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E9D" w:rsidRDefault="00CD0567">
      <w:pPr>
        <w:rPr>
          <w:sz w:val="24"/>
          <w:szCs w:val="24"/>
        </w:rPr>
      </w:pPr>
      <w:proofErr w:type="spellStart"/>
      <w:r>
        <w:rPr>
          <w:sz w:val="24"/>
          <w:szCs w:val="24"/>
        </w:rPr>
        <w:t>AGB`s</w:t>
      </w:r>
      <w:proofErr w:type="spellEnd"/>
      <w:r>
        <w:rPr>
          <w:sz w:val="24"/>
          <w:szCs w:val="24"/>
        </w:rPr>
        <w:t xml:space="preserve"> der </w:t>
      </w:r>
      <w:proofErr w:type="spellStart"/>
      <w:r>
        <w:rPr>
          <w:sz w:val="24"/>
          <w:szCs w:val="24"/>
        </w:rPr>
        <w:t>Horseland</w:t>
      </w:r>
      <w:proofErr w:type="spellEnd"/>
      <w:r>
        <w:rPr>
          <w:sz w:val="24"/>
          <w:szCs w:val="24"/>
        </w:rPr>
        <w:t xml:space="preserve"> Ranch</w:t>
      </w:r>
      <w:r w:rsidR="0036469D">
        <w:rPr>
          <w:sz w:val="24"/>
          <w:szCs w:val="24"/>
        </w:rPr>
        <w:t xml:space="preserve"> </w:t>
      </w:r>
      <w:r>
        <w:rPr>
          <w:sz w:val="24"/>
          <w:szCs w:val="24"/>
        </w:rPr>
        <w:t>für das  Ferienhaus</w:t>
      </w:r>
    </w:p>
    <w:p w:rsidR="00CD0567" w:rsidRDefault="00CD0567" w:rsidP="00CD0567">
      <w:pPr>
        <w:rPr>
          <w:sz w:val="24"/>
          <w:szCs w:val="24"/>
        </w:rPr>
      </w:pPr>
    </w:p>
    <w:p w:rsidR="00CD0567" w:rsidRDefault="00CD0567" w:rsidP="00CD0567">
      <w:pPr>
        <w:spacing w:after="0"/>
        <w:rPr>
          <w:sz w:val="24"/>
          <w:szCs w:val="24"/>
        </w:rPr>
      </w:pPr>
      <w:r>
        <w:rPr>
          <w:sz w:val="24"/>
          <w:szCs w:val="24"/>
        </w:rPr>
        <w:t>1.</w:t>
      </w:r>
      <w:r>
        <w:rPr>
          <w:sz w:val="24"/>
          <w:szCs w:val="24"/>
        </w:rPr>
        <w:tab/>
        <w:t xml:space="preserve">Der Gastaufnahmevertrag ist verbindlich geschlossen, wenn die Unterkunft bestellt </w:t>
      </w:r>
    </w:p>
    <w:p w:rsidR="00CD0567" w:rsidRDefault="00CD0567" w:rsidP="00CD0567">
      <w:pPr>
        <w:spacing w:after="0"/>
        <w:rPr>
          <w:sz w:val="24"/>
          <w:szCs w:val="24"/>
        </w:rPr>
      </w:pPr>
      <w:r>
        <w:rPr>
          <w:sz w:val="24"/>
          <w:szCs w:val="24"/>
        </w:rPr>
        <w:tab/>
        <w:t>Und zugesagt oder kurzfristig bereitgestellt wird.</w:t>
      </w:r>
    </w:p>
    <w:p w:rsidR="00CD0567" w:rsidRDefault="00CD0567" w:rsidP="00CD0567">
      <w:pPr>
        <w:spacing w:after="0"/>
        <w:rPr>
          <w:sz w:val="24"/>
          <w:szCs w:val="24"/>
        </w:rPr>
      </w:pPr>
      <w:r>
        <w:rPr>
          <w:sz w:val="24"/>
          <w:szCs w:val="24"/>
        </w:rPr>
        <w:t>2.</w:t>
      </w:r>
      <w:r>
        <w:rPr>
          <w:sz w:val="24"/>
          <w:szCs w:val="24"/>
        </w:rPr>
        <w:tab/>
        <w:t>Die Buchung kann mündlich,</w:t>
      </w:r>
      <w:r w:rsidR="0036469D">
        <w:rPr>
          <w:sz w:val="24"/>
          <w:szCs w:val="24"/>
        </w:rPr>
        <w:t xml:space="preserve"> schriftlich, telefonisch, per </w:t>
      </w:r>
      <w:proofErr w:type="spellStart"/>
      <w:r w:rsidR="0036469D">
        <w:rPr>
          <w:sz w:val="24"/>
          <w:szCs w:val="24"/>
        </w:rPr>
        <w:t>W</w:t>
      </w:r>
      <w:r>
        <w:rPr>
          <w:sz w:val="24"/>
          <w:szCs w:val="24"/>
        </w:rPr>
        <w:t>hat`s</w:t>
      </w:r>
      <w:proofErr w:type="spellEnd"/>
      <w:r w:rsidR="0036469D">
        <w:rPr>
          <w:sz w:val="24"/>
          <w:szCs w:val="24"/>
        </w:rPr>
        <w:t xml:space="preserve"> App, </w:t>
      </w:r>
      <w:proofErr w:type="spellStart"/>
      <w:r w:rsidR="0036469D">
        <w:rPr>
          <w:sz w:val="24"/>
          <w:szCs w:val="24"/>
        </w:rPr>
        <w:t>E</w:t>
      </w:r>
      <w:r>
        <w:rPr>
          <w:sz w:val="24"/>
          <w:szCs w:val="24"/>
        </w:rPr>
        <w:t>-mail</w:t>
      </w:r>
      <w:proofErr w:type="spellEnd"/>
      <w:r>
        <w:rPr>
          <w:sz w:val="24"/>
          <w:szCs w:val="24"/>
        </w:rPr>
        <w:t xml:space="preserve"> oder </w:t>
      </w:r>
    </w:p>
    <w:p w:rsidR="00CD0567" w:rsidRDefault="00CD0567" w:rsidP="00CD0567">
      <w:pPr>
        <w:spacing w:after="0"/>
        <w:ind w:left="705"/>
        <w:rPr>
          <w:sz w:val="24"/>
          <w:szCs w:val="24"/>
        </w:rPr>
      </w:pPr>
      <w:r>
        <w:rPr>
          <w:sz w:val="24"/>
          <w:szCs w:val="24"/>
        </w:rPr>
        <w:t>Über ein online Buchungssystem erfolgen.</w:t>
      </w:r>
      <w:r w:rsidR="0036469D">
        <w:rPr>
          <w:sz w:val="24"/>
          <w:szCs w:val="24"/>
        </w:rPr>
        <w:t xml:space="preserve"> </w:t>
      </w:r>
      <w:r>
        <w:rPr>
          <w:sz w:val="24"/>
          <w:szCs w:val="24"/>
        </w:rPr>
        <w:t>Im Interesse der Vertragsparteien sollte die Schriftform gewählt werden.</w:t>
      </w:r>
    </w:p>
    <w:p w:rsidR="00CD0567" w:rsidRDefault="00CD0567" w:rsidP="00CD0567">
      <w:pPr>
        <w:spacing w:after="0"/>
        <w:ind w:left="705" w:hanging="705"/>
        <w:rPr>
          <w:sz w:val="24"/>
          <w:szCs w:val="24"/>
        </w:rPr>
      </w:pPr>
      <w:r>
        <w:rPr>
          <w:sz w:val="24"/>
          <w:szCs w:val="24"/>
        </w:rPr>
        <w:t>3.</w:t>
      </w:r>
      <w:r>
        <w:rPr>
          <w:sz w:val="24"/>
          <w:szCs w:val="24"/>
        </w:rPr>
        <w:tab/>
        <w:t>Die Buchung erfolgt durch den buchenden Gast</w:t>
      </w:r>
      <w:r w:rsidR="00F41943">
        <w:rPr>
          <w:sz w:val="24"/>
          <w:szCs w:val="24"/>
        </w:rPr>
        <w:t xml:space="preserve"> </w:t>
      </w:r>
      <w:r>
        <w:rPr>
          <w:sz w:val="24"/>
          <w:szCs w:val="24"/>
        </w:rPr>
        <w:t xml:space="preserve">auch für alle in der Buchung mit </w:t>
      </w:r>
      <w:r w:rsidR="00F41943">
        <w:rPr>
          <w:sz w:val="24"/>
          <w:szCs w:val="24"/>
        </w:rPr>
        <w:t>aufgeführten Personen, für deren Vertragsverpflichtungen der buchende Gast wie für seine eigenen Verpflichtungen einsteht, sofern er eine entsprechende gesonderte Verpflichtung durch ausdrückliche und gesonderte  Erklärung übernommen hat.</w:t>
      </w:r>
    </w:p>
    <w:p w:rsidR="00F41943" w:rsidRDefault="00CD0567" w:rsidP="00CD0567">
      <w:pPr>
        <w:spacing w:after="0"/>
        <w:ind w:left="705" w:hanging="705"/>
        <w:rPr>
          <w:sz w:val="24"/>
          <w:szCs w:val="24"/>
        </w:rPr>
      </w:pPr>
      <w:r>
        <w:rPr>
          <w:sz w:val="24"/>
          <w:szCs w:val="24"/>
        </w:rPr>
        <w:t>4.</w:t>
      </w:r>
      <w:r w:rsidR="00F41943">
        <w:rPr>
          <w:sz w:val="24"/>
          <w:szCs w:val="24"/>
        </w:rPr>
        <w:tab/>
        <w:t>Das Ferienhaus wird dem Gast für die angegebene Vertragsdauer ausschließlich zur Nutzung für Urlaubszwecke vermietet und darf nur mit der im Angebot angegebenen Personenzahl belegt werden.</w:t>
      </w:r>
    </w:p>
    <w:p w:rsidR="00F41943" w:rsidRDefault="00F41943" w:rsidP="00CD0567">
      <w:pPr>
        <w:spacing w:after="0"/>
        <w:ind w:left="705" w:hanging="705"/>
        <w:rPr>
          <w:sz w:val="24"/>
          <w:szCs w:val="24"/>
        </w:rPr>
      </w:pPr>
      <w:r>
        <w:rPr>
          <w:sz w:val="24"/>
          <w:szCs w:val="24"/>
        </w:rPr>
        <w:t>5.</w:t>
      </w:r>
      <w:r>
        <w:rPr>
          <w:sz w:val="24"/>
          <w:szCs w:val="24"/>
        </w:rPr>
        <w:tab/>
      </w:r>
      <w:r w:rsidR="00BB4018">
        <w:rPr>
          <w:sz w:val="24"/>
          <w:szCs w:val="24"/>
        </w:rPr>
        <w:t xml:space="preserve"> Die vom Beherbergungsbetrieb</w:t>
      </w:r>
      <w:r>
        <w:rPr>
          <w:sz w:val="24"/>
          <w:szCs w:val="24"/>
        </w:rPr>
        <w:t xml:space="preserve"> geschuldeten Leistungen ergeben sich ausschließlich aus dem Buchungsangebot in Verbindung mit der jeweils gültigen Preisliste.</w:t>
      </w:r>
    </w:p>
    <w:p w:rsidR="00F41943" w:rsidRDefault="00F41943" w:rsidP="00CD0567">
      <w:pPr>
        <w:spacing w:after="0"/>
        <w:ind w:left="705" w:hanging="705"/>
        <w:rPr>
          <w:sz w:val="24"/>
          <w:szCs w:val="24"/>
        </w:rPr>
      </w:pPr>
      <w:r>
        <w:rPr>
          <w:sz w:val="24"/>
          <w:szCs w:val="24"/>
        </w:rPr>
        <w:t>6.</w:t>
      </w:r>
      <w:r>
        <w:rPr>
          <w:sz w:val="24"/>
          <w:szCs w:val="24"/>
        </w:rPr>
        <w:tab/>
        <w:t>Die in der Preisliste angegebenen Preise sind Endpreise und schließen alle Nebenkosten ein, sofern nichts anderes vereinbart ist.</w:t>
      </w:r>
    </w:p>
    <w:p w:rsidR="00BB4018" w:rsidRDefault="00F41943" w:rsidP="00CD0567">
      <w:pPr>
        <w:spacing w:after="0"/>
        <w:ind w:left="705" w:hanging="705"/>
        <w:rPr>
          <w:sz w:val="24"/>
          <w:szCs w:val="24"/>
        </w:rPr>
      </w:pPr>
      <w:r>
        <w:rPr>
          <w:sz w:val="24"/>
          <w:szCs w:val="24"/>
        </w:rPr>
        <w:t>7.</w:t>
      </w:r>
      <w:r>
        <w:rPr>
          <w:sz w:val="24"/>
          <w:szCs w:val="24"/>
        </w:rPr>
        <w:tab/>
        <w:t>Der vereinbarte</w:t>
      </w:r>
      <w:r w:rsidR="00BB4018">
        <w:rPr>
          <w:sz w:val="24"/>
          <w:szCs w:val="24"/>
        </w:rPr>
        <w:t xml:space="preserve"> wird spätestens 14 Tage vor Urlaubsantritt fällig, sofern nichts anderes vereinbart ist.</w:t>
      </w:r>
    </w:p>
    <w:p w:rsidR="00BB4018" w:rsidRDefault="00BB4018" w:rsidP="00CD0567">
      <w:pPr>
        <w:spacing w:after="0"/>
        <w:ind w:left="705" w:hanging="705"/>
        <w:rPr>
          <w:sz w:val="24"/>
          <w:szCs w:val="24"/>
        </w:rPr>
      </w:pPr>
      <w:r>
        <w:rPr>
          <w:sz w:val="24"/>
          <w:szCs w:val="24"/>
        </w:rPr>
        <w:t>8.</w:t>
      </w:r>
      <w:r>
        <w:rPr>
          <w:sz w:val="24"/>
          <w:szCs w:val="24"/>
        </w:rPr>
        <w:tab/>
        <w:t>Mit der verbindlichen Buchung ist eine Anzahlung in Höhe von 20 % des Gesamtaufenthaltspreises binnen 7 Tagen zu zahlen.</w:t>
      </w:r>
      <w:r w:rsidR="00F41943">
        <w:rPr>
          <w:sz w:val="24"/>
          <w:szCs w:val="24"/>
        </w:rPr>
        <w:t xml:space="preserve"> </w:t>
      </w:r>
    </w:p>
    <w:p w:rsidR="00BB4018" w:rsidRDefault="00BB4018" w:rsidP="00CD0567">
      <w:pPr>
        <w:spacing w:after="0"/>
        <w:ind w:left="705" w:hanging="705"/>
        <w:rPr>
          <w:sz w:val="24"/>
          <w:szCs w:val="24"/>
        </w:rPr>
      </w:pPr>
      <w:r>
        <w:rPr>
          <w:sz w:val="24"/>
          <w:szCs w:val="24"/>
        </w:rPr>
        <w:t xml:space="preserve">9. </w:t>
      </w:r>
      <w:r>
        <w:rPr>
          <w:sz w:val="24"/>
          <w:szCs w:val="24"/>
        </w:rPr>
        <w:tab/>
        <w:t>Wird die Anzahlung nicht fristgemäß geleistet, ist der Beherbergungsbetrieb nach erfolgloser Mahnung berechtigt, vom Vertrag zurückzutreten und Schadensersatz zu verlangen.</w:t>
      </w:r>
    </w:p>
    <w:p w:rsidR="00BB4018" w:rsidRDefault="00BB4018" w:rsidP="00CD0567">
      <w:pPr>
        <w:spacing w:after="0"/>
        <w:ind w:left="705" w:hanging="705"/>
        <w:rPr>
          <w:sz w:val="24"/>
          <w:szCs w:val="24"/>
        </w:rPr>
      </w:pPr>
      <w:r>
        <w:rPr>
          <w:sz w:val="24"/>
          <w:szCs w:val="24"/>
        </w:rPr>
        <w:t>10.</w:t>
      </w:r>
      <w:r>
        <w:rPr>
          <w:sz w:val="24"/>
          <w:szCs w:val="24"/>
        </w:rPr>
        <w:tab/>
        <w:t>Der Abschluss des Gastaufnahmevertrages  verpflichtet beide Vertragspartner zur Erfüllung des Vertrages, gleichgültig, für welche Dauer der Vertrag abgeschlossen ist. Ein einseitiger, kostenfreier Rücktritt seitens des Gastes von einer verbindlichen Buchung ist grundsätzlich ausgeschlossen.</w:t>
      </w:r>
    </w:p>
    <w:p w:rsidR="001A0ED9" w:rsidRDefault="00BB4018" w:rsidP="00CD0567">
      <w:pPr>
        <w:spacing w:after="0"/>
        <w:ind w:left="705" w:hanging="705"/>
        <w:rPr>
          <w:sz w:val="24"/>
          <w:szCs w:val="24"/>
        </w:rPr>
      </w:pPr>
      <w:r>
        <w:rPr>
          <w:sz w:val="24"/>
          <w:szCs w:val="24"/>
        </w:rPr>
        <w:t>11.</w:t>
      </w:r>
      <w:r>
        <w:rPr>
          <w:sz w:val="24"/>
          <w:szCs w:val="24"/>
        </w:rPr>
        <w:tab/>
      </w:r>
      <w:r w:rsidR="001A0ED9">
        <w:rPr>
          <w:sz w:val="24"/>
          <w:szCs w:val="24"/>
        </w:rPr>
        <w:t>Folgende Stornokosten werden bei Rücktritt des Gastes berechnet:</w:t>
      </w:r>
    </w:p>
    <w:p w:rsidR="001A0ED9" w:rsidRDefault="001A0ED9" w:rsidP="00CD0567">
      <w:pPr>
        <w:spacing w:after="0"/>
        <w:ind w:left="705" w:hanging="705"/>
        <w:rPr>
          <w:sz w:val="24"/>
          <w:szCs w:val="24"/>
        </w:rPr>
      </w:pPr>
      <w:r>
        <w:rPr>
          <w:sz w:val="24"/>
          <w:szCs w:val="24"/>
        </w:rPr>
        <w:tab/>
        <w:t xml:space="preserve">a. </w:t>
      </w:r>
      <w:r>
        <w:rPr>
          <w:sz w:val="24"/>
          <w:szCs w:val="24"/>
        </w:rPr>
        <w:tab/>
        <w:t xml:space="preserve">bei Rücktritt bis 4 Wochen vor Reiseantritt </w:t>
      </w:r>
      <w:r>
        <w:rPr>
          <w:sz w:val="24"/>
          <w:szCs w:val="24"/>
        </w:rPr>
        <w:tab/>
      </w:r>
      <w:r>
        <w:rPr>
          <w:sz w:val="24"/>
          <w:szCs w:val="24"/>
        </w:rPr>
        <w:tab/>
        <w:t>10%</w:t>
      </w:r>
    </w:p>
    <w:p w:rsidR="001A0ED9" w:rsidRDefault="001A0ED9" w:rsidP="00CD0567">
      <w:pPr>
        <w:spacing w:after="0"/>
        <w:ind w:left="705" w:hanging="705"/>
        <w:rPr>
          <w:sz w:val="24"/>
          <w:szCs w:val="24"/>
        </w:rPr>
      </w:pPr>
      <w:r>
        <w:rPr>
          <w:sz w:val="24"/>
          <w:szCs w:val="24"/>
        </w:rPr>
        <w:tab/>
        <w:t>b.</w:t>
      </w:r>
      <w:r>
        <w:rPr>
          <w:sz w:val="24"/>
          <w:szCs w:val="24"/>
        </w:rPr>
        <w:tab/>
        <w:t xml:space="preserve">bei Rücktritt bis 2 Wochen vor Reiseantritt </w:t>
      </w:r>
      <w:r>
        <w:rPr>
          <w:sz w:val="24"/>
          <w:szCs w:val="24"/>
        </w:rPr>
        <w:tab/>
      </w:r>
      <w:r>
        <w:rPr>
          <w:sz w:val="24"/>
          <w:szCs w:val="24"/>
        </w:rPr>
        <w:tab/>
        <w:t>40 %</w:t>
      </w:r>
    </w:p>
    <w:p w:rsidR="001A0ED9" w:rsidRDefault="001A0ED9" w:rsidP="00CD0567">
      <w:pPr>
        <w:spacing w:after="0"/>
        <w:ind w:left="705" w:hanging="705"/>
        <w:rPr>
          <w:sz w:val="24"/>
          <w:szCs w:val="24"/>
        </w:rPr>
      </w:pPr>
      <w:r>
        <w:rPr>
          <w:sz w:val="24"/>
          <w:szCs w:val="24"/>
        </w:rPr>
        <w:tab/>
        <w:t>c.</w:t>
      </w:r>
      <w:r>
        <w:rPr>
          <w:sz w:val="24"/>
          <w:szCs w:val="24"/>
        </w:rPr>
        <w:tab/>
        <w:t>bei Rücktritt bis 1 Woche vor Reiseantritt</w:t>
      </w:r>
      <w:r>
        <w:rPr>
          <w:sz w:val="24"/>
          <w:szCs w:val="24"/>
        </w:rPr>
        <w:tab/>
      </w:r>
      <w:r>
        <w:rPr>
          <w:sz w:val="24"/>
          <w:szCs w:val="24"/>
        </w:rPr>
        <w:tab/>
        <w:t>50 %</w:t>
      </w:r>
    </w:p>
    <w:p w:rsidR="00CD0567" w:rsidRDefault="001A0ED9" w:rsidP="00CD0567">
      <w:pPr>
        <w:spacing w:after="0"/>
        <w:ind w:left="705" w:hanging="705"/>
        <w:rPr>
          <w:sz w:val="24"/>
          <w:szCs w:val="24"/>
        </w:rPr>
      </w:pPr>
      <w:r>
        <w:rPr>
          <w:sz w:val="24"/>
          <w:szCs w:val="24"/>
        </w:rPr>
        <w:tab/>
        <w:t>d.</w:t>
      </w:r>
      <w:r>
        <w:rPr>
          <w:sz w:val="24"/>
          <w:szCs w:val="24"/>
        </w:rPr>
        <w:tab/>
        <w:t>danach und bei Nichterscheinen</w:t>
      </w:r>
      <w:r>
        <w:rPr>
          <w:sz w:val="24"/>
          <w:szCs w:val="24"/>
        </w:rPr>
        <w:tab/>
      </w:r>
      <w:r>
        <w:rPr>
          <w:sz w:val="24"/>
          <w:szCs w:val="24"/>
        </w:rPr>
        <w:tab/>
      </w:r>
      <w:r>
        <w:rPr>
          <w:sz w:val="24"/>
          <w:szCs w:val="24"/>
        </w:rPr>
        <w:tab/>
        <w:t>80 % des vereinbarten Unterkunftspreises</w:t>
      </w:r>
      <w:r w:rsidR="00CD0567">
        <w:rPr>
          <w:sz w:val="24"/>
          <w:szCs w:val="24"/>
        </w:rPr>
        <w:tab/>
      </w:r>
    </w:p>
    <w:p w:rsidR="001A0ED9" w:rsidRDefault="001A0ED9" w:rsidP="00CD0567">
      <w:pPr>
        <w:spacing w:after="0"/>
        <w:ind w:left="705" w:hanging="705"/>
        <w:rPr>
          <w:sz w:val="24"/>
          <w:szCs w:val="24"/>
        </w:rPr>
      </w:pPr>
      <w:r>
        <w:rPr>
          <w:sz w:val="24"/>
          <w:szCs w:val="24"/>
        </w:rPr>
        <w:t>12.</w:t>
      </w:r>
      <w:r>
        <w:rPr>
          <w:sz w:val="24"/>
          <w:szCs w:val="24"/>
        </w:rPr>
        <w:tab/>
        <w:t>Der Beherbergungsbetrieb bemüht sich bei Rücktritt des Gastes, das Ferienhaus anderweitig zu ve</w:t>
      </w:r>
      <w:r w:rsidR="00737214">
        <w:rPr>
          <w:sz w:val="24"/>
          <w:szCs w:val="24"/>
        </w:rPr>
        <w:t>rmieten.</w:t>
      </w:r>
    </w:p>
    <w:p w:rsidR="00737214" w:rsidRDefault="00737214" w:rsidP="00CD0567">
      <w:pPr>
        <w:spacing w:after="0"/>
        <w:ind w:left="705" w:hanging="705"/>
        <w:rPr>
          <w:sz w:val="24"/>
          <w:szCs w:val="24"/>
        </w:rPr>
      </w:pPr>
      <w:r>
        <w:rPr>
          <w:sz w:val="24"/>
          <w:szCs w:val="24"/>
        </w:rPr>
        <w:t>13.</w:t>
      </w:r>
      <w:r>
        <w:rPr>
          <w:sz w:val="24"/>
          <w:szCs w:val="24"/>
        </w:rPr>
        <w:tab/>
        <w:t>Der Abschluss einer Reiserücktrittsversicherung wird dringend empfohlen.</w:t>
      </w:r>
    </w:p>
    <w:p w:rsidR="008E1BEA" w:rsidRDefault="00737214" w:rsidP="00CD0567">
      <w:pPr>
        <w:spacing w:after="0"/>
        <w:ind w:left="705" w:hanging="705"/>
        <w:rPr>
          <w:sz w:val="24"/>
          <w:szCs w:val="24"/>
        </w:rPr>
      </w:pPr>
      <w:r>
        <w:rPr>
          <w:sz w:val="24"/>
          <w:szCs w:val="24"/>
        </w:rPr>
        <w:t>14.</w:t>
      </w:r>
      <w:r w:rsidR="008E1BEA">
        <w:rPr>
          <w:sz w:val="24"/>
          <w:szCs w:val="24"/>
        </w:rPr>
        <w:tab/>
        <w:t xml:space="preserve">Der Beherbergungsbetrieb haftet für die ordnungsgemäße Erbringung der vertraglich vereinbarten Leistung. Weißt die gemietete Unterkunft einen Mangel auf, der über eine bloße Unannehmlichkeit </w:t>
      </w:r>
      <w:r w:rsidR="0036469D">
        <w:rPr>
          <w:sz w:val="24"/>
          <w:szCs w:val="24"/>
        </w:rPr>
        <w:t>hinausgeht</w:t>
      </w:r>
      <w:r w:rsidR="008E1BEA">
        <w:rPr>
          <w:sz w:val="24"/>
          <w:szCs w:val="24"/>
        </w:rPr>
        <w:t>, hat der Gast dem Inhaber des Beherbergungsbetriebes oder dessen Beauftragten den Mangel unverzüglich anzuzeigen, um dem Beherbergungsbetrieb eine Beseitigung des Mangels zu ermöglichen. Unterlässt der Gast diese Mitteilung, stehen ihm keine Ansprüche wegen Nichterfüllung der vertragsgemäßen Leistung zu.</w:t>
      </w:r>
    </w:p>
    <w:p w:rsidR="0036469D" w:rsidRDefault="008E1BEA" w:rsidP="00CD0567">
      <w:pPr>
        <w:spacing w:after="0"/>
        <w:ind w:left="705" w:hanging="705"/>
        <w:rPr>
          <w:sz w:val="24"/>
          <w:szCs w:val="24"/>
        </w:rPr>
      </w:pPr>
      <w:r>
        <w:rPr>
          <w:sz w:val="24"/>
          <w:szCs w:val="24"/>
        </w:rPr>
        <w:t>15.</w:t>
      </w:r>
      <w:r w:rsidR="0036469D">
        <w:rPr>
          <w:sz w:val="24"/>
          <w:szCs w:val="24"/>
        </w:rPr>
        <w:tab/>
        <w:t xml:space="preserve">Der Beherbergungsbetrieb kann das Vertragsverhältnis vor oder nach Beginn der Mietzeit ohne Einhaltung einer Frist kündigen, wenn der Gast trotz Mahnung die </w:t>
      </w:r>
      <w:r w:rsidR="0036469D">
        <w:rPr>
          <w:sz w:val="24"/>
          <w:szCs w:val="24"/>
        </w:rPr>
        <w:lastRenderedPageBreak/>
        <w:t>vereinbarten Zahlungen nicht fristgemäß leistet oder sich ansonsten in einem solchem Maße vertragswidrig verhält, dass dem Beherbergungsbetrieb eine Fortsetzung des Vertragsverhältnisses nicht zuzumuten ist. In diesem Falle, kann der Beherbergungsbetrieb von dem Gast Ersatz der bis zur Kündigung entstandenen Aufwendungen und des entgangenen Gewinns verlangen.</w:t>
      </w:r>
    </w:p>
    <w:p w:rsidR="00702B10" w:rsidRDefault="0036469D" w:rsidP="00CD0567">
      <w:pPr>
        <w:spacing w:after="0"/>
        <w:ind w:left="705" w:hanging="705"/>
        <w:rPr>
          <w:sz w:val="24"/>
          <w:szCs w:val="24"/>
        </w:rPr>
      </w:pPr>
      <w:r>
        <w:rPr>
          <w:sz w:val="24"/>
          <w:szCs w:val="24"/>
        </w:rPr>
        <w:t>16.</w:t>
      </w:r>
      <w:r>
        <w:rPr>
          <w:sz w:val="24"/>
          <w:szCs w:val="24"/>
        </w:rPr>
        <w:tab/>
      </w:r>
      <w:r w:rsidR="00702B10">
        <w:rPr>
          <w:sz w:val="24"/>
          <w:szCs w:val="24"/>
        </w:rPr>
        <w:t>Der Mietvertrag kann von beiden Seiten gekündigt werden, wenn die Erfüllung des Vertrages infolge bei Vertragsabschluss nicht vorhersehbarer höherer Gewalt erheblich erschwert, gefährdet oder beeinträchtigt wird. Beide Parteien werden von ihren vertraglichen Verpflichtungen frei. Sie Sie müssen jedoch der jeweils anderen Partei bereits erbrachte Leistungen erstatten.</w:t>
      </w:r>
    </w:p>
    <w:p w:rsidR="00F35402" w:rsidRDefault="00702B10" w:rsidP="00CD0567">
      <w:pPr>
        <w:spacing w:after="0"/>
        <w:ind w:left="705" w:hanging="705"/>
        <w:rPr>
          <w:sz w:val="24"/>
          <w:szCs w:val="24"/>
        </w:rPr>
      </w:pPr>
      <w:r>
        <w:rPr>
          <w:sz w:val="24"/>
          <w:szCs w:val="24"/>
        </w:rPr>
        <w:t>17.</w:t>
      </w:r>
      <w:r>
        <w:rPr>
          <w:sz w:val="24"/>
          <w:szCs w:val="24"/>
        </w:rPr>
        <w:tab/>
      </w:r>
      <w:r w:rsidR="00F35402">
        <w:rPr>
          <w:sz w:val="24"/>
          <w:szCs w:val="24"/>
        </w:rPr>
        <w:t>Der Gast verpflichtet sich, das Mietobjekt mitsamt Inventar mit aller Sorgfalt zu behandeln. Für die Schuldhafte Beschädigung von Einrichtungsgegenständen, Mieträumen oder des Gebäudes sowie der zu den Mieträumen oder dem Gebäude gehörenden Anlagen ist der Gast ersatzpflichtig, wenn und insoweit sie von ihm oder seinen Begleitpersonen oder Besuchern schuldhaft verursacht worden ist.</w:t>
      </w:r>
    </w:p>
    <w:p w:rsidR="00F35402" w:rsidRDefault="00F35402" w:rsidP="00CD0567">
      <w:pPr>
        <w:spacing w:after="0"/>
        <w:ind w:left="705" w:hanging="705"/>
        <w:rPr>
          <w:sz w:val="24"/>
          <w:szCs w:val="24"/>
        </w:rPr>
      </w:pPr>
      <w:r>
        <w:rPr>
          <w:sz w:val="24"/>
          <w:szCs w:val="24"/>
        </w:rPr>
        <w:t>18.</w:t>
      </w:r>
      <w:r>
        <w:rPr>
          <w:sz w:val="24"/>
          <w:szCs w:val="24"/>
        </w:rPr>
        <w:tab/>
        <w:t xml:space="preserve"> Tiere dürfen nur bei ausdrücklicher Erlaubnis des Beherbergungsbetriebes gehalten oder zeitweilig verwahrt werden. Die Erlaubnis gilt nur für den Einzelfall. Sie kann widerrufen werden, wenn Unzuträglichkeiten eintreten. Der Gast haftet für alle durch die Tiere entstehenden Schäden. </w:t>
      </w:r>
    </w:p>
    <w:p w:rsidR="00F35402" w:rsidRDefault="00F35402" w:rsidP="00CD0567">
      <w:pPr>
        <w:spacing w:after="0"/>
        <w:ind w:left="705" w:hanging="705"/>
        <w:rPr>
          <w:sz w:val="24"/>
          <w:szCs w:val="24"/>
        </w:rPr>
      </w:pPr>
      <w:r>
        <w:rPr>
          <w:sz w:val="24"/>
          <w:szCs w:val="24"/>
        </w:rPr>
        <w:t>19.</w:t>
      </w:r>
      <w:r>
        <w:rPr>
          <w:sz w:val="24"/>
          <w:szCs w:val="24"/>
        </w:rPr>
        <w:tab/>
        <w:t>Die vertragliche Haftung des Beherbergungsbetriebes für Schäden, die nicht Körperschäden sind und die nicht auf unerlaubter Handlung beruhen, ist auf den dreifachen Preis der vertraglichen Leistungen beschränkt.</w:t>
      </w:r>
    </w:p>
    <w:p w:rsidR="00F35402" w:rsidRDefault="00F35402" w:rsidP="00CD0567">
      <w:pPr>
        <w:spacing w:after="0"/>
        <w:ind w:left="705" w:hanging="705"/>
        <w:rPr>
          <w:sz w:val="24"/>
          <w:szCs w:val="24"/>
        </w:rPr>
      </w:pPr>
      <w:r>
        <w:rPr>
          <w:sz w:val="24"/>
          <w:szCs w:val="24"/>
        </w:rPr>
        <w:t>20.</w:t>
      </w:r>
      <w:r>
        <w:rPr>
          <w:sz w:val="24"/>
          <w:szCs w:val="24"/>
        </w:rPr>
        <w:tab/>
        <w:t xml:space="preserve"> Es findet deutsches Recht Anwendung.</w:t>
      </w:r>
    </w:p>
    <w:p w:rsidR="00737214" w:rsidRDefault="00F35402" w:rsidP="00CD0567">
      <w:pPr>
        <w:spacing w:after="0"/>
        <w:ind w:left="705" w:hanging="705"/>
        <w:rPr>
          <w:sz w:val="24"/>
          <w:szCs w:val="24"/>
        </w:rPr>
      </w:pPr>
      <w:r>
        <w:rPr>
          <w:sz w:val="24"/>
          <w:szCs w:val="24"/>
        </w:rPr>
        <w:t>21.</w:t>
      </w:r>
      <w:r>
        <w:rPr>
          <w:sz w:val="24"/>
          <w:szCs w:val="24"/>
        </w:rPr>
        <w:tab/>
        <w:t xml:space="preserve"> Gerichtsstand für klagen des Gastes gegen den Beherbergungsbe</w:t>
      </w:r>
      <w:r w:rsidR="00191245">
        <w:rPr>
          <w:sz w:val="24"/>
          <w:szCs w:val="24"/>
        </w:rPr>
        <w:t>trieb ist ausschließlich Sitz des Beherbergungsbetriebes.</w:t>
      </w:r>
      <w:bookmarkStart w:id="0" w:name="_GoBack"/>
      <w:bookmarkEnd w:id="0"/>
      <w:r w:rsidR="008E1BEA">
        <w:rPr>
          <w:sz w:val="24"/>
          <w:szCs w:val="24"/>
        </w:rPr>
        <w:tab/>
      </w:r>
      <w:r w:rsidR="00737214">
        <w:rPr>
          <w:sz w:val="24"/>
          <w:szCs w:val="24"/>
        </w:rPr>
        <w:tab/>
      </w:r>
    </w:p>
    <w:p w:rsidR="00CD0567" w:rsidRDefault="00CD0567" w:rsidP="00CD0567">
      <w:pPr>
        <w:spacing w:after="0"/>
        <w:ind w:left="705"/>
        <w:rPr>
          <w:sz w:val="24"/>
          <w:szCs w:val="24"/>
        </w:rPr>
      </w:pPr>
    </w:p>
    <w:p w:rsidR="00CD0567" w:rsidRDefault="00CD0567" w:rsidP="00CD0567">
      <w:pPr>
        <w:spacing w:after="0"/>
        <w:rPr>
          <w:sz w:val="24"/>
          <w:szCs w:val="24"/>
        </w:rPr>
      </w:pPr>
      <w:r>
        <w:rPr>
          <w:sz w:val="24"/>
          <w:szCs w:val="24"/>
        </w:rPr>
        <w:tab/>
      </w:r>
    </w:p>
    <w:sectPr w:rsidR="00CD056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567"/>
    <w:rsid w:val="00173F1B"/>
    <w:rsid w:val="00191245"/>
    <w:rsid w:val="001A0ED9"/>
    <w:rsid w:val="00336DEF"/>
    <w:rsid w:val="0036469D"/>
    <w:rsid w:val="00496D76"/>
    <w:rsid w:val="005553F3"/>
    <w:rsid w:val="00702B10"/>
    <w:rsid w:val="007240C4"/>
    <w:rsid w:val="00737214"/>
    <w:rsid w:val="00881DFE"/>
    <w:rsid w:val="008E1BEA"/>
    <w:rsid w:val="009D1DB1"/>
    <w:rsid w:val="00BB4018"/>
    <w:rsid w:val="00C50BCD"/>
    <w:rsid w:val="00CD0567"/>
    <w:rsid w:val="00F35402"/>
    <w:rsid w:val="00F41943"/>
    <w:rsid w:val="00F45F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30589-1BA9-4D65-9EBD-EA87CE23E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4201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Margrit</dc:creator>
  <cp:lastModifiedBy>Margrit</cp:lastModifiedBy>
  <cp:revision>2</cp:revision>
  <dcterms:created xsi:type="dcterms:W3CDTF">2026-01-07T18:30:00Z</dcterms:created>
  <dcterms:modified xsi:type="dcterms:W3CDTF">2026-01-08T17:07:00Z</dcterms:modified>
</cp:coreProperties>
</file>