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54F0" w14:textId="2ACECB78" w:rsidR="00D43896" w:rsidRPr="00DF3ADB" w:rsidRDefault="00D43896" w:rsidP="00AA07C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F3ADB">
        <w:rPr>
          <w:rFonts w:ascii="Arial" w:hAnsi="Arial" w:cs="Arial"/>
          <w:sz w:val="22"/>
          <w:szCs w:val="22"/>
          <w:lang w:val="en-GB"/>
        </w:rPr>
        <w:t>[</w:t>
      </w:r>
      <w:r w:rsidRPr="00DF3ADB">
        <w:rPr>
          <w:rFonts w:ascii="Arial" w:hAnsi="Arial" w:cs="Arial"/>
          <w:b/>
          <w:bCs/>
          <w:sz w:val="22"/>
          <w:szCs w:val="22"/>
          <w:lang w:val="en-GB"/>
        </w:rPr>
        <w:t xml:space="preserve">Relu </w:t>
      </w:r>
      <w:r w:rsidR="002534B8" w:rsidRPr="00DF3ADB">
        <w:rPr>
          <w:rFonts w:ascii="Arial" w:hAnsi="Arial" w:cs="Arial"/>
          <w:b/>
          <w:bCs/>
          <w:sz w:val="22"/>
          <w:szCs w:val="22"/>
          <w:lang w:val="en-GB"/>
        </w:rPr>
        <w:t>C</w:t>
      </w:r>
      <w:r w:rsidRPr="00DF3ADB">
        <w:rPr>
          <w:rFonts w:ascii="Arial" w:hAnsi="Arial" w:cs="Arial"/>
          <w:b/>
          <w:bCs/>
          <w:sz w:val="22"/>
          <w:szCs w:val="22"/>
          <w:lang w:val="en-GB"/>
        </w:rPr>
        <w:t xml:space="preserve">ustomer </w:t>
      </w:r>
      <w:r w:rsidR="002534B8" w:rsidRPr="00DF3ADB"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Pr="00DF3ADB">
        <w:rPr>
          <w:rFonts w:ascii="Arial" w:hAnsi="Arial" w:cs="Arial"/>
          <w:b/>
          <w:bCs/>
          <w:sz w:val="22"/>
          <w:szCs w:val="22"/>
          <w:lang w:val="en-GB"/>
        </w:rPr>
        <w:t xml:space="preserve">eferral </w:t>
      </w:r>
      <w:r w:rsidR="002534B8" w:rsidRPr="00DF3ADB">
        <w:rPr>
          <w:rFonts w:ascii="Arial" w:hAnsi="Arial" w:cs="Arial"/>
          <w:b/>
          <w:bCs/>
          <w:sz w:val="22"/>
          <w:szCs w:val="22"/>
          <w:lang w:val="en-GB"/>
        </w:rPr>
        <w:t>P</w:t>
      </w:r>
      <w:r w:rsidRPr="00DF3ADB">
        <w:rPr>
          <w:rFonts w:ascii="Arial" w:hAnsi="Arial" w:cs="Arial"/>
          <w:b/>
          <w:bCs/>
          <w:sz w:val="22"/>
          <w:szCs w:val="22"/>
          <w:lang w:val="en-GB"/>
        </w:rPr>
        <w:t>rogram</w:t>
      </w:r>
      <w:r w:rsidRPr="00DF3ADB">
        <w:rPr>
          <w:rFonts w:ascii="Arial" w:hAnsi="Arial" w:cs="Arial"/>
          <w:sz w:val="22"/>
          <w:szCs w:val="22"/>
          <w:lang w:val="en-GB"/>
        </w:rPr>
        <w:t>]</w:t>
      </w:r>
    </w:p>
    <w:p w14:paraId="5361344B" w14:textId="0416EEF0" w:rsidR="00D43896" w:rsidRPr="00C612B5" w:rsidRDefault="00677ABB" w:rsidP="004D21D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1. </w:t>
      </w:r>
      <w:r w:rsidR="00D43896" w:rsidRPr="00C612B5">
        <w:rPr>
          <w:rFonts w:ascii="Arial" w:hAnsi="Arial" w:cs="Arial"/>
          <w:sz w:val="20"/>
          <w:szCs w:val="20"/>
          <w:lang w:val="en-GB"/>
        </w:rPr>
        <w:t xml:space="preserve">This page sets out the general terms and conditions </w:t>
      </w:r>
      <w:r w:rsidR="00B55263" w:rsidRPr="00C612B5">
        <w:rPr>
          <w:rFonts w:ascii="Arial" w:hAnsi="Arial" w:cs="Arial"/>
          <w:sz w:val="20"/>
          <w:szCs w:val="20"/>
          <w:lang w:val="en-GB"/>
        </w:rPr>
        <w:t xml:space="preserve">(the “Terms and Conditions”) </w:t>
      </w:r>
      <w:r w:rsidR="00D43896" w:rsidRPr="00C612B5">
        <w:rPr>
          <w:rFonts w:ascii="Arial" w:hAnsi="Arial" w:cs="Arial"/>
          <w:sz w:val="20"/>
          <w:szCs w:val="20"/>
          <w:lang w:val="en-GB"/>
        </w:rPr>
        <w:t xml:space="preserve">that apply to Relu’s </w:t>
      </w:r>
      <w:r w:rsidR="00BA7279" w:rsidRPr="00C612B5">
        <w:rPr>
          <w:rFonts w:ascii="Arial" w:hAnsi="Arial" w:cs="Arial"/>
          <w:sz w:val="20"/>
          <w:szCs w:val="20"/>
          <w:lang w:val="en-GB"/>
        </w:rPr>
        <w:t>[</w:t>
      </w:r>
      <w:r w:rsidR="002534B8" w:rsidRPr="00C612B5">
        <w:rPr>
          <w:rFonts w:ascii="Arial" w:hAnsi="Arial" w:cs="Arial"/>
          <w:sz w:val="20"/>
          <w:szCs w:val="20"/>
          <w:lang w:val="en-GB"/>
        </w:rPr>
        <w:t>C</w:t>
      </w:r>
      <w:r w:rsidR="00D43896" w:rsidRPr="00C612B5">
        <w:rPr>
          <w:rFonts w:ascii="Arial" w:hAnsi="Arial" w:cs="Arial"/>
          <w:sz w:val="20"/>
          <w:szCs w:val="20"/>
          <w:lang w:val="en-GB"/>
        </w:rPr>
        <w:t xml:space="preserve">ustomer </w:t>
      </w:r>
      <w:r w:rsidR="002534B8" w:rsidRPr="00C612B5">
        <w:rPr>
          <w:rFonts w:ascii="Arial" w:hAnsi="Arial" w:cs="Arial"/>
          <w:sz w:val="20"/>
          <w:szCs w:val="20"/>
          <w:lang w:val="en-GB"/>
        </w:rPr>
        <w:t>R</w:t>
      </w:r>
      <w:r w:rsidR="00D43896" w:rsidRPr="00C612B5">
        <w:rPr>
          <w:rFonts w:ascii="Arial" w:hAnsi="Arial" w:cs="Arial"/>
          <w:sz w:val="20"/>
          <w:szCs w:val="20"/>
          <w:lang w:val="en-GB"/>
        </w:rPr>
        <w:t xml:space="preserve">eferral </w:t>
      </w:r>
      <w:r w:rsidR="002534B8" w:rsidRPr="00C612B5">
        <w:rPr>
          <w:rFonts w:ascii="Arial" w:hAnsi="Arial" w:cs="Arial"/>
          <w:sz w:val="20"/>
          <w:szCs w:val="20"/>
          <w:lang w:val="en-GB"/>
        </w:rPr>
        <w:t>P</w:t>
      </w:r>
      <w:r w:rsidR="00D43896" w:rsidRPr="00C612B5">
        <w:rPr>
          <w:rFonts w:ascii="Arial" w:hAnsi="Arial" w:cs="Arial"/>
          <w:sz w:val="20"/>
          <w:szCs w:val="20"/>
          <w:lang w:val="en-GB"/>
        </w:rPr>
        <w:t>rogram</w:t>
      </w:r>
      <w:r w:rsidR="00BA7279" w:rsidRPr="00C612B5">
        <w:rPr>
          <w:rFonts w:ascii="Arial" w:hAnsi="Arial" w:cs="Arial"/>
          <w:sz w:val="20"/>
          <w:szCs w:val="20"/>
          <w:lang w:val="en-GB"/>
        </w:rPr>
        <w:t>] (the “Program”)</w:t>
      </w:r>
      <w:r w:rsidR="00367960" w:rsidRPr="00C612B5">
        <w:rPr>
          <w:rFonts w:ascii="Arial" w:hAnsi="Arial" w:cs="Arial"/>
          <w:sz w:val="20"/>
          <w:szCs w:val="20"/>
          <w:lang w:val="en-GB"/>
        </w:rPr>
        <w:t xml:space="preserve">, whereby you may refer </w:t>
      </w:r>
      <w:r w:rsidR="00E04888" w:rsidRPr="00C612B5">
        <w:rPr>
          <w:rFonts w:ascii="Arial" w:hAnsi="Arial" w:cs="Arial"/>
          <w:sz w:val="20"/>
          <w:szCs w:val="20"/>
          <w:lang w:val="en-GB"/>
        </w:rPr>
        <w:t>potential customers to Relu</w:t>
      </w:r>
      <w:r w:rsidR="00D43896" w:rsidRPr="00C612B5">
        <w:rPr>
          <w:rFonts w:ascii="Arial" w:hAnsi="Arial" w:cs="Arial"/>
          <w:sz w:val="20"/>
          <w:szCs w:val="20"/>
          <w:lang w:val="en-GB"/>
        </w:rPr>
        <w:t>.</w:t>
      </w:r>
      <w:r w:rsidR="00A86EF3" w:rsidRPr="00C612B5">
        <w:rPr>
          <w:rFonts w:ascii="Arial" w:hAnsi="Arial" w:cs="Arial"/>
          <w:sz w:val="20"/>
          <w:szCs w:val="20"/>
          <w:lang w:val="en-GB"/>
        </w:rPr>
        <w:t xml:space="preserve"> By engaging in </w:t>
      </w:r>
      <w:r w:rsidR="00691895" w:rsidRPr="00C612B5">
        <w:rPr>
          <w:rFonts w:ascii="Arial" w:hAnsi="Arial" w:cs="Arial"/>
          <w:sz w:val="20"/>
          <w:szCs w:val="20"/>
          <w:lang w:val="en-GB"/>
        </w:rPr>
        <w:t>the</w:t>
      </w:r>
      <w:r w:rsidR="00A86EF3" w:rsidRPr="00C612B5">
        <w:rPr>
          <w:rFonts w:ascii="Arial" w:hAnsi="Arial" w:cs="Arial"/>
          <w:sz w:val="20"/>
          <w:szCs w:val="20"/>
          <w:lang w:val="en-GB"/>
        </w:rPr>
        <w:t xml:space="preserve"> </w:t>
      </w:r>
      <w:r w:rsidR="002534B8" w:rsidRPr="00C612B5">
        <w:rPr>
          <w:rFonts w:ascii="Arial" w:hAnsi="Arial" w:cs="Arial"/>
          <w:sz w:val="20"/>
          <w:szCs w:val="20"/>
          <w:lang w:val="en-GB"/>
        </w:rPr>
        <w:t>P</w:t>
      </w:r>
      <w:r w:rsidR="00A86EF3" w:rsidRPr="00C612B5">
        <w:rPr>
          <w:rFonts w:ascii="Arial" w:hAnsi="Arial" w:cs="Arial"/>
          <w:sz w:val="20"/>
          <w:szCs w:val="20"/>
          <w:lang w:val="en-GB"/>
        </w:rPr>
        <w:t xml:space="preserve">rogram, you confirm to have read and understood these </w:t>
      </w:r>
      <w:r w:rsidR="00B55263" w:rsidRPr="00C612B5">
        <w:rPr>
          <w:rFonts w:ascii="Arial" w:hAnsi="Arial" w:cs="Arial"/>
          <w:sz w:val="20"/>
          <w:szCs w:val="20"/>
          <w:lang w:val="en-GB"/>
        </w:rPr>
        <w:t>T</w:t>
      </w:r>
      <w:r w:rsidR="00A86EF3" w:rsidRPr="00C612B5">
        <w:rPr>
          <w:rFonts w:ascii="Arial" w:hAnsi="Arial" w:cs="Arial"/>
          <w:sz w:val="20"/>
          <w:szCs w:val="20"/>
          <w:lang w:val="en-GB"/>
        </w:rPr>
        <w:t xml:space="preserve">erms and </w:t>
      </w:r>
      <w:r w:rsidR="00B55263" w:rsidRPr="00C612B5">
        <w:rPr>
          <w:rFonts w:ascii="Arial" w:hAnsi="Arial" w:cs="Arial"/>
          <w:sz w:val="20"/>
          <w:szCs w:val="20"/>
          <w:lang w:val="en-GB"/>
        </w:rPr>
        <w:t>C</w:t>
      </w:r>
      <w:r w:rsidR="00A86EF3" w:rsidRPr="00C612B5">
        <w:rPr>
          <w:rFonts w:ascii="Arial" w:hAnsi="Arial" w:cs="Arial"/>
          <w:sz w:val="20"/>
          <w:szCs w:val="20"/>
          <w:lang w:val="en-GB"/>
        </w:rPr>
        <w:t>onditions</w:t>
      </w:r>
      <w:r w:rsidR="00216E20">
        <w:rPr>
          <w:rFonts w:ascii="Arial" w:hAnsi="Arial" w:cs="Arial"/>
          <w:sz w:val="20"/>
          <w:szCs w:val="20"/>
          <w:lang w:val="en-GB"/>
        </w:rPr>
        <w:t>,</w:t>
      </w:r>
      <w:r w:rsidR="00A86EF3" w:rsidRPr="00C612B5">
        <w:rPr>
          <w:rFonts w:ascii="Arial" w:hAnsi="Arial" w:cs="Arial"/>
          <w:sz w:val="20"/>
          <w:szCs w:val="20"/>
          <w:lang w:val="en-GB"/>
        </w:rPr>
        <w:t xml:space="preserve"> </w:t>
      </w:r>
      <w:r w:rsidR="00F82C3A" w:rsidRPr="00C612B5">
        <w:rPr>
          <w:rFonts w:ascii="Arial" w:hAnsi="Arial" w:cs="Arial"/>
          <w:sz w:val="20"/>
          <w:szCs w:val="20"/>
          <w:lang w:val="en-GB"/>
        </w:rPr>
        <w:t>and you agree to be bound by them.</w:t>
      </w:r>
      <w:r w:rsidR="00D43896" w:rsidRPr="00C612B5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8C2A72F" w14:textId="093C3F24" w:rsidR="00B55263" w:rsidRPr="00C612B5" w:rsidRDefault="00677ABB" w:rsidP="004D21D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2. </w:t>
      </w:r>
      <w:r w:rsidR="00B55263" w:rsidRPr="00C612B5">
        <w:rPr>
          <w:rFonts w:ascii="Arial" w:hAnsi="Arial" w:cs="Arial"/>
          <w:sz w:val="20"/>
          <w:szCs w:val="20"/>
          <w:lang w:val="en-GB"/>
        </w:rPr>
        <w:t>For the purposes of these Terms and Conditions:</w:t>
      </w:r>
    </w:p>
    <w:p w14:paraId="042C63EC" w14:textId="3610D5CA" w:rsidR="00B55263" w:rsidRPr="00C612B5" w:rsidRDefault="004E37DF" w:rsidP="004D21D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>“</w:t>
      </w:r>
      <w:r w:rsidRPr="00C612B5">
        <w:rPr>
          <w:rFonts w:ascii="Arial" w:hAnsi="Arial" w:cs="Arial"/>
          <w:i/>
          <w:iCs/>
          <w:sz w:val="20"/>
          <w:szCs w:val="20"/>
          <w:lang w:val="en-GB"/>
        </w:rPr>
        <w:t>Relu</w:t>
      </w:r>
      <w:r w:rsidRPr="00C612B5">
        <w:rPr>
          <w:rFonts w:ascii="Arial" w:hAnsi="Arial" w:cs="Arial"/>
          <w:sz w:val="20"/>
          <w:szCs w:val="20"/>
          <w:lang w:val="en-GB"/>
        </w:rPr>
        <w:t xml:space="preserve">” refers to Relu </w:t>
      </w:r>
      <w:r w:rsidR="00E12BA2" w:rsidRPr="00C612B5">
        <w:rPr>
          <w:rFonts w:ascii="Arial" w:hAnsi="Arial" w:cs="Arial"/>
          <w:sz w:val="20"/>
          <w:szCs w:val="20"/>
          <w:lang w:val="en-GB"/>
        </w:rPr>
        <w:t>BV</w:t>
      </w:r>
      <w:r w:rsidR="00D41A53" w:rsidRPr="00C612B5">
        <w:rPr>
          <w:rFonts w:ascii="Arial" w:hAnsi="Arial" w:cs="Arial"/>
          <w:sz w:val="20"/>
          <w:szCs w:val="20"/>
          <w:lang w:val="en-GB"/>
        </w:rPr>
        <w:t>, with registered office at Kolonel Begaultlaan 1A/51, 3012 Leuven, Belgium</w:t>
      </w:r>
      <w:r w:rsidR="0080631F" w:rsidRPr="00C612B5">
        <w:rPr>
          <w:rFonts w:ascii="Arial" w:hAnsi="Arial" w:cs="Arial"/>
          <w:sz w:val="20"/>
          <w:szCs w:val="20"/>
          <w:lang w:val="en-GB"/>
        </w:rPr>
        <w:t>, company number BE</w:t>
      </w:r>
      <w:r w:rsidR="00DA48DE" w:rsidRPr="00C612B5">
        <w:rPr>
          <w:rFonts w:ascii="Arial" w:hAnsi="Arial" w:cs="Arial"/>
          <w:sz w:val="20"/>
          <w:szCs w:val="20"/>
          <w:lang w:val="en-GB"/>
        </w:rPr>
        <w:t>0</w:t>
      </w:r>
      <w:r w:rsidR="00BC28B8" w:rsidRPr="00C612B5">
        <w:rPr>
          <w:rFonts w:ascii="Arial" w:hAnsi="Arial" w:cs="Arial"/>
          <w:sz w:val="20"/>
          <w:szCs w:val="20"/>
          <w:lang w:val="en-GB"/>
        </w:rPr>
        <w:t>735.997.002</w:t>
      </w:r>
      <w:r w:rsidR="00D41A53" w:rsidRPr="00C612B5">
        <w:rPr>
          <w:rFonts w:ascii="Arial" w:hAnsi="Arial" w:cs="Arial"/>
          <w:sz w:val="20"/>
          <w:szCs w:val="20"/>
          <w:lang w:val="en-GB"/>
        </w:rPr>
        <w:t xml:space="preserve">; </w:t>
      </w:r>
    </w:p>
    <w:p w14:paraId="0195AD83" w14:textId="6616BE1C" w:rsidR="00D41A53" w:rsidRPr="00C612B5" w:rsidRDefault="00D41A53" w:rsidP="004D21D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>“</w:t>
      </w:r>
      <w:r w:rsidRPr="00C612B5">
        <w:rPr>
          <w:rFonts w:ascii="Arial" w:hAnsi="Arial" w:cs="Arial"/>
          <w:i/>
          <w:iCs/>
          <w:sz w:val="20"/>
          <w:szCs w:val="20"/>
          <w:lang w:val="en-GB"/>
        </w:rPr>
        <w:t>you</w:t>
      </w:r>
      <w:r w:rsidR="002F71AA" w:rsidRPr="00C612B5">
        <w:rPr>
          <w:rFonts w:ascii="Arial" w:hAnsi="Arial" w:cs="Arial"/>
          <w:sz w:val="20"/>
          <w:szCs w:val="20"/>
          <w:lang w:val="en-GB"/>
        </w:rPr>
        <w:t xml:space="preserve">” refers to </w:t>
      </w:r>
      <w:r w:rsidR="007002FE" w:rsidRPr="00C612B5">
        <w:rPr>
          <w:rFonts w:ascii="Arial" w:hAnsi="Arial" w:cs="Arial"/>
          <w:sz w:val="20"/>
          <w:szCs w:val="20"/>
          <w:lang w:val="en-GB"/>
        </w:rPr>
        <w:t>an existing Relu customer</w:t>
      </w:r>
      <w:r w:rsidR="005A1221" w:rsidRPr="00C612B5">
        <w:rPr>
          <w:rFonts w:ascii="Arial" w:hAnsi="Arial" w:cs="Arial"/>
          <w:sz w:val="20"/>
          <w:szCs w:val="20"/>
          <w:lang w:val="en-GB"/>
        </w:rPr>
        <w:t xml:space="preserve"> with an active Relu account</w:t>
      </w:r>
      <w:r w:rsidR="007002FE" w:rsidRPr="00C612B5">
        <w:rPr>
          <w:rFonts w:ascii="Arial" w:hAnsi="Arial" w:cs="Arial"/>
          <w:sz w:val="20"/>
          <w:szCs w:val="20"/>
          <w:lang w:val="en-GB"/>
        </w:rPr>
        <w:t xml:space="preserve"> who received an </w:t>
      </w:r>
      <w:r w:rsidR="004D07ED" w:rsidRPr="00C612B5">
        <w:rPr>
          <w:rFonts w:ascii="Arial" w:hAnsi="Arial" w:cs="Arial"/>
          <w:sz w:val="20"/>
          <w:szCs w:val="20"/>
          <w:lang w:val="en-GB"/>
        </w:rPr>
        <w:t>I</w:t>
      </w:r>
      <w:r w:rsidR="007002FE" w:rsidRPr="00C612B5">
        <w:rPr>
          <w:rFonts w:ascii="Arial" w:hAnsi="Arial" w:cs="Arial"/>
          <w:sz w:val="20"/>
          <w:szCs w:val="20"/>
          <w:lang w:val="en-GB"/>
        </w:rPr>
        <w:t xml:space="preserve">nvitation from Relu to </w:t>
      </w:r>
      <w:r w:rsidR="00BA7279" w:rsidRPr="00C612B5">
        <w:rPr>
          <w:rFonts w:ascii="Arial" w:hAnsi="Arial" w:cs="Arial"/>
          <w:sz w:val="20"/>
          <w:szCs w:val="20"/>
          <w:lang w:val="en-GB"/>
        </w:rPr>
        <w:t xml:space="preserve">participate in the </w:t>
      </w:r>
      <w:r w:rsidR="00FF5DEB" w:rsidRPr="00C612B5">
        <w:rPr>
          <w:rFonts w:ascii="Arial" w:hAnsi="Arial" w:cs="Arial"/>
          <w:sz w:val="20"/>
          <w:szCs w:val="20"/>
          <w:lang w:val="en-GB"/>
        </w:rPr>
        <w:t>Program.</w:t>
      </w:r>
    </w:p>
    <w:p w14:paraId="1EF5F4AF" w14:textId="1F4DAE74" w:rsidR="00D9663B" w:rsidRPr="00C612B5" w:rsidRDefault="00677ABB" w:rsidP="004D21D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3. </w:t>
      </w:r>
      <w:r w:rsidR="00D9663B" w:rsidRPr="00C612B5">
        <w:rPr>
          <w:rFonts w:ascii="Arial" w:hAnsi="Arial" w:cs="Arial"/>
          <w:sz w:val="20"/>
          <w:szCs w:val="20"/>
          <w:lang w:val="en-GB"/>
        </w:rPr>
        <w:t xml:space="preserve">The specifics and details of the Program will be </w:t>
      </w:r>
      <w:r w:rsidR="00756099" w:rsidRPr="00C612B5">
        <w:rPr>
          <w:rFonts w:ascii="Arial" w:hAnsi="Arial" w:cs="Arial"/>
          <w:sz w:val="20"/>
          <w:szCs w:val="20"/>
          <w:lang w:val="en-GB"/>
        </w:rPr>
        <w:t>shared in the invitation</w:t>
      </w:r>
      <w:r w:rsidR="008F401D" w:rsidRPr="00C612B5">
        <w:rPr>
          <w:rFonts w:ascii="Arial" w:hAnsi="Arial" w:cs="Arial"/>
          <w:sz w:val="20"/>
          <w:szCs w:val="20"/>
          <w:lang w:val="en-GB"/>
        </w:rPr>
        <w:t xml:space="preserve"> Relu sends you</w:t>
      </w:r>
      <w:r w:rsidR="00756099" w:rsidRPr="00C612B5">
        <w:rPr>
          <w:rFonts w:ascii="Arial" w:hAnsi="Arial" w:cs="Arial"/>
          <w:sz w:val="20"/>
          <w:szCs w:val="20"/>
          <w:lang w:val="en-GB"/>
        </w:rPr>
        <w:t xml:space="preserve"> </w:t>
      </w:r>
      <w:r w:rsidR="00B07B8A" w:rsidRPr="00C612B5">
        <w:rPr>
          <w:rFonts w:ascii="Arial" w:hAnsi="Arial" w:cs="Arial"/>
          <w:sz w:val="20"/>
          <w:szCs w:val="20"/>
          <w:lang w:val="en-GB"/>
        </w:rPr>
        <w:t>[</w:t>
      </w:r>
      <w:r w:rsidR="00756099" w:rsidRPr="00C612B5">
        <w:rPr>
          <w:rFonts w:ascii="Arial" w:hAnsi="Arial" w:cs="Arial"/>
          <w:sz w:val="20"/>
          <w:szCs w:val="20"/>
          <w:lang w:val="en-GB"/>
        </w:rPr>
        <w:t>(</w:t>
      </w:r>
      <w:r w:rsidR="0075300D">
        <w:rPr>
          <w:rFonts w:ascii="Arial" w:hAnsi="Arial" w:cs="Arial"/>
          <w:sz w:val="20"/>
          <w:szCs w:val="20"/>
          <w:lang w:val="en-GB"/>
        </w:rPr>
        <w:t xml:space="preserve">by </w:t>
      </w:r>
      <w:r w:rsidR="00756099" w:rsidRPr="00C612B5">
        <w:rPr>
          <w:rFonts w:ascii="Arial" w:hAnsi="Arial" w:cs="Arial"/>
          <w:sz w:val="20"/>
          <w:szCs w:val="20"/>
          <w:lang w:val="en-GB"/>
        </w:rPr>
        <w:t>email or in-app)</w:t>
      </w:r>
      <w:r w:rsidR="00B07B8A" w:rsidRPr="00C612B5">
        <w:rPr>
          <w:rFonts w:ascii="Arial" w:hAnsi="Arial" w:cs="Arial"/>
          <w:sz w:val="20"/>
          <w:szCs w:val="20"/>
          <w:lang w:val="en-GB"/>
        </w:rPr>
        <w:t>]</w:t>
      </w:r>
      <w:r w:rsidR="00612560" w:rsidRPr="00C612B5">
        <w:rPr>
          <w:rFonts w:ascii="Arial" w:hAnsi="Arial" w:cs="Arial"/>
          <w:sz w:val="20"/>
          <w:szCs w:val="20"/>
          <w:lang w:val="en-GB"/>
        </w:rPr>
        <w:t xml:space="preserve"> (the “Invitation”)</w:t>
      </w:r>
      <w:r w:rsidR="00A11912" w:rsidRPr="00C612B5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093FB829" w14:textId="4128904F" w:rsidR="00095B9A" w:rsidRPr="00C612B5" w:rsidRDefault="003026DD" w:rsidP="004D21DB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4. </w:t>
      </w:r>
      <w:r w:rsidR="00613789" w:rsidRPr="00C612B5">
        <w:rPr>
          <w:rFonts w:ascii="Arial" w:hAnsi="Arial" w:cs="Arial"/>
          <w:sz w:val="20"/>
          <w:szCs w:val="20"/>
          <w:lang w:val="en-GB"/>
        </w:rPr>
        <w:t>You acknowledge and agree that the Program is made available by Relu at its sole discretion</w:t>
      </w:r>
      <w:r w:rsidR="00F022A1" w:rsidRPr="00C612B5">
        <w:rPr>
          <w:rFonts w:ascii="Arial" w:hAnsi="Arial" w:cs="Arial"/>
          <w:sz w:val="20"/>
          <w:szCs w:val="20"/>
          <w:lang w:val="en-GB"/>
        </w:rPr>
        <w:t>, subject to such terms and</w:t>
      </w:r>
      <w:r w:rsidR="00D0620F" w:rsidRPr="00C612B5">
        <w:rPr>
          <w:rFonts w:ascii="Arial" w:hAnsi="Arial" w:cs="Arial"/>
          <w:sz w:val="20"/>
          <w:szCs w:val="20"/>
          <w:lang w:val="en-GB"/>
        </w:rPr>
        <w:t xml:space="preserve"> modalities and for such term as determined by Relu</w:t>
      </w:r>
      <w:r w:rsidR="00E9566E" w:rsidRPr="00C612B5">
        <w:rPr>
          <w:rFonts w:ascii="Arial" w:hAnsi="Arial" w:cs="Arial"/>
          <w:sz w:val="20"/>
          <w:szCs w:val="20"/>
          <w:lang w:val="en-GB"/>
        </w:rPr>
        <w:t xml:space="preserve"> from time to time</w:t>
      </w:r>
      <w:r w:rsidR="00D0620F" w:rsidRPr="00C612B5">
        <w:rPr>
          <w:rFonts w:ascii="Arial" w:hAnsi="Arial" w:cs="Arial"/>
          <w:sz w:val="20"/>
          <w:szCs w:val="20"/>
          <w:lang w:val="en-GB"/>
        </w:rPr>
        <w:t>.</w:t>
      </w:r>
      <w:r w:rsidR="00E9566E" w:rsidRPr="00C612B5">
        <w:rPr>
          <w:rFonts w:ascii="Arial" w:hAnsi="Arial" w:cs="Arial"/>
          <w:sz w:val="20"/>
          <w:szCs w:val="20"/>
          <w:lang w:val="en-GB"/>
        </w:rPr>
        <w:t xml:space="preserve"> In the event of changes to the Program, or </w:t>
      </w:r>
      <w:r w:rsidR="00EF4D65" w:rsidRPr="00C612B5">
        <w:rPr>
          <w:rFonts w:ascii="Arial" w:hAnsi="Arial" w:cs="Arial"/>
          <w:sz w:val="20"/>
          <w:szCs w:val="20"/>
          <w:lang w:val="en-GB"/>
        </w:rPr>
        <w:t xml:space="preserve">a suspension or </w:t>
      </w:r>
      <w:r w:rsidR="00867AC7" w:rsidRPr="00C612B5">
        <w:rPr>
          <w:rFonts w:ascii="Arial" w:hAnsi="Arial" w:cs="Arial"/>
          <w:sz w:val="20"/>
          <w:szCs w:val="20"/>
          <w:lang w:val="en-GB"/>
        </w:rPr>
        <w:t xml:space="preserve">an early termination of the Program, you will be informed through </w:t>
      </w:r>
      <w:r w:rsidR="0036496B" w:rsidRPr="00C612B5">
        <w:rPr>
          <w:rFonts w:ascii="Arial" w:hAnsi="Arial" w:cs="Arial"/>
          <w:sz w:val="20"/>
          <w:szCs w:val="20"/>
          <w:lang w:val="en-GB"/>
        </w:rPr>
        <w:t xml:space="preserve">[e-mail or in-app]. You are also invited to regularly check this page for updates to the Terms and Conditions. </w:t>
      </w:r>
      <w:r w:rsidR="00C96CC3" w:rsidRPr="00C612B5">
        <w:rPr>
          <w:rFonts w:ascii="Arial" w:hAnsi="Arial" w:cs="Arial"/>
          <w:sz w:val="20"/>
          <w:szCs w:val="20"/>
          <w:lang w:val="en-GB"/>
        </w:rPr>
        <w:t>You acknowledge and agree that Relu may change</w:t>
      </w:r>
      <w:r w:rsidR="00EF4D65" w:rsidRPr="00C612B5">
        <w:rPr>
          <w:rFonts w:ascii="Arial" w:hAnsi="Arial" w:cs="Arial"/>
          <w:sz w:val="20"/>
          <w:szCs w:val="20"/>
          <w:lang w:val="en-GB"/>
        </w:rPr>
        <w:t>, suspend</w:t>
      </w:r>
      <w:r w:rsidR="00C96CC3" w:rsidRPr="00C612B5">
        <w:rPr>
          <w:rFonts w:ascii="Arial" w:hAnsi="Arial" w:cs="Arial"/>
          <w:sz w:val="20"/>
          <w:szCs w:val="20"/>
          <w:lang w:val="en-GB"/>
        </w:rPr>
        <w:t xml:space="preserve"> or </w:t>
      </w:r>
      <w:r w:rsidR="006F1ABC" w:rsidRPr="00C612B5">
        <w:rPr>
          <w:rFonts w:ascii="Arial" w:hAnsi="Arial" w:cs="Arial"/>
          <w:sz w:val="20"/>
          <w:szCs w:val="20"/>
          <w:lang w:val="en-GB"/>
        </w:rPr>
        <w:t>discontinue</w:t>
      </w:r>
      <w:r w:rsidR="00C96CC3" w:rsidRPr="00C612B5">
        <w:rPr>
          <w:rFonts w:ascii="Arial" w:hAnsi="Arial" w:cs="Arial"/>
          <w:sz w:val="20"/>
          <w:szCs w:val="20"/>
          <w:lang w:val="en-GB"/>
        </w:rPr>
        <w:t xml:space="preserve"> the Program at its discretion without liability to you.</w:t>
      </w:r>
      <w:r w:rsidR="00095B9A" w:rsidRPr="00C612B5">
        <w:rPr>
          <w:rFonts w:ascii="Arial" w:hAnsi="Arial" w:cs="Arial"/>
          <w:sz w:val="20"/>
          <w:szCs w:val="20"/>
          <w:lang w:val="en-GB"/>
        </w:rPr>
        <w:t xml:space="preserve"> However, except as expressly stipulated otherwise herein (reference is made to §5), such change, suspension or discontinuation will not affect </w:t>
      </w:r>
      <w:r w:rsidR="00071308" w:rsidRPr="00C612B5">
        <w:rPr>
          <w:rFonts w:ascii="Arial" w:hAnsi="Arial" w:cs="Arial"/>
          <w:sz w:val="20"/>
          <w:szCs w:val="20"/>
          <w:lang w:val="en-GB"/>
        </w:rPr>
        <w:t>any Rewards which became due prior to such change, suspension or discontinuation.</w:t>
      </w:r>
    </w:p>
    <w:p w14:paraId="6DD7AA53" w14:textId="3BF887E9" w:rsidR="00C96CC3" w:rsidRPr="00C612B5" w:rsidRDefault="004D21DB" w:rsidP="004D21DB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5. </w:t>
      </w:r>
      <w:r w:rsidR="00E1217D" w:rsidRPr="00C612B5">
        <w:rPr>
          <w:rFonts w:ascii="Arial" w:hAnsi="Arial" w:cs="Arial"/>
          <w:sz w:val="20"/>
          <w:szCs w:val="20"/>
          <w:lang w:val="en-GB"/>
        </w:rPr>
        <w:t>Program</w:t>
      </w:r>
      <w:r w:rsidR="00A57C89" w:rsidRPr="00C612B5">
        <w:rPr>
          <w:rFonts w:ascii="Arial" w:hAnsi="Arial" w:cs="Arial"/>
          <w:sz w:val="20"/>
          <w:szCs w:val="20"/>
          <w:lang w:val="en-GB"/>
        </w:rPr>
        <w:t xml:space="preserve"> rewards</w:t>
      </w:r>
      <w:r w:rsidR="00E1217D" w:rsidRPr="00C612B5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13BC43A" w14:textId="1A9C3E28" w:rsidR="00E1217D" w:rsidRPr="00C612B5" w:rsidRDefault="006327DA" w:rsidP="004D21DB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>By participating in the Program upon receiving an Invitation, you may earn rewards as set out in the Invitation</w:t>
      </w:r>
      <w:r w:rsidR="00F9155B" w:rsidRPr="00C612B5">
        <w:rPr>
          <w:rFonts w:ascii="Arial" w:hAnsi="Arial" w:cs="Arial"/>
          <w:sz w:val="20"/>
          <w:szCs w:val="20"/>
          <w:lang w:val="en-GB"/>
        </w:rPr>
        <w:t xml:space="preserve"> </w:t>
      </w:r>
      <w:r w:rsidR="00B41FC0" w:rsidRPr="00C612B5">
        <w:rPr>
          <w:rFonts w:ascii="Arial" w:hAnsi="Arial" w:cs="Arial"/>
          <w:sz w:val="20"/>
          <w:szCs w:val="20"/>
          <w:lang w:val="en-GB"/>
        </w:rPr>
        <w:t xml:space="preserve">(“Rewards”) </w:t>
      </w:r>
      <w:r w:rsidR="0004179B">
        <w:rPr>
          <w:rFonts w:ascii="Arial" w:hAnsi="Arial" w:cs="Arial"/>
          <w:sz w:val="20"/>
          <w:szCs w:val="20"/>
          <w:lang w:val="en-GB"/>
        </w:rPr>
        <w:t xml:space="preserve">upon a successful referral, </w:t>
      </w:r>
      <w:r w:rsidR="00F9155B" w:rsidRPr="00C612B5">
        <w:rPr>
          <w:rFonts w:ascii="Arial" w:hAnsi="Arial" w:cs="Arial"/>
          <w:sz w:val="20"/>
          <w:szCs w:val="20"/>
          <w:lang w:val="en-GB"/>
        </w:rPr>
        <w:t xml:space="preserve">by inviting </w:t>
      </w:r>
      <w:r w:rsidR="00D40A88">
        <w:rPr>
          <w:rFonts w:ascii="Arial" w:hAnsi="Arial" w:cs="Arial"/>
          <w:sz w:val="20"/>
          <w:szCs w:val="20"/>
          <w:lang w:val="en-GB"/>
        </w:rPr>
        <w:t>prospective Relu customers</w:t>
      </w:r>
      <w:r w:rsidR="00F9155B" w:rsidRPr="00C612B5">
        <w:rPr>
          <w:rFonts w:ascii="Arial" w:hAnsi="Arial" w:cs="Arial"/>
          <w:sz w:val="20"/>
          <w:szCs w:val="20"/>
          <w:lang w:val="en-GB"/>
        </w:rPr>
        <w:t xml:space="preserve"> to </w:t>
      </w:r>
      <w:r w:rsidR="00E90DFA" w:rsidRPr="00C612B5">
        <w:rPr>
          <w:rFonts w:ascii="Arial" w:hAnsi="Arial" w:cs="Arial"/>
          <w:sz w:val="20"/>
          <w:szCs w:val="20"/>
          <w:lang w:val="en-GB"/>
        </w:rPr>
        <w:t>open a Relu account</w:t>
      </w:r>
      <w:r w:rsidR="00362AB7" w:rsidRPr="00C612B5">
        <w:rPr>
          <w:rFonts w:ascii="Arial" w:hAnsi="Arial" w:cs="Arial"/>
          <w:sz w:val="20"/>
          <w:szCs w:val="20"/>
          <w:lang w:val="en-GB"/>
        </w:rPr>
        <w:t xml:space="preserve"> </w:t>
      </w:r>
      <w:r w:rsidR="00D40A88">
        <w:rPr>
          <w:rFonts w:ascii="Arial" w:hAnsi="Arial" w:cs="Arial"/>
          <w:sz w:val="20"/>
          <w:szCs w:val="20"/>
          <w:lang w:val="en-GB"/>
        </w:rPr>
        <w:t xml:space="preserve">within such </w:t>
      </w:r>
      <w:r w:rsidR="00A50B6D">
        <w:rPr>
          <w:rFonts w:ascii="Arial" w:hAnsi="Arial" w:cs="Arial"/>
          <w:sz w:val="20"/>
          <w:szCs w:val="20"/>
          <w:lang w:val="en-GB"/>
        </w:rPr>
        <w:t>period</w:t>
      </w:r>
      <w:r w:rsidR="00362AB7" w:rsidRPr="00C612B5">
        <w:rPr>
          <w:rFonts w:ascii="Arial" w:hAnsi="Arial" w:cs="Arial"/>
          <w:sz w:val="20"/>
          <w:szCs w:val="20"/>
          <w:lang w:val="en-GB"/>
        </w:rPr>
        <w:t xml:space="preserve"> as specified in the Invitation</w:t>
      </w:r>
      <w:r w:rsidR="00E90DFA" w:rsidRPr="00C612B5">
        <w:rPr>
          <w:rFonts w:ascii="Arial" w:hAnsi="Arial" w:cs="Arial"/>
          <w:sz w:val="20"/>
          <w:szCs w:val="20"/>
          <w:lang w:val="en-GB"/>
        </w:rPr>
        <w:t>.</w:t>
      </w:r>
      <w:r w:rsidR="00B41FC0" w:rsidRPr="00C612B5">
        <w:rPr>
          <w:rFonts w:ascii="Arial" w:hAnsi="Arial" w:cs="Arial"/>
          <w:sz w:val="20"/>
          <w:szCs w:val="20"/>
          <w:lang w:val="en-GB"/>
        </w:rPr>
        <w:t xml:space="preserve"> [Please note that rewards may differ depending on your location.]</w:t>
      </w:r>
    </w:p>
    <w:p w14:paraId="185581F7" w14:textId="6C96E3C4" w:rsidR="00B41FC0" w:rsidRPr="00C612B5" w:rsidRDefault="006F0A44" w:rsidP="004D21DB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The maximum number of persons you can refer through the Invitation </w:t>
      </w:r>
      <w:r w:rsidR="003578D6" w:rsidRPr="00C612B5">
        <w:rPr>
          <w:rFonts w:ascii="Arial" w:hAnsi="Arial" w:cs="Arial"/>
          <w:sz w:val="20"/>
          <w:szCs w:val="20"/>
          <w:lang w:val="en-GB"/>
        </w:rPr>
        <w:t xml:space="preserve">(“Invitees”) </w:t>
      </w:r>
      <w:r w:rsidRPr="00C612B5">
        <w:rPr>
          <w:rFonts w:ascii="Arial" w:hAnsi="Arial" w:cs="Arial"/>
          <w:sz w:val="20"/>
          <w:szCs w:val="20"/>
          <w:lang w:val="en-GB"/>
        </w:rPr>
        <w:t>will be specified in the Invitation</w:t>
      </w:r>
      <w:r w:rsidR="007204F3" w:rsidRPr="00C612B5">
        <w:rPr>
          <w:rFonts w:ascii="Arial" w:hAnsi="Arial" w:cs="Arial"/>
          <w:sz w:val="20"/>
          <w:szCs w:val="20"/>
          <w:lang w:val="en-GB"/>
        </w:rPr>
        <w:t>. You will not receive any Rewards for referrals in excess of the limit so specified.</w:t>
      </w:r>
    </w:p>
    <w:p w14:paraId="04A6BEE7" w14:textId="096619E8" w:rsidR="000D1A1C" w:rsidRPr="00C612B5" w:rsidRDefault="00712167" w:rsidP="000D1A1C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To be eligible for </w:t>
      </w:r>
      <w:r w:rsidR="00C63795" w:rsidRPr="00C612B5">
        <w:rPr>
          <w:rFonts w:ascii="Arial" w:hAnsi="Arial" w:cs="Arial"/>
          <w:sz w:val="20"/>
          <w:szCs w:val="20"/>
          <w:lang w:val="en-GB"/>
        </w:rPr>
        <w:t>Rewards, you must invite persons to become Relu customers by sending them a unique referral lin</w:t>
      </w:r>
      <w:r w:rsidR="00D64401" w:rsidRPr="00C612B5">
        <w:rPr>
          <w:rFonts w:ascii="Arial" w:hAnsi="Arial" w:cs="Arial"/>
          <w:sz w:val="20"/>
          <w:szCs w:val="20"/>
          <w:lang w:val="en-GB"/>
        </w:rPr>
        <w:t>k as made available to you by Relu.</w:t>
      </w:r>
      <w:r w:rsidR="000B5E41">
        <w:rPr>
          <w:rFonts w:ascii="Arial" w:hAnsi="Arial" w:cs="Arial"/>
          <w:sz w:val="20"/>
          <w:szCs w:val="20"/>
          <w:lang w:val="en-GB"/>
        </w:rPr>
        <w:t xml:space="preserve"> </w:t>
      </w:r>
      <w:r w:rsidR="00EE06C5">
        <w:rPr>
          <w:rFonts w:ascii="Arial" w:hAnsi="Arial" w:cs="Arial"/>
          <w:sz w:val="20"/>
          <w:szCs w:val="20"/>
          <w:lang w:val="en-GB"/>
        </w:rPr>
        <w:t xml:space="preserve">These referral links may not be published online or otherwise be shared with third parties except </w:t>
      </w:r>
      <w:r w:rsidR="000B5E41">
        <w:rPr>
          <w:rFonts w:ascii="Arial" w:hAnsi="Arial" w:cs="Arial"/>
          <w:sz w:val="20"/>
          <w:szCs w:val="20"/>
          <w:lang w:val="en-GB"/>
        </w:rPr>
        <w:t>the Invitee.</w:t>
      </w:r>
      <w:r w:rsidR="002F1033">
        <w:rPr>
          <w:rFonts w:ascii="Arial" w:hAnsi="Arial" w:cs="Arial"/>
          <w:sz w:val="20"/>
          <w:szCs w:val="20"/>
          <w:lang w:val="en-GB"/>
        </w:rPr>
        <w:t xml:space="preserve"> You must only invite known contacts.</w:t>
      </w:r>
      <w:r w:rsidR="00014BCC" w:rsidRPr="00C612B5">
        <w:rPr>
          <w:rFonts w:ascii="Arial" w:hAnsi="Arial" w:cs="Arial"/>
          <w:sz w:val="20"/>
          <w:szCs w:val="20"/>
          <w:lang w:val="en-GB"/>
        </w:rPr>
        <w:t xml:space="preserve"> </w:t>
      </w:r>
      <w:commentRangeStart w:id="0"/>
      <w:r w:rsidR="00DF6D15" w:rsidRPr="00C612B5">
        <w:rPr>
          <w:rFonts w:ascii="Arial" w:hAnsi="Arial" w:cs="Arial"/>
          <w:sz w:val="20"/>
          <w:szCs w:val="20"/>
          <w:lang w:val="en-GB"/>
        </w:rPr>
        <w:t xml:space="preserve">The </w:t>
      </w:r>
      <w:r w:rsidR="00206FC7" w:rsidRPr="00C612B5">
        <w:rPr>
          <w:rFonts w:ascii="Arial" w:hAnsi="Arial" w:cs="Arial"/>
          <w:sz w:val="20"/>
          <w:szCs w:val="20"/>
          <w:lang w:val="en-GB"/>
        </w:rPr>
        <w:t>I</w:t>
      </w:r>
      <w:r w:rsidR="00DF6D15" w:rsidRPr="00C612B5">
        <w:rPr>
          <w:rFonts w:ascii="Arial" w:hAnsi="Arial" w:cs="Arial"/>
          <w:sz w:val="20"/>
          <w:szCs w:val="20"/>
          <w:lang w:val="en-GB"/>
        </w:rPr>
        <w:t xml:space="preserve">nvitee may not have an existing Relu account </w:t>
      </w:r>
      <w:commentRangeEnd w:id="0"/>
      <w:r w:rsidR="0090627E" w:rsidRPr="00C612B5">
        <w:rPr>
          <w:rStyle w:val="Verwijzingopmerking"/>
          <w:rFonts w:ascii="Arial" w:hAnsi="Arial" w:cs="Arial"/>
          <w:sz w:val="20"/>
          <w:szCs w:val="20"/>
          <w:lang w:val="en-GB"/>
        </w:rPr>
        <w:commentReference w:id="0"/>
      </w:r>
      <w:r w:rsidR="00DF6D15" w:rsidRPr="00C612B5">
        <w:rPr>
          <w:rFonts w:ascii="Arial" w:hAnsi="Arial" w:cs="Arial"/>
          <w:sz w:val="20"/>
          <w:szCs w:val="20"/>
          <w:lang w:val="en-GB"/>
        </w:rPr>
        <w:t xml:space="preserve">and must be eligible </w:t>
      </w:r>
      <w:r w:rsidR="005147F0" w:rsidRPr="00C612B5">
        <w:rPr>
          <w:rFonts w:ascii="Arial" w:hAnsi="Arial" w:cs="Arial"/>
          <w:sz w:val="20"/>
          <w:szCs w:val="20"/>
          <w:lang w:val="en-GB"/>
        </w:rPr>
        <w:t xml:space="preserve">and authorized </w:t>
      </w:r>
      <w:r w:rsidR="00DF6D15" w:rsidRPr="00C612B5">
        <w:rPr>
          <w:rFonts w:ascii="Arial" w:hAnsi="Arial" w:cs="Arial"/>
          <w:sz w:val="20"/>
          <w:szCs w:val="20"/>
          <w:lang w:val="en-GB"/>
        </w:rPr>
        <w:t>to open a Relu account in their location</w:t>
      </w:r>
      <w:r w:rsidR="00050379" w:rsidRPr="00C612B5">
        <w:rPr>
          <w:rFonts w:ascii="Arial" w:hAnsi="Arial" w:cs="Arial"/>
          <w:sz w:val="20"/>
          <w:szCs w:val="20"/>
          <w:lang w:val="en-GB"/>
        </w:rPr>
        <w:t xml:space="preserve">. </w:t>
      </w:r>
      <w:r w:rsidR="00C307FD" w:rsidRPr="00C612B5">
        <w:rPr>
          <w:rFonts w:ascii="Arial" w:hAnsi="Arial" w:cs="Arial"/>
          <w:sz w:val="20"/>
          <w:szCs w:val="20"/>
          <w:lang w:val="en-GB"/>
        </w:rPr>
        <w:t xml:space="preserve">The </w:t>
      </w:r>
      <w:r w:rsidR="00206FC7" w:rsidRPr="00C612B5">
        <w:rPr>
          <w:rFonts w:ascii="Arial" w:hAnsi="Arial" w:cs="Arial"/>
          <w:sz w:val="20"/>
          <w:szCs w:val="20"/>
          <w:lang w:val="en-GB"/>
        </w:rPr>
        <w:t>I</w:t>
      </w:r>
      <w:r w:rsidR="00C307FD" w:rsidRPr="00C612B5">
        <w:rPr>
          <w:rFonts w:ascii="Arial" w:hAnsi="Arial" w:cs="Arial"/>
          <w:sz w:val="20"/>
          <w:szCs w:val="20"/>
          <w:lang w:val="en-GB"/>
        </w:rPr>
        <w:t>nvitee must click on the referral link that you sent them</w:t>
      </w:r>
      <w:r w:rsidR="005902F3" w:rsidRPr="00C612B5">
        <w:rPr>
          <w:rFonts w:ascii="Arial" w:hAnsi="Arial" w:cs="Arial"/>
          <w:sz w:val="20"/>
          <w:szCs w:val="20"/>
          <w:lang w:val="en-GB"/>
        </w:rPr>
        <w:t xml:space="preserve"> and</w:t>
      </w:r>
      <w:r w:rsidR="001B1F10" w:rsidRPr="00C612B5">
        <w:rPr>
          <w:rFonts w:ascii="Arial" w:hAnsi="Arial" w:cs="Arial"/>
          <w:sz w:val="20"/>
          <w:szCs w:val="20"/>
          <w:lang w:val="en-GB"/>
        </w:rPr>
        <w:t xml:space="preserve"> must</w:t>
      </w:r>
      <w:r w:rsidR="005902F3" w:rsidRPr="00C612B5">
        <w:rPr>
          <w:rFonts w:ascii="Arial" w:hAnsi="Arial" w:cs="Arial"/>
          <w:sz w:val="20"/>
          <w:szCs w:val="20"/>
          <w:lang w:val="en-GB"/>
        </w:rPr>
        <w:t xml:space="preserve"> complete the steps set out in the invitation, including opening a Relu account using the referral link</w:t>
      </w:r>
      <w:r w:rsidR="00286D4F">
        <w:rPr>
          <w:rFonts w:ascii="Arial" w:hAnsi="Arial" w:cs="Arial"/>
          <w:sz w:val="20"/>
          <w:szCs w:val="20"/>
          <w:lang w:val="en-GB"/>
        </w:rPr>
        <w:t>,</w:t>
      </w:r>
      <w:r w:rsidR="00286D4F" w:rsidRPr="00286D4F">
        <w:rPr>
          <w:rFonts w:ascii="Arial" w:hAnsi="Arial" w:cs="Arial"/>
          <w:sz w:val="20"/>
          <w:szCs w:val="20"/>
          <w:lang w:val="en-GB"/>
        </w:rPr>
        <w:t xml:space="preserve"> </w:t>
      </w:r>
      <w:r w:rsidR="00286D4F" w:rsidRPr="00C612B5">
        <w:rPr>
          <w:rFonts w:ascii="Arial" w:hAnsi="Arial" w:cs="Arial"/>
          <w:sz w:val="20"/>
          <w:szCs w:val="20"/>
          <w:lang w:val="en-GB"/>
        </w:rPr>
        <w:t>within the indicated timeframe</w:t>
      </w:r>
      <w:r w:rsidR="00C307FD" w:rsidRPr="00C612B5">
        <w:rPr>
          <w:rFonts w:ascii="Arial" w:hAnsi="Arial" w:cs="Arial"/>
          <w:sz w:val="20"/>
          <w:szCs w:val="20"/>
          <w:lang w:val="en-GB"/>
        </w:rPr>
        <w:t>.</w:t>
      </w:r>
      <w:r w:rsidR="00552F3A" w:rsidRPr="00C612B5">
        <w:rPr>
          <w:rFonts w:ascii="Arial" w:hAnsi="Arial" w:cs="Arial"/>
          <w:sz w:val="20"/>
          <w:szCs w:val="20"/>
          <w:lang w:val="en-GB"/>
        </w:rPr>
        <w:t xml:space="preserve"> If an Invitee opens a</w:t>
      </w:r>
      <w:r w:rsidR="00F04D36" w:rsidRPr="00C612B5">
        <w:rPr>
          <w:rFonts w:ascii="Arial" w:hAnsi="Arial" w:cs="Arial"/>
          <w:sz w:val="20"/>
          <w:szCs w:val="20"/>
          <w:lang w:val="en-GB"/>
        </w:rPr>
        <w:t xml:space="preserve"> Relu</w:t>
      </w:r>
      <w:r w:rsidR="00552F3A" w:rsidRPr="00C612B5">
        <w:rPr>
          <w:rFonts w:ascii="Arial" w:hAnsi="Arial" w:cs="Arial"/>
          <w:sz w:val="20"/>
          <w:szCs w:val="20"/>
          <w:lang w:val="en-GB"/>
        </w:rPr>
        <w:t xml:space="preserve"> account in any other way, this will not be considered a referral under these Terms and Conditions.</w:t>
      </w:r>
      <w:r w:rsidR="00EF4A99">
        <w:rPr>
          <w:rFonts w:ascii="Arial" w:hAnsi="Arial" w:cs="Arial"/>
          <w:sz w:val="20"/>
          <w:szCs w:val="20"/>
          <w:lang w:val="en-GB"/>
        </w:rPr>
        <w:t xml:space="preserve"> </w:t>
      </w:r>
      <w:r w:rsidR="00434793">
        <w:rPr>
          <w:rFonts w:ascii="Arial" w:hAnsi="Arial" w:cs="Arial"/>
          <w:sz w:val="20"/>
          <w:szCs w:val="20"/>
          <w:lang w:val="en-GB"/>
        </w:rPr>
        <w:t>[</w:t>
      </w:r>
      <w:r w:rsidR="00EF4A99">
        <w:rPr>
          <w:rFonts w:ascii="Arial" w:hAnsi="Arial" w:cs="Arial"/>
          <w:sz w:val="20"/>
          <w:szCs w:val="20"/>
          <w:lang w:val="en-GB"/>
        </w:rPr>
        <w:t>Incentives offered to the Invitee will be detailed through the referral link.</w:t>
      </w:r>
      <w:r w:rsidR="00434793">
        <w:rPr>
          <w:rFonts w:ascii="Arial" w:hAnsi="Arial" w:cs="Arial"/>
          <w:sz w:val="20"/>
          <w:szCs w:val="20"/>
          <w:lang w:val="en-GB"/>
        </w:rPr>
        <w:t>]</w:t>
      </w:r>
      <w:r w:rsidR="0029421A">
        <w:rPr>
          <w:rFonts w:ascii="Arial" w:hAnsi="Arial" w:cs="Arial"/>
          <w:sz w:val="20"/>
          <w:szCs w:val="20"/>
          <w:lang w:val="en-GB"/>
        </w:rPr>
        <w:t xml:space="preserve"> An Invitee is not considered a Relu customer until it opens a Relu account and has accepted the </w:t>
      </w:r>
      <w:r w:rsidR="00EB5A2C">
        <w:rPr>
          <w:rFonts w:ascii="Arial" w:hAnsi="Arial" w:cs="Arial"/>
          <w:sz w:val="20"/>
          <w:szCs w:val="20"/>
          <w:lang w:val="en-GB"/>
        </w:rPr>
        <w:t>Relu End User Terms and Conditions.</w:t>
      </w:r>
    </w:p>
    <w:p w14:paraId="0268F35C" w14:textId="0C9DD640" w:rsidR="000D1A1C" w:rsidRPr="00C612B5" w:rsidRDefault="00BE77E7" w:rsidP="000D1A1C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You will not be eligible for Rewards, and Rewards already granted may be revoked, if the Invitee reverses a </w:t>
      </w:r>
      <w:r w:rsidR="00293DAC" w:rsidRPr="00C612B5">
        <w:rPr>
          <w:rFonts w:ascii="Arial" w:hAnsi="Arial" w:cs="Arial"/>
          <w:sz w:val="20"/>
          <w:szCs w:val="20"/>
          <w:lang w:val="en-GB"/>
        </w:rPr>
        <w:t>required step e.g.</w:t>
      </w:r>
      <w:r w:rsidR="002806F3" w:rsidRPr="00C612B5">
        <w:rPr>
          <w:rFonts w:ascii="Arial" w:hAnsi="Arial" w:cs="Arial"/>
          <w:sz w:val="20"/>
          <w:szCs w:val="20"/>
          <w:lang w:val="en-GB"/>
        </w:rPr>
        <w:t xml:space="preserve"> (without limitation) </w:t>
      </w:r>
      <w:r w:rsidR="00293DAC" w:rsidRPr="00C612B5">
        <w:rPr>
          <w:rFonts w:ascii="Arial" w:hAnsi="Arial" w:cs="Arial"/>
          <w:sz w:val="20"/>
          <w:szCs w:val="20"/>
          <w:lang w:val="en-GB"/>
        </w:rPr>
        <w:t xml:space="preserve">if the Invitee closes its Relu account within </w:t>
      </w:r>
      <w:r w:rsidR="0061495B" w:rsidRPr="00C612B5">
        <w:rPr>
          <w:rFonts w:ascii="Arial" w:hAnsi="Arial" w:cs="Arial"/>
          <w:sz w:val="20"/>
          <w:szCs w:val="20"/>
          <w:lang w:val="en-GB"/>
        </w:rPr>
        <w:t>[</w:t>
      </w:r>
      <w:r w:rsidR="00F96C84" w:rsidRPr="00C612B5">
        <w:rPr>
          <w:rFonts w:ascii="Arial" w:hAnsi="Arial" w:cs="Arial"/>
          <w:sz w:val="20"/>
          <w:szCs w:val="20"/>
          <w:lang w:val="en-GB"/>
        </w:rPr>
        <w:t xml:space="preserve">XX </w:t>
      </w:r>
      <w:r w:rsidR="0061495B" w:rsidRPr="00C612B5">
        <w:rPr>
          <w:rFonts w:ascii="Arial" w:hAnsi="Arial" w:cs="Arial"/>
          <w:sz w:val="20"/>
          <w:szCs w:val="20"/>
          <w:lang w:val="en-GB"/>
        </w:rPr>
        <w:t>days] of opening</w:t>
      </w:r>
      <w:r w:rsidR="001B1F10" w:rsidRPr="00C612B5">
        <w:rPr>
          <w:rFonts w:ascii="Arial" w:hAnsi="Arial" w:cs="Arial"/>
          <w:sz w:val="20"/>
          <w:szCs w:val="20"/>
          <w:lang w:val="en-GB"/>
        </w:rPr>
        <w:t>;</w:t>
      </w:r>
      <w:r w:rsidR="00E81B80" w:rsidRPr="00C612B5">
        <w:rPr>
          <w:rFonts w:ascii="Arial" w:hAnsi="Arial" w:cs="Arial"/>
          <w:sz w:val="20"/>
          <w:szCs w:val="20"/>
          <w:lang w:val="en-GB"/>
        </w:rPr>
        <w:t xml:space="preserve"> if Relu suspects or if there is evidence of </w:t>
      </w:r>
      <w:r w:rsidR="00FB32BF" w:rsidRPr="00C612B5">
        <w:rPr>
          <w:rFonts w:ascii="Arial" w:hAnsi="Arial" w:cs="Arial"/>
          <w:sz w:val="20"/>
          <w:szCs w:val="20"/>
          <w:lang w:val="en-GB"/>
        </w:rPr>
        <w:t xml:space="preserve">(attempted) </w:t>
      </w:r>
      <w:r w:rsidR="00E81B80" w:rsidRPr="00C612B5">
        <w:rPr>
          <w:rFonts w:ascii="Arial" w:hAnsi="Arial" w:cs="Arial"/>
          <w:sz w:val="20"/>
          <w:szCs w:val="20"/>
          <w:lang w:val="en-GB"/>
        </w:rPr>
        <w:t>fraud</w:t>
      </w:r>
      <w:r w:rsidR="00FB32BF" w:rsidRPr="00C612B5">
        <w:rPr>
          <w:rFonts w:ascii="Arial" w:hAnsi="Arial" w:cs="Arial"/>
          <w:sz w:val="20"/>
          <w:szCs w:val="20"/>
          <w:lang w:val="en-GB"/>
        </w:rPr>
        <w:t xml:space="preserve"> or another breach of these Terms and Conditions</w:t>
      </w:r>
      <w:r w:rsidR="002E70CD" w:rsidRPr="00C612B5">
        <w:rPr>
          <w:rFonts w:ascii="Arial" w:hAnsi="Arial" w:cs="Arial"/>
          <w:sz w:val="20"/>
          <w:szCs w:val="20"/>
          <w:lang w:val="en-GB"/>
        </w:rPr>
        <w:t xml:space="preserve"> by you; </w:t>
      </w:r>
      <w:r w:rsidR="004F0215" w:rsidRPr="00C612B5">
        <w:rPr>
          <w:rFonts w:ascii="Arial" w:hAnsi="Arial" w:cs="Arial"/>
          <w:sz w:val="20"/>
          <w:szCs w:val="20"/>
          <w:lang w:val="en-GB"/>
        </w:rPr>
        <w:t xml:space="preserve">in instances where Relu is allowed to suspend or terminate your account </w:t>
      </w:r>
      <w:r w:rsidR="00174725" w:rsidRPr="00C612B5">
        <w:rPr>
          <w:rFonts w:ascii="Arial" w:hAnsi="Arial" w:cs="Arial"/>
          <w:sz w:val="20"/>
          <w:szCs w:val="20"/>
          <w:lang w:val="en-GB"/>
        </w:rPr>
        <w:t xml:space="preserve">pursuant </w:t>
      </w:r>
      <w:commentRangeStart w:id="1"/>
      <w:r w:rsidR="00174725" w:rsidRPr="00C612B5">
        <w:rPr>
          <w:rFonts w:ascii="Arial" w:hAnsi="Arial" w:cs="Arial"/>
          <w:sz w:val="20"/>
          <w:szCs w:val="20"/>
          <w:lang w:val="en-GB"/>
        </w:rPr>
        <w:t>to the</w:t>
      </w:r>
      <w:r w:rsidR="00EB5A2C">
        <w:rPr>
          <w:rFonts w:ascii="Arial" w:hAnsi="Arial" w:cs="Arial"/>
          <w:sz w:val="20"/>
          <w:szCs w:val="20"/>
          <w:lang w:val="en-GB"/>
        </w:rPr>
        <w:t xml:space="preserve"> Relu</w:t>
      </w:r>
      <w:r w:rsidR="00174725" w:rsidRPr="00C612B5">
        <w:rPr>
          <w:rFonts w:ascii="Arial" w:hAnsi="Arial" w:cs="Arial"/>
          <w:sz w:val="20"/>
          <w:szCs w:val="20"/>
          <w:lang w:val="en-GB"/>
        </w:rPr>
        <w:t xml:space="preserve"> </w:t>
      </w:r>
      <w:r w:rsidR="007C6CAF" w:rsidRPr="00C612B5">
        <w:rPr>
          <w:rFonts w:ascii="Arial" w:hAnsi="Arial" w:cs="Arial"/>
          <w:sz w:val="20"/>
          <w:szCs w:val="20"/>
          <w:lang w:val="en-GB"/>
        </w:rPr>
        <w:t>End User Terms and Conditions</w:t>
      </w:r>
      <w:commentRangeEnd w:id="1"/>
      <w:r w:rsidR="00A32689" w:rsidRPr="00C612B5">
        <w:rPr>
          <w:rStyle w:val="Verwijzingopmerking"/>
          <w:rFonts w:ascii="Arial" w:hAnsi="Arial" w:cs="Arial"/>
          <w:sz w:val="20"/>
          <w:szCs w:val="20"/>
          <w:lang w:val="en-GB"/>
        </w:rPr>
        <w:commentReference w:id="1"/>
      </w:r>
      <w:r w:rsidR="002806F3" w:rsidRPr="00C612B5">
        <w:rPr>
          <w:rFonts w:ascii="Arial" w:hAnsi="Arial" w:cs="Arial"/>
          <w:sz w:val="20"/>
          <w:szCs w:val="20"/>
          <w:lang w:val="en-GB"/>
        </w:rPr>
        <w:t>.</w:t>
      </w:r>
    </w:p>
    <w:p w14:paraId="3D08BE2A" w14:textId="2A29031B" w:rsidR="00F440C0" w:rsidRPr="00C612B5" w:rsidRDefault="00F04D36" w:rsidP="000D1A1C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Relu determines, in its reasonable discretion, </w:t>
      </w:r>
      <w:r w:rsidR="000D1A1C" w:rsidRPr="00C612B5">
        <w:rPr>
          <w:rFonts w:ascii="Arial" w:hAnsi="Arial" w:cs="Arial"/>
          <w:sz w:val="20"/>
          <w:szCs w:val="20"/>
          <w:lang w:val="en-GB"/>
        </w:rPr>
        <w:t>whether you qualify for the Rewards and its decision will be final and cannot be challenged.</w:t>
      </w:r>
    </w:p>
    <w:p w14:paraId="6698D356" w14:textId="22794977" w:rsidR="00A9256D" w:rsidRPr="00C612B5" w:rsidRDefault="002E5161" w:rsidP="000D1A1C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Relu will confirm </w:t>
      </w:r>
      <w:r w:rsidR="00A24E39" w:rsidRPr="00C612B5">
        <w:rPr>
          <w:rFonts w:ascii="Arial" w:hAnsi="Arial" w:cs="Arial"/>
          <w:sz w:val="20"/>
          <w:szCs w:val="20"/>
          <w:lang w:val="en-GB"/>
        </w:rPr>
        <w:t xml:space="preserve">a referred Invitee having become </w:t>
      </w:r>
      <w:r w:rsidR="00BC0227" w:rsidRPr="00C612B5">
        <w:rPr>
          <w:rFonts w:ascii="Arial" w:hAnsi="Arial" w:cs="Arial"/>
          <w:sz w:val="20"/>
          <w:szCs w:val="20"/>
          <w:lang w:val="en-GB"/>
        </w:rPr>
        <w:t>a Relu customer</w:t>
      </w:r>
      <w:r w:rsidR="003A5131">
        <w:rPr>
          <w:rFonts w:ascii="Arial" w:hAnsi="Arial" w:cs="Arial"/>
          <w:sz w:val="20"/>
          <w:szCs w:val="20"/>
          <w:lang w:val="en-GB"/>
        </w:rPr>
        <w:t xml:space="preserve"> </w:t>
      </w:r>
      <w:r w:rsidR="003A5131" w:rsidRPr="00C612B5">
        <w:rPr>
          <w:rFonts w:ascii="Arial" w:hAnsi="Arial" w:cs="Arial"/>
          <w:sz w:val="20"/>
          <w:szCs w:val="20"/>
          <w:lang w:val="en-GB"/>
        </w:rPr>
        <w:t>[(</w:t>
      </w:r>
      <w:r w:rsidR="008C1BCD">
        <w:rPr>
          <w:rFonts w:ascii="Arial" w:hAnsi="Arial" w:cs="Arial"/>
          <w:sz w:val="20"/>
          <w:szCs w:val="20"/>
          <w:lang w:val="en-GB"/>
        </w:rPr>
        <w:t>by</w:t>
      </w:r>
      <w:r w:rsidR="008C1BCD" w:rsidRPr="00C612B5">
        <w:rPr>
          <w:rFonts w:ascii="Arial" w:hAnsi="Arial" w:cs="Arial"/>
          <w:sz w:val="20"/>
          <w:szCs w:val="20"/>
          <w:lang w:val="en-GB"/>
        </w:rPr>
        <w:t xml:space="preserve"> </w:t>
      </w:r>
      <w:r w:rsidR="003A5131" w:rsidRPr="00C612B5">
        <w:rPr>
          <w:rFonts w:ascii="Arial" w:hAnsi="Arial" w:cs="Arial"/>
          <w:sz w:val="20"/>
          <w:szCs w:val="20"/>
          <w:lang w:val="en-GB"/>
        </w:rPr>
        <w:t>email or in-app)]</w:t>
      </w:r>
      <w:r w:rsidR="00BC0227" w:rsidRPr="00C612B5">
        <w:rPr>
          <w:rFonts w:ascii="Arial" w:hAnsi="Arial" w:cs="Arial"/>
          <w:sz w:val="20"/>
          <w:szCs w:val="20"/>
          <w:lang w:val="en-GB"/>
        </w:rPr>
        <w:t xml:space="preserve">. </w:t>
      </w:r>
      <w:r w:rsidR="00A9256D" w:rsidRPr="00C612B5">
        <w:rPr>
          <w:rFonts w:ascii="Arial" w:hAnsi="Arial" w:cs="Arial"/>
          <w:sz w:val="20"/>
          <w:szCs w:val="20"/>
          <w:lang w:val="en-GB"/>
        </w:rPr>
        <w:t xml:space="preserve">Rewards will be </w:t>
      </w:r>
      <w:r w:rsidR="00765CAF" w:rsidRPr="00C612B5">
        <w:rPr>
          <w:rFonts w:ascii="Arial" w:hAnsi="Arial" w:cs="Arial"/>
          <w:sz w:val="20"/>
          <w:szCs w:val="20"/>
          <w:lang w:val="en-GB"/>
        </w:rPr>
        <w:t xml:space="preserve">calculated and </w:t>
      </w:r>
      <w:r w:rsidR="00A9256D" w:rsidRPr="00C612B5">
        <w:rPr>
          <w:rFonts w:ascii="Arial" w:hAnsi="Arial" w:cs="Arial"/>
          <w:sz w:val="20"/>
          <w:szCs w:val="20"/>
          <w:lang w:val="en-GB"/>
        </w:rPr>
        <w:t>granted on a [</w:t>
      </w:r>
      <w:r w:rsidR="00403804" w:rsidRPr="00C612B5">
        <w:rPr>
          <w:rFonts w:ascii="Arial" w:hAnsi="Arial" w:cs="Arial"/>
          <w:sz w:val="20"/>
          <w:szCs w:val="20"/>
          <w:lang w:val="en-GB"/>
        </w:rPr>
        <w:t>insert frequency] basis.</w:t>
      </w:r>
    </w:p>
    <w:p w14:paraId="46D45009" w14:textId="52BFCFD3" w:rsidR="00F96C84" w:rsidRDefault="00F96C84" w:rsidP="000D1A1C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commentRangeStart w:id="2"/>
      <w:r w:rsidRPr="00C612B5">
        <w:rPr>
          <w:rFonts w:ascii="Arial" w:hAnsi="Arial" w:cs="Arial"/>
          <w:sz w:val="20"/>
          <w:szCs w:val="20"/>
          <w:lang w:val="en-GB"/>
        </w:rPr>
        <w:t xml:space="preserve">[Please note that Rewards </w:t>
      </w:r>
      <w:r w:rsidR="009F7D17" w:rsidRPr="00C612B5">
        <w:rPr>
          <w:rFonts w:ascii="Arial" w:hAnsi="Arial" w:cs="Arial"/>
          <w:sz w:val="20"/>
          <w:szCs w:val="20"/>
          <w:lang w:val="en-GB"/>
        </w:rPr>
        <w:t xml:space="preserve">are issued solely as credits to be used </w:t>
      </w:r>
      <w:r w:rsidR="00D13053" w:rsidRPr="00C612B5">
        <w:rPr>
          <w:rFonts w:ascii="Arial" w:hAnsi="Arial" w:cs="Arial"/>
          <w:sz w:val="20"/>
          <w:szCs w:val="20"/>
          <w:lang w:val="en-GB"/>
        </w:rPr>
        <w:t>in respect of your own Relu account</w:t>
      </w:r>
      <w:r w:rsidR="009F7D17" w:rsidRPr="00C612B5">
        <w:rPr>
          <w:rFonts w:ascii="Arial" w:hAnsi="Arial" w:cs="Arial"/>
          <w:sz w:val="20"/>
          <w:szCs w:val="20"/>
          <w:lang w:val="en-GB"/>
        </w:rPr>
        <w:t xml:space="preserve"> and cannot be converted into cash or other forms of monetary reimbursement.]</w:t>
      </w:r>
      <w:commentRangeEnd w:id="2"/>
      <w:r w:rsidR="0003282A">
        <w:rPr>
          <w:rStyle w:val="Verwijzingopmerking"/>
          <w:rFonts w:ascii="Arial" w:hAnsi="Arial" w:cs="Arial"/>
          <w:sz w:val="20"/>
          <w:szCs w:val="20"/>
          <w:lang w:val="en-GB"/>
        </w:rPr>
        <w:commentReference w:id="2"/>
      </w:r>
    </w:p>
    <w:p w14:paraId="00E70E6C" w14:textId="79320E4F" w:rsidR="005A4141" w:rsidRPr="00C612B5" w:rsidRDefault="005A4141" w:rsidP="000D1A1C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Rewards as may be owed to you hereunder constitute </w:t>
      </w:r>
      <w:r w:rsidR="007C7BF0">
        <w:rPr>
          <w:rFonts w:ascii="Arial" w:hAnsi="Arial" w:cs="Arial"/>
          <w:sz w:val="20"/>
          <w:szCs w:val="20"/>
          <w:lang w:val="en-GB"/>
        </w:rPr>
        <w:t xml:space="preserve">the entire compensation for your </w:t>
      </w:r>
      <w:r w:rsidR="007C7BF0">
        <w:rPr>
          <w:rFonts w:ascii="Arial" w:hAnsi="Arial" w:cs="Arial"/>
          <w:sz w:val="20"/>
          <w:szCs w:val="20"/>
          <w:lang w:val="en-GB"/>
        </w:rPr>
        <w:lastRenderedPageBreak/>
        <w:t xml:space="preserve">referral of customers </w:t>
      </w:r>
      <w:r w:rsidR="00AB445A">
        <w:rPr>
          <w:rFonts w:ascii="Arial" w:hAnsi="Arial" w:cs="Arial"/>
          <w:sz w:val="20"/>
          <w:szCs w:val="20"/>
          <w:lang w:val="en-GB"/>
        </w:rPr>
        <w:t xml:space="preserve">to Relu pursuant to the Program. You acknowledge and agree that any goodwill or value </w:t>
      </w:r>
      <w:r w:rsidR="00E113DB">
        <w:rPr>
          <w:rFonts w:ascii="Arial" w:hAnsi="Arial" w:cs="Arial"/>
          <w:sz w:val="20"/>
          <w:szCs w:val="20"/>
          <w:lang w:val="en-GB"/>
        </w:rPr>
        <w:t>arising from such referrals</w:t>
      </w:r>
      <w:r w:rsidR="00AB445A">
        <w:rPr>
          <w:rFonts w:ascii="Arial" w:hAnsi="Arial" w:cs="Arial"/>
          <w:sz w:val="20"/>
          <w:szCs w:val="20"/>
          <w:lang w:val="en-GB"/>
        </w:rPr>
        <w:t xml:space="preserve"> shall exclusively </w:t>
      </w:r>
      <w:r w:rsidR="00F82F9E">
        <w:rPr>
          <w:rFonts w:ascii="Arial" w:hAnsi="Arial" w:cs="Arial"/>
          <w:sz w:val="20"/>
          <w:szCs w:val="20"/>
          <w:lang w:val="en-GB"/>
        </w:rPr>
        <w:t>belong to Relu, and no compensation shall be owed to you upon termination of (your participation in) the Program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B473D">
        <w:rPr>
          <w:rFonts w:ascii="Arial" w:hAnsi="Arial" w:cs="Arial"/>
          <w:sz w:val="20"/>
          <w:szCs w:val="20"/>
          <w:lang w:val="en-GB"/>
        </w:rPr>
        <w:t xml:space="preserve">on account of such goodwill. </w:t>
      </w:r>
    </w:p>
    <w:p w14:paraId="02819CE1" w14:textId="2D36909E" w:rsidR="00D43896" w:rsidRPr="00C612B5" w:rsidRDefault="0003282A">
      <w:pPr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>6. Suspension and termination.</w:t>
      </w:r>
    </w:p>
    <w:p w14:paraId="71500653" w14:textId="6D73CBF7" w:rsidR="00BA60B1" w:rsidRPr="00C612B5" w:rsidRDefault="00174725" w:rsidP="0007130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Relu may </w:t>
      </w:r>
      <w:r w:rsidR="004D4CCF" w:rsidRPr="00C612B5">
        <w:rPr>
          <w:rFonts w:ascii="Arial" w:hAnsi="Arial" w:cs="Arial"/>
          <w:sz w:val="20"/>
          <w:szCs w:val="20"/>
          <w:lang w:val="en-GB"/>
        </w:rPr>
        <w:t xml:space="preserve">suspend or terminate your participation in </w:t>
      </w:r>
      <w:r w:rsidR="00A32689" w:rsidRPr="00C612B5">
        <w:rPr>
          <w:rFonts w:ascii="Arial" w:hAnsi="Arial" w:cs="Arial"/>
          <w:sz w:val="20"/>
          <w:szCs w:val="20"/>
          <w:lang w:val="en-GB"/>
        </w:rPr>
        <w:t xml:space="preserve">the Program </w:t>
      </w:r>
      <w:r w:rsidR="00E42102" w:rsidRPr="00C612B5">
        <w:rPr>
          <w:rFonts w:ascii="Arial" w:hAnsi="Arial" w:cs="Arial"/>
          <w:sz w:val="20"/>
          <w:szCs w:val="20"/>
          <w:lang w:val="en-GB"/>
        </w:rPr>
        <w:t>i</w:t>
      </w:r>
      <w:r w:rsidR="002E4C94" w:rsidRPr="00C612B5">
        <w:rPr>
          <w:rFonts w:ascii="Arial" w:hAnsi="Arial" w:cs="Arial"/>
          <w:sz w:val="20"/>
          <w:szCs w:val="20"/>
          <w:lang w:val="en-GB"/>
        </w:rPr>
        <w:t xml:space="preserve">n </w:t>
      </w:r>
      <w:r w:rsidR="007B55DD" w:rsidRPr="00C612B5">
        <w:rPr>
          <w:rFonts w:ascii="Arial" w:hAnsi="Arial" w:cs="Arial"/>
          <w:sz w:val="20"/>
          <w:szCs w:val="20"/>
          <w:lang w:val="en-GB"/>
        </w:rPr>
        <w:t xml:space="preserve">instances where you become ineligible for Rewards (as per §5) or </w:t>
      </w:r>
      <w:r w:rsidR="00EB0FA8" w:rsidRPr="00C612B5">
        <w:rPr>
          <w:rFonts w:ascii="Arial" w:hAnsi="Arial" w:cs="Arial"/>
          <w:sz w:val="20"/>
          <w:szCs w:val="20"/>
          <w:lang w:val="en-GB"/>
        </w:rPr>
        <w:t>if your actions could harm Relu’s reputation</w:t>
      </w:r>
      <w:r w:rsidR="009F67D1">
        <w:rPr>
          <w:rFonts w:ascii="Arial" w:hAnsi="Arial" w:cs="Arial"/>
          <w:sz w:val="20"/>
          <w:szCs w:val="20"/>
          <w:lang w:val="en-GB"/>
        </w:rPr>
        <w:t xml:space="preserve"> (as determined by Relu in its sole discretion)</w:t>
      </w:r>
      <w:r w:rsidR="00EB0FA8" w:rsidRPr="00C612B5">
        <w:rPr>
          <w:rFonts w:ascii="Arial" w:hAnsi="Arial" w:cs="Arial"/>
          <w:sz w:val="20"/>
          <w:szCs w:val="20"/>
          <w:lang w:val="en-GB"/>
        </w:rPr>
        <w:t>.</w:t>
      </w:r>
    </w:p>
    <w:p w14:paraId="1A94DBF5" w14:textId="164FB55D" w:rsidR="0003282A" w:rsidRPr="00C612B5" w:rsidRDefault="00F93162" w:rsidP="0007130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7. Any processing of personal data </w:t>
      </w:r>
      <w:r w:rsidR="00A767CE">
        <w:rPr>
          <w:rFonts w:ascii="Arial" w:hAnsi="Arial" w:cs="Arial"/>
          <w:sz w:val="20"/>
          <w:szCs w:val="20"/>
          <w:lang w:val="en-GB"/>
        </w:rPr>
        <w:t xml:space="preserve">by Relu </w:t>
      </w:r>
      <w:r w:rsidR="00B7199B" w:rsidRPr="00C612B5">
        <w:rPr>
          <w:rFonts w:ascii="Arial" w:hAnsi="Arial" w:cs="Arial"/>
          <w:sz w:val="20"/>
          <w:szCs w:val="20"/>
          <w:lang w:val="en-GB"/>
        </w:rPr>
        <w:t xml:space="preserve">pursuant to </w:t>
      </w:r>
      <w:r w:rsidR="00493D61" w:rsidRPr="00C612B5">
        <w:rPr>
          <w:rFonts w:ascii="Arial" w:hAnsi="Arial" w:cs="Arial"/>
          <w:sz w:val="20"/>
          <w:szCs w:val="20"/>
          <w:lang w:val="en-GB"/>
        </w:rPr>
        <w:t xml:space="preserve">these Terms and Conditions </w:t>
      </w:r>
      <w:r w:rsidR="00BA60B1" w:rsidRPr="00C612B5">
        <w:rPr>
          <w:rFonts w:ascii="Arial" w:hAnsi="Arial" w:cs="Arial"/>
          <w:sz w:val="20"/>
          <w:szCs w:val="20"/>
          <w:lang w:val="en-GB"/>
        </w:rPr>
        <w:t xml:space="preserve">will be in accordance with </w:t>
      </w:r>
      <w:commentRangeStart w:id="3"/>
      <w:r w:rsidR="00BA60B1" w:rsidRPr="00C612B5">
        <w:rPr>
          <w:rFonts w:ascii="Arial" w:hAnsi="Arial" w:cs="Arial"/>
          <w:sz w:val="20"/>
          <w:szCs w:val="20"/>
          <w:lang w:val="en-GB"/>
        </w:rPr>
        <w:t>Relu’s privacy policy available at [insert URL].</w:t>
      </w:r>
      <w:commentRangeEnd w:id="3"/>
      <w:r w:rsidR="00297B4F">
        <w:rPr>
          <w:rStyle w:val="Verwijzingopmerking"/>
          <w:rFonts w:ascii="Arial" w:hAnsi="Arial" w:cs="Arial"/>
          <w:sz w:val="20"/>
          <w:szCs w:val="20"/>
          <w:lang w:val="en-GB"/>
        </w:rPr>
        <w:commentReference w:id="3"/>
      </w:r>
      <w:r w:rsidR="00680C34">
        <w:rPr>
          <w:rFonts w:ascii="Arial" w:hAnsi="Arial" w:cs="Arial"/>
          <w:sz w:val="20"/>
          <w:szCs w:val="20"/>
          <w:lang w:val="en-GB"/>
        </w:rPr>
        <w:t>f</w:t>
      </w:r>
    </w:p>
    <w:p w14:paraId="38846F5C" w14:textId="6F38177C" w:rsidR="00765CAF" w:rsidRPr="00C612B5" w:rsidRDefault="00765CAF" w:rsidP="0007130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8. You must at all times comply with applicable laws when participating in the Program. </w:t>
      </w:r>
    </w:p>
    <w:p w14:paraId="4DFA16E1" w14:textId="2F2C7047" w:rsidR="00765CAF" w:rsidRPr="00C612B5" w:rsidRDefault="00765CAF" w:rsidP="005A44F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9. </w:t>
      </w:r>
      <w:r w:rsidR="00926741">
        <w:rPr>
          <w:rFonts w:ascii="Arial" w:hAnsi="Arial" w:cs="Arial"/>
          <w:sz w:val="20"/>
          <w:szCs w:val="20"/>
          <w:lang w:val="en-GB"/>
        </w:rPr>
        <w:t>Relu provides the Program ‘as is’</w:t>
      </w:r>
      <w:r w:rsidR="00C94596">
        <w:rPr>
          <w:rFonts w:ascii="Arial" w:hAnsi="Arial" w:cs="Arial"/>
          <w:sz w:val="20"/>
          <w:szCs w:val="20"/>
          <w:lang w:val="en-GB"/>
        </w:rPr>
        <w:t xml:space="preserve"> and does not guarantee specific results or outcomes of any referrals or</w:t>
      </w:r>
      <w:r w:rsidR="00FA072C">
        <w:rPr>
          <w:rFonts w:ascii="Arial" w:hAnsi="Arial" w:cs="Arial"/>
          <w:sz w:val="20"/>
          <w:szCs w:val="20"/>
          <w:lang w:val="en-GB"/>
        </w:rPr>
        <w:t xml:space="preserve"> Program</w:t>
      </w:r>
      <w:r w:rsidR="00C94596">
        <w:rPr>
          <w:rFonts w:ascii="Arial" w:hAnsi="Arial" w:cs="Arial"/>
          <w:sz w:val="20"/>
          <w:szCs w:val="20"/>
          <w:lang w:val="en-GB"/>
        </w:rPr>
        <w:t xml:space="preserve"> partici</w:t>
      </w:r>
      <w:r w:rsidR="00E87291">
        <w:rPr>
          <w:rFonts w:ascii="Arial" w:hAnsi="Arial" w:cs="Arial"/>
          <w:sz w:val="20"/>
          <w:szCs w:val="20"/>
          <w:lang w:val="en-GB"/>
        </w:rPr>
        <w:t xml:space="preserve">pation. </w:t>
      </w:r>
      <w:r w:rsidR="000C7B8E" w:rsidRPr="00C612B5">
        <w:rPr>
          <w:rFonts w:ascii="Arial" w:hAnsi="Arial" w:cs="Arial"/>
          <w:sz w:val="20"/>
          <w:szCs w:val="20"/>
          <w:lang w:val="en-GB"/>
        </w:rPr>
        <w:t xml:space="preserve">To the maximum extent legally permitted </w:t>
      </w:r>
      <w:r w:rsidR="005D0B6B" w:rsidRPr="00C612B5">
        <w:rPr>
          <w:rFonts w:ascii="Arial" w:hAnsi="Arial" w:cs="Arial"/>
          <w:sz w:val="20"/>
          <w:szCs w:val="20"/>
          <w:lang w:val="en-GB"/>
        </w:rPr>
        <w:t xml:space="preserve">(i) </w:t>
      </w:r>
      <w:r w:rsidR="000C7B8E" w:rsidRPr="00C612B5">
        <w:rPr>
          <w:rFonts w:ascii="Arial" w:hAnsi="Arial" w:cs="Arial"/>
          <w:sz w:val="20"/>
          <w:szCs w:val="20"/>
          <w:lang w:val="en-GB"/>
        </w:rPr>
        <w:t xml:space="preserve">Relu </w:t>
      </w:r>
      <w:r w:rsidR="00DD6D29" w:rsidRPr="00C612B5">
        <w:rPr>
          <w:rFonts w:ascii="Arial" w:hAnsi="Arial" w:cs="Arial"/>
          <w:sz w:val="20"/>
          <w:szCs w:val="20"/>
          <w:lang w:val="en-GB"/>
        </w:rPr>
        <w:t>excludes its liability for any</w:t>
      </w:r>
      <w:r w:rsidR="005D0B6B" w:rsidRPr="00C612B5">
        <w:rPr>
          <w:rFonts w:ascii="Arial" w:hAnsi="Arial" w:cs="Arial"/>
          <w:sz w:val="20"/>
          <w:szCs w:val="20"/>
          <w:lang w:val="en-GB"/>
        </w:rPr>
        <w:t xml:space="preserve"> indirect, incidental, special, consequential, exemplary or punitive damage, loss of </w:t>
      </w:r>
      <w:r w:rsidR="00D70172" w:rsidRPr="00C612B5">
        <w:rPr>
          <w:rFonts w:ascii="Arial" w:hAnsi="Arial" w:cs="Arial"/>
          <w:sz w:val="20"/>
          <w:szCs w:val="20"/>
          <w:lang w:val="en-GB"/>
        </w:rPr>
        <w:t>revenue, opportunity loss</w:t>
      </w:r>
      <w:r w:rsidR="00D40F4B" w:rsidRPr="00C612B5">
        <w:rPr>
          <w:rFonts w:ascii="Arial" w:hAnsi="Arial" w:cs="Arial"/>
          <w:sz w:val="20"/>
          <w:szCs w:val="20"/>
          <w:lang w:val="en-GB"/>
        </w:rPr>
        <w:t xml:space="preserve">, or reputational damage; and (ii) Relu’s aggregate liability hereunder shall not exceed </w:t>
      </w:r>
      <w:r w:rsidR="001C2623" w:rsidRPr="00C612B5">
        <w:rPr>
          <w:rFonts w:ascii="Arial" w:hAnsi="Arial" w:cs="Arial"/>
          <w:sz w:val="20"/>
          <w:szCs w:val="20"/>
          <w:lang w:val="en-GB"/>
        </w:rPr>
        <w:t xml:space="preserve">the </w:t>
      </w:r>
      <w:r w:rsidR="003673A0" w:rsidRPr="00C612B5">
        <w:rPr>
          <w:rFonts w:ascii="Arial" w:hAnsi="Arial" w:cs="Arial"/>
          <w:sz w:val="20"/>
          <w:szCs w:val="20"/>
          <w:lang w:val="en-GB"/>
        </w:rPr>
        <w:t xml:space="preserve">value of the </w:t>
      </w:r>
      <w:r w:rsidR="001C2623" w:rsidRPr="00C612B5">
        <w:rPr>
          <w:rFonts w:ascii="Arial" w:hAnsi="Arial" w:cs="Arial"/>
          <w:sz w:val="20"/>
          <w:szCs w:val="20"/>
          <w:lang w:val="en-GB"/>
        </w:rPr>
        <w:t xml:space="preserve">Rewards </w:t>
      </w:r>
      <w:r w:rsidR="00872D2C" w:rsidRPr="00C612B5">
        <w:rPr>
          <w:rFonts w:ascii="Arial" w:hAnsi="Arial" w:cs="Arial"/>
          <w:sz w:val="20"/>
          <w:szCs w:val="20"/>
          <w:lang w:val="en-GB"/>
        </w:rPr>
        <w:t>owed</w:t>
      </w:r>
      <w:r w:rsidR="001C2623" w:rsidRPr="00C612B5">
        <w:rPr>
          <w:rFonts w:ascii="Arial" w:hAnsi="Arial" w:cs="Arial"/>
          <w:sz w:val="20"/>
          <w:szCs w:val="20"/>
          <w:lang w:val="en-GB"/>
        </w:rPr>
        <w:t xml:space="preserve"> to you </w:t>
      </w:r>
      <w:r w:rsidR="005A44FF" w:rsidRPr="00C612B5">
        <w:rPr>
          <w:rFonts w:ascii="Arial" w:hAnsi="Arial" w:cs="Arial"/>
          <w:sz w:val="20"/>
          <w:szCs w:val="20"/>
          <w:lang w:val="en-GB"/>
        </w:rPr>
        <w:t xml:space="preserve">in respect of the Program in relation to which the liability arose. </w:t>
      </w:r>
      <w:r w:rsidR="00DD6D29" w:rsidRPr="00C612B5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53D4F49" w14:textId="758D8229" w:rsidR="00434793" w:rsidRDefault="00872D2C" w:rsidP="00C23961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 xml:space="preserve">10. </w:t>
      </w:r>
      <w:r w:rsidR="00434793">
        <w:rPr>
          <w:rFonts w:ascii="Arial" w:hAnsi="Arial" w:cs="Arial"/>
          <w:sz w:val="20"/>
          <w:szCs w:val="20"/>
          <w:lang w:val="en-GB"/>
        </w:rPr>
        <w:t>The relationship hereunder is non-exclusive.</w:t>
      </w:r>
      <w:r w:rsidR="00F920F5">
        <w:rPr>
          <w:rFonts w:ascii="Arial" w:hAnsi="Arial" w:cs="Arial"/>
          <w:sz w:val="20"/>
          <w:szCs w:val="20"/>
          <w:lang w:val="en-GB"/>
        </w:rPr>
        <w:t xml:space="preserve"> The Program is for personal use and may not be used by you for commercial purposes.</w:t>
      </w:r>
      <w:r w:rsidR="005250DF">
        <w:rPr>
          <w:rFonts w:ascii="Arial" w:hAnsi="Arial" w:cs="Arial"/>
          <w:sz w:val="20"/>
          <w:szCs w:val="20"/>
          <w:lang w:val="en-GB"/>
        </w:rPr>
        <w:t xml:space="preserve"> The fact that you received an Invitation for a specific Program participation does not create a precedent or generate any rights </w:t>
      </w:r>
      <w:r w:rsidR="001C4EA9">
        <w:rPr>
          <w:rFonts w:ascii="Arial" w:hAnsi="Arial" w:cs="Arial"/>
          <w:sz w:val="20"/>
          <w:szCs w:val="20"/>
          <w:lang w:val="en-GB"/>
        </w:rPr>
        <w:t>of participation in any future Program.</w:t>
      </w:r>
    </w:p>
    <w:p w14:paraId="76E31655" w14:textId="5E1FA384" w:rsidR="00D7315A" w:rsidRDefault="00434793" w:rsidP="00C23961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11. </w:t>
      </w:r>
      <w:r w:rsidR="0021316A">
        <w:rPr>
          <w:rFonts w:ascii="Arial" w:hAnsi="Arial" w:cs="Arial"/>
          <w:sz w:val="20"/>
          <w:szCs w:val="20"/>
          <w:lang w:val="en-GB"/>
        </w:rPr>
        <w:t>You must not imply any affiliation with Relu other than that you are an existing Relu customer. You are not authorize</w:t>
      </w:r>
      <w:r w:rsidR="007A6068">
        <w:rPr>
          <w:rFonts w:ascii="Arial" w:hAnsi="Arial" w:cs="Arial"/>
          <w:sz w:val="20"/>
          <w:szCs w:val="20"/>
          <w:lang w:val="en-GB"/>
        </w:rPr>
        <w:t>d</w:t>
      </w:r>
      <w:r w:rsidR="0021316A">
        <w:rPr>
          <w:rFonts w:ascii="Arial" w:hAnsi="Arial" w:cs="Arial"/>
          <w:sz w:val="20"/>
          <w:szCs w:val="20"/>
          <w:lang w:val="en-GB"/>
        </w:rPr>
        <w:t xml:space="preserve"> to </w:t>
      </w:r>
      <w:r w:rsidR="00066B6E">
        <w:rPr>
          <w:rFonts w:ascii="Arial" w:hAnsi="Arial" w:cs="Arial"/>
          <w:sz w:val="20"/>
          <w:szCs w:val="20"/>
          <w:lang w:val="en-GB"/>
        </w:rPr>
        <w:t>represent Relu, act on its behalf or legally bind it.</w:t>
      </w:r>
    </w:p>
    <w:p w14:paraId="338E0878" w14:textId="3EED327F" w:rsidR="00C23961" w:rsidRPr="00C612B5" w:rsidRDefault="0021316A" w:rsidP="00C23961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12. </w:t>
      </w:r>
      <w:r w:rsidR="00872D2C" w:rsidRPr="00C612B5">
        <w:rPr>
          <w:rFonts w:ascii="Arial" w:hAnsi="Arial" w:cs="Arial"/>
          <w:sz w:val="20"/>
          <w:szCs w:val="20"/>
          <w:lang w:val="en-GB"/>
        </w:rPr>
        <w:t xml:space="preserve">These Terms and Conditions in combination with the Program details set out in the Invitation constitute the entire agreement between </w:t>
      </w:r>
      <w:r w:rsidR="00AB7C90" w:rsidRPr="00C612B5">
        <w:rPr>
          <w:rFonts w:ascii="Arial" w:hAnsi="Arial" w:cs="Arial"/>
          <w:sz w:val="20"/>
          <w:szCs w:val="20"/>
          <w:lang w:val="en-GB"/>
        </w:rPr>
        <w:t xml:space="preserve">Relu and you in respect of the Program. </w:t>
      </w:r>
    </w:p>
    <w:p w14:paraId="1E3F1626" w14:textId="6D998C90" w:rsidR="00AF1C04" w:rsidRDefault="007E33B6" w:rsidP="00C23961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12B5">
        <w:rPr>
          <w:rFonts w:ascii="Arial" w:hAnsi="Arial" w:cs="Arial"/>
          <w:sz w:val="20"/>
          <w:szCs w:val="20"/>
          <w:lang w:val="en-GB"/>
        </w:rPr>
        <w:t>1</w:t>
      </w:r>
      <w:r w:rsidR="0021316A">
        <w:rPr>
          <w:rFonts w:ascii="Arial" w:hAnsi="Arial" w:cs="Arial"/>
          <w:sz w:val="20"/>
          <w:szCs w:val="20"/>
          <w:lang w:val="en-GB"/>
        </w:rPr>
        <w:t>3</w:t>
      </w:r>
      <w:r w:rsidRPr="00C612B5">
        <w:rPr>
          <w:rFonts w:ascii="Arial" w:hAnsi="Arial" w:cs="Arial"/>
          <w:sz w:val="20"/>
          <w:szCs w:val="20"/>
          <w:lang w:val="en-GB"/>
        </w:rPr>
        <w:t xml:space="preserve">. </w:t>
      </w:r>
      <w:r w:rsidR="00CA414F" w:rsidRPr="00CA414F">
        <w:rPr>
          <w:rFonts w:ascii="Arial" w:hAnsi="Arial" w:cs="Arial"/>
          <w:sz w:val="20"/>
          <w:szCs w:val="20"/>
          <w:lang w:val="en-GB"/>
        </w:rPr>
        <w:t xml:space="preserve">A waiver by either </w:t>
      </w:r>
      <w:r w:rsidR="00CA414F">
        <w:rPr>
          <w:rFonts w:ascii="Arial" w:hAnsi="Arial" w:cs="Arial"/>
          <w:sz w:val="20"/>
          <w:szCs w:val="20"/>
          <w:lang w:val="en-GB"/>
        </w:rPr>
        <w:t>p</w:t>
      </w:r>
      <w:r w:rsidR="00CA414F" w:rsidRPr="00CA414F">
        <w:rPr>
          <w:rFonts w:ascii="Arial" w:hAnsi="Arial" w:cs="Arial"/>
          <w:sz w:val="20"/>
          <w:szCs w:val="20"/>
          <w:lang w:val="en-GB"/>
        </w:rPr>
        <w:t>arty of a breach of a provision of th</w:t>
      </w:r>
      <w:r w:rsidR="00CA414F">
        <w:rPr>
          <w:rFonts w:ascii="Arial" w:hAnsi="Arial" w:cs="Arial"/>
          <w:sz w:val="20"/>
          <w:szCs w:val="20"/>
          <w:lang w:val="en-GB"/>
        </w:rPr>
        <w:t xml:space="preserve">ese Terms and Conditions </w:t>
      </w:r>
      <w:r w:rsidR="00CA414F" w:rsidRPr="00CA414F">
        <w:rPr>
          <w:rFonts w:ascii="Arial" w:hAnsi="Arial" w:cs="Arial"/>
          <w:sz w:val="20"/>
          <w:szCs w:val="20"/>
          <w:lang w:val="en-GB"/>
        </w:rPr>
        <w:t xml:space="preserve">shall </w:t>
      </w:r>
      <w:r w:rsidR="00CA414F" w:rsidRPr="00CA414F">
        <w:rPr>
          <w:rFonts w:ascii="Arial" w:hAnsi="Arial" w:cs="Arial"/>
          <w:sz w:val="20"/>
          <w:szCs w:val="20"/>
          <w:lang w:val="en-GB"/>
        </w:rPr>
        <w:t xml:space="preserve">not be considered as a waiver of a subsequent breach of the same or another provision </w:t>
      </w:r>
      <w:r w:rsidR="001778DA">
        <w:rPr>
          <w:rFonts w:ascii="Arial" w:hAnsi="Arial" w:cs="Arial"/>
          <w:sz w:val="20"/>
          <w:szCs w:val="20"/>
          <w:lang w:val="en-GB"/>
        </w:rPr>
        <w:t>here</w:t>
      </w:r>
      <w:r w:rsidR="00CA414F" w:rsidRPr="00CA414F">
        <w:rPr>
          <w:rFonts w:ascii="Arial" w:hAnsi="Arial" w:cs="Arial"/>
          <w:sz w:val="20"/>
          <w:szCs w:val="20"/>
          <w:lang w:val="en-GB"/>
        </w:rPr>
        <w:t xml:space="preserve">of.  No failure, delay or omission by either party in exercising any right, power or remedy provided </w:t>
      </w:r>
      <w:r w:rsidR="00AF1C04">
        <w:rPr>
          <w:rFonts w:ascii="Arial" w:hAnsi="Arial" w:cs="Arial"/>
          <w:sz w:val="20"/>
          <w:szCs w:val="20"/>
          <w:lang w:val="en-GB"/>
        </w:rPr>
        <w:t>here</w:t>
      </w:r>
      <w:r w:rsidR="00CA414F" w:rsidRPr="00CA414F">
        <w:rPr>
          <w:rFonts w:ascii="Arial" w:hAnsi="Arial" w:cs="Arial"/>
          <w:sz w:val="20"/>
          <w:szCs w:val="20"/>
          <w:lang w:val="en-GB"/>
        </w:rPr>
        <w:t xml:space="preserve">under or by law shall operate as a waiver of that or any other right or remedy, nor shall it preclude or restrict any future exercise of that or any other right or remedy. </w:t>
      </w:r>
    </w:p>
    <w:p w14:paraId="2B7FA554" w14:textId="2323383C" w:rsidR="007E33B6" w:rsidRPr="00C612B5" w:rsidRDefault="00CA414F" w:rsidP="00C23961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14. </w:t>
      </w:r>
      <w:r w:rsidR="007E33B6" w:rsidRPr="00C612B5">
        <w:rPr>
          <w:rFonts w:ascii="Arial" w:hAnsi="Arial" w:cs="Arial"/>
          <w:sz w:val="20"/>
          <w:szCs w:val="20"/>
          <w:lang w:val="en-GB"/>
        </w:rPr>
        <w:t xml:space="preserve">These Terms and Conditions and the Invitation shall be exclusively governed by and construed in accordance with </w:t>
      </w:r>
      <w:r w:rsidR="00B302B2" w:rsidRPr="00C612B5">
        <w:rPr>
          <w:rFonts w:ascii="Arial" w:hAnsi="Arial" w:cs="Arial"/>
          <w:sz w:val="20"/>
          <w:szCs w:val="20"/>
          <w:lang w:val="en-GB"/>
        </w:rPr>
        <w:t>the laws of Belgium</w:t>
      </w:r>
      <w:r w:rsidR="00D90944" w:rsidRPr="00C612B5">
        <w:rPr>
          <w:rFonts w:ascii="Arial" w:hAnsi="Arial" w:cs="Arial"/>
          <w:sz w:val="20"/>
          <w:szCs w:val="20"/>
          <w:lang w:val="en-GB"/>
        </w:rPr>
        <w:t xml:space="preserve"> (without giving effect to the conflict of law provisions thereof)</w:t>
      </w:r>
      <w:r w:rsidR="00B302B2" w:rsidRPr="00C612B5">
        <w:rPr>
          <w:rFonts w:ascii="Arial" w:hAnsi="Arial" w:cs="Arial"/>
          <w:sz w:val="20"/>
          <w:szCs w:val="20"/>
          <w:lang w:val="en-GB"/>
        </w:rPr>
        <w:t xml:space="preserve"> and </w:t>
      </w:r>
      <w:r w:rsidR="00E12F4D" w:rsidRPr="00C612B5">
        <w:rPr>
          <w:rFonts w:ascii="Arial" w:hAnsi="Arial" w:cs="Arial"/>
          <w:sz w:val="20"/>
          <w:szCs w:val="20"/>
          <w:lang w:val="en-GB"/>
        </w:rPr>
        <w:t xml:space="preserve">any dispute arising hereunder which cannot be resolved within a reasonable time of having arisen shall be </w:t>
      </w:r>
      <w:r w:rsidR="0080631F" w:rsidRPr="00C612B5">
        <w:rPr>
          <w:rFonts w:ascii="Arial" w:hAnsi="Arial" w:cs="Arial"/>
          <w:sz w:val="20"/>
          <w:szCs w:val="20"/>
          <w:lang w:val="en-GB"/>
        </w:rPr>
        <w:t>submitted to the exclusive jurisdiction of the courts of Leuven, Belgium.</w:t>
      </w:r>
    </w:p>
    <w:p w14:paraId="5AE8B025" w14:textId="77777777" w:rsidR="00D43896" w:rsidRPr="00C612B5" w:rsidRDefault="00D43896">
      <w:pPr>
        <w:rPr>
          <w:rFonts w:ascii="Arial" w:hAnsi="Arial" w:cs="Arial"/>
          <w:sz w:val="20"/>
          <w:szCs w:val="20"/>
          <w:lang w:val="en-GB"/>
        </w:rPr>
      </w:pPr>
    </w:p>
    <w:p w14:paraId="4B1EE1D7" w14:textId="77777777" w:rsidR="0080631F" w:rsidRPr="00C612B5" w:rsidRDefault="0080631F">
      <w:pPr>
        <w:rPr>
          <w:rFonts w:ascii="Arial" w:hAnsi="Arial" w:cs="Arial"/>
          <w:sz w:val="20"/>
          <w:szCs w:val="20"/>
          <w:lang w:val="en-GB"/>
        </w:rPr>
      </w:pPr>
    </w:p>
    <w:p w14:paraId="29323CA1" w14:textId="77777777" w:rsidR="00D43896" w:rsidRPr="00C612B5" w:rsidRDefault="00D43896">
      <w:pPr>
        <w:rPr>
          <w:sz w:val="20"/>
          <w:szCs w:val="20"/>
          <w:lang w:val="en-GB"/>
        </w:rPr>
      </w:pPr>
    </w:p>
    <w:p w14:paraId="2303287F" w14:textId="77777777" w:rsidR="00D43896" w:rsidRPr="00C612B5" w:rsidRDefault="00D43896">
      <w:pPr>
        <w:rPr>
          <w:sz w:val="20"/>
          <w:szCs w:val="20"/>
          <w:lang w:val="en-GB"/>
        </w:rPr>
      </w:pPr>
    </w:p>
    <w:p w14:paraId="59E4DC5D" w14:textId="77777777" w:rsidR="00D43896" w:rsidRPr="00C612B5" w:rsidRDefault="00D43896">
      <w:pPr>
        <w:rPr>
          <w:sz w:val="20"/>
          <w:szCs w:val="20"/>
          <w:lang w:val="en-GB"/>
        </w:rPr>
      </w:pPr>
    </w:p>
    <w:p w14:paraId="1EC9962B" w14:textId="77777777" w:rsidR="00D43896" w:rsidRPr="00C612B5" w:rsidRDefault="00D43896">
      <w:pPr>
        <w:rPr>
          <w:sz w:val="20"/>
          <w:szCs w:val="20"/>
          <w:lang w:val="en-GB"/>
        </w:rPr>
      </w:pPr>
    </w:p>
    <w:p w14:paraId="339E9B36" w14:textId="77777777" w:rsidR="00D43896" w:rsidRPr="00C612B5" w:rsidRDefault="00D43896">
      <w:pPr>
        <w:rPr>
          <w:sz w:val="20"/>
          <w:szCs w:val="20"/>
          <w:lang w:val="en-GB"/>
        </w:rPr>
      </w:pPr>
    </w:p>
    <w:p w14:paraId="4FFB56C2" w14:textId="77777777" w:rsidR="00D43896" w:rsidRPr="00C612B5" w:rsidRDefault="00D43896">
      <w:pPr>
        <w:rPr>
          <w:sz w:val="20"/>
          <w:szCs w:val="20"/>
          <w:lang w:val="en-GB"/>
        </w:rPr>
      </w:pPr>
    </w:p>
    <w:p w14:paraId="35A0A913" w14:textId="77777777" w:rsidR="00D43896" w:rsidRPr="00C612B5" w:rsidRDefault="00D43896">
      <w:pPr>
        <w:rPr>
          <w:sz w:val="20"/>
          <w:szCs w:val="20"/>
          <w:lang w:val="en-GB"/>
        </w:rPr>
      </w:pPr>
    </w:p>
    <w:p w14:paraId="12BFAADF" w14:textId="77777777" w:rsidR="00D43896" w:rsidRPr="00C612B5" w:rsidRDefault="00D43896">
      <w:pPr>
        <w:rPr>
          <w:sz w:val="20"/>
          <w:szCs w:val="20"/>
          <w:lang w:val="en-GB"/>
        </w:rPr>
      </w:pPr>
    </w:p>
    <w:p w14:paraId="0FCD4BB0" w14:textId="77777777" w:rsidR="00D43896" w:rsidRPr="00C612B5" w:rsidRDefault="00D43896">
      <w:pPr>
        <w:rPr>
          <w:sz w:val="20"/>
          <w:szCs w:val="20"/>
          <w:lang w:val="en-GB"/>
        </w:rPr>
      </w:pPr>
    </w:p>
    <w:sectPr w:rsidR="00D43896" w:rsidRPr="00C612B5" w:rsidSect="00AA07C7">
      <w:footerReference w:type="defaul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gal" w:date="2026-02-16T20:20:00Z" w:initials="L">
    <w:p w14:paraId="4BAC4B93" w14:textId="77777777" w:rsidR="002A723A" w:rsidRDefault="0090627E" w:rsidP="002A723A">
      <w:pPr>
        <w:pStyle w:val="Tekstopmerking"/>
      </w:pPr>
      <w:r>
        <w:rPr>
          <w:rStyle w:val="Verwijzingopmerking"/>
        </w:rPr>
        <w:annotationRef/>
      </w:r>
      <w:r w:rsidR="002A723A">
        <w:t>What about a past account, does that result in exclusion? i.e. new, first-time customers only?</w:t>
      </w:r>
    </w:p>
  </w:comment>
  <w:comment w:id="1" w:author="Legal" w:date="2026-02-16T19:50:00Z" w:initials="L">
    <w:p w14:paraId="099659CE" w14:textId="77777777" w:rsidR="00A32689" w:rsidRDefault="00A32689" w:rsidP="00A32689">
      <w:pPr>
        <w:pStyle w:val="Tekstopmerking"/>
      </w:pPr>
      <w:r>
        <w:rPr>
          <w:rStyle w:val="Verwijzingopmerking"/>
        </w:rPr>
        <w:annotationRef/>
      </w:r>
      <w:r>
        <w:t>Potentially add URL.</w:t>
      </w:r>
    </w:p>
  </w:comment>
  <w:comment w:id="2" w:author="Legal" w:date="2026-02-16T19:27:00Z" w:initials="L">
    <w:p w14:paraId="0CE2B0D2" w14:textId="77777777" w:rsidR="0003282A" w:rsidRDefault="0003282A" w:rsidP="0003282A">
      <w:pPr>
        <w:pStyle w:val="Tekstopmerking"/>
      </w:pPr>
      <w:r>
        <w:rPr>
          <w:rStyle w:val="Verwijzingopmerking"/>
        </w:rPr>
        <w:annotationRef/>
      </w:r>
      <w:r>
        <w:t>I assume this to be the case. If there were to be monetary rewards, please let me know as some additional wording would need to be included.</w:t>
      </w:r>
    </w:p>
  </w:comment>
  <w:comment w:id="3" w:author="Legal" w:date="2026-02-17T10:54:00Z" w:initials="L">
    <w:p w14:paraId="5E750C4A" w14:textId="77777777" w:rsidR="00297B4F" w:rsidRDefault="00297B4F" w:rsidP="00297B4F">
      <w:pPr>
        <w:pStyle w:val="Tekstopmerking"/>
      </w:pPr>
      <w:r>
        <w:rPr>
          <w:rStyle w:val="Verwijzingopmerking"/>
        </w:rPr>
        <w:annotationRef/>
      </w:r>
      <w:r>
        <w:t>To make sure that processing for these referral program purposes is addressed in the Privacy Policy.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AC4B93" w15:done="0"/>
  <w15:commentEx w15:paraId="099659CE" w15:done="0"/>
  <w15:commentEx w15:paraId="0CE2B0D2" w15:done="0"/>
  <w15:commentEx w15:paraId="5E750C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41406D" w16cex:dateUtc="2026-02-16T19:20:00Z"/>
  <w16cex:commentExtensible w16cex:durableId="6BA1D569" w16cex:dateUtc="2026-02-16T18:50:00Z"/>
  <w16cex:commentExtensible w16cex:durableId="21999CF3" w16cex:dateUtc="2026-02-16T18:27:00Z"/>
  <w16cex:commentExtensible w16cex:durableId="0AEB7621" w16cex:dateUtc="2026-02-17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AC4B93" w16cid:durableId="6A41406D"/>
  <w16cid:commentId w16cid:paraId="099659CE" w16cid:durableId="6BA1D569"/>
  <w16cid:commentId w16cid:paraId="0CE2B0D2" w16cid:durableId="21999CF3"/>
  <w16cid:commentId w16cid:paraId="5E750C4A" w16cid:durableId="0AEB76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AC74" w14:textId="77777777" w:rsidR="00D8653D" w:rsidRDefault="00D8653D" w:rsidP="00C5472E">
      <w:pPr>
        <w:spacing w:after="0" w:line="240" w:lineRule="auto"/>
      </w:pPr>
      <w:r>
        <w:separator/>
      </w:r>
    </w:p>
  </w:endnote>
  <w:endnote w:type="continuationSeparator" w:id="0">
    <w:p w14:paraId="7D740AF6" w14:textId="77777777" w:rsidR="00D8653D" w:rsidRDefault="00D8653D" w:rsidP="00C5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279980"/>
      <w:docPartObj>
        <w:docPartGallery w:val="Page Numbers (Bottom of Page)"/>
        <w:docPartUnique/>
      </w:docPartObj>
    </w:sdtPr>
    <w:sdtContent>
      <w:p w14:paraId="4D06B7C8" w14:textId="41240888" w:rsidR="00C5472E" w:rsidRDefault="00C5472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5A2B692" w14:textId="77777777" w:rsidR="00C5472E" w:rsidRDefault="00C547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0D2F" w14:textId="77777777" w:rsidR="00D8653D" w:rsidRDefault="00D8653D" w:rsidP="00C5472E">
      <w:pPr>
        <w:spacing w:after="0" w:line="240" w:lineRule="auto"/>
      </w:pPr>
      <w:r>
        <w:separator/>
      </w:r>
    </w:p>
  </w:footnote>
  <w:footnote w:type="continuationSeparator" w:id="0">
    <w:p w14:paraId="33C98D4E" w14:textId="77777777" w:rsidR="00D8653D" w:rsidRDefault="00D8653D" w:rsidP="00C54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00BE"/>
    <w:multiLevelType w:val="multilevel"/>
    <w:tmpl w:val="51AC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A41C6"/>
    <w:multiLevelType w:val="multilevel"/>
    <w:tmpl w:val="2EA4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F6898"/>
    <w:multiLevelType w:val="multilevel"/>
    <w:tmpl w:val="954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11DFF"/>
    <w:multiLevelType w:val="multilevel"/>
    <w:tmpl w:val="037E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C6FDB"/>
    <w:multiLevelType w:val="multilevel"/>
    <w:tmpl w:val="F420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17538"/>
    <w:multiLevelType w:val="hybridMultilevel"/>
    <w:tmpl w:val="EBAE0DB2"/>
    <w:lvl w:ilvl="0" w:tplc="C4440ADE">
      <w:start w:val="1"/>
      <w:numFmt w:val="decimal"/>
      <w:isLgl/>
      <w:lvlText w:val="6.%1.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FC0EE6"/>
    <w:multiLevelType w:val="multilevel"/>
    <w:tmpl w:val="857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0D05A1"/>
    <w:multiLevelType w:val="multilevel"/>
    <w:tmpl w:val="3EDA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A524C"/>
    <w:multiLevelType w:val="multilevel"/>
    <w:tmpl w:val="01D8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60595">
    <w:abstractNumId w:val="2"/>
  </w:num>
  <w:num w:numId="2" w16cid:durableId="1016351055">
    <w:abstractNumId w:val="8"/>
  </w:num>
  <w:num w:numId="3" w16cid:durableId="228729610">
    <w:abstractNumId w:val="1"/>
  </w:num>
  <w:num w:numId="4" w16cid:durableId="1171483966">
    <w:abstractNumId w:val="7"/>
  </w:num>
  <w:num w:numId="5" w16cid:durableId="285544729">
    <w:abstractNumId w:val="4"/>
  </w:num>
  <w:num w:numId="6" w16cid:durableId="112673703">
    <w:abstractNumId w:val="3"/>
  </w:num>
  <w:num w:numId="7" w16cid:durableId="74981629">
    <w:abstractNumId w:val="0"/>
  </w:num>
  <w:num w:numId="8" w16cid:durableId="1831603530">
    <w:abstractNumId w:val="6"/>
  </w:num>
  <w:num w:numId="9" w16cid:durableId="13815303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gal">
    <w15:presenceInfo w15:providerId="None" w15:userId="Leg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96"/>
    <w:rsid w:val="00014BCC"/>
    <w:rsid w:val="0003282A"/>
    <w:rsid w:val="0004179B"/>
    <w:rsid w:val="00050379"/>
    <w:rsid w:val="00066B6E"/>
    <w:rsid w:val="00071308"/>
    <w:rsid w:val="00095B9A"/>
    <w:rsid w:val="000A73BC"/>
    <w:rsid w:val="000B09A3"/>
    <w:rsid w:val="000B5E41"/>
    <w:rsid w:val="000C6512"/>
    <w:rsid w:val="000C7B8E"/>
    <w:rsid w:val="000D1A1C"/>
    <w:rsid w:val="00174725"/>
    <w:rsid w:val="001778DA"/>
    <w:rsid w:val="001B1F10"/>
    <w:rsid w:val="001C2623"/>
    <w:rsid w:val="001C4EA9"/>
    <w:rsid w:val="00206FC7"/>
    <w:rsid w:val="0021316A"/>
    <w:rsid w:val="00216E20"/>
    <w:rsid w:val="002534B8"/>
    <w:rsid w:val="002806F3"/>
    <w:rsid w:val="00286D4F"/>
    <w:rsid w:val="00293DAC"/>
    <w:rsid w:val="0029421A"/>
    <w:rsid w:val="002969D2"/>
    <w:rsid w:val="00297B4F"/>
    <w:rsid w:val="002A723A"/>
    <w:rsid w:val="002E4C94"/>
    <w:rsid w:val="002E5161"/>
    <w:rsid w:val="002E70CD"/>
    <w:rsid w:val="002F1033"/>
    <w:rsid w:val="002F71AA"/>
    <w:rsid w:val="003026DD"/>
    <w:rsid w:val="003102F0"/>
    <w:rsid w:val="003578D6"/>
    <w:rsid w:val="00362AB7"/>
    <w:rsid w:val="0036496B"/>
    <w:rsid w:val="003673A0"/>
    <w:rsid w:val="00367960"/>
    <w:rsid w:val="003A5131"/>
    <w:rsid w:val="003B6657"/>
    <w:rsid w:val="003C4C21"/>
    <w:rsid w:val="00403804"/>
    <w:rsid w:val="00434793"/>
    <w:rsid w:val="004828EB"/>
    <w:rsid w:val="00493D61"/>
    <w:rsid w:val="004B473D"/>
    <w:rsid w:val="004D07ED"/>
    <w:rsid w:val="004D21DB"/>
    <w:rsid w:val="004D4CCF"/>
    <w:rsid w:val="004E37DF"/>
    <w:rsid w:val="004F0215"/>
    <w:rsid w:val="005147F0"/>
    <w:rsid w:val="005250DF"/>
    <w:rsid w:val="00552F3A"/>
    <w:rsid w:val="00555E27"/>
    <w:rsid w:val="005902F3"/>
    <w:rsid w:val="005A1221"/>
    <w:rsid w:val="005A4141"/>
    <w:rsid w:val="005A44FF"/>
    <w:rsid w:val="005D0B6B"/>
    <w:rsid w:val="00612560"/>
    <w:rsid w:val="00613789"/>
    <w:rsid w:val="0061495B"/>
    <w:rsid w:val="006327DA"/>
    <w:rsid w:val="00677ABB"/>
    <w:rsid w:val="00680C34"/>
    <w:rsid w:val="00691895"/>
    <w:rsid w:val="006F0A44"/>
    <w:rsid w:val="006F1ABC"/>
    <w:rsid w:val="006F7FC2"/>
    <w:rsid w:val="007002FE"/>
    <w:rsid w:val="00712167"/>
    <w:rsid w:val="007204F3"/>
    <w:rsid w:val="0073601D"/>
    <w:rsid w:val="00742840"/>
    <w:rsid w:val="0075300D"/>
    <w:rsid w:val="00756099"/>
    <w:rsid w:val="00765CAF"/>
    <w:rsid w:val="0078241C"/>
    <w:rsid w:val="00792FC9"/>
    <w:rsid w:val="007A6068"/>
    <w:rsid w:val="007B55DD"/>
    <w:rsid w:val="007C6CAF"/>
    <w:rsid w:val="007C7BF0"/>
    <w:rsid w:val="007E33B6"/>
    <w:rsid w:val="0080631F"/>
    <w:rsid w:val="0082047A"/>
    <w:rsid w:val="00820CEB"/>
    <w:rsid w:val="0082350B"/>
    <w:rsid w:val="00830778"/>
    <w:rsid w:val="00867AC7"/>
    <w:rsid w:val="00867E3A"/>
    <w:rsid w:val="00872D2C"/>
    <w:rsid w:val="008C1BCD"/>
    <w:rsid w:val="008F401D"/>
    <w:rsid w:val="0090627E"/>
    <w:rsid w:val="00926741"/>
    <w:rsid w:val="009E12C1"/>
    <w:rsid w:val="009F67D1"/>
    <w:rsid w:val="009F7D17"/>
    <w:rsid w:val="00A11912"/>
    <w:rsid w:val="00A24E39"/>
    <w:rsid w:val="00A32689"/>
    <w:rsid w:val="00A50B6D"/>
    <w:rsid w:val="00A57C89"/>
    <w:rsid w:val="00A767CE"/>
    <w:rsid w:val="00A86EF3"/>
    <w:rsid w:val="00A9256D"/>
    <w:rsid w:val="00AA07C7"/>
    <w:rsid w:val="00AA6410"/>
    <w:rsid w:val="00AB445A"/>
    <w:rsid w:val="00AB7C90"/>
    <w:rsid w:val="00AC402E"/>
    <w:rsid w:val="00AF1C04"/>
    <w:rsid w:val="00B07B8A"/>
    <w:rsid w:val="00B302B2"/>
    <w:rsid w:val="00B41FC0"/>
    <w:rsid w:val="00B55263"/>
    <w:rsid w:val="00B7199B"/>
    <w:rsid w:val="00BA60B1"/>
    <w:rsid w:val="00BA7279"/>
    <w:rsid w:val="00BC0227"/>
    <w:rsid w:val="00BC28B8"/>
    <w:rsid w:val="00BE77E7"/>
    <w:rsid w:val="00BF1271"/>
    <w:rsid w:val="00C23961"/>
    <w:rsid w:val="00C307FD"/>
    <w:rsid w:val="00C4713E"/>
    <w:rsid w:val="00C5472E"/>
    <w:rsid w:val="00C612B5"/>
    <w:rsid w:val="00C63795"/>
    <w:rsid w:val="00C75CE7"/>
    <w:rsid w:val="00C94596"/>
    <w:rsid w:val="00C96CC3"/>
    <w:rsid w:val="00CA414F"/>
    <w:rsid w:val="00D0620F"/>
    <w:rsid w:val="00D13053"/>
    <w:rsid w:val="00D40A88"/>
    <w:rsid w:val="00D40F4B"/>
    <w:rsid w:val="00D41A53"/>
    <w:rsid w:val="00D43896"/>
    <w:rsid w:val="00D64401"/>
    <w:rsid w:val="00D70172"/>
    <w:rsid w:val="00D7315A"/>
    <w:rsid w:val="00D8653D"/>
    <w:rsid w:val="00D90944"/>
    <w:rsid w:val="00D9663B"/>
    <w:rsid w:val="00DA48DE"/>
    <w:rsid w:val="00DD6D29"/>
    <w:rsid w:val="00DE5C9D"/>
    <w:rsid w:val="00DF3ADB"/>
    <w:rsid w:val="00DF6D15"/>
    <w:rsid w:val="00E04888"/>
    <w:rsid w:val="00E113DB"/>
    <w:rsid w:val="00E1217D"/>
    <w:rsid w:val="00E12BA2"/>
    <w:rsid w:val="00E12F4D"/>
    <w:rsid w:val="00E42102"/>
    <w:rsid w:val="00E81B80"/>
    <w:rsid w:val="00E87291"/>
    <w:rsid w:val="00E90DFA"/>
    <w:rsid w:val="00E9566E"/>
    <w:rsid w:val="00EB0FA8"/>
    <w:rsid w:val="00EB5A2C"/>
    <w:rsid w:val="00EE06C5"/>
    <w:rsid w:val="00EF4A99"/>
    <w:rsid w:val="00EF4D65"/>
    <w:rsid w:val="00F022A1"/>
    <w:rsid w:val="00F04D36"/>
    <w:rsid w:val="00F3643B"/>
    <w:rsid w:val="00F440C0"/>
    <w:rsid w:val="00F82C3A"/>
    <w:rsid w:val="00F82F9E"/>
    <w:rsid w:val="00F9155B"/>
    <w:rsid w:val="00F920F5"/>
    <w:rsid w:val="00F93162"/>
    <w:rsid w:val="00F96C84"/>
    <w:rsid w:val="00FA072C"/>
    <w:rsid w:val="00FB32BF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5EB5"/>
  <w15:chartTrackingRefBased/>
  <w15:docId w15:val="{72EE1052-AD99-488F-AA1D-E9C27DF5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3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3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3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3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3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3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3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3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3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3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38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38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38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38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38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38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3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3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38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38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38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3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38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389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6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paragraph" w:styleId="Plattetekst">
    <w:name w:val="Body Text"/>
    <w:basedOn w:val="Standaard"/>
    <w:link w:val="PlattetekstChar"/>
    <w:qFormat/>
    <w:rsid w:val="00613789"/>
    <w:pPr>
      <w:spacing w:before="180" w:after="180" w:line="240" w:lineRule="auto"/>
    </w:pPr>
    <w:rPr>
      <w:kern w:val="0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rsid w:val="00613789"/>
    <w:rPr>
      <w:kern w:val="0"/>
      <w:lang w:val="en-US"/>
      <w14:ligatures w14:val="none"/>
    </w:rPr>
  </w:style>
  <w:style w:type="paragraph" w:customStyle="1" w:styleId="FirstParagraph">
    <w:name w:val="First Paragraph"/>
    <w:basedOn w:val="Plattetekst"/>
    <w:next w:val="Plattetekst"/>
    <w:qFormat/>
    <w:rsid w:val="00613789"/>
  </w:style>
  <w:style w:type="paragraph" w:styleId="Koptekst">
    <w:name w:val="header"/>
    <w:basedOn w:val="Standaard"/>
    <w:link w:val="KoptekstChar"/>
    <w:uiPriority w:val="99"/>
    <w:unhideWhenUsed/>
    <w:rsid w:val="00C5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472E"/>
  </w:style>
  <w:style w:type="paragraph" w:styleId="Voettekst">
    <w:name w:val="footer"/>
    <w:basedOn w:val="Standaard"/>
    <w:link w:val="VoettekstChar"/>
    <w:uiPriority w:val="99"/>
    <w:unhideWhenUsed/>
    <w:rsid w:val="00C5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472E"/>
  </w:style>
  <w:style w:type="character" w:styleId="Verwijzingopmerking">
    <w:name w:val="annotation reference"/>
    <w:basedOn w:val="Standaardalinea-lettertype"/>
    <w:uiPriority w:val="99"/>
    <w:semiHidden/>
    <w:unhideWhenUsed/>
    <w:rsid w:val="000328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328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3282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28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282A"/>
    <w:rPr>
      <w:b/>
      <w:bCs/>
      <w:sz w:val="20"/>
      <w:szCs w:val="20"/>
    </w:rPr>
  </w:style>
  <w:style w:type="paragraph" w:customStyle="1" w:styleId="box-ruisc-1g1k12l-0">
    <w:name w:val="box-rui__sc-1g1k12l-0"/>
    <w:basedOn w:val="Standaard"/>
    <w:rsid w:val="0017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1076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180</cp:revision>
  <dcterms:created xsi:type="dcterms:W3CDTF">2026-02-16T14:58:00Z</dcterms:created>
  <dcterms:modified xsi:type="dcterms:W3CDTF">2026-02-17T10:41:00Z</dcterms:modified>
</cp:coreProperties>
</file>