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371A4" w14:textId="77777777" w:rsidR="006F33DE" w:rsidRPr="006F33DE" w:rsidRDefault="006F33DE" w:rsidP="006F33DE">
      <w:pPr>
        <w:spacing w:after="0"/>
        <w:jc w:val="both"/>
        <w:rPr>
          <w:rFonts w:ascii="Calibri" w:hAnsi="Calibri" w:cs="Calibri"/>
          <w:bCs/>
          <w:sz w:val="28"/>
          <w:szCs w:val="28"/>
        </w:rPr>
      </w:pPr>
      <w:r w:rsidRPr="006F33DE">
        <w:rPr>
          <w:rFonts w:ascii="Calibri" w:hAnsi="Calibri" w:cs="Calibri"/>
          <w:b/>
          <w:sz w:val="28"/>
          <w:szCs w:val="28"/>
          <w:u w:val="single"/>
        </w:rPr>
        <w:t>The Constitution of Anytown United Reformed Church and its Church Charity Funds</w:t>
      </w:r>
    </w:p>
    <w:p w14:paraId="384B6031" w14:textId="77777777" w:rsidR="006F33DE" w:rsidRPr="006F33DE" w:rsidRDefault="006F33DE" w:rsidP="006F33DE">
      <w:pPr>
        <w:spacing w:after="0"/>
        <w:jc w:val="both"/>
        <w:rPr>
          <w:rFonts w:ascii="Calibri" w:hAnsi="Calibri" w:cs="Calibri"/>
          <w:b/>
          <w:sz w:val="28"/>
          <w:szCs w:val="28"/>
          <w:u w:val="single"/>
        </w:rPr>
      </w:pPr>
    </w:p>
    <w:p w14:paraId="3EB619CF" w14:textId="77777777" w:rsidR="006F33DE" w:rsidRPr="006F33DE" w:rsidRDefault="006F33DE" w:rsidP="006F33DE">
      <w:pPr>
        <w:spacing w:after="0"/>
        <w:jc w:val="both"/>
        <w:rPr>
          <w:rFonts w:ascii="Calibri" w:hAnsi="Calibri" w:cs="Calibri"/>
          <w:bCs/>
          <w:sz w:val="28"/>
          <w:szCs w:val="28"/>
        </w:rPr>
      </w:pPr>
      <w:r w:rsidRPr="006F33DE">
        <w:rPr>
          <w:rFonts w:ascii="Calibri" w:hAnsi="Calibri" w:cs="Calibri"/>
          <w:b/>
          <w:sz w:val="28"/>
          <w:szCs w:val="28"/>
          <w:u w:val="single"/>
        </w:rPr>
        <w:t>INTRODUCTION</w:t>
      </w:r>
    </w:p>
    <w:p w14:paraId="6B08E427" w14:textId="77777777" w:rsidR="006F33DE" w:rsidRPr="006F33DE" w:rsidRDefault="006F33DE" w:rsidP="006F33DE">
      <w:pPr>
        <w:spacing w:after="0"/>
        <w:jc w:val="both"/>
        <w:rPr>
          <w:rFonts w:ascii="Calibri" w:hAnsi="Calibri" w:cs="Calibri"/>
          <w:sz w:val="28"/>
          <w:szCs w:val="28"/>
        </w:rPr>
      </w:pPr>
      <w:r w:rsidRPr="006F33DE">
        <w:rPr>
          <w:rFonts w:ascii="Calibri" w:hAnsi="Calibri" w:cs="Calibri"/>
          <w:sz w:val="28"/>
          <w:szCs w:val="28"/>
        </w:rPr>
        <w:t xml:space="preserve">The United Reformed Church was formed in 1972 by the union of the Congregational Church in England and Wales and the Presbyterian Church of England.   Since </w:t>
      </w:r>
      <w:proofErr w:type="gramStart"/>
      <w:r w:rsidRPr="006F33DE">
        <w:rPr>
          <w:rFonts w:ascii="Calibri" w:hAnsi="Calibri" w:cs="Calibri"/>
          <w:sz w:val="28"/>
          <w:szCs w:val="28"/>
        </w:rPr>
        <w:t>then</w:t>
      </w:r>
      <w:proofErr w:type="gramEnd"/>
      <w:r w:rsidRPr="006F33DE">
        <w:rPr>
          <w:rFonts w:ascii="Calibri" w:hAnsi="Calibri" w:cs="Calibri"/>
          <w:sz w:val="28"/>
          <w:szCs w:val="28"/>
        </w:rPr>
        <w:t xml:space="preserve"> the United Reformed Church has continued to express its deep commitment to the visible unity of the whole Church.   In 1981 it </w:t>
      </w:r>
      <w:proofErr w:type="gramStart"/>
      <w:r w:rsidRPr="006F33DE">
        <w:rPr>
          <w:rFonts w:ascii="Calibri" w:hAnsi="Calibri" w:cs="Calibri"/>
          <w:sz w:val="28"/>
          <w:szCs w:val="28"/>
        </w:rPr>
        <w:t>entered into</w:t>
      </w:r>
      <w:proofErr w:type="gramEnd"/>
      <w:r w:rsidRPr="006F33DE">
        <w:rPr>
          <w:rFonts w:ascii="Calibri" w:hAnsi="Calibri" w:cs="Calibri"/>
          <w:sz w:val="28"/>
          <w:szCs w:val="28"/>
        </w:rPr>
        <w:t xml:space="preserve"> union with the Re-formed Churches of Christ and in the year 2000 with the Congregational Union of Scotland.   The United Reformed Church is in frequent dialogue on unity with other traditions and has more than 400 Local Churches united with other denominations. Though one of the smaller of Britain’s ‘mainstream’ denominations, the United Reformed Church stands in the historic Reformed tradition, whose member denominations make up the largest single strand of Protestantism with more than 70 million members world-wide.   Along with other Reformed churches the United Reformed Church holds to the Trinitarian faith expressed in the historic Christian creeds and finds its supreme authority for faith and conduct in the Word of God in the Bible, discerned under guidance of the Holy Spirit.   The United Reformed Church’s structure also expresses its faith in the ministry of all God’s people through the structure of Councils by which the Church is governed. This constitution reflects the structure of the United Reformed Church.</w:t>
      </w:r>
    </w:p>
    <w:p w14:paraId="4F2590B9" w14:textId="77777777" w:rsidR="006F33DE" w:rsidRPr="006F33DE" w:rsidRDefault="006F33DE" w:rsidP="006F33DE">
      <w:pPr>
        <w:pStyle w:val="BodyText"/>
        <w:jc w:val="both"/>
        <w:rPr>
          <w:rFonts w:ascii="Calibri" w:hAnsi="Calibri" w:cs="Calibri"/>
          <w:sz w:val="28"/>
          <w:szCs w:val="28"/>
        </w:rPr>
      </w:pPr>
    </w:p>
    <w:p w14:paraId="6F2DDA0D" w14:textId="77777777" w:rsidR="006F33DE" w:rsidRPr="006F33DE" w:rsidRDefault="006F33DE" w:rsidP="006F33DE">
      <w:pPr>
        <w:pStyle w:val="BodyText"/>
        <w:rPr>
          <w:rFonts w:ascii="Calibri" w:hAnsi="Calibri" w:cs="Calibri"/>
          <w:b/>
          <w:sz w:val="28"/>
          <w:szCs w:val="28"/>
        </w:rPr>
      </w:pPr>
      <w:r w:rsidRPr="006F33DE">
        <w:rPr>
          <w:rFonts w:ascii="Calibri" w:hAnsi="Calibri" w:cs="Calibri"/>
          <w:b/>
          <w:sz w:val="28"/>
          <w:szCs w:val="28"/>
        </w:rPr>
        <w:t>The members of Anytown United Reformed Church assembled in Church Meeting on………………………. have adopted the following Constitution:</w:t>
      </w:r>
    </w:p>
    <w:p w14:paraId="4D13248D" w14:textId="77777777" w:rsidR="006F33DE" w:rsidRPr="006F33DE" w:rsidRDefault="006F33DE" w:rsidP="006F33DE">
      <w:pPr>
        <w:pStyle w:val="BodyText"/>
        <w:rPr>
          <w:rFonts w:ascii="Calibri" w:hAnsi="Calibri" w:cs="Calibri"/>
          <w:b/>
          <w:sz w:val="28"/>
          <w:szCs w:val="28"/>
        </w:rPr>
      </w:pPr>
    </w:p>
    <w:p w14:paraId="726E0A90" w14:textId="77777777" w:rsidR="006F33DE" w:rsidRPr="006F33DE" w:rsidRDefault="006F33DE" w:rsidP="006F33DE">
      <w:pPr>
        <w:pStyle w:val="BodyText"/>
        <w:numPr>
          <w:ilvl w:val="0"/>
          <w:numId w:val="1"/>
        </w:numPr>
        <w:tabs>
          <w:tab w:val="clear" w:pos="720"/>
        </w:tabs>
        <w:ind w:left="0" w:firstLine="0"/>
        <w:rPr>
          <w:rFonts w:ascii="Calibri" w:hAnsi="Calibri" w:cs="Calibri"/>
          <w:b/>
          <w:sz w:val="28"/>
          <w:szCs w:val="28"/>
        </w:rPr>
      </w:pPr>
      <w:r w:rsidRPr="006F33DE">
        <w:rPr>
          <w:rFonts w:ascii="Calibri" w:hAnsi="Calibri" w:cs="Calibri"/>
          <w:b/>
          <w:sz w:val="28"/>
          <w:szCs w:val="28"/>
        </w:rPr>
        <w:t>THE LOCAL AND THE WIDER CHURCH</w:t>
      </w:r>
    </w:p>
    <w:p w14:paraId="0298323F" w14:textId="77777777" w:rsidR="006F33DE" w:rsidRPr="006F33DE" w:rsidRDefault="006F33DE" w:rsidP="006F33DE">
      <w:pPr>
        <w:jc w:val="both"/>
        <w:rPr>
          <w:rFonts w:ascii="Calibri" w:hAnsi="Calibri" w:cs="Calibri"/>
          <w:sz w:val="28"/>
          <w:szCs w:val="28"/>
        </w:rPr>
      </w:pPr>
      <w:r w:rsidRPr="006F33DE">
        <w:rPr>
          <w:rFonts w:ascii="Calibri" w:hAnsi="Calibri" w:cs="Calibri"/>
          <w:iCs/>
          <w:sz w:val="28"/>
          <w:szCs w:val="28"/>
        </w:rPr>
        <w:t xml:space="preserve">Anytown </w:t>
      </w:r>
      <w:r w:rsidRPr="006F33DE">
        <w:rPr>
          <w:rFonts w:ascii="Calibri" w:hAnsi="Calibri" w:cs="Calibri"/>
          <w:sz w:val="28"/>
          <w:szCs w:val="28"/>
        </w:rPr>
        <w:t>United Reformed Church (‘the Church’) is a local association for the public worship of God, Christian witness and service in accordance with the principles and usages of the United Reformed Church (‘the URC’).   Admission to the full responsibilities and privileges of membership in accordance with the Structure of the URC confers membership simultaneously in the Church and in the URC.   The Church supports the wider councils of the URC through giving and participation and may share in activity with other faith communities on an ecumenical basis.</w:t>
      </w:r>
    </w:p>
    <w:p w14:paraId="23CC5F26" w14:textId="77777777" w:rsidR="006F33DE" w:rsidRPr="006F33DE" w:rsidRDefault="006F33DE" w:rsidP="006F33DE">
      <w:pPr>
        <w:numPr>
          <w:ilvl w:val="0"/>
          <w:numId w:val="1"/>
        </w:numPr>
        <w:tabs>
          <w:tab w:val="clear" w:pos="720"/>
        </w:tabs>
        <w:spacing w:after="0" w:line="240" w:lineRule="auto"/>
        <w:ind w:left="0" w:firstLine="0"/>
        <w:jc w:val="both"/>
        <w:rPr>
          <w:rFonts w:ascii="Calibri" w:hAnsi="Calibri" w:cs="Calibri"/>
          <w:b/>
          <w:sz w:val="28"/>
          <w:szCs w:val="28"/>
        </w:rPr>
      </w:pPr>
      <w:r w:rsidRPr="006F33DE">
        <w:rPr>
          <w:rFonts w:ascii="Calibri" w:hAnsi="Calibri" w:cs="Calibri"/>
          <w:b/>
          <w:sz w:val="28"/>
          <w:szCs w:val="28"/>
        </w:rPr>
        <w:t>BASIC CONSTITUTIONAL DOCUMENTS</w:t>
      </w:r>
    </w:p>
    <w:p w14:paraId="726AFA7D" w14:textId="77777777" w:rsidR="006F33DE" w:rsidRPr="006F33DE" w:rsidRDefault="006F33DE" w:rsidP="006F33DE">
      <w:pPr>
        <w:jc w:val="both"/>
        <w:rPr>
          <w:rFonts w:ascii="Calibri" w:hAnsi="Calibri" w:cs="Calibri"/>
          <w:sz w:val="28"/>
          <w:szCs w:val="28"/>
        </w:rPr>
      </w:pPr>
      <w:r w:rsidRPr="006F33DE">
        <w:rPr>
          <w:rFonts w:ascii="Calibri" w:hAnsi="Calibri" w:cs="Calibri"/>
          <w:sz w:val="28"/>
          <w:szCs w:val="28"/>
        </w:rPr>
        <w:lastRenderedPageBreak/>
        <w:t xml:space="preserve">2.1 </w:t>
      </w:r>
      <w:r w:rsidRPr="006F33DE">
        <w:rPr>
          <w:rFonts w:ascii="Calibri" w:hAnsi="Calibri" w:cs="Calibri"/>
          <w:sz w:val="28"/>
          <w:szCs w:val="28"/>
        </w:rPr>
        <w:tab/>
        <w:t>As a local church of the URC, the Church is governed by the Scheme of Union of the URC (‘the Scheme of Union’) and those constitutional decisions of General Assembly binding on Local Churches.   This constitution supplements the provisions of these as they affect the Church.   In the event of any conflict between those provisions and this constitution, those provisions prevail.</w:t>
      </w:r>
    </w:p>
    <w:p w14:paraId="0D187B69" w14:textId="77777777" w:rsidR="006F33DE" w:rsidRPr="006F33DE" w:rsidRDefault="006F33DE" w:rsidP="006F33DE">
      <w:pPr>
        <w:rPr>
          <w:rFonts w:ascii="Calibri" w:hAnsi="Calibri" w:cs="Calibri"/>
          <w:sz w:val="28"/>
          <w:szCs w:val="28"/>
        </w:rPr>
      </w:pPr>
      <w:r w:rsidRPr="006F33DE">
        <w:rPr>
          <w:rFonts w:ascii="Calibri" w:hAnsi="Calibri" w:cs="Calibri"/>
          <w:sz w:val="28"/>
          <w:szCs w:val="28"/>
        </w:rPr>
        <w:t xml:space="preserve">2.2 </w:t>
      </w:r>
      <w:r w:rsidRPr="006F33DE">
        <w:rPr>
          <w:rFonts w:ascii="Calibri" w:hAnsi="Calibri" w:cs="Calibri"/>
          <w:sz w:val="28"/>
          <w:szCs w:val="28"/>
        </w:rPr>
        <w:tab/>
        <w:t>The Scheme of Union:</w:t>
      </w:r>
    </w:p>
    <w:tbl>
      <w:tblPr>
        <w:tblW w:w="103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3"/>
        <w:gridCol w:w="2316"/>
        <w:gridCol w:w="2615"/>
      </w:tblGrid>
      <w:tr w:rsidR="006F33DE" w:rsidRPr="006F33DE" w14:paraId="21D367F3" w14:textId="77777777" w:rsidTr="0089581F">
        <w:trPr>
          <w:trHeight w:val="1301"/>
        </w:trPr>
        <w:tc>
          <w:tcPr>
            <w:tcW w:w="5383" w:type="dxa"/>
          </w:tcPr>
          <w:p w14:paraId="7F431121" w14:textId="77777777" w:rsidR="006F33DE" w:rsidRPr="006F33DE" w:rsidRDefault="006F33DE" w:rsidP="0089581F">
            <w:pPr>
              <w:rPr>
                <w:rFonts w:ascii="Calibri" w:hAnsi="Calibri" w:cs="Calibri"/>
                <w:sz w:val="28"/>
                <w:szCs w:val="28"/>
              </w:rPr>
            </w:pPr>
          </w:p>
        </w:tc>
        <w:tc>
          <w:tcPr>
            <w:tcW w:w="2316" w:type="dxa"/>
          </w:tcPr>
          <w:p w14:paraId="4AF522B6"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 xml:space="preserve">Principal provisions of the Basis of Union (B) or Structure (S) </w:t>
            </w:r>
          </w:p>
        </w:tc>
        <w:tc>
          <w:tcPr>
            <w:tcW w:w="2615" w:type="dxa"/>
          </w:tcPr>
          <w:p w14:paraId="3941868B"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Related clauses of this constitution</w:t>
            </w:r>
          </w:p>
        </w:tc>
      </w:tr>
      <w:tr w:rsidR="006F33DE" w:rsidRPr="006F33DE" w14:paraId="112BB11B" w14:textId="77777777" w:rsidTr="0089581F">
        <w:trPr>
          <w:trHeight w:val="634"/>
        </w:trPr>
        <w:tc>
          <w:tcPr>
            <w:tcW w:w="5383" w:type="dxa"/>
          </w:tcPr>
          <w:p w14:paraId="4647ACDE"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assigns the immediate oversight of the Church to the Church Meeting and the Elders’ Meeting</w:t>
            </w:r>
          </w:p>
        </w:tc>
        <w:tc>
          <w:tcPr>
            <w:tcW w:w="2316" w:type="dxa"/>
          </w:tcPr>
          <w:p w14:paraId="46BFA773" w14:textId="77777777" w:rsidR="006F33DE" w:rsidRPr="006F33DE" w:rsidRDefault="006F33DE" w:rsidP="0089581F">
            <w:pPr>
              <w:pStyle w:val="NoSpacing"/>
              <w:jc w:val="center"/>
              <w:rPr>
                <w:rFonts w:ascii="Calibri" w:hAnsi="Calibri" w:cs="Calibri"/>
                <w:sz w:val="28"/>
                <w:szCs w:val="28"/>
              </w:rPr>
            </w:pPr>
            <w:r w:rsidRPr="006F33DE">
              <w:rPr>
                <w:rFonts w:ascii="Calibri" w:hAnsi="Calibri" w:cs="Calibri"/>
                <w:sz w:val="28"/>
                <w:szCs w:val="28"/>
              </w:rPr>
              <w:t>S1(3), 2(1), 2(2)</w:t>
            </w:r>
          </w:p>
        </w:tc>
        <w:tc>
          <w:tcPr>
            <w:tcW w:w="2615" w:type="dxa"/>
          </w:tcPr>
          <w:p w14:paraId="4187C8B5"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6</w:t>
            </w:r>
          </w:p>
        </w:tc>
      </w:tr>
      <w:tr w:rsidR="006F33DE" w:rsidRPr="006F33DE" w14:paraId="4E05892C" w14:textId="77777777" w:rsidTr="0089581F">
        <w:trPr>
          <w:trHeight w:val="936"/>
        </w:trPr>
        <w:tc>
          <w:tcPr>
            <w:tcW w:w="5383" w:type="dxa"/>
          </w:tcPr>
          <w:p w14:paraId="54361B1F"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 xml:space="preserve">provides for the membership and functions of the Church Meeting (in particular, in the Call of a Minister) and for non-voting attendance </w:t>
            </w:r>
          </w:p>
        </w:tc>
        <w:tc>
          <w:tcPr>
            <w:tcW w:w="2316" w:type="dxa"/>
          </w:tcPr>
          <w:p w14:paraId="3ABB4496"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S2(1)</w:t>
            </w:r>
          </w:p>
        </w:tc>
        <w:tc>
          <w:tcPr>
            <w:tcW w:w="2615" w:type="dxa"/>
          </w:tcPr>
          <w:p w14:paraId="3D42FD8B"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5</w:t>
            </w:r>
          </w:p>
        </w:tc>
      </w:tr>
      <w:tr w:rsidR="006F33DE" w:rsidRPr="006F33DE" w14:paraId="53C9752B" w14:textId="77777777" w:rsidTr="0089581F">
        <w:trPr>
          <w:trHeight w:val="634"/>
        </w:trPr>
        <w:tc>
          <w:tcPr>
            <w:tcW w:w="5383" w:type="dxa"/>
          </w:tcPr>
          <w:p w14:paraId="456C485B"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provides for the membership and functions of the Elders’ Meeting</w:t>
            </w:r>
          </w:p>
        </w:tc>
        <w:tc>
          <w:tcPr>
            <w:tcW w:w="2316" w:type="dxa"/>
          </w:tcPr>
          <w:p w14:paraId="6620B00F"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S2(1)(viii), 2(2)</w:t>
            </w:r>
          </w:p>
        </w:tc>
        <w:tc>
          <w:tcPr>
            <w:tcW w:w="2615" w:type="dxa"/>
          </w:tcPr>
          <w:p w14:paraId="0F0F29F6"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5 and 6</w:t>
            </w:r>
          </w:p>
        </w:tc>
      </w:tr>
      <w:tr w:rsidR="006F33DE" w:rsidRPr="006F33DE" w14:paraId="418FD9B9" w14:textId="77777777" w:rsidTr="0089581F">
        <w:trPr>
          <w:trHeight w:val="1301"/>
        </w:trPr>
        <w:tc>
          <w:tcPr>
            <w:tcW w:w="5383" w:type="dxa"/>
          </w:tcPr>
          <w:p w14:paraId="72A0D24D"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provides for councils of the wider church, for the Church’s direct or indirect representation upon them and for appeals from more local councils to a council having wider responsibility</w:t>
            </w:r>
          </w:p>
        </w:tc>
        <w:tc>
          <w:tcPr>
            <w:tcW w:w="2316" w:type="dxa"/>
          </w:tcPr>
          <w:p w14:paraId="1EB0D274"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S1(2)(a), 1(3), 2(1)(vi), 2(3), 2(4), 2(6</w:t>
            </w:r>
            <w:proofErr w:type="gramStart"/>
            <w:r w:rsidRPr="006F33DE">
              <w:rPr>
                <w:rFonts w:ascii="Calibri" w:hAnsi="Calibri" w:cs="Calibri"/>
                <w:sz w:val="28"/>
                <w:szCs w:val="28"/>
              </w:rPr>
              <w:t>)  and</w:t>
            </w:r>
            <w:proofErr w:type="gramEnd"/>
            <w:r w:rsidRPr="006F33DE">
              <w:rPr>
                <w:rFonts w:ascii="Calibri" w:hAnsi="Calibri" w:cs="Calibri"/>
                <w:sz w:val="28"/>
                <w:szCs w:val="28"/>
              </w:rPr>
              <w:t xml:space="preserve"> 5 </w:t>
            </w:r>
          </w:p>
        </w:tc>
        <w:tc>
          <w:tcPr>
            <w:tcW w:w="2615" w:type="dxa"/>
          </w:tcPr>
          <w:p w14:paraId="00867700" w14:textId="77777777" w:rsidR="006F33DE" w:rsidRPr="006F33DE" w:rsidRDefault="006F33DE" w:rsidP="0089581F">
            <w:pPr>
              <w:rPr>
                <w:rFonts w:ascii="Calibri" w:hAnsi="Calibri" w:cs="Calibri"/>
                <w:sz w:val="28"/>
                <w:szCs w:val="28"/>
              </w:rPr>
            </w:pPr>
          </w:p>
        </w:tc>
      </w:tr>
      <w:tr w:rsidR="006F33DE" w:rsidRPr="006F33DE" w14:paraId="4815565C" w14:textId="77777777" w:rsidTr="0089581F">
        <w:trPr>
          <w:trHeight w:val="580"/>
        </w:trPr>
        <w:tc>
          <w:tcPr>
            <w:tcW w:w="5383" w:type="dxa"/>
          </w:tcPr>
          <w:p w14:paraId="46A053D1"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provides for consultation in decision-making</w:t>
            </w:r>
          </w:p>
        </w:tc>
        <w:tc>
          <w:tcPr>
            <w:tcW w:w="2316" w:type="dxa"/>
          </w:tcPr>
          <w:p w14:paraId="0FBC546B"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S4</w:t>
            </w:r>
          </w:p>
        </w:tc>
        <w:tc>
          <w:tcPr>
            <w:tcW w:w="2615" w:type="dxa"/>
          </w:tcPr>
          <w:p w14:paraId="46FF3808"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w:t>
            </w:r>
          </w:p>
        </w:tc>
      </w:tr>
      <w:tr w:rsidR="006F33DE" w:rsidRPr="006F33DE" w14:paraId="7C15C0A7" w14:textId="77777777" w:rsidTr="0089581F">
        <w:trPr>
          <w:trHeight w:val="946"/>
        </w:trPr>
        <w:tc>
          <w:tcPr>
            <w:tcW w:w="5383" w:type="dxa"/>
          </w:tcPr>
          <w:p w14:paraId="759EDDE3"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 xml:space="preserve">contains (in the Basis of Union) a statement concerning the Faith of the United Reformed Church </w:t>
            </w:r>
          </w:p>
        </w:tc>
        <w:tc>
          <w:tcPr>
            <w:tcW w:w="2316" w:type="dxa"/>
          </w:tcPr>
          <w:p w14:paraId="6AB33ED4"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B10, 12-18</w:t>
            </w:r>
          </w:p>
        </w:tc>
        <w:tc>
          <w:tcPr>
            <w:tcW w:w="2615" w:type="dxa"/>
          </w:tcPr>
          <w:p w14:paraId="797E4479"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w:t>
            </w:r>
          </w:p>
        </w:tc>
      </w:tr>
      <w:tr w:rsidR="006F33DE" w:rsidRPr="006F33DE" w14:paraId="68E79C28" w14:textId="77777777" w:rsidTr="0089581F">
        <w:trPr>
          <w:trHeight w:val="936"/>
        </w:trPr>
        <w:tc>
          <w:tcPr>
            <w:tcW w:w="5383" w:type="dxa"/>
          </w:tcPr>
          <w:p w14:paraId="698CB9AE"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lastRenderedPageBreak/>
              <w:t>provides for the celebration of the Gospel sacraments</w:t>
            </w:r>
          </w:p>
        </w:tc>
        <w:tc>
          <w:tcPr>
            <w:tcW w:w="2316" w:type="dxa"/>
          </w:tcPr>
          <w:p w14:paraId="56BC4185"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B14, 15; S2(2)(ii), 2(4)(A)(xx)</w:t>
            </w:r>
          </w:p>
        </w:tc>
        <w:tc>
          <w:tcPr>
            <w:tcW w:w="2615" w:type="dxa"/>
          </w:tcPr>
          <w:p w14:paraId="0F2A6815"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w:t>
            </w:r>
          </w:p>
        </w:tc>
      </w:tr>
      <w:tr w:rsidR="006F33DE" w:rsidRPr="006F33DE" w14:paraId="4718BAAD" w14:textId="77777777" w:rsidTr="0089581F">
        <w:trPr>
          <w:trHeight w:val="1301"/>
        </w:trPr>
        <w:tc>
          <w:tcPr>
            <w:tcW w:w="5383" w:type="dxa"/>
          </w:tcPr>
          <w:p w14:paraId="185EA305"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provides for the ministry of Word and Sacrament, for the ministry of other Elders, and for Ministers’ and Elders’ ordination and induction</w:t>
            </w:r>
          </w:p>
        </w:tc>
        <w:tc>
          <w:tcPr>
            <w:tcW w:w="2316" w:type="dxa"/>
          </w:tcPr>
          <w:p w14:paraId="01A0AD4B"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B19, 20, 21, 23, 25; S2(1)(vii), 2(2), 2(4)(A)(vii)</w:t>
            </w:r>
          </w:p>
        </w:tc>
        <w:tc>
          <w:tcPr>
            <w:tcW w:w="2615" w:type="dxa"/>
          </w:tcPr>
          <w:p w14:paraId="0C24CBC0" w14:textId="77777777" w:rsidR="006F33DE" w:rsidRPr="006F33DE" w:rsidRDefault="006F33DE" w:rsidP="0089581F">
            <w:pPr>
              <w:jc w:val="center"/>
              <w:rPr>
                <w:rFonts w:ascii="Calibri" w:hAnsi="Calibri" w:cs="Calibri"/>
                <w:sz w:val="28"/>
                <w:szCs w:val="28"/>
              </w:rPr>
            </w:pPr>
          </w:p>
          <w:p w14:paraId="7AA92C63"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5</w:t>
            </w:r>
          </w:p>
        </w:tc>
      </w:tr>
      <w:tr w:rsidR="006F33DE" w:rsidRPr="006F33DE" w14:paraId="2EB59ABA" w14:textId="77777777" w:rsidTr="0089581F">
        <w:trPr>
          <w:trHeight w:val="946"/>
        </w:trPr>
        <w:tc>
          <w:tcPr>
            <w:tcW w:w="5383" w:type="dxa"/>
          </w:tcPr>
          <w:p w14:paraId="1ABE65E0"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provides for the ministry of Church-related Community Workers and for their commissioning and induction</w:t>
            </w:r>
          </w:p>
        </w:tc>
        <w:tc>
          <w:tcPr>
            <w:tcW w:w="2316" w:type="dxa"/>
          </w:tcPr>
          <w:p w14:paraId="155712DA"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B19, 22; S2(1)(vii), 2(2), 2(4)(A)(vii)</w:t>
            </w:r>
          </w:p>
        </w:tc>
        <w:tc>
          <w:tcPr>
            <w:tcW w:w="2615" w:type="dxa"/>
          </w:tcPr>
          <w:p w14:paraId="487AEBD1"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w:t>
            </w:r>
          </w:p>
        </w:tc>
      </w:tr>
      <w:tr w:rsidR="006F33DE" w:rsidRPr="006F33DE" w14:paraId="6BB2A64F" w14:textId="77777777" w:rsidTr="0089581F">
        <w:trPr>
          <w:trHeight w:val="946"/>
        </w:trPr>
        <w:tc>
          <w:tcPr>
            <w:tcW w:w="5383" w:type="dxa"/>
          </w:tcPr>
          <w:p w14:paraId="07FD9755"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provides for the admission of baptised persons to the full privileges and responsibilities of church membership</w:t>
            </w:r>
          </w:p>
        </w:tc>
        <w:tc>
          <w:tcPr>
            <w:tcW w:w="2316" w:type="dxa"/>
          </w:tcPr>
          <w:p w14:paraId="26A34F7A"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B14; S2(1)(ix), 2(2)(vi)</w:t>
            </w:r>
          </w:p>
        </w:tc>
        <w:tc>
          <w:tcPr>
            <w:tcW w:w="2615" w:type="dxa"/>
          </w:tcPr>
          <w:p w14:paraId="622CCC9E"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4</w:t>
            </w:r>
          </w:p>
        </w:tc>
      </w:tr>
      <w:tr w:rsidR="006F33DE" w:rsidRPr="006F33DE" w14:paraId="290206AB" w14:textId="77777777" w:rsidTr="0089581F">
        <w:trPr>
          <w:trHeight w:val="946"/>
        </w:trPr>
        <w:tc>
          <w:tcPr>
            <w:tcW w:w="5383" w:type="dxa"/>
          </w:tcPr>
          <w:p w14:paraId="3FA30788" w14:textId="77777777" w:rsidR="006F33DE" w:rsidRPr="006F33DE" w:rsidRDefault="006F33DE" w:rsidP="0089581F">
            <w:pPr>
              <w:numPr>
                <w:ilvl w:val="0"/>
                <w:numId w:val="2"/>
              </w:numPr>
              <w:spacing w:after="0" w:line="240" w:lineRule="auto"/>
              <w:rPr>
                <w:rFonts w:ascii="Calibri" w:hAnsi="Calibri" w:cs="Calibri"/>
                <w:sz w:val="28"/>
                <w:szCs w:val="28"/>
              </w:rPr>
            </w:pPr>
            <w:r w:rsidRPr="006F33DE">
              <w:rPr>
                <w:rFonts w:ascii="Calibri" w:hAnsi="Calibri" w:cs="Calibri"/>
                <w:sz w:val="28"/>
                <w:szCs w:val="28"/>
              </w:rPr>
              <w:t xml:space="preserve">Provides for the dissolution of a local church </w:t>
            </w:r>
          </w:p>
        </w:tc>
        <w:tc>
          <w:tcPr>
            <w:tcW w:w="2316" w:type="dxa"/>
          </w:tcPr>
          <w:p w14:paraId="6C64B65C"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S2(4)A(iii)</w:t>
            </w:r>
          </w:p>
        </w:tc>
        <w:tc>
          <w:tcPr>
            <w:tcW w:w="2615" w:type="dxa"/>
          </w:tcPr>
          <w:p w14:paraId="6EB4CBF9" w14:textId="77777777" w:rsidR="006F33DE" w:rsidRPr="006F33DE" w:rsidRDefault="006F33DE" w:rsidP="0089581F">
            <w:pPr>
              <w:jc w:val="center"/>
              <w:rPr>
                <w:rFonts w:ascii="Calibri" w:hAnsi="Calibri" w:cs="Calibri"/>
                <w:sz w:val="28"/>
                <w:szCs w:val="28"/>
              </w:rPr>
            </w:pPr>
            <w:r w:rsidRPr="006F33DE">
              <w:rPr>
                <w:rFonts w:ascii="Calibri" w:hAnsi="Calibri" w:cs="Calibri"/>
                <w:sz w:val="28"/>
                <w:szCs w:val="28"/>
              </w:rPr>
              <w:t>9</w:t>
            </w:r>
          </w:p>
        </w:tc>
      </w:tr>
    </w:tbl>
    <w:p w14:paraId="4DC6A7A9" w14:textId="77777777" w:rsidR="006F33DE" w:rsidRPr="006F33DE" w:rsidRDefault="006F33DE" w:rsidP="006F33DE">
      <w:pPr>
        <w:rPr>
          <w:rFonts w:ascii="Calibri" w:hAnsi="Calibri" w:cs="Calibri"/>
          <w:sz w:val="28"/>
          <w:szCs w:val="28"/>
        </w:rPr>
      </w:pPr>
    </w:p>
    <w:p w14:paraId="591ADA8E" w14:textId="77777777" w:rsidR="006F33DE" w:rsidRPr="006F33DE" w:rsidRDefault="006F33DE" w:rsidP="006F33DE">
      <w:pPr>
        <w:rPr>
          <w:rFonts w:ascii="Calibri" w:hAnsi="Calibri" w:cs="Calibri"/>
          <w:sz w:val="28"/>
          <w:szCs w:val="28"/>
        </w:rPr>
      </w:pPr>
      <w:r w:rsidRPr="006F33DE">
        <w:rPr>
          <w:rFonts w:ascii="Calibri" w:hAnsi="Calibri" w:cs="Calibri"/>
          <w:sz w:val="28"/>
          <w:szCs w:val="28"/>
        </w:rPr>
        <w:t>This constitution makes further provision for these matters in the clauses indicated.</w:t>
      </w:r>
    </w:p>
    <w:p w14:paraId="763F6375" w14:textId="77777777" w:rsidR="006F33DE" w:rsidRPr="006F33DE" w:rsidRDefault="006F33DE" w:rsidP="006F33DE">
      <w:pPr>
        <w:numPr>
          <w:ilvl w:val="0"/>
          <w:numId w:val="3"/>
        </w:numPr>
        <w:tabs>
          <w:tab w:val="clear" w:pos="360"/>
        </w:tabs>
        <w:spacing w:after="0" w:line="240" w:lineRule="auto"/>
        <w:ind w:left="0" w:firstLine="0"/>
        <w:rPr>
          <w:rFonts w:ascii="Calibri" w:hAnsi="Calibri" w:cs="Calibri"/>
          <w:b/>
          <w:bCs/>
          <w:sz w:val="28"/>
          <w:szCs w:val="28"/>
        </w:rPr>
      </w:pPr>
      <w:r w:rsidRPr="006F33DE">
        <w:rPr>
          <w:rFonts w:ascii="Calibri" w:hAnsi="Calibri" w:cs="Calibri"/>
          <w:b/>
          <w:bCs/>
          <w:sz w:val="28"/>
          <w:szCs w:val="28"/>
        </w:rPr>
        <w:t>PROPERTY TRUSTS, THEIR ADMINISTRATION AND THE CHURCH CHARITY</w:t>
      </w:r>
    </w:p>
    <w:p w14:paraId="78D77297" w14:textId="77777777" w:rsidR="006F33DE" w:rsidRPr="006F33DE" w:rsidRDefault="006F33DE" w:rsidP="006F33DE">
      <w:pPr>
        <w:spacing w:after="0"/>
        <w:jc w:val="both"/>
        <w:rPr>
          <w:rFonts w:ascii="Calibri" w:hAnsi="Calibri" w:cs="Calibri"/>
          <w:sz w:val="28"/>
          <w:szCs w:val="28"/>
        </w:rPr>
      </w:pPr>
      <w:proofErr w:type="gramStart"/>
      <w:r w:rsidRPr="006F33DE">
        <w:rPr>
          <w:rFonts w:ascii="Calibri" w:hAnsi="Calibri" w:cs="Calibri"/>
          <w:sz w:val="28"/>
          <w:szCs w:val="28"/>
        </w:rPr>
        <w:t xml:space="preserve">3.1  </w:t>
      </w:r>
      <w:r w:rsidRPr="006F33DE">
        <w:rPr>
          <w:rFonts w:ascii="Calibri" w:hAnsi="Calibri" w:cs="Calibri"/>
          <w:sz w:val="28"/>
          <w:szCs w:val="28"/>
        </w:rPr>
        <w:tab/>
      </w:r>
      <w:proofErr w:type="gramEnd"/>
      <w:r w:rsidRPr="006F33DE">
        <w:rPr>
          <w:rFonts w:ascii="Calibri" w:hAnsi="Calibri" w:cs="Calibri"/>
          <w:sz w:val="28"/>
          <w:szCs w:val="28"/>
        </w:rPr>
        <w:t>Property is held upon trust for purposes which include the charitable purposes of the Church.  This includes:</w:t>
      </w:r>
    </w:p>
    <w:p w14:paraId="7C540B0E" w14:textId="77777777" w:rsidR="006F33DE" w:rsidRPr="006F33DE" w:rsidRDefault="006F33DE" w:rsidP="006F33DE">
      <w:pPr>
        <w:spacing w:after="0"/>
        <w:ind w:left="709" w:hanging="709"/>
        <w:jc w:val="both"/>
        <w:rPr>
          <w:rFonts w:ascii="Calibri" w:hAnsi="Calibri" w:cs="Calibri"/>
          <w:noProof/>
          <w:sz w:val="28"/>
          <w:szCs w:val="28"/>
        </w:rPr>
      </w:pPr>
      <w:r w:rsidRPr="006F33DE">
        <w:rPr>
          <w:rFonts w:ascii="Calibri" w:hAnsi="Calibri" w:cs="Calibri"/>
          <w:noProof/>
          <w:sz w:val="28"/>
          <w:szCs w:val="28"/>
        </w:rPr>
        <w:t>a)</w:t>
      </w:r>
      <w:r w:rsidRPr="006F33DE">
        <w:rPr>
          <w:rFonts w:ascii="Calibri" w:hAnsi="Calibri" w:cs="Calibri"/>
          <w:noProof/>
          <w:sz w:val="28"/>
          <w:szCs w:val="28"/>
        </w:rPr>
        <w:tab/>
        <w:t xml:space="preserve">land and buildings governed by trusts set out in Schedule 2 to the United Reformed Church Acts 1972 , 1981 and  Schedule 1 to the United Reformed Church Act 2000  (‘the URC Acts’), as the case may be.   Land and buildings are held in trust for and occupied by the local church in accordance with the trusts of the URC Acts which also provide that the statutory power of appointing new trustees of the property trusts and certain powers of direction are vested in the Church Meeting of the Church. </w:t>
      </w:r>
    </w:p>
    <w:p w14:paraId="76F29AA0" w14:textId="77777777" w:rsidR="009F73E2" w:rsidRDefault="006F33DE" w:rsidP="006F33DE">
      <w:pPr>
        <w:ind w:left="709" w:hanging="709"/>
        <w:jc w:val="both"/>
        <w:rPr>
          <w:rFonts w:ascii="Calibri" w:hAnsi="Calibri" w:cs="Calibri"/>
          <w:sz w:val="28"/>
          <w:szCs w:val="28"/>
        </w:rPr>
      </w:pPr>
      <w:r w:rsidRPr="006F33DE">
        <w:rPr>
          <w:rFonts w:ascii="Calibri" w:hAnsi="Calibri" w:cs="Calibri"/>
          <w:sz w:val="28"/>
          <w:szCs w:val="28"/>
        </w:rPr>
        <w:t>b)</w:t>
      </w:r>
      <w:r w:rsidRPr="006F33DE">
        <w:rPr>
          <w:rFonts w:ascii="Calibri" w:hAnsi="Calibri" w:cs="Calibri"/>
          <w:sz w:val="28"/>
          <w:szCs w:val="28"/>
        </w:rPr>
        <w:tab/>
        <w:t>The funds of the Church including any land and buildings held for the general purposes of the Church (‘the Church Charity’) are administered and managed in connection with the Church in accordance with</w:t>
      </w:r>
      <w:r w:rsidR="009F73E2">
        <w:rPr>
          <w:rFonts w:ascii="Calibri" w:hAnsi="Calibri" w:cs="Calibri"/>
          <w:sz w:val="28"/>
          <w:szCs w:val="28"/>
        </w:rPr>
        <w:t>:</w:t>
      </w:r>
    </w:p>
    <w:p w14:paraId="7B0D4D95" w14:textId="21F3F8EC" w:rsidR="009F73E2" w:rsidRDefault="009F73E2" w:rsidP="009F73E2">
      <w:pPr>
        <w:ind w:left="1134"/>
        <w:jc w:val="both"/>
        <w:rPr>
          <w:rFonts w:ascii="Calibri" w:hAnsi="Calibri" w:cs="Calibri"/>
          <w:sz w:val="28"/>
          <w:szCs w:val="28"/>
        </w:rPr>
      </w:pPr>
      <w:r>
        <w:rPr>
          <w:rFonts w:ascii="Calibri" w:hAnsi="Calibri" w:cs="Calibri"/>
          <w:sz w:val="28"/>
          <w:szCs w:val="28"/>
        </w:rPr>
        <w:lastRenderedPageBreak/>
        <w:t xml:space="preserve">(i) </w:t>
      </w:r>
      <w:r w:rsidR="006F33DE" w:rsidRPr="006F33DE">
        <w:rPr>
          <w:rFonts w:ascii="Calibri" w:hAnsi="Calibri" w:cs="Calibri"/>
          <w:sz w:val="28"/>
          <w:szCs w:val="28"/>
        </w:rPr>
        <w:t xml:space="preserve">the provisions of </w:t>
      </w:r>
      <w:r w:rsidR="00962F20">
        <w:rPr>
          <w:rFonts w:ascii="Calibri" w:hAnsi="Calibri" w:cs="Calibri"/>
          <w:sz w:val="28"/>
          <w:szCs w:val="28"/>
        </w:rPr>
        <w:t xml:space="preserve">Part 1 of </w:t>
      </w:r>
      <w:r w:rsidR="006F33DE" w:rsidRPr="006F33DE">
        <w:rPr>
          <w:rFonts w:ascii="Calibri" w:hAnsi="Calibri" w:cs="Calibri"/>
          <w:sz w:val="28"/>
          <w:szCs w:val="28"/>
        </w:rPr>
        <w:t xml:space="preserve">the Schedule </w:t>
      </w:r>
      <w:r>
        <w:rPr>
          <w:rFonts w:ascii="Calibri" w:hAnsi="Calibri" w:cs="Calibri"/>
          <w:sz w:val="28"/>
          <w:szCs w:val="28"/>
        </w:rPr>
        <w:t xml:space="preserve">where </w:t>
      </w:r>
      <w:r w:rsidR="00962F20">
        <w:rPr>
          <w:rFonts w:ascii="Calibri" w:hAnsi="Calibri" w:cs="Calibri"/>
          <w:sz w:val="28"/>
          <w:szCs w:val="28"/>
        </w:rPr>
        <w:t>the Church Charity is an unincorporated association</w:t>
      </w:r>
      <w:r>
        <w:rPr>
          <w:rFonts w:ascii="Calibri" w:hAnsi="Calibri" w:cs="Calibri"/>
          <w:sz w:val="28"/>
          <w:szCs w:val="28"/>
        </w:rPr>
        <w:t>;</w:t>
      </w:r>
      <w:r w:rsidR="00962F20">
        <w:rPr>
          <w:rFonts w:ascii="Calibri" w:hAnsi="Calibri" w:cs="Calibri"/>
          <w:sz w:val="28"/>
          <w:szCs w:val="28"/>
        </w:rPr>
        <w:t xml:space="preserve"> or </w:t>
      </w:r>
    </w:p>
    <w:p w14:paraId="3F391032" w14:textId="1B2A3131" w:rsidR="006F33DE" w:rsidRPr="006F33DE" w:rsidRDefault="009F73E2" w:rsidP="00570CF6">
      <w:pPr>
        <w:ind w:left="1134"/>
        <w:jc w:val="both"/>
        <w:rPr>
          <w:rFonts w:ascii="Calibri" w:hAnsi="Calibri" w:cs="Calibri"/>
          <w:sz w:val="28"/>
          <w:szCs w:val="28"/>
        </w:rPr>
      </w:pPr>
      <w:r>
        <w:rPr>
          <w:rFonts w:ascii="Calibri" w:hAnsi="Calibri" w:cs="Calibri"/>
          <w:sz w:val="28"/>
          <w:szCs w:val="28"/>
        </w:rPr>
        <w:t xml:space="preserve">(ii) the provisions of </w:t>
      </w:r>
      <w:r w:rsidR="00962F20">
        <w:rPr>
          <w:rFonts w:ascii="Calibri" w:hAnsi="Calibri" w:cs="Calibri"/>
          <w:sz w:val="28"/>
          <w:szCs w:val="28"/>
        </w:rPr>
        <w:t xml:space="preserve">Part 2 of the Schedule </w:t>
      </w:r>
      <w:r>
        <w:rPr>
          <w:rFonts w:ascii="Calibri" w:hAnsi="Calibri" w:cs="Calibri"/>
          <w:sz w:val="28"/>
          <w:szCs w:val="28"/>
        </w:rPr>
        <w:t>where the</w:t>
      </w:r>
      <w:r w:rsidR="00962F20">
        <w:rPr>
          <w:rFonts w:ascii="Calibri" w:hAnsi="Calibri" w:cs="Calibri"/>
          <w:sz w:val="28"/>
          <w:szCs w:val="28"/>
        </w:rPr>
        <w:t xml:space="preserve"> Church Charity is a Scottish Charitable Incorporated Organisation (SCIO)</w:t>
      </w:r>
      <w:r w:rsidR="006F33DE" w:rsidRPr="006F33DE">
        <w:rPr>
          <w:rFonts w:ascii="Calibri" w:hAnsi="Calibri" w:cs="Calibri"/>
          <w:sz w:val="28"/>
          <w:szCs w:val="28"/>
        </w:rPr>
        <w:t xml:space="preserve">. </w:t>
      </w:r>
    </w:p>
    <w:p w14:paraId="0B2F2E9A" w14:textId="77777777" w:rsidR="006F33DE" w:rsidRPr="006F33DE" w:rsidRDefault="006F33DE" w:rsidP="006F33DE">
      <w:pPr>
        <w:pStyle w:val="BodyTextIndent2"/>
        <w:ind w:left="720" w:hanging="720"/>
        <w:jc w:val="both"/>
        <w:rPr>
          <w:rFonts w:ascii="Calibri" w:hAnsi="Calibri" w:cs="Calibri"/>
          <w:sz w:val="28"/>
          <w:szCs w:val="28"/>
        </w:rPr>
      </w:pPr>
      <w:r w:rsidRPr="006F33DE">
        <w:rPr>
          <w:rFonts w:ascii="Calibri" w:hAnsi="Calibri" w:cs="Calibri"/>
          <w:sz w:val="28"/>
          <w:szCs w:val="28"/>
        </w:rPr>
        <w:t xml:space="preserve">3.2 </w:t>
      </w:r>
      <w:r w:rsidRPr="006F33DE">
        <w:rPr>
          <w:rFonts w:ascii="Calibri" w:hAnsi="Calibri" w:cs="Calibri"/>
          <w:sz w:val="28"/>
          <w:szCs w:val="28"/>
        </w:rPr>
        <w:tab/>
        <w:t xml:space="preserve">The Church Meeting, after considering the recommendations of the Elders’ Meeting and any guidance issued under the authority of councils of the wider URC, will review </w:t>
      </w:r>
    </w:p>
    <w:p w14:paraId="2C1B74A8" w14:textId="77777777"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ab/>
        <w:t>a)</w:t>
      </w:r>
      <w:r w:rsidRPr="006F33DE">
        <w:rPr>
          <w:rFonts w:ascii="Calibri" w:hAnsi="Calibri" w:cs="Calibri"/>
          <w:sz w:val="28"/>
          <w:szCs w:val="28"/>
        </w:rPr>
        <w:tab/>
        <w:t>the uses to be made of the property in 3.1.a, and</w:t>
      </w:r>
    </w:p>
    <w:p w14:paraId="3457190A" w14:textId="77777777" w:rsidR="006F33DE" w:rsidRPr="006F33DE" w:rsidRDefault="006F33DE" w:rsidP="006F33DE">
      <w:pPr>
        <w:spacing w:after="0"/>
        <w:ind w:left="709" w:hanging="709"/>
        <w:rPr>
          <w:rFonts w:ascii="Calibri" w:hAnsi="Calibri" w:cs="Calibri"/>
          <w:sz w:val="28"/>
          <w:szCs w:val="28"/>
        </w:rPr>
      </w:pPr>
      <w:r w:rsidRPr="006F33DE">
        <w:rPr>
          <w:rFonts w:ascii="Calibri" w:hAnsi="Calibri" w:cs="Calibri"/>
          <w:sz w:val="28"/>
          <w:szCs w:val="28"/>
        </w:rPr>
        <w:tab/>
        <w:t xml:space="preserve">b) </w:t>
      </w:r>
      <w:r w:rsidRPr="006F33DE">
        <w:rPr>
          <w:rFonts w:ascii="Calibri" w:hAnsi="Calibri" w:cs="Calibri"/>
          <w:sz w:val="28"/>
          <w:szCs w:val="28"/>
        </w:rPr>
        <w:tab/>
        <w:t>subject to the responsibilities of the charity trustees, procedures for proper administration of the charitable funds of the Church described in 3.1.b.</w:t>
      </w:r>
    </w:p>
    <w:p w14:paraId="0C685D77" w14:textId="77777777" w:rsidR="006F33DE" w:rsidRPr="006F33DE" w:rsidRDefault="006F33DE" w:rsidP="006F33DE">
      <w:pPr>
        <w:pStyle w:val="NoSpacing"/>
        <w:rPr>
          <w:rFonts w:ascii="Calibri" w:hAnsi="Calibri" w:cs="Calibri"/>
          <w:sz w:val="28"/>
          <w:szCs w:val="28"/>
        </w:rPr>
      </w:pPr>
    </w:p>
    <w:p w14:paraId="1AD666FD" w14:textId="77777777" w:rsidR="006F33DE" w:rsidRPr="006F33DE" w:rsidRDefault="006F33DE" w:rsidP="006F33DE">
      <w:pPr>
        <w:spacing w:after="0"/>
        <w:jc w:val="both"/>
        <w:rPr>
          <w:rFonts w:ascii="Calibri" w:hAnsi="Calibri" w:cs="Calibri"/>
          <w:b/>
          <w:bCs/>
          <w:sz w:val="28"/>
          <w:szCs w:val="28"/>
        </w:rPr>
      </w:pPr>
      <w:r w:rsidRPr="006F33DE">
        <w:rPr>
          <w:rFonts w:ascii="Calibri" w:hAnsi="Calibri" w:cs="Calibri"/>
          <w:b/>
          <w:bCs/>
          <w:sz w:val="28"/>
          <w:szCs w:val="28"/>
        </w:rPr>
        <w:t xml:space="preserve">4. </w:t>
      </w:r>
      <w:r w:rsidRPr="006F33DE">
        <w:rPr>
          <w:rFonts w:ascii="Calibri" w:hAnsi="Calibri" w:cs="Calibri"/>
          <w:b/>
          <w:bCs/>
          <w:sz w:val="28"/>
          <w:szCs w:val="28"/>
        </w:rPr>
        <w:tab/>
        <w:t>MEMBERSHIP</w:t>
      </w:r>
    </w:p>
    <w:p w14:paraId="2E39B9B3" w14:textId="77777777" w:rsidR="006F33DE" w:rsidRPr="006F33DE" w:rsidRDefault="006F33DE" w:rsidP="006F33DE">
      <w:pPr>
        <w:spacing w:after="0"/>
        <w:ind w:left="720" w:hanging="720"/>
        <w:jc w:val="both"/>
        <w:rPr>
          <w:rFonts w:ascii="Calibri" w:hAnsi="Calibri" w:cs="Calibri"/>
          <w:sz w:val="28"/>
          <w:szCs w:val="28"/>
        </w:rPr>
      </w:pPr>
      <w:r w:rsidRPr="006F33DE">
        <w:rPr>
          <w:rFonts w:ascii="Calibri" w:hAnsi="Calibri" w:cs="Calibri"/>
          <w:sz w:val="28"/>
          <w:szCs w:val="28"/>
        </w:rPr>
        <w:t xml:space="preserve">4.1 </w:t>
      </w:r>
      <w:r w:rsidRPr="006F33DE">
        <w:rPr>
          <w:rFonts w:ascii="Calibri" w:hAnsi="Calibri" w:cs="Calibri"/>
          <w:sz w:val="28"/>
          <w:szCs w:val="28"/>
        </w:rPr>
        <w:tab/>
        <w:t>Admission to membership of the Church on profession of faith takes place when a person</w:t>
      </w:r>
    </w:p>
    <w:p w14:paraId="7795CDEF" w14:textId="77777777" w:rsidR="006F33DE" w:rsidRPr="006F33DE" w:rsidRDefault="006F33DE" w:rsidP="006F33DE">
      <w:pPr>
        <w:spacing w:after="0"/>
        <w:ind w:left="1440" w:hanging="720"/>
        <w:jc w:val="both"/>
        <w:rPr>
          <w:rFonts w:ascii="Calibri" w:hAnsi="Calibri" w:cs="Calibri"/>
          <w:sz w:val="28"/>
          <w:szCs w:val="28"/>
        </w:rPr>
      </w:pPr>
      <w:r w:rsidRPr="006F33DE">
        <w:rPr>
          <w:rFonts w:ascii="Calibri" w:hAnsi="Calibri" w:cs="Calibri"/>
          <w:sz w:val="28"/>
          <w:szCs w:val="28"/>
        </w:rPr>
        <w:t xml:space="preserve">a) </w:t>
      </w:r>
      <w:r w:rsidRPr="006F33DE">
        <w:rPr>
          <w:rFonts w:ascii="Calibri" w:hAnsi="Calibri" w:cs="Calibri"/>
          <w:sz w:val="28"/>
          <w:szCs w:val="28"/>
        </w:rPr>
        <w:tab/>
        <w:t>is considered by the Elders’ Meeting able to make a meaningful profession of faith;</w:t>
      </w:r>
    </w:p>
    <w:p w14:paraId="490A35B9" w14:textId="77777777" w:rsidR="006F33DE" w:rsidRPr="006F33DE" w:rsidRDefault="006F33DE" w:rsidP="006F33DE">
      <w:pPr>
        <w:spacing w:after="0"/>
        <w:ind w:left="360" w:firstLine="360"/>
        <w:jc w:val="both"/>
        <w:rPr>
          <w:rFonts w:ascii="Calibri" w:hAnsi="Calibri" w:cs="Calibri"/>
          <w:sz w:val="28"/>
          <w:szCs w:val="28"/>
        </w:rPr>
      </w:pPr>
      <w:r w:rsidRPr="006F33DE">
        <w:rPr>
          <w:rFonts w:ascii="Calibri" w:hAnsi="Calibri" w:cs="Calibri"/>
          <w:sz w:val="28"/>
          <w:szCs w:val="28"/>
        </w:rPr>
        <w:t xml:space="preserve">b) </w:t>
      </w:r>
      <w:r w:rsidRPr="006F33DE">
        <w:rPr>
          <w:rFonts w:ascii="Calibri" w:hAnsi="Calibri" w:cs="Calibri"/>
          <w:sz w:val="28"/>
          <w:szCs w:val="28"/>
        </w:rPr>
        <w:tab/>
        <w:t xml:space="preserve">has received preparation that the Elders’ Meeting considers adequate; </w:t>
      </w:r>
    </w:p>
    <w:p w14:paraId="27BBC344" w14:textId="77777777" w:rsidR="006F33DE" w:rsidRPr="006F33DE" w:rsidRDefault="006F33DE" w:rsidP="006F33DE">
      <w:pPr>
        <w:spacing w:after="0"/>
        <w:ind w:left="360" w:firstLine="360"/>
        <w:jc w:val="both"/>
        <w:rPr>
          <w:rFonts w:ascii="Calibri" w:hAnsi="Calibri" w:cs="Calibri"/>
          <w:sz w:val="28"/>
          <w:szCs w:val="28"/>
        </w:rPr>
      </w:pPr>
      <w:r w:rsidRPr="006F33DE">
        <w:rPr>
          <w:rFonts w:ascii="Calibri" w:hAnsi="Calibri" w:cs="Calibri"/>
          <w:sz w:val="28"/>
          <w:szCs w:val="28"/>
        </w:rPr>
        <w:t xml:space="preserve">c) </w:t>
      </w:r>
      <w:r w:rsidRPr="006F33DE">
        <w:rPr>
          <w:rFonts w:ascii="Calibri" w:hAnsi="Calibri" w:cs="Calibri"/>
          <w:sz w:val="28"/>
          <w:szCs w:val="28"/>
        </w:rPr>
        <w:tab/>
        <w:t>is accepted by the Church Meeting on the advice of the Elders’ Meeting;</w:t>
      </w:r>
    </w:p>
    <w:p w14:paraId="693EBEFF" w14:textId="77777777" w:rsidR="006F33DE" w:rsidRPr="006F33DE" w:rsidRDefault="006F33DE" w:rsidP="006F33DE">
      <w:pPr>
        <w:spacing w:after="0"/>
        <w:ind w:left="1440" w:hanging="720"/>
        <w:jc w:val="both"/>
        <w:rPr>
          <w:rFonts w:ascii="Calibri" w:hAnsi="Calibri" w:cs="Calibri"/>
          <w:sz w:val="28"/>
          <w:szCs w:val="28"/>
        </w:rPr>
      </w:pPr>
      <w:r w:rsidRPr="006F33DE">
        <w:rPr>
          <w:rFonts w:ascii="Calibri" w:hAnsi="Calibri" w:cs="Calibri"/>
          <w:sz w:val="28"/>
          <w:szCs w:val="28"/>
        </w:rPr>
        <w:t xml:space="preserve">d) </w:t>
      </w:r>
      <w:r w:rsidRPr="006F33DE">
        <w:rPr>
          <w:rFonts w:ascii="Calibri" w:hAnsi="Calibri" w:cs="Calibri"/>
          <w:sz w:val="28"/>
          <w:szCs w:val="28"/>
        </w:rPr>
        <w:tab/>
        <w:t>makes during public worship the profession of faith prescribed in the Basis of Union; and</w:t>
      </w:r>
    </w:p>
    <w:p w14:paraId="27323ECA" w14:textId="77777777" w:rsidR="006F33DE" w:rsidRPr="006F33DE" w:rsidRDefault="006F33DE" w:rsidP="006F33DE">
      <w:pPr>
        <w:spacing w:after="0"/>
        <w:ind w:left="360" w:firstLine="360"/>
        <w:jc w:val="both"/>
        <w:rPr>
          <w:rFonts w:ascii="Calibri" w:hAnsi="Calibri" w:cs="Calibri"/>
          <w:sz w:val="28"/>
          <w:szCs w:val="28"/>
        </w:rPr>
      </w:pPr>
      <w:r w:rsidRPr="006F33DE">
        <w:rPr>
          <w:rFonts w:ascii="Calibri" w:hAnsi="Calibri" w:cs="Calibri"/>
          <w:sz w:val="28"/>
          <w:szCs w:val="28"/>
        </w:rPr>
        <w:t xml:space="preserve">e) </w:t>
      </w:r>
      <w:r w:rsidRPr="006F33DE">
        <w:rPr>
          <w:rFonts w:ascii="Calibri" w:hAnsi="Calibri" w:cs="Calibri"/>
          <w:sz w:val="28"/>
          <w:szCs w:val="28"/>
        </w:rPr>
        <w:tab/>
        <w:t>if not previously baptised, is baptised;</w:t>
      </w:r>
    </w:p>
    <w:p w14:paraId="4D9F926A" w14:textId="77777777" w:rsidR="006F33DE" w:rsidRPr="006F33DE" w:rsidRDefault="006F33DE" w:rsidP="006F33DE">
      <w:pPr>
        <w:spacing w:after="0"/>
        <w:ind w:left="360" w:firstLine="360"/>
        <w:jc w:val="both"/>
        <w:rPr>
          <w:rFonts w:ascii="Calibri" w:hAnsi="Calibri" w:cs="Calibri"/>
          <w:sz w:val="28"/>
          <w:szCs w:val="28"/>
        </w:rPr>
      </w:pPr>
      <w:r w:rsidRPr="006F33DE">
        <w:rPr>
          <w:rFonts w:ascii="Calibri" w:hAnsi="Calibri" w:cs="Calibri"/>
          <w:sz w:val="28"/>
          <w:szCs w:val="28"/>
        </w:rPr>
        <w:t>f)</w:t>
      </w:r>
      <w:r w:rsidRPr="006F33DE">
        <w:rPr>
          <w:rFonts w:ascii="Calibri" w:hAnsi="Calibri" w:cs="Calibri"/>
          <w:sz w:val="28"/>
          <w:szCs w:val="28"/>
        </w:rPr>
        <w:tab/>
        <w:t>is not eligible for admission by transfer.</w:t>
      </w:r>
    </w:p>
    <w:p w14:paraId="7DC0CDD6" w14:textId="77777777" w:rsidR="006F33DE" w:rsidRPr="006F33DE" w:rsidRDefault="006F33DE" w:rsidP="006F33DE">
      <w:pPr>
        <w:pStyle w:val="NoSpacing"/>
        <w:rPr>
          <w:rFonts w:ascii="Calibri" w:hAnsi="Calibri" w:cs="Calibri"/>
          <w:sz w:val="28"/>
          <w:szCs w:val="28"/>
        </w:rPr>
      </w:pPr>
    </w:p>
    <w:p w14:paraId="68A58912" w14:textId="77777777" w:rsidR="006F33DE" w:rsidRPr="006F33DE" w:rsidRDefault="006F33DE" w:rsidP="006F33DE">
      <w:pPr>
        <w:spacing w:after="0"/>
        <w:jc w:val="both"/>
        <w:rPr>
          <w:rFonts w:ascii="Calibri" w:hAnsi="Calibri" w:cs="Calibri"/>
          <w:sz w:val="28"/>
          <w:szCs w:val="28"/>
        </w:rPr>
      </w:pPr>
      <w:r w:rsidRPr="006F33DE">
        <w:rPr>
          <w:rFonts w:ascii="Calibri" w:hAnsi="Calibri" w:cs="Calibri"/>
          <w:sz w:val="28"/>
          <w:szCs w:val="28"/>
        </w:rPr>
        <w:t xml:space="preserve">4.2 </w:t>
      </w:r>
      <w:r w:rsidRPr="006F33DE">
        <w:rPr>
          <w:rFonts w:ascii="Calibri" w:hAnsi="Calibri" w:cs="Calibri"/>
          <w:sz w:val="28"/>
          <w:szCs w:val="28"/>
        </w:rPr>
        <w:tab/>
        <w:t>Admission to membership of the Church by transfer takes place when a person</w:t>
      </w:r>
    </w:p>
    <w:p w14:paraId="31885AF8" w14:textId="77777777" w:rsidR="006F33DE" w:rsidRPr="006F33DE" w:rsidRDefault="006F33DE" w:rsidP="006F33DE">
      <w:pPr>
        <w:numPr>
          <w:ilvl w:val="0"/>
          <w:numId w:val="4"/>
        </w:numPr>
        <w:tabs>
          <w:tab w:val="clear" w:pos="1080"/>
        </w:tabs>
        <w:spacing w:after="0" w:line="240" w:lineRule="auto"/>
        <w:jc w:val="both"/>
        <w:rPr>
          <w:rFonts w:ascii="Calibri" w:hAnsi="Calibri" w:cs="Calibri"/>
          <w:sz w:val="28"/>
          <w:szCs w:val="28"/>
        </w:rPr>
      </w:pPr>
      <w:r w:rsidRPr="006F33DE">
        <w:rPr>
          <w:rFonts w:ascii="Calibri" w:hAnsi="Calibri" w:cs="Calibri"/>
          <w:sz w:val="28"/>
          <w:szCs w:val="28"/>
        </w:rPr>
        <w:t>is a member of another local church of the URC, or of a Church with which the URC General Assembly has declared pulpit and table fellowship and</w:t>
      </w:r>
    </w:p>
    <w:p w14:paraId="5716B75B" w14:textId="77777777" w:rsidR="006F33DE" w:rsidRPr="006F33DE" w:rsidRDefault="006F33DE" w:rsidP="006F33DE">
      <w:pPr>
        <w:pStyle w:val="ListParagraph"/>
        <w:numPr>
          <w:ilvl w:val="0"/>
          <w:numId w:val="4"/>
        </w:numPr>
        <w:spacing w:after="0" w:line="240" w:lineRule="auto"/>
        <w:jc w:val="both"/>
        <w:rPr>
          <w:rFonts w:ascii="Calibri" w:hAnsi="Calibri" w:cs="Calibri"/>
          <w:sz w:val="28"/>
          <w:szCs w:val="28"/>
        </w:rPr>
      </w:pPr>
      <w:r w:rsidRPr="006F33DE">
        <w:rPr>
          <w:rFonts w:ascii="Calibri" w:hAnsi="Calibri" w:cs="Calibri"/>
          <w:sz w:val="28"/>
          <w:szCs w:val="28"/>
        </w:rPr>
        <w:t>is accepted by the Church Meeting or (by delegation) by the Elders’ Meeting.</w:t>
      </w:r>
    </w:p>
    <w:p w14:paraId="1D85010B" w14:textId="77777777" w:rsidR="006F33DE" w:rsidRPr="006F33DE" w:rsidRDefault="006F33DE" w:rsidP="006F33DE">
      <w:pPr>
        <w:spacing w:after="0" w:line="240" w:lineRule="auto"/>
        <w:ind w:left="1080"/>
        <w:jc w:val="both"/>
        <w:rPr>
          <w:rFonts w:ascii="Calibri" w:hAnsi="Calibri" w:cs="Calibri"/>
          <w:sz w:val="28"/>
          <w:szCs w:val="28"/>
        </w:rPr>
      </w:pPr>
    </w:p>
    <w:p w14:paraId="1285B474" w14:textId="77777777" w:rsidR="006F33DE" w:rsidRPr="006F33DE" w:rsidRDefault="006F33DE" w:rsidP="006F33DE">
      <w:pPr>
        <w:pStyle w:val="BodyText"/>
        <w:ind w:left="720" w:hanging="720"/>
        <w:jc w:val="both"/>
        <w:rPr>
          <w:rFonts w:ascii="Calibri" w:hAnsi="Calibri" w:cs="Calibri"/>
          <w:noProof/>
          <w:sz w:val="28"/>
          <w:szCs w:val="28"/>
        </w:rPr>
      </w:pPr>
      <w:r w:rsidRPr="006F33DE">
        <w:rPr>
          <w:rFonts w:ascii="Calibri" w:hAnsi="Calibri" w:cs="Calibri"/>
          <w:noProof/>
          <w:sz w:val="28"/>
          <w:szCs w:val="28"/>
        </w:rPr>
        <w:t xml:space="preserve">4.3 </w:t>
      </w:r>
      <w:r w:rsidRPr="006F33DE">
        <w:rPr>
          <w:rFonts w:ascii="Calibri" w:hAnsi="Calibri" w:cs="Calibri"/>
          <w:noProof/>
          <w:sz w:val="28"/>
          <w:szCs w:val="28"/>
        </w:rPr>
        <w:tab/>
        <w:t>There shall be a Roll of Members on which persons admitted to the full privileges and responsibilities of membership in the Church, whether on profession of faith or by transfer, are to be entered.   Names are to be removed from this roll</w:t>
      </w:r>
    </w:p>
    <w:p w14:paraId="2E68751F" w14:textId="77777777" w:rsidR="006F33DE" w:rsidRPr="006F33DE" w:rsidRDefault="006F33DE" w:rsidP="006F33DE">
      <w:pPr>
        <w:spacing w:after="0"/>
        <w:ind w:firstLine="720"/>
        <w:jc w:val="both"/>
        <w:rPr>
          <w:rFonts w:ascii="Calibri" w:hAnsi="Calibri" w:cs="Calibri"/>
          <w:sz w:val="28"/>
          <w:szCs w:val="28"/>
        </w:rPr>
      </w:pPr>
      <w:r w:rsidRPr="006F33DE">
        <w:rPr>
          <w:rFonts w:ascii="Calibri" w:hAnsi="Calibri" w:cs="Calibri"/>
          <w:sz w:val="28"/>
          <w:szCs w:val="28"/>
        </w:rPr>
        <w:t>a)</w:t>
      </w:r>
      <w:r w:rsidRPr="006F33DE">
        <w:rPr>
          <w:rFonts w:ascii="Calibri" w:hAnsi="Calibri" w:cs="Calibri"/>
          <w:sz w:val="28"/>
          <w:szCs w:val="28"/>
        </w:rPr>
        <w:tab/>
        <w:t>on transfer to another church of the URC;</w:t>
      </w:r>
    </w:p>
    <w:p w14:paraId="7861FBD4" w14:textId="77777777" w:rsidR="006F33DE" w:rsidRPr="006F33DE" w:rsidRDefault="006F33DE" w:rsidP="006F33DE">
      <w:pPr>
        <w:spacing w:after="0"/>
        <w:ind w:firstLine="720"/>
        <w:jc w:val="both"/>
        <w:rPr>
          <w:rFonts w:ascii="Calibri" w:hAnsi="Calibri" w:cs="Calibri"/>
          <w:sz w:val="28"/>
          <w:szCs w:val="28"/>
        </w:rPr>
      </w:pPr>
      <w:r w:rsidRPr="006F33DE">
        <w:rPr>
          <w:rFonts w:ascii="Calibri" w:hAnsi="Calibri" w:cs="Calibri"/>
          <w:sz w:val="28"/>
          <w:szCs w:val="28"/>
        </w:rPr>
        <w:t>b)</w:t>
      </w:r>
      <w:r w:rsidRPr="006F33DE">
        <w:rPr>
          <w:rFonts w:ascii="Calibri" w:hAnsi="Calibri" w:cs="Calibri"/>
          <w:sz w:val="28"/>
          <w:szCs w:val="28"/>
        </w:rPr>
        <w:tab/>
        <w:t>at the written request of a member wishing to relinquish membership;</w:t>
      </w:r>
    </w:p>
    <w:p w14:paraId="6206DE7D" w14:textId="77777777" w:rsidR="006F33DE" w:rsidRPr="006F33DE" w:rsidRDefault="006F33DE" w:rsidP="006F33DE">
      <w:pPr>
        <w:spacing w:after="0"/>
        <w:ind w:firstLine="720"/>
        <w:jc w:val="both"/>
        <w:rPr>
          <w:rFonts w:ascii="Calibri" w:hAnsi="Calibri" w:cs="Calibri"/>
          <w:sz w:val="28"/>
          <w:szCs w:val="28"/>
        </w:rPr>
      </w:pPr>
      <w:r w:rsidRPr="006F33DE">
        <w:rPr>
          <w:rFonts w:ascii="Calibri" w:hAnsi="Calibri" w:cs="Calibri"/>
          <w:sz w:val="28"/>
          <w:szCs w:val="28"/>
        </w:rPr>
        <w:lastRenderedPageBreak/>
        <w:t>c)</w:t>
      </w:r>
      <w:r w:rsidRPr="006F33DE">
        <w:rPr>
          <w:rFonts w:ascii="Calibri" w:hAnsi="Calibri" w:cs="Calibri"/>
          <w:sz w:val="28"/>
          <w:szCs w:val="28"/>
        </w:rPr>
        <w:tab/>
        <w:t xml:space="preserve">by resolution of the Church Meeting on advice from the Elders’ Meeting </w:t>
      </w:r>
    </w:p>
    <w:p w14:paraId="3C923F98" w14:textId="77777777" w:rsidR="006F33DE" w:rsidRPr="006F33DE" w:rsidRDefault="006F33DE" w:rsidP="006F33DE">
      <w:pPr>
        <w:spacing w:after="0"/>
        <w:ind w:firstLine="720"/>
        <w:jc w:val="both"/>
        <w:rPr>
          <w:rFonts w:ascii="Calibri" w:hAnsi="Calibri" w:cs="Calibri"/>
          <w:sz w:val="28"/>
          <w:szCs w:val="28"/>
        </w:rPr>
      </w:pPr>
      <w:r w:rsidRPr="006F33DE">
        <w:rPr>
          <w:rFonts w:ascii="Calibri" w:hAnsi="Calibri" w:cs="Calibri"/>
          <w:sz w:val="28"/>
          <w:szCs w:val="28"/>
        </w:rPr>
        <w:t>d)</w:t>
      </w:r>
      <w:r w:rsidRPr="006F33DE">
        <w:rPr>
          <w:rFonts w:ascii="Calibri" w:hAnsi="Calibri" w:cs="Calibri"/>
          <w:sz w:val="28"/>
          <w:szCs w:val="28"/>
        </w:rPr>
        <w:tab/>
        <w:t>on death.</w:t>
      </w:r>
    </w:p>
    <w:p w14:paraId="519E906C" w14:textId="77777777" w:rsidR="006F33DE" w:rsidRPr="006F33DE" w:rsidRDefault="006F33DE" w:rsidP="006F33DE">
      <w:pPr>
        <w:jc w:val="both"/>
        <w:rPr>
          <w:rFonts w:ascii="Calibri" w:hAnsi="Calibri" w:cs="Calibri"/>
          <w:sz w:val="28"/>
          <w:szCs w:val="28"/>
        </w:rPr>
      </w:pPr>
      <w:r w:rsidRPr="006F33DE">
        <w:rPr>
          <w:rFonts w:ascii="Calibri" w:hAnsi="Calibri" w:cs="Calibri"/>
          <w:sz w:val="28"/>
          <w:szCs w:val="28"/>
        </w:rPr>
        <w:t xml:space="preserve">A member by transfer shall be welcomed in public worship at an early opportunity but enjoys the full privileges and responsibilities of membership from the passing of the accepting resolution. </w:t>
      </w:r>
    </w:p>
    <w:p w14:paraId="4B174FC8" w14:textId="74E4897B" w:rsidR="006F33DE" w:rsidRPr="006F33DE" w:rsidRDefault="006F33DE" w:rsidP="006F33DE">
      <w:pPr>
        <w:pStyle w:val="NoSpacing"/>
        <w:numPr>
          <w:ilvl w:val="0"/>
          <w:numId w:val="10"/>
        </w:numPr>
        <w:rPr>
          <w:rFonts w:ascii="Calibri" w:hAnsi="Calibri" w:cs="Calibri"/>
          <w:b/>
          <w:bCs/>
          <w:sz w:val="28"/>
          <w:szCs w:val="28"/>
        </w:rPr>
      </w:pPr>
      <w:r w:rsidRPr="006F33DE">
        <w:rPr>
          <w:rFonts w:ascii="Calibri" w:hAnsi="Calibri" w:cs="Calibri"/>
          <w:b/>
          <w:bCs/>
          <w:sz w:val="28"/>
          <w:szCs w:val="28"/>
        </w:rPr>
        <w:t>Leadership</w:t>
      </w:r>
    </w:p>
    <w:p w14:paraId="71FE3959" w14:textId="77777777" w:rsidR="006F33DE" w:rsidRPr="006F33DE" w:rsidRDefault="006F33DE" w:rsidP="006F33DE">
      <w:pPr>
        <w:jc w:val="both"/>
        <w:rPr>
          <w:rFonts w:ascii="Calibri" w:hAnsi="Calibri" w:cs="Calibri"/>
          <w:sz w:val="28"/>
          <w:szCs w:val="28"/>
        </w:rPr>
      </w:pPr>
      <w:r w:rsidRPr="006F33DE">
        <w:rPr>
          <w:rFonts w:ascii="Calibri" w:hAnsi="Calibri" w:cs="Calibri"/>
          <w:sz w:val="28"/>
          <w:szCs w:val="28"/>
        </w:rPr>
        <w:t>The exercise of the total caring oversight by which Christ’s people grow in faith and love is the special concern of elders and ministers, which may be complemented by the work of a Church Related Community Worker [‘CRCW’].   Before a call can be issued by a Church Meeting to a Minister of Word and Sacraments or a CRCW the procedures to be followed shall have been agreed by the Church Meeting after considering the recommendations of the Elders’ Meeting and any guidance issued under the authority of Councils of the wider United Reformed Church.</w:t>
      </w:r>
    </w:p>
    <w:p w14:paraId="40EAF7D4" w14:textId="77777777" w:rsidR="006F33DE" w:rsidRPr="006F33DE" w:rsidRDefault="006F33DE" w:rsidP="006F33DE">
      <w:pPr>
        <w:spacing w:after="0"/>
        <w:jc w:val="both"/>
        <w:rPr>
          <w:rFonts w:ascii="Calibri" w:hAnsi="Calibri" w:cs="Calibri"/>
          <w:b/>
          <w:sz w:val="28"/>
          <w:szCs w:val="28"/>
        </w:rPr>
      </w:pPr>
      <w:r w:rsidRPr="006F33DE">
        <w:rPr>
          <w:rFonts w:ascii="Calibri" w:hAnsi="Calibri" w:cs="Calibri"/>
          <w:sz w:val="28"/>
          <w:szCs w:val="28"/>
        </w:rPr>
        <w:t>5.1</w:t>
      </w:r>
      <w:r w:rsidRPr="006F33DE">
        <w:rPr>
          <w:rFonts w:ascii="Calibri" w:hAnsi="Calibri" w:cs="Calibri"/>
          <w:b/>
          <w:sz w:val="28"/>
          <w:szCs w:val="28"/>
        </w:rPr>
        <w:t xml:space="preserve"> </w:t>
      </w:r>
      <w:r w:rsidRPr="006F33DE">
        <w:rPr>
          <w:rFonts w:ascii="Calibri" w:hAnsi="Calibri" w:cs="Calibri"/>
          <w:b/>
          <w:sz w:val="28"/>
          <w:szCs w:val="28"/>
        </w:rPr>
        <w:tab/>
        <w:t>MINISTERS</w:t>
      </w:r>
    </w:p>
    <w:p w14:paraId="11325A75" w14:textId="77777777" w:rsidR="006F33DE" w:rsidRPr="006F33DE" w:rsidRDefault="006F33DE" w:rsidP="006F33DE">
      <w:pPr>
        <w:pStyle w:val="BodyTextIndent"/>
        <w:ind w:left="0"/>
        <w:jc w:val="both"/>
        <w:rPr>
          <w:rFonts w:ascii="Calibri" w:hAnsi="Calibri" w:cs="Calibri"/>
          <w:sz w:val="28"/>
          <w:szCs w:val="28"/>
        </w:rPr>
      </w:pPr>
      <w:r w:rsidRPr="006F33DE">
        <w:rPr>
          <w:rFonts w:ascii="Calibri" w:hAnsi="Calibri" w:cs="Calibri"/>
          <w:sz w:val="28"/>
          <w:szCs w:val="28"/>
        </w:rPr>
        <w:t>A Local Church may, at any one time, have one or more ministers in pastoral charge; these are called to the Ministry of Word and Sacraments.</w:t>
      </w:r>
    </w:p>
    <w:p w14:paraId="53C4F732" w14:textId="77777777" w:rsidR="006F33DE" w:rsidRPr="006F33DE" w:rsidRDefault="006F33DE" w:rsidP="006F33DE">
      <w:pPr>
        <w:spacing w:after="0"/>
        <w:jc w:val="both"/>
        <w:rPr>
          <w:rFonts w:ascii="Calibri" w:hAnsi="Calibri" w:cs="Calibri"/>
          <w:sz w:val="28"/>
          <w:szCs w:val="28"/>
        </w:rPr>
      </w:pPr>
    </w:p>
    <w:p w14:paraId="464C17F3" w14:textId="77777777" w:rsidR="006F33DE" w:rsidRPr="006F33DE" w:rsidRDefault="006F33DE" w:rsidP="006F33DE">
      <w:pPr>
        <w:spacing w:after="0"/>
        <w:jc w:val="both"/>
        <w:rPr>
          <w:rFonts w:ascii="Calibri" w:hAnsi="Calibri" w:cs="Calibri"/>
          <w:b/>
          <w:sz w:val="28"/>
          <w:szCs w:val="28"/>
        </w:rPr>
      </w:pPr>
      <w:r w:rsidRPr="006F33DE">
        <w:rPr>
          <w:rFonts w:ascii="Calibri" w:hAnsi="Calibri" w:cs="Calibri"/>
          <w:sz w:val="28"/>
          <w:szCs w:val="28"/>
        </w:rPr>
        <w:t xml:space="preserve">5.2 </w:t>
      </w:r>
      <w:r w:rsidRPr="006F33DE">
        <w:rPr>
          <w:rFonts w:ascii="Calibri" w:hAnsi="Calibri" w:cs="Calibri"/>
          <w:b/>
          <w:sz w:val="28"/>
          <w:szCs w:val="28"/>
        </w:rPr>
        <w:tab/>
        <w:t>CHURCH RELATED COMMUNITY WORKERS</w:t>
      </w:r>
    </w:p>
    <w:p w14:paraId="703F967F" w14:textId="77777777" w:rsidR="006F33DE" w:rsidRPr="006F33DE" w:rsidRDefault="006F33DE" w:rsidP="006F33DE">
      <w:pPr>
        <w:spacing w:after="0"/>
        <w:jc w:val="both"/>
        <w:rPr>
          <w:rFonts w:ascii="Calibri" w:hAnsi="Calibri" w:cs="Calibri"/>
          <w:sz w:val="28"/>
          <w:szCs w:val="28"/>
        </w:rPr>
      </w:pPr>
      <w:r w:rsidRPr="006F33DE">
        <w:rPr>
          <w:rFonts w:ascii="Calibri" w:hAnsi="Calibri" w:cs="Calibri"/>
          <w:sz w:val="28"/>
          <w:szCs w:val="28"/>
        </w:rPr>
        <w:t>A Local Church may at any one time have one or more Church Related Community Workers.  They are called to a ministry of caring, challenging and praying for the community.</w:t>
      </w:r>
    </w:p>
    <w:p w14:paraId="527D8271" w14:textId="77777777" w:rsidR="006F33DE" w:rsidRPr="006F33DE" w:rsidRDefault="006F33DE" w:rsidP="006F33DE">
      <w:pPr>
        <w:pStyle w:val="NoSpacing"/>
        <w:rPr>
          <w:rFonts w:ascii="Calibri" w:hAnsi="Calibri" w:cs="Calibri"/>
          <w:sz w:val="28"/>
          <w:szCs w:val="28"/>
        </w:rPr>
      </w:pPr>
    </w:p>
    <w:p w14:paraId="34021014" w14:textId="77777777" w:rsidR="006F33DE" w:rsidRPr="006F33DE" w:rsidRDefault="006F33DE" w:rsidP="006F33DE">
      <w:pPr>
        <w:spacing w:after="0"/>
        <w:jc w:val="both"/>
        <w:rPr>
          <w:rFonts w:ascii="Calibri" w:hAnsi="Calibri" w:cs="Calibri"/>
          <w:b/>
          <w:sz w:val="28"/>
          <w:szCs w:val="28"/>
        </w:rPr>
      </w:pPr>
      <w:r w:rsidRPr="006F33DE">
        <w:rPr>
          <w:rFonts w:ascii="Calibri" w:hAnsi="Calibri" w:cs="Calibri"/>
          <w:sz w:val="28"/>
          <w:szCs w:val="28"/>
        </w:rPr>
        <w:t>5.3</w:t>
      </w:r>
      <w:r w:rsidRPr="006F33DE">
        <w:rPr>
          <w:rFonts w:ascii="Calibri" w:hAnsi="Calibri" w:cs="Calibri"/>
          <w:b/>
          <w:sz w:val="28"/>
          <w:szCs w:val="28"/>
        </w:rPr>
        <w:t xml:space="preserve"> </w:t>
      </w:r>
      <w:r w:rsidRPr="006F33DE">
        <w:rPr>
          <w:rFonts w:ascii="Calibri" w:hAnsi="Calibri" w:cs="Calibri"/>
          <w:b/>
          <w:sz w:val="28"/>
          <w:szCs w:val="28"/>
        </w:rPr>
        <w:tab/>
        <w:t xml:space="preserve">ELDERS </w:t>
      </w:r>
    </w:p>
    <w:p w14:paraId="4E2F9FBD" w14:textId="15A27E5E" w:rsidR="006F33DE" w:rsidRPr="006F33DE" w:rsidRDefault="006F33DE" w:rsidP="006F33DE">
      <w:pPr>
        <w:pStyle w:val="PlainText"/>
        <w:ind w:left="720" w:hanging="720"/>
        <w:jc w:val="both"/>
        <w:rPr>
          <w:rFonts w:ascii="Calibri" w:hAnsi="Calibri" w:cs="Calibri"/>
          <w:sz w:val="28"/>
          <w:szCs w:val="28"/>
        </w:rPr>
      </w:pPr>
      <w:r w:rsidRPr="006F33DE">
        <w:rPr>
          <w:rFonts w:ascii="Calibri" w:hAnsi="Calibri" w:cs="Calibri"/>
          <w:sz w:val="28"/>
          <w:szCs w:val="28"/>
        </w:rPr>
        <w:t xml:space="preserve">5.3.1 </w:t>
      </w:r>
      <w:r w:rsidRPr="006F33DE">
        <w:rPr>
          <w:rFonts w:ascii="Calibri" w:hAnsi="Calibri" w:cs="Calibri"/>
          <w:i/>
          <w:sz w:val="28"/>
          <w:szCs w:val="28"/>
        </w:rPr>
        <w:t xml:space="preserve">  </w:t>
      </w:r>
      <w:r w:rsidRPr="006F33DE">
        <w:rPr>
          <w:rFonts w:ascii="Calibri" w:hAnsi="Calibri" w:cs="Calibri"/>
          <w:sz w:val="28"/>
          <w:szCs w:val="28"/>
        </w:rPr>
        <w:t xml:space="preserve">The </w:t>
      </w:r>
      <w:r w:rsidR="001D4D6E">
        <w:rPr>
          <w:rFonts w:ascii="Calibri" w:hAnsi="Calibri" w:cs="Calibri"/>
          <w:sz w:val="28"/>
          <w:szCs w:val="28"/>
        </w:rPr>
        <w:t>C</w:t>
      </w:r>
      <w:r w:rsidRPr="006F33DE">
        <w:rPr>
          <w:rFonts w:ascii="Calibri" w:hAnsi="Calibri" w:cs="Calibri"/>
          <w:sz w:val="28"/>
          <w:szCs w:val="28"/>
        </w:rPr>
        <w:t xml:space="preserve">hurch </w:t>
      </w:r>
      <w:r w:rsidR="001D4D6E">
        <w:rPr>
          <w:rFonts w:ascii="Calibri" w:hAnsi="Calibri" w:cs="Calibri"/>
          <w:sz w:val="28"/>
          <w:szCs w:val="28"/>
        </w:rPr>
        <w:t>M</w:t>
      </w:r>
      <w:r w:rsidRPr="006F33DE">
        <w:rPr>
          <w:rFonts w:ascii="Calibri" w:hAnsi="Calibri" w:cs="Calibri"/>
          <w:sz w:val="28"/>
          <w:szCs w:val="28"/>
        </w:rPr>
        <w:t xml:space="preserve">eeting shall adopt such methods of electing Elders as it shall from time to time see fit and determine how long elected Elders shall serve and </w:t>
      </w:r>
      <w:proofErr w:type="gramStart"/>
      <w:r w:rsidRPr="006F33DE">
        <w:rPr>
          <w:rFonts w:ascii="Calibri" w:hAnsi="Calibri" w:cs="Calibri"/>
          <w:sz w:val="28"/>
          <w:szCs w:val="28"/>
        </w:rPr>
        <w:t>whether or not</w:t>
      </w:r>
      <w:proofErr w:type="gramEnd"/>
      <w:r w:rsidRPr="006F33DE">
        <w:rPr>
          <w:rFonts w:ascii="Calibri" w:hAnsi="Calibri" w:cs="Calibri"/>
          <w:sz w:val="28"/>
          <w:szCs w:val="28"/>
        </w:rPr>
        <w:t xml:space="preserve"> there must be an interval between the completion of a period of service and election for a subsequent period.</w:t>
      </w:r>
    </w:p>
    <w:p w14:paraId="140FF2A6" w14:textId="77777777" w:rsidR="006F33DE" w:rsidRPr="006F33DE" w:rsidRDefault="006F33DE" w:rsidP="006F33DE">
      <w:pPr>
        <w:pStyle w:val="PlainText"/>
        <w:spacing w:after="0"/>
        <w:ind w:left="709" w:hanging="720"/>
        <w:jc w:val="both"/>
        <w:rPr>
          <w:rFonts w:ascii="Calibri" w:hAnsi="Calibri" w:cs="Calibri"/>
          <w:i/>
          <w:sz w:val="28"/>
          <w:szCs w:val="28"/>
        </w:rPr>
      </w:pPr>
    </w:p>
    <w:p w14:paraId="42DC8DBE" w14:textId="77777777" w:rsidR="006F33DE" w:rsidRPr="006F33DE" w:rsidRDefault="006F33DE" w:rsidP="006F33DE">
      <w:pPr>
        <w:pStyle w:val="PlainText"/>
        <w:ind w:left="720" w:hanging="720"/>
        <w:jc w:val="both"/>
        <w:rPr>
          <w:rFonts w:ascii="Calibri" w:hAnsi="Calibri" w:cs="Calibri"/>
          <w:sz w:val="28"/>
          <w:szCs w:val="28"/>
        </w:rPr>
      </w:pPr>
      <w:r w:rsidRPr="006F33DE">
        <w:rPr>
          <w:rFonts w:ascii="Calibri" w:hAnsi="Calibri" w:cs="Calibri"/>
          <w:sz w:val="28"/>
          <w:szCs w:val="28"/>
        </w:rPr>
        <w:t xml:space="preserve">5.3.2 </w:t>
      </w:r>
      <w:r w:rsidRPr="006F33DE">
        <w:rPr>
          <w:rFonts w:ascii="Calibri" w:hAnsi="Calibri" w:cs="Calibri"/>
          <w:sz w:val="28"/>
          <w:szCs w:val="28"/>
        </w:rPr>
        <w:tab/>
        <w:t>The Elders shall make such rules and regulations relating to the calling and conduct of Elders’ Meetings as they shall from time to time think fit.</w:t>
      </w:r>
    </w:p>
    <w:p w14:paraId="223677C9" w14:textId="77777777" w:rsidR="006F33DE" w:rsidRPr="006F33DE" w:rsidRDefault="006F33DE" w:rsidP="006F33DE">
      <w:pPr>
        <w:pStyle w:val="PlainText"/>
        <w:ind w:left="709" w:hanging="720"/>
        <w:jc w:val="both"/>
        <w:rPr>
          <w:rFonts w:ascii="Calibri" w:hAnsi="Calibri" w:cs="Calibri"/>
          <w:sz w:val="28"/>
          <w:szCs w:val="28"/>
        </w:rPr>
      </w:pPr>
    </w:p>
    <w:p w14:paraId="3FECFB0A" w14:textId="68EE78B6" w:rsidR="006F33DE" w:rsidRPr="006F33DE" w:rsidRDefault="006F33DE" w:rsidP="006F33DE">
      <w:pPr>
        <w:rPr>
          <w:rFonts w:ascii="Calibri" w:hAnsi="Calibri" w:cs="Calibri"/>
          <w:b/>
          <w:bCs/>
          <w:sz w:val="28"/>
          <w:szCs w:val="28"/>
        </w:rPr>
      </w:pPr>
      <w:r w:rsidRPr="006F33DE">
        <w:rPr>
          <w:rFonts w:ascii="Calibri" w:hAnsi="Calibri" w:cs="Calibri"/>
          <w:b/>
          <w:bCs/>
          <w:sz w:val="28"/>
          <w:szCs w:val="28"/>
        </w:rPr>
        <w:t xml:space="preserve">6. Honorary Officers, Representatives and Committees. </w:t>
      </w:r>
    </w:p>
    <w:p w14:paraId="3116ABB2" w14:textId="77777777" w:rsidR="006F33DE" w:rsidRPr="006F33DE" w:rsidRDefault="006F33DE" w:rsidP="006F33DE">
      <w:pPr>
        <w:jc w:val="both"/>
        <w:rPr>
          <w:rFonts w:ascii="Calibri" w:hAnsi="Calibri" w:cs="Calibri"/>
          <w:sz w:val="28"/>
          <w:szCs w:val="28"/>
        </w:rPr>
      </w:pPr>
      <w:r w:rsidRPr="006F33DE">
        <w:rPr>
          <w:rFonts w:ascii="Calibri" w:hAnsi="Calibri" w:cs="Calibri"/>
          <w:sz w:val="28"/>
          <w:szCs w:val="28"/>
        </w:rPr>
        <w:lastRenderedPageBreak/>
        <w:t xml:space="preserve">6.1 </w:t>
      </w:r>
      <w:r w:rsidRPr="006F33DE">
        <w:rPr>
          <w:rFonts w:ascii="Calibri" w:hAnsi="Calibri" w:cs="Calibri"/>
          <w:sz w:val="28"/>
          <w:szCs w:val="28"/>
        </w:rPr>
        <w:tab/>
        <w:t xml:space="preserve">The Church </w:t>
      </w:r>
      <w:proofErr w:type="gramStart"/>
      <w:r w:rsidRPr="006F33DE">
        <w:rPr>
          <w:rFonts w:ascii="Calibri" w:hAnsi="Calibri" w:cs="Calibri"/>
          <w:sz w:val="28"/>
          <w:szCs w:val="28"/>
        </w:rPr>
        <w:t>Meeting:-</w:t>
      </w:r>
      <w:proofErr w:type="gramEnd"/>
      <w:r w:rsidRPr="006F33DE">
        <w:rPr>
          <w:rFonts w:ascii="Calibri" w:hAnsi="Calibri" w:cs="Calibri"/>
          <w:sz w:val="28"/>
          <w:szCs w:val="28"/>
        </w:rPr>
        <w:t xml:space="preserve"> </w:t>
      </w:r>
    </w:p>
    <w:p w14:paraId="4DC5A893" w14:textId="77777777" w:rsidR="006F33DE" w:rsidRPr="006F33DE" w:rsidRDefault="006F33DE" w:rsidP="006F33DE">
      <w:pPr>
        <w:pStyle w:val="BodyText"/>
        <w:ind w:left="1440" w:hanging="720"/>
        <w:jc w:val="both"/>
        <w:rPr>
          <w:rFonts w:ascii="Calibri" w:hAnsi="Calibri" w:cs="Calibri"/>
          <w:noProof/>
          <w:sz w:val="28"/>
          <w:szCs w:val="28"/>
        </w:rPr>
      </w:pPr>
      <w:r w:rsidRPr="006F33DE">
        <w:rPr>
          <w:rFonts w:ascii="Calibri" w:hAnsi="Calibri" w:cs="Calibri"/>
          <w:noProof/>
          <w:sz w:val="28"/>
          <w:szCs w:val="28"/>
        </w:rPr>
        <w:t xml:space="preserve">a) </w:t>
      </w:r>
      <w:r w:rsidRPr="006F33DE">
        <w:rPr>
          <w:rFonts w:ascii="Calibri" w:hAnsi="Calibri" w:cs="Calibri"/>
          <w:noProof/>
          <w:sz w:val="28"/>
          <w:szCs w:val="28"/>
        </w:rPr>
        <w:tab/>
        <w:t xml:space="preserve">shall consider the candidates nominated by the Elders’ Meeting for the office of Church Secretary. If the candidate for Church Secretary is not acceptable to the Church Meeting then a fresh nomination is to be sought from the Elders’ Meeting; </w:t>
      </w:r>
    </w:p>
    <w:p w14:paraId="32E0F23C" w14:textId="227ECE5B" w:rsidR="006F33DE" w:rsidRPr="006F33DE" w:rsidRDefault="006F33DE" w:rsidP="006F33DE">
      <w:pPr>
        <w:spacing w:after="0"/>
        <w:ind w:left="1418" w:hanging="698"/>
        <w:jc w:val="both"/>
        <w:rPr>
          <w:rFonts w:ascii="Calibri" w:hAnsi="Calibri" w:cs="Calibri"/>
          <w:sz w:val="28"/>
          <w:szCs w:val="28"/>
        </w:rPr>
      </w:pPr>
      <w:r w:rsidRPr="006F33DE">
        <w:rPr>
          <w:rFonts w:ascii="Calibri" w:hAnsi="Calibri" w:cs="Calibri"/>
          <w:sz w:val="28"/>
          <w:szCs w:val="28"/>
        </w:rPr>
        <w:t>b)</w:t>
      </w:r>
      <w:r w:rsidRPr="006F33DE">
        <w:rPr>
          <w:rFonts w:ascii="Calibri" w:hAnsi="Calibri" w:cs="Calibri"/>
          <w:sz w:val="28"/>
          <w:szCs w:val="28"/>
        </w:rPr>
        <w:tab/>
        <w:t xml:space="preserve">shall appoint a Church Treasurer.   It may elect an Honorary Church Treasurer or agree to the appointment of a remunerated Church Treasurer.   In either case the Church Meeting </w:t>
      </w:r>
      <w:r w:rsidR="00205E1F">
        <w:rPr>
          <w:rFonts w:ascii="Calibri" w:hAnsi="Calibri" w:cs="Calibri"/>
          <w:sz w:val="28"/>
          <w:szCs w:val="28"/>
        </w:rPr>
        <w:t>must c</w:t>
      </w:r>
      <w:r w:rsidRPr="006F33DE">
        <w:rPr>
          <w:rFonts w:ascii="Calibri" w:hAnsi="Calibri" w:cs="Calibri"/>
          <w:sz w:val="28"/>
          <w:szCs w:val="28"/>
        </w:rPr>
        <w:t>onsult with the charity trustees of the Church Charity before it appoints.</w:t>
      </w:r>
    </w:p>
    <w:p w14:paraId="7AB9B1AC" w14:textId="77777777" w:rsidR="006F33DE" w:rsidRPr="006F33DE" w:rsidRDefault="006F33DE" w:rsidP="006F33DE">
      <w:pPr>
        <w:spacing w:after="0"/>
        <w:ind w:left="1440" w:hanging="720"/>
        <w:jc w:val="both"/>
        <w:rPr>
          <w:rFonts w:ascii="Calibri" w:hAnsi="Calibri" w:cs="Calibri"/>
          <w:sz w:val="28"/>
          <w:szCs w:val="28"/>
        </w:rPr>
      </w:pPr>
      <w:r w:rsidRPr="006F33DE">
        <w:rPr>
          <w:rFonts w:ascii="Calibri" w:hAnsi="Calibri" w:cs="Calibri"/>
          <w:sz w:val="28"/>
          <w:szCs w:val="28"/>
        </w:rPr>
        <w:t>c)</w:t>
      </w:r>
      <w:r w:rsidRPr="006F33DE">
        <w:rPr>
          <w:rFonts w:ascii="Calibri" w:hAnsi="Calibri" w:cs="Calibri"/>
          <w:sz w:val="28"/>
          <w:szCs w:val="28"/>
        </w:rPr>
        <w:tab/>
        <w:t>shall elect a person or persons to represent the Church on the Synod.   These shall normally be members of the Elders’ Meeting;</w:t>
      </w:r>
    </w:p>
    <w:p w14:paraId="40E2176F" w14:textId="77777777" w:rsidR="006F33DE" w:rsidRPr="006F33DE" w:rsidRDefault="006F33DE" w:rsidP="006F33DE">
      <w:pPr>
        <w:pStyle w:val="BodyText"/>
        <w:ind w:left="1440" w:hanging="720"/>
        <w:jc w:val="both"/>
        <w:rPr>
          <w:rFonts w:ascii="Calibri" w:hAnsi="Calibri" w:cs="Calibri"/>
          <w:noProof/>
          <w:sz w:val="28"/>
          <w:szCs w:val="28"/>
        </w:rPr>
      </w:pPr>
      <w:r w:rsidRPr="006F33DE">
        <w:rPr>
          <w:rFonts w:ascii="Calibri" w:hAnsi="Calibri" w:cs="Calibri"/>
          <w:noProof/>
          <w:sz w:val="28"/>
          <w:szCs w:val="28"/>
        </w:rPr>
        <w:t>d)</w:t>
      </w:r>
      <w:r w:rsidRPr="006F33DE">
        <w:rPr>
          <w:rFonts w:ascii="Calibri" w:hAnsi="Calibri" w:cs="Calibri"/>
          <w:noProof/>
          <w:sz w:val="28"/>
          <w:szCs w:val="28"/>
        </w:rPr>
        <w:tab/>
        <w:t xml:space="preserve">may elect such other honorary officers and representatives to external bodies as it sees fit. </w:t>
      </w:r>
    </w:p>
    <w:p w14:paraId="3CA9D238" w14:textId="77777777" w:rsidR="006F33DE" w:rsidRPr="006F33DE" w:rsidRDefault="006F33DE" w:rsidP="006F33DE">
      <w:pPr>
        <w:pStyle w:val="NoSpacing"/>
        <w:rPr>
          <w:rFonts w:ascii="Calibri" w:hAnsi="Calibri" w:cs="Calibri"/>
          <w:sz w:val="28"/>
          <w:szCs w:val="28"/>
        </w:rPr>
      </w:pPr>
    </w:p>
    <w:p w14:paraId="47373211" w14:textId="112142E9" w:rsidR="006F33DE" w:rsidRPr="006F33DE" w:rsidRDefault="006F33DE" w:rsidP="006F33DE">
      <w:pPr>
        <w:ind w:left="720" w:hanging="720"/>
        <w:jc w:val="both"/>
        <w:rPr>
          <w:rFonts w:ascii="Calibri" w:hAnsi="Calibri" w:cs="Calibri"/>
          <w:sz w:val="28"/>
          <w:szCs w:val="28"/>
        </w:rPr>
      </w:pPr>
      <w:r w:rsidRPr="006F33DE">
        <w:rPr>
          <w:rFonts w:ascii="Calibri" w:hAnsi="Calibri" w:cs="Calibri"/>
          <w:sz w:val="28"/>
          <w:szCs w:val="28"/>
        </w:rPr>
        <w:t xml:space="preserve">6.2 </w:t>
      </w:r>
      <w:r w:rsidRPr="006F33DE">
        <w:rPr>
          <w:rFonts w:ascii="Calibri" w:hAnsi="Calibri" w:cs="Calibri"/>
          <w:sz w:val="28"/>
          <w:szCs w:val="28"/>
        </w:rPr>
        <w:tab/>
        <w:t xml:space="preserve">The Church Meeting and Elders’ Meeting may each establish such committees or ministry groups as they see fit, prescribing their method of appointment, terms of reference and frequency of reporting to the parent body.   The Church Meeting may determine to which Council of the Church (itself or the Elders’ Meeting) any committee or group established by it is to report. </w:t>
      </w:r>
    </w:p>
    <w:p w14:paraId="69A2C79C" w14:textId="4A4CDE95" w:rsidR="006F33DE" w:rsidRPr="006F33DE" w:rsidRDefault="006F33DE" w:rsidP="006F33DE">
      <w:pPr>
        <w:rPr>
          <w:rFonts w:ascii="Calibri" w:hAnsi="Calibri" w:cs="Calibri"/>
          <w:b/>
          <w:bCs/>
          <w:sz w:val="28"/>
          <w:szCs w:val="28"/>
        </w:rPr>
      </w:pPr>
      <w:r w:rsidRPr="006F33DE">
        <w:rPr>
          <w:rFonts w:ascii="Calibri" w:hAnsi="Calibri" w:cs="Calibri"/>
          <w:b/>
          <w:bCs/>
          <w:sz w:val="28"/>
          <w:szCs w:val="28"/>
        </w:rPr>
        <w:t>7. Employees, paid contractors and Contractual Arrangements.</w:t>
      </w:r>
    </w:p>
    <w:p w14:paraId="2B88920A" w14:textId="77777777" w:rsidR="006F33DE" w:rsidRPr="006F33DE" w:rsidRDefault="006F33DE" w:rsidP="006F33DE">
      <w:pPr>
        <w:pStyle w:val="BodyTextIndent3"/>
        <w:jc w:val="both"/>
        <w:rPr>
          <w:rFonts w:ascii="Calibri" w:hAnsi="Calibri" w:cs="Calibri"/>
          <w:sz w:val="28"/>
          <w:szCs w:val="28"/>
        </w:rPr>
      </w:pPr>
      <w:r w:rsidRPr="006F33DE">
        <w:rPr>
          <w:rFonts w:ascii="Calibri" w:hAnsi="Calibri" w:cs="Calibri"/>
          <w:sz w:val="28"/>
          <w:szCs w:val="28"/>
        </w:rPr>
        <w:t>7.1</w:t>
      </w:r>
      <w:r w:rsidRPr="006F33DE">
        <w:rPr>
          <w:rFonts w:ascii="Calibri" w:hAnsi="Calibri" w:cs="Calibri"/>
          <w:sz w:val="28"/>
          <w:szCs w:val="28"/>
        </w:rPr>
        <w:tab/>
        <w:t>To avoid doubt, this clause does not apply to the appointment of stipendiary ministers or church-related community workers.</w:t>
      </w:r>
    </w:p>
    <w:p w14:paraId="315757A2" w14:textId="77777777" w:rsidR="006F33DE" w:rsidRPr="006F33DE" w:rsidRDefault="006F33DE" w:rsidP="006F33DE">
      <w:pPr>
        <w:pStyle w:val="NoSpacing"/>
        <w:rPr>
          <w:rFonts w:ascii="Calibri" w:hAnsi="Calibri" w:cs="Calibri"/>
          <w:sz w:val="28"/>
          <w:szCs w:val="28"/>
        </w:rPr>
      </w:pPr>
    </w:p>
    <w:p w14:paraId="7EC9BF0F" w14:textId="76F9308E" w:rsidR="006F33DE" w:rsidRPr="006F33DE" w:rsidRDefault="006F33DE" w:rsidP="006F33DE">
      <w:pPr>
        <w:pStyle w:val="BodyTextIndent3"/>
        <w:jc w:val="both"/>
        <w:rPr>
          <w:rFonts w:ascii="Calibri" w:hAnsi="Calibri" w:cs="Calibri"/>
          <w:sz w:val="28"/>
          <w:szCs w:val="28"/>
        </w:rPr>
      </w:pPr>
      <w:r w:rsidRPr="006F33DE">
        <w:rPr>
          <w:rFonts w:ascii="Calibri" w:hAnsi="Calibri" w:cs="Calibri"/>
          <w:sz w:val="28"/>
          <w:szCs w:val="28"/>
        </w:rPr>
        <w:t>7.</w:t>
      </w:r>
      <w:r w:rsidR="00E6405A">
        <w:rPr>
          <w:rFonts w:ascii="Calibri" w:hAnsi="Calibri" w:cs="Calibri"/>
          <w:sz w:val="28"/>
          <w:szCs w:val="28"/>
        </w:rPr>
        <w:t>2</w:t>
      </w:r>
      <w:r w:rsidRPr="006F33DE">
        <w:rPr>
          <w:rFonts w:ascii="Calibri" w:hAnsi="Calibri" w:cs="Calibri"/>
          <w:sz w:val="28"/>
          <w:szCs w:val="28"/>
        </w:rPr>
        <w:tab/>
        <w:t>The employment of any person in the service of the Church will be made in accordance with the relevant provisions in the said schedule</w:t>
      </w:r>
    </w:p>
    <w:p w14:paraId="67D383AB" w14:textId="77777777" w:rsidR="006F33DE" w:rsidRPr="006F33DE" w:rsidRDefault="006F33DE" w:rsidP="006F33DE">
      <w:pPr>
        <w:pStyle w:val="BodyTextIndent3"/>
        <w:jc w:val="both"/>
        <w:rPr>
          <w:rFonts w:ascii="Calibri" w:hAnsi="Calibri" w:cs="Calibri"/>
          <w:sz w:val="28"/>
          <w:szCs w:val="28"/>
        </w:rPr>
      </w:pPr>
    </w:p>
    <w:p w14:paraId="1C2C0508" w14:textId="043BD4DD" w:rsidR="006F33DE" w:rsidRPr="006F33DE" w:rsidRDefault="006F33DE" w:rsidP="006F33DE">
      <w:pPr>
        <w:pStyle w:val="BodyTextIndent3"/>
        <w:jc w:val="both"/>
        <w:rPr>
          <w:rFonts w:ascii="Calibri" w:hAnsi="Calibri" w:cs="Calibri"/>
          <w:b/>
          <w:bCs/>
          <w:sz w:val="28"/>
          <w:szCs w:val="28"/>
        </w:rPr>
      </w:pPr>
      <w:r w:rsidRPr="006F33DE">
        <w:rPr>
          <w:rFonts w:ascii="Calibri" w:hAnsi="Calibri" w:cs="Calibri"/>
          <w:b/>
          <w:bCs/>
          <w:sz w:val="28"/>
          <w:szCs w:val="28"/>
        </w:rPr>
        <w:t>8. Amendment</w:t>
      </w:r>
    </w:p>
    <w:p w14:paraId="1CB3A128" w14:textId="77777777" w:rsidR="006F33DE" w:rsidRPr="006F33DE" w:rsidRDefault="006F33DE" w:rsidP="006F33DE">
      <w:pPr>
        <w:pStyle w:val="NoSpacing"/>
        <w:rPr>
          <w:rFonts w:ascii="Calibri" w:hAnsi="Calibri" w:cs="Calibri"/>
          <w:sz w:val="28"/>
          <w:szCs w:val="28"/>
        </w:rPr>
      </w:pPr>
    </w:p>
    <w:p w14:paraId="7E10270D" w14:textId="77777777" w:rsidR="006F33DE" w:rsidRPr="006F33DE" w:rsidRDefault="006F33DE" w:rsidP="006F33DE">
      <w:pPr>
        <w:jc w:val="both"/>
        <w:rPr>
          <w:rFonts w:ascii="Calibri" w:hAnsi="Calibri" w:cs="Calibri"/>
          <w:sz w:val="28"/>
          <w:szCs w:val="28"/>
        </w:rPr>
      </w:pPr>
      <w:r w:rsidRPr="006F33DE">
        <w:rPr>
          <w:rFonts w:ascii="Calibri" w:hAnsi="Calibri" w:cs="Calibri"/>
          <w:sz w:val="28"/>
          <w:szCs w:val="28"/>
        </w:rPr>
        <w:t>8.1</w:t>
      </w:r>
      <w:r w:rsidRPr="006F33DE">
        <w:rPr>
          <w:rFonts w:ascii="Calibri" w:hAnsi="Calibri" w:cs="Calibri"/>
          <w:sz w:val="28"/>
          <w:szCs w:val="28"/>
        </w:rPr>
        <w:tab/>
        <w:t xml:space="preserve">Amendments to this constitution (including the schedule hereto) may be made by the Church Meeting, normally on the recommendation of the Elders’ Meeting.   </w:t>
      </w:r>
    </w:p>
    <w:p w14:paraId="4CB706B2" w14:textId="77777777" w:rsidR="006F33DE" w:rsidRPr="006F33DE" w:rsidRDefault="006F33DE" w:rsidP="006F33DE">
      <w:pPr>
        <w:jc w:val="both"/>
        <w:rPr>
          <w:rFonts w:ascii="Calibri" w:hAnsi="Calibri" w:cs="Calibri"/>
          <w:sz w:val="28"/>
          <w:szCs w:val="28"/>
        </w:rPr>
      </w:pPr>
      <w:r w:rsidRPr="006F33DE">
        <w:rPr>
          <w:rFonts w:ascii="Calibri" w:hAnsi="Calibri" w:cs="Calibri"/>
          <w:sz w:val="28"/>
          <w:szCs w:val="28"/>
        </w:rPr>
        <w:t>8.2</w:t>
      </w:r>
      <w:r w:rsidRPr="006F33DE">
        <w:rPr>
          <w:rFonts w:ascii="Calibri" w:hAnsi="Calibri" w:cs="Calibri"/>
          <w:sz w:val="28"/>
          <w:szCs w:val="28"/>
        </w:rPr>
        <w:tab/>
        <w:t>Any amendment which affects the Church Charity must be approved by the charity trustees and be consistent with –</w:t>
      </w:r>
    </w:p>
    <w:p w14:paraId="2488C6F0" w14:textId="77777777" w:rsidR="006F33DE" w:rsidRPr="006F33DE" w:rsidRDefault="006F33DE" w:rsidP="006F33DE">
      <w:pPr>
        <w:ind w:left="720"/>
        <w:jc w:val="both"/>
        <w:rPr>
          <w:rFonts w:ascii="Calibri" w:hAnsi="Calibri" w:cs="Calibri"/>
          <w:sz w:val="28"/>
          <w:szCs w:val="28"/>
        </w:rPr>
      </w:pPr>
      <w:r w:rsidRPr="006F33DE">
        <w:rPr>
          <w:rFonts w:ascii="Calibri" w:hAnsi="Calibri" w:cs="Calibri"/>
          <w:sz w:val="28"/>
          <w:szCs w:val="28"/>
        </w:rPr>
        <w:lastRenderedPageBreak/>
        <w:t>8.2.1</w:t>
      </w:r>
      <w:r w:rsidRPr="006F33DE">
        <w:rPr>
          <w:rFonts w:ascii="Calibri" w:hAnsi="Calibri" w:cs="Calibri"/>
          <w:sz w:val="28"/>
          <w:szCs w:val="28"/>
        </w:rPr>
        <w:tab/>
        <w:t xml:space="preserve">charity law and practice and relevant trust instruments where applicable, and </w:t>
      </w:r>
    </w:p>
    <w:p w14:paraId="2E44AAB9" w14:textId="77777777" w:rsidR="006F33DE" w:rsidRPr="006F33DE" w:rsidRDefault="006F33DE" w:rsidP="006F33DE">
      <w:pPr>
        <w:ind w:left="720"/>
        <w:jc w:val="both"/>
        <w:rPr>
          <w:rFonts w:ascii="Calibri" w:hAnsi="Calibri" w:cs="Calibri"/>
          <w:sz w:val="28"/>
          <w:szCs w:val="28"/>
        </w:rPr>
      </w:pPr>
      <w:r w:rsidRPr="006F33DE">
        <w:rPr>
          <w:rFonts w:ascii="Calibri" w:hAnsi="Calibri" w:cs="Calibri"/>
          <w:sz w:val="28"/>
          <w:szCs w:val="28"/>
        </w:rPr>
        <w:t>8.2.2</w:t>
      </w:r>
      <w:r w:rsidRPr="006F33DE">
        <w:rPr>
          <w:rFonts w:ascii="Calibri" w:hAnsi="Calibri" w:cs="Calibri"/>
          <w:sz w:val="28"/>
          <w:szCs w:val="28"/>
        </w:rPr>
        <w:tab/>
        <w:t>with the provisions mentioned in clause 2.1 that affect the Church.</w:t>
      </w:r>
    </w:p>
    <w:p w14:paraId="1B564444" w14:textId="4D0E3A7A" w:rsidR="006F33DE" w:rsidRPr="006F33DE" w:rsidRDefault="006F33DE" w:rsidP="006F33DE">
      <w:pPr>
        <w:jc w:val="both"/>
        <w:rPr>
          <w:rFonts w:ascii="Calibri" w:hAnsi="Calibri" w:cs="Calibri"/>
          <w:sz w:val="28"/>
          <w:szCs w:val="28"/>
        </w:rPr>
      </w:pPr>
      <w:r w:rsidRPr="006F33DE">
        <w:rPr>
          <w:rFonts w:ascii="Calibri" w:hAnsi="Calibri" w:cs="Calibri"/>
          <w:sz w:val="28"/>
          <w:szCs w:val="28"/>
        </w:rPr>
        <w:t>8.3</w:t>
      </w:r>
      <w:r w:rsidRPr="006F33DE">
        <w:rPr>
          <w:rFonts w:ascii="Calibri" w:hAnsi="Calibri" w:cs="Calibri"/>
          <w:sz w:val="28"/>
          <w:szCs w:val="28"/>
        </w:rPr>
        <w:tab/>
        <w:t xml:space="preserve">Amendments must receive the support of at least 75% of the members </w:t>
      </w:r>
      <w:r w:rsidR="00483969" w:rsidRPr="00205E1F">
        <w:rPr>
          <w:rFonts w:ascii="Calibri" w:hAnsi="Calibri" w:cs="Calibri"/>
          <w:sz w:val="28"/>
          <w:szCs w:val="28"/>
        </w:rPr>
        <w:t>present and voting at the</w:t>
      </w:r>
      <w:r w:rsidR="00483969">
        <w:rPr>
          <w:rFonts w:ascii="Calibri" w:hAnsi="Calibri" w:cs="Calibri"/>
          <w:sz w:val="28"/>
          <w:szCs w:val="28"/>
        </w:rPr>
        <w:t xml:space="preserve"> </w:t>
      </w:r>
      <w:r w:rsidRPr="006F33DE">
        <w:rPr>
          <w:rFonts w:ascii="Calibri" w:hAnsi="Calibri" w:cs="Calibri"/>
          <w:sz w:val="28"/>
          <w:szCs w:val="28"/>
        </w:rPr>
        <w:t>meeting.</w:t>
      </w:r>
    </w:p>
    <w:p w14:paraId="57859C00" w14:textId="77777777" w:rsidR="006F33DE" w:rsidRPr="006F33DE" w:rsidRDefault="006F33DE" w:rsidP="006F33DE">
      <w:pPr>
        <w:spacing w:after="0"/>
        <w:jc w:val="both"/>
        <w:rPr>
          <w:rFonts w:ascii="Calibri" w:hAnsi="Calibri" w:cs="Calibri"/>
          <w:b/>
          <w:sz w:val="28"/>
          <w:szCs w:val="28"/>
        </w:rPr>
      </w:pPr>
      <w:r w:rsidRPr="006F33DE">
        <w:rPr>
          <w:rFonts w:ascii="Calibri" w:hAnsi="Calibri" w:cs="Calibri"/>
          <w:b/>
          <w:sz w:val="28"/>
          <w:szCs w:val="28"/>
        </w:rPr>
        <w:t>9.</w:t>
      </w:r>
      <w:r w:rsidRPr="006F33DE">
        <w:rPr>
          <w:rFonts w:ascii="Calibri" w:hAnsi="Calibri" w:cs="Calibri"/>
          <w:b/>
          <w:sz w:val="28"/>
          <w:szCs w:val="28"/>
        </w:rPr>
        <w:tab/>
        <w:t>CLOSURE AND DISSOLUTION</w:t>
      </w:r>
    </w:p>
    <w:p w14:paraId="3BBE87CA" w14:textId="7B8A9ABF"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9.1</w:t>
      </w:r>
      <w:r w:rsidRPr="006F33DE">
        <w:rPr>
          <w:rFonts w:ascii="Calibri" w:hAnsi="Calibri" w:cs="Calibri"/>
          <w:sz w:val="28"/>
          <w:szCs w:val="28"/>
        </w:rPr>
        <w:tab/>
        <w:t xml:space="preserve">Any resolution to close the Church will normally be passed by the Church Meeting and dissolution must be approved by the </w:t>
      </w:r>
      <w:r w:rsidRPr="00205E1F">
        <w:rPr>
          <w:rFonts w:ascii="Calibri" w:hAnsi="Calibri" w:cs="Calibri"/>
          <w:sz w:val="28"/>
          <w:szCs w:val="28"/>
        </w:rPr>
        <w:t xml:space="preserve">appropriate wider council of the </w:t>
      </w:r>
      <w:r w:rsidR="00205E1F">
        <w:rPr>
          <w:rFonts w:ascii="Calibri" w:hAnsi="Calibri" w:cs="Calibri"/>
          <w:sz w:val="28"/>
          <w:szCs w:val="28"/>
        </w:rPr>
        <w:t>URC i</w:t>
      </w:r>
      <w:r w:rsidRPr="006F33DE">
        <w:rPr>
          <w:rFonts w:ascii="Calibri" w:hAnsi="Calibri" w:cs="Calibri"/>
          <w:sz w:val="28"/>
          <w:szCs w:val="28"/>
        </w:rPr>
        <w:t xml:space="preserve">n accordance with the Structure of the URC.   When approved, the resolution will have the effect of dissolving the Church as an association at the specified date agreed between the Church and the </w:t>
      </w:r>
      <w:r w:rsidR="00205E1F">
        <w:rPr>
          <w:rFonts w:ascii="Calibri" w:hAnsi="Calibri" w:cs="Calibri"/>
          <w:sz w:val="28"/>
          <w:szCs w:val="28"/>
        </w:rPr>
        <w:t>wider council.</w:t>
      </w:r>
    </w:p>
    <w:p w14:paraId="176C176B" w14:textId="77777777" w:rsidR="006F33DE" w:rsidRPr="006F33DE" w:rsidRDefault="006F33DE" w:rsidP="006F33DE">
      <w:pPr>
        <w:spacing w:after="0"/>
        <w:rPr>
          <w:rFonts w:ascii="Calibri" w:hAnsi="Calibri" w:cs="Calibri"/>
          <w:sz w:val="28"/>
          <w:szCs w:val="28"/>
        </w:rPr>
      </w:pPr>
    </w:p>
    <w:p w14:paraId="28CB1ED7" w14:textId="6296DACB" w:rsidR="006F33DE" w:rsidRPr="006F33DE" w:rsidRDefault="006F33DE" w:rsidP="006F33DE">
      <w:pPr>
        <w:spacing w:after="0"/>
        <w:rPr>
          <w:rFonts w:ascii="Calibri" w:eastAsia="Times New Roman" w:hAnsi="Calibri" w:cs="Calibri"/>
          <w:sz w:val="28"/>
          <w:szCs w:val="28"/>
        </w:rPr>
      </w:pPr>
      <w:r w:rsidRPr="006F33DE">
        <w:rPr>
          <w:rFonts w:ascii="Calibri" w:hAnsi="Calibri" w:cs="Calibri"/>
          <w:sz w:val="28"/>
          <w:szCs w:val="28"/>
        </w:rPr>
        <w:t xml:space="preserve">9.2      </w:t>
      </w:r>
      <w:r w:rsidRPr="006F33DE">
        <w:rPr>
          <w:rFonts w:ascii="Calibri" w:eastAsia="Times New Roman" w:hAnsi="Calibri" w:cs="Calibri"/>
          <w:sz w:val="28"/>
          <w:szCs w:val="28"/>
        </w:rPr>
        <w:t xml:space="preserve">The </w:t>
      </w:r>
      <w:r w:rsidR="001D4D6E">
        <w:rPr>
          <w:rFonts w:ascii="Calibri" w:eastAsia="Times New Roman" w:hAnsi="Calibri" w:cs="Calibri"/>
          <w:sz w:val="28"/>
          <w:szCs w:val="28"/>
        </w:rPr>
        <w:t>C</w:t>
      </w:r>
      <w:r w:rsidRPr="006F33DE">
        <w:rPr>
          <w:rFonts w:ascii="Calibri" w:eastAsia="Times New Roman" w:hAnsi="Calibri" w:cs="Calibri"/>
          <w:sz w:val="28"/>
          <w:szCs w:val="28"/>
        </w:rPr>
        <w:t xml:space="preserve">hurch </w:t>
      </w:r>
      <w:r w:rsidR="001D4D6E">
        <w:rPr>
          <w:rFonts w:ascii="Calibri" w:eastAsia="Times New Roman" w:hAnsi="Calibri" w:cs="Calibri"/>
          <w:sz w:val="28"/>
          <w:szCs w:val="28"/>
        </w:rPr>
        <w:t>M</w:t>
      </w:r>
      <w:r w:rsidRPr="006F33DE">
        <w:rPr>
          <w:rFonts w:ascii="Calibri" w:eastAsia="Times New Roman" w:hAnsi="Calibri" w:cs="Calibri"/>
          <w:sz w:val="28"/>
          <w:szCs w:val="28"/>
        </w:rPr>
        <w:t xml:space="preserve">eeting may resolve to dissolve the church charity at the same time as passing its resolution to close the church and subject to the discretion of the charity trustees may direct the transfer or gift of any assets remaining after satisfaction of all proper debts and liabilities to such other charitable purposes of the United Reformed Church as the </w:t>
      </w:r>
      <w:r w:rsidR="001D4D6E">
        <w:rPr>
          <w:rFonts w:ascii="Calibri" w:eastAsia="Times New Roman" w:hAnsi="Calibri" w:cs="Calibri"/>
          <w:sz w:val="28"/>
          <w:szCs w:val="28"/>
        </w:rPr>
        <w:t>C</w:t>
      </w:r>
      <w:r w:rsidRPr="006F33DE">
        <w:rPr>
          <w:rFonts w:ascii="Calibri" w:eastAsia="Times New Roman" w:hAnsi="Calibri" w:cs="Calibri"/>
          <w:sz w:val="28"/>
          <w:szCs w:val="28"/>
        </w:rPr>
        <w:t xml:space="preserve">hurch </w:t>
      </w:r>
      <w:r w:rsidR="001D4D6E">
        <w:rPr>
          <w:rFonts w:ascii="Calibri" w:eastAsia="Times New Roman" w:hAnsi="Calibri" w:cs="Calibri"/>
          <w:sz w:val="28"/>
          <w:szCs w:val="28"/>
        </w:rPr>
        <w:t>M</w:t>
      </w:r>
      <w:r w:rsidRPr="006F33DE">
        <w:rPr>
          <w:rFonts w:ascii="Calibri" w:eastAsia="Times New Roman" w:hAnsi="Calibri" w:cs="Calibri"/>
          <w:sz w:val="28"/>
          <w:szCs w:val="28"/>
        </w:rPr>
        <w:t>eeting and the charity trustees with the approval of the Synod of Scotland, may determine</w:t>
      </w:r>
    </w:p>
    <w:p w14:paraId="136AF613" w14:textId="55E3AB7D" w:rsidR="006F33DE" w:rsidRPr="006F33DE" w:rsidRDefault="006F33DE" w:rsidP="006F33DE">
      <w:pPr>
        <w:spacing w:after="0"/>
        <w:rPr>
          <w:rFonts w:ascii="Calibri" w:hAnsi="Calibri" w:cs="Calibri"/>
          <w:sz w:val="28"/>
          <w:szCs w:val="28"/>
        </w:rPr>
      </w:pPr>
      <w:r w:rsidRPr="006F33DE">
        <w:rPr>
          <w:rFonts w:ascii="Calibri" w:eastAsia="Times New Roman" w:hAnsi="Calibri" w:cs="Calibri"/>
          <w:sz w:val="28"/>
          <w:szCs w:val="28"/>
        </w:rPr>
        <w:t xml:space="preserve">In the absence of such a direction or resolution from the </w:t>
      </w:r>
      <w:r w:rsidR="001D4D6E">
        <w:rPr>
          <w:rFonts w:ascii="Calibri" w:eastAsia="Times New Roman" w:hAnsi="Calibri" w:cs="Calibri"/>
          <w:sz w:val="28"/>
          <w:szCs w:val="28"/>
        </w:rPr>
        <w:t>C</w:t>
      </w:r>
      <w:r w:rsidRPr="006F33DE">
        <w:rPr>
          <w:rFonts w:ascii="Calibri" w:eastAsia="Times New Roman" w:hAnsi="Calibri" w:cs="Calibri"/>
          <w:sz w:val="28"/>
          <w:szCs w:val="28"/>
        </w:rPr>
        <w:t xml:space="preserve">hurch </w:t>
      </w:r>
      <w:r w:rsidR="001D4D6E">
        <w:rPr>
          <w:rFonts w:ascii="Calibri" w:eastAsia="Times New Roman" w:hAnsi="Calibri" w:cs="Calibri"/>
          <w:sz w:val="28"/>
          <w:szCs w:val="28"/>
        </w:rPr>
        <w:t>M</w:t>
      </w:r>
      <w:r w:rsidRPr="006F33DE">
        <w:rPr>
          <w:rFonts w:ascii="Calibri" w:eastAsia="Times New Roman" w:hAnsi="Calibri" w:cs="Calibri"/>
          <w:sz w:val="28"/>
          <w:szCs w:val="28"/>
        </w:rPr>
        <w:t>eeting, the net assets of the church charity shall be transferred to the said Synod general funds charity and</w:t>
      </w:r>
      <w:r w:rsidRPr="006F33DE">
        <w:rPr>
          <w:rFonts w:ascii="Calibri" w:eastAsia="Times New Roman" w:hAnsi="Calibri" w:cs="Calibri"/>
          <w:strike/>
          <w:sz w:val="28"/>
          <w:szCs w:val="28"/>
        </w:rPr>
        <w:t xml:space="preserve"> </w:t>
      </w:r>
      <w:r w:rsidRPr="006F33DE">
        <w:rPr>
          <w:rFonts w:ascii="Calibri" w:eastAsia="Times New Roman" w:hAnsi="Calibri" w:cs="Calibri"/>
          <w:sz w:val="28"/>
          <w:szCs w:val="28"/>
        </w:rPr>
        <w:t>applied for the religious and other charitable purposes of the United Reformed Church</w:t>
      </w:r>
    </w:p>
    <w:p w14:paraId="096EF3D3" w14:textId="77777777" w:rsidR="006F33DE" w:rsidRPr="006F33DE" w:rsidRDefault="006F33DE" w:rsidP="006F33DE">
      <w:pPr>
        <w:pStyle w:val="NoSpacing"/>
        <w:rPr>
          <w:rFonts w:ascii="Calibri" w:hAnsi="Calibri" w:cs="Calibri"/>
          <w:sz w:val="28"/>
          <w:szCs w:val="28"/>
        </w:rPr>
      </w:pPr>
    </w:p>
    <w:p w14:paraId="05F6110C" w14:textId="77777777" w:rsidR="006F33DE" w:rsidRPr="006F33DE" w:rsidRDefault="006F33DE" w:rsidP="006F33DE">
      <w:pPr>
        <w:spacing w:after="0"/>
        <w:rPr>
          <w:rFonts w:ascii="Calibri" w:hAnsi="Calibri" w:cs="Calibri"/>
          <w:b/>
          <w:bCs/>
          <w:sz w:val="28"/>
          <w:szCs w:val="28"/>
        </w:rPr>
      </w:pPr>
      <w:r w:rsidRPr="006F33DE">
        <w:rPr>
          <w:rFonts w:ascii="Calibri" w:hAnsi="Calibri" w:cs="Calibri"/>
          <w:b/>
          <w:bCs/>
          <w:sz w:val="28"/>
          <w:szCs w:val="28"/>
        </w:rPr>
        <w:t xml:space="preserve">10. </w:t>
      </w:r>
      <w:r w:rsidRPr="006F33DE">
        <w:rPr>
          <w:rFonts w:ascii="Calibri" w:hAnsi="Calibri" w:cs="Calibri"/>
          <w:b/>
          <w:bCs/>
          <w:sz w:val="28"/>
          <w:szCs w:val="28"/>
        </w:rPr>
        <w:tab/>
        <w:t>INTERPRETATION AND MISCELLANEOUS</w:t>
      </w:r>
    </w:p>
    <w:p w14:paraId="4BF8BAE2" w14:textId="77777777"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In this constitution:</w:t>
      </w:r>
    </w:p>
    <w:p w14:paraId="2026572B" w14:textId="77777777"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‘Church Charity’ refers to the general funds of the local church.</w:t>
      </w:r>
    </w:p>
    <w:p w14:paraId="2B675A45" w14:textId="2143F5E7" w:rsidR="001D4D6E" w:rsidRDefault="001D4D6E" w:rsidP="006F33DE">
      <w:pPr>
        <w:spacing w:after="0"/>
        <w:rPr>
          <w:rFonts w:ascii="Calibri" w:hAnsi="Calibri" w:cs="Calibri"/>
          <w:sz w:val="28"/>
          <w:szCs w:val="28"/>
        </w:rPr>
      </w:pPr>
      <w:r>
        <w:rPr>
          <w:rFonts w:ascii="Calibri" w:hAnsi="Calibri" w:cs="Calibri"/>
          <w:sz w:val="28"/>
          <w:szCs w:val="28"/>
        </w:rPr>
        <w:t xml:space="preserve">‘Church Meeting’ refers to the meeting of the local church as further defined section 2(1) of Part B of The Manual of the Scheme of the Union. </w:t>
      </w:r>
    </w:p>
    <w:p w14:paraId="79EACD5B" w14:textId="18C3D24C"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w:t>
      </w:r>
      <w:r w:rsidR="00205E1F" w:rsidRPr="006F33DE">
        <w:rPr>
          <w:rFonts w:ascii="Calibri" w:hAnsi="Calibri" w:cs="Calibri"/>
          <w:sz w:val="28"/>
          <w:szCs w:val="28"/>
        </w:rPr>
        <w:t>Charity</w:t>
      </w:r>
      <w:r w:rsidRPr="006F33DE">
        <w:rPr>
          <w:rFonts w:ascii="Calibri" w:hAnsi="Calibri" w:cs="Calibri"/>
          <w:sz w:val="28"/>
          <w:szCs w:val="28"/>
        </w:rPr>
        <w:t xml:space="preserve"> trustees’ refers to the members of the Elders meeting not disqualified as acting as a charity trustee.</w:t>
      </w:r>
    </w:p>
    <w:p w14:paraId="3FD519DD" w14:textId="3A3B247C"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lastRenderedPageBreak/>
        <w:t xml:space="preserve">‘Elder’ refers to a serving </w:t>
      </w:r>
      <w:r w:rsidR="00205E1F" w:rsidRPr="006F33DE">
        <w:rPr>
          <w:rFonts w:ascii="Calibri" w:hAnsi="Calibri" w:cs="Calibri"/>
          <w:sz w:val="28"/>
          <w:szCs w:val="28"/>
        </w:rPr>
        <w:t>Elder</w:t>
      </w:r>
      <w:r w:rsidR="008973F9">
        <w:rPr>
          <w:rFonts w:ascii="Calibri" w:hAnsi="Calibri" w:cs="Calibri"/>
          <w:sz w:val="28"/>
          <w:szCs w:val="28"/>
        </w:rPr>
        <w:t xml:space="preserve"> or Deacon</w:t>
      </w:r>
      <w:r w:rsidR="00205E1F" w:rsidRPr="006F33DE">
        <w:rPr>
          <w:rFonts w:ascii="Calibri" w:hAnsi="Calibri" w:cs="Calibri"/>
          <w:sz w:val="28"/>
          <w:szCs w:val="28"/>
        </w:rPr>
        <w:t xml:space="preserve"> </w:t>
      </w:r>
      <w:proofErr w:type="spellStart"/>
      <w:r w:rsidR="00205E1F" w:rsidRPr="006F33DE">
        <w:rPr>
          <w:rFonts w:ascii="Calibri" w:hAnsi="Calibri" w:cs="Calibri"/>
          <w:sz w:val="28"/>
          <w:szCs w:val="28"/>
        </w:rPr>
        <w:t>i.e</w:t>
      </w:r>
      <w:proofErr w:type="spellEnd"/>
      <w:r w:rsidRPr="006F33DE">
        <w:rPr>
          <w:rFonts w:ascii="Calibri" w:hAnsi="Calibri" w:cs="Calibri"/>
          <w:sz w:val="28"/>
          <w:szCs w:val="28"/>
        </w:rPr>
        <w:t xml:space="preserve"> an ordained Elder of the United Reformed Church actively attending Elders’ meetings.   </w:t>
      </w:r>
    </w:p>
    <w:p w14:paraId="6D4E0C39" w14:textId="77777777" w:rsidR="006F33DE" w:rsidRDefault="006F33DE" w:rsidP="006F33DE">
      <w:pPr>
        <w:spacing w:after="0"/>
        <w:rPr>
          <w:rFonts w:ascii="Calibri" w:hAnsi="Calibri" w:cs="Calibri"/>
          <w:sz w:val="28"/>
          <w:szCs w:val="28"/>
        </w:rPr>
      </w:pPr>
      <w:r w:rsidRPr="006F33DE">
        <w:rPr>
          <w:rFonts w:ascii="Calibri" w:hAnsi="Calibri" w:cs="Calibri"/>
          <w:sz w:val="28"/>
          <w:szCs w:val="28"/>
        </w:rPr>
        <w:t>‘Minister’ refers also, where the context allows, to the Interim Moderator during any vacancy.</w:t>
      </w:r>
    </w:p>
    <w:p w14:paraId="4760460A" w14:textId="53D91843" w:rsidR="00F25BD5" w:rsidRPr="006F33DE" w:rsidRDefault="00F25BD5" w:rsidP="006F33DE">
      <w:pPr>
        <w:spacing w:after="0"/>
        <w:rPr>
          <w:rFonts w:ascii="Calibri" w:hAnsi="Calibri" w:cs="Calibri"/>
          <w:sz w:val="28"/>
          <w:szCs w:val="28"/>
        </w:rPr>
      </w:pPr>
      <w:r>
        <w:rPr>
          <w:rFonts w:ascii="Calibri" w:hAnsi="Calibri" w:cs="Calibri"/>
          <w:sz w:val="28"/>
          <w:szCs w:val="28"/>
        </w:rPr>
        <w:t>‘OSCR’ refers to the Office of the Scottish Charity Regulator.</w:t>
      </w:r>
    </w:p>
    <w:p w14:paraId="6637D7D9" w14:textId="77777777"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‘Synod’ refers to the Synod of the URC on which the Church is, or was last, represented.</w:t>
      </w:r>
    </w:p>
    <w:p w14:paraId="07608477" w14:textId="77777777" w:rsidR="006F33DE" w:rsidRPr="006F33DE" w:rsidRDefault="006F33DE" w:rsidP="006F33DE">
      <w:pPr>
        <w:spacing w:after="0"/>
        <w:rPr>
          <w:rFonts w:ascii="Calibri" w:hAnsi="Calibri" w:cs="Calibri"/>
          <w:sz w:val="28"/>
          <w:szCs w:val="28"/>
        </w:rPr>
      </w:pPr>
      <w:r w:rsidRPr="006F33DE">
        <w:rPr>
          <w:rFonts w:ascii="Calibri" w:hAnsi="Calibri" w:cs="Calibri"/>
          <w:sz w:val="28"/>
          <w:szCs w:val="28"/>
        </w:rPr>
        <w:t>‘URC’ refers to the United Reformed Church</w:t>
      </w:r>
    </w:p>
    <w:p w14:paraId="1CC67A89" w14:textId="77777777" w:rsidR="006F33DE" w:rsidRPr="006F33DE" w:rsidRDefault="006F33DE" w:rsidP="006F33DE">
      <w:pPr>
        <w:spacing w:after="0"/>
        <w:rPr>
          <w:rFonts w:ascii="Calibri" w:hAnsi="Calibri" w:cs="Calibri"/>
          <w:sz w:val="28"/>
          <w:szCs w:val="28"/>
        </w:rPr>
      </w:pPr>
    </w:p>
    <w:p w14:paraId="0557A12E" w14:textId="77777777" w:rsidR="006F33DE" w:rsidRPr="006F33DE" w:rsidRDefault="006F33DE" w:rsidP="006F33DE">
      <w:pPr>
        <w:rPr>
          <w:rFonts w:ascii="Calibri" w:hAnsi="Calibri" w:cs="Calibri"/>
          <w:sz w:val="28"/>
          <w:szCs w:val="28"/>
        </w:rPr>
      </w:pPr>
      <w:r w:rsidRPr="006F33DE">
        <w:rPr>
          <w:rFonts w:ascii="Calibri" w:hAnsi="Calibri" w:cs="Calibri"/>
          <w:sz w:val="28"/>
          <w:szCs w:val="28"/>
        </w:rPr>
        <w:br w:type="page"/>
      </w:r>
    </w:p>
    <w:p w14:paraId="0DCF1929" w14:textId="77777777" w:rsidR="006F33DE" w:rsidRPr="006F33DE" w:rsidRDefault="006F33DE" w:rsidP="006F33DE">
      <w:pPr>
        <w:rPr>
          <w:rFonts w:ascii="Calibri" w:hAnsi="Calibri" w:cs="Calibri"/>
          <w:sz w:val="28"/>
          <w:szCs w:val="28"/>
        </w:rPr>
      </w:pPr>
    </w:p>
    <w:p w14:paraId="5D04FD41" w14:textId="77777777" w:rsidR="006F33DE" w:rsidRPr="00570CF6" w:rsidRDefault="006F33DE" w:rsidP="006F33DE">
      <w:pPr>
        <w:jc w:val="center"/>
        <w:rPr>
          <w:rFonts w:ascii="Calibri" w:hAnsi="Calibri" w:cs="Calibri"/>
          <w:b/>
          <w:bCs/>
          <w:sz w:val="28"/>
          <w:szCs w:val="28"/>
        </w:rPr>
      </w:pPr>
      <w:r w:rsidRPr="00570CF6">
        <w:rPr>
          <w:rFonts w:ascii="Calibri" w:hAnsi="Calibri" w:cs="Calibri"/>
          <w:b/>
          <w:bCs/>
          <w:sz w:val="28"/>
          <w:szCs w:val="28"/>
        </w:rPr>
        <w:t>SCHEDULE</w:t>
      </w:r>
    </w:p>
    <w:p w14:paraId="0771B349" w14:textId="77777777" w:rsidR="009F73E2" w:rsidRPr="009F73E2" w:rsidRDefault="009F73E2" w:rsidP="009F73E2">
      <w:pPr>
        <w:jc w:val="center"/>
        <w:rPr>
          <w:rFonts w:ascii="Calibri" w:hAnsi="Calibri" w:cs="Calibri"/>
          <w:sz w:val="28"/>
          <w:szCs w:val="28"/>
        </w:rPr>
      </w:pPr>
      <w:r w:rsidRPr="009F73E2">
        <w:rPr>
          <w:rFonts w:ascii="Calibri" w:hAnsi="Calibri" w:cs="Calibri"/>
          <w:sz w:val="28"/>
          <w:szCs w:val="28"/>
        </w:rPr>
        <w:t>The provisions contained in this Schedule set out the constitution of the Church Charity.</w:t>
      </w:r>
    </w:p>
    <w:p w14:paraId="2FF7B1BD" w14:textId="77777777" w:rsidR="009F73E2" w:rsidRPr="009F73E2" w:rsidRDefault="009F73E2" w:rsidP="00570CF6">
      <w:pPr>
        <w:rPr>
          <w:rFonts w:ascii="Calibri" w:hAnsi="Calibri" w:cs="Calibri"/>
          <w:sz w:val="28"/>
          <w:szCs w:val="28"/>
        </w:rPr>
      </w:pPr>
      <w:r w:rsidRPr="009F73E2">
        <w:rPr>
          <w:rFonts w:ascii="Calibri" w:hAnsi="Calibri" w:cs="Calibri"/>
          <w:sz w:val="28"/>
          <w:szCs w:val="28"/>
        </w:rPr>
        <w:t>Where the Church Charity is an unincorporated association, Part 1 applies.</w:t>
      </w:r>
    </w:p>
    <w:p w14:paraId="5E1D2061" w14:textId="064FE967" w:rsidR="009F73E2" w:rsidRDefault="009F73E2" w:rsidP="00570CF6">
      <w:pPr>
        <w:rPr>
          <w:rFonts w:ascii="Calibri" w:hAnsi="Calibri" w:cs="Calibri"/>
          <w:sz w:val="28"/>
          <w:szCs w:val="28"/>
        </w:rPr>
      </w:pPr>
      <w:r w:rsidRPr="009F73E2">
        <w:rPr>
          <w:rFonts w:ascii="Calibri" w:hAnsi="Calibri" w:cs="Calibri"/>
          <w:sz w:val="28"/>
          <w:szCs w:val="28"/>
        </w:rPr>
        <w:t>Where the Church Charity is a Scottish Charitable Incorporated Organisation (SCIO), Part 2 applies.</w:t>
      </w:r>
    </w:p>
    <w:p w14:paraId="13583D65" w14:textId="47C653BD" w:rsidR="00962F20" w:rsidRPr="00570CF6" w:rsidRDefault="00962F20" w:rsidP="006F33DE">
      <w:pPr>
        <w:jc w:val="center"/>
        <w:rPr>
          <w:rFonts w:ascii="Calibri" w:hAnsi="Calibri" w:cs="Calibri"/>
          <w:b/>
          <w:bCs/>
          <w:sz w:val="28"/>
          <w:szCs w:val="28"/>
        </w:rPr>
      </w:pPr>
      <w:r w:rsidRPr="00570CF6">
        <w:rPr>
          <w:rFonts w:ascii="Calibri" w:hAnsi="Calibri" w:cs="Calibri"/>
          <w:b/>
          <w:bCs/>
          <w:sz w:val="28"/>
          <w:szCs w:val="28"/>
        </w:rPr>
        <w:t xml:space="preserve">Part 1 </w:t>
      </w:r>
    </w:p>
    <w:p w14:paraId="743115EF" w14:textId="1AB48A3B" w:rsidR="009F73E2" w:rsidRPr="009F73E2" w:rsidRDefault="009F73E2" w:rsidP="009F73E2">
      <w:pPr>
        <w:spacing w:after="0"/>
        <w:jc w:val="center"/>
        <w:rPr>
          <w:rFonts w:ascii="Calibri" w:hAnsi="Calibri" w:cs="Calibri"/>
          <w:b/>
          <w:bCs/>
          <w:sz w:val="28"/>
          <w:szCs w:val="28"/>
        </w:rPr>
      </w:pPr>
      <w:r w:rsidRPr="009F73E2">
        <w:rPr>
          <w:rFonts w:ascii="Calibri" w:hAnsi="Calibri" w:cs="Calibri"/>
          <w:b/>
          <w:bCs/>
          <w:sz w:val="28"/>
          <w:szCs w:val="28"/>
        </w:rPr>
        <w:t>Unincorporated Church Charity Constitution</w:t>
      </w:r>
    </w:p>
    <w:p w14:paraId="4922C049" w14:textId="71D2B371" w:rsidR="006F33DE" w:rsidRPr="006F33DE" w:rsidRDefault="006F33DE" w:rsidP="006F33DE">
      <w:pPr>
        <w:jc w:val="center"/>
        <w:rPr>
          <w:rFonts w:ascii="Calibri" w:hAnsi="Calibri" w:cs="Calibri"/>
          <w:b/>
          <w:bCs/>
          <w:sz w:val="28"/>
          <w:szCs w:val="28"/>
        </w:rPr>
      </w:pPr>
    </w:p>
    <w:p w14:paraId="55378171" w14:textId="77777777" w:rsidR="006F33DE" w:rsidRPr="006F33DE" w:rsidRDefault="006F33DE" w:rsidP="006F33DE">
      <w:pPr>
        <w:autoSpaceDE w:val="0"/>
        <w:autoSpaceDN w:val="0"/>
        <w:adjustRightInd w:val="0"/>
        <w:rPr>
          <w:rFonts w:ascii="Calibri" w:eastAsia="Times New Roman" w:hAnsi="Calibri" w:cs="Calibri"/>
          <w:b/>
          <w:bCs/>
          <w:sz w:val="28"/>
          <w:szCs w:val="28"/>
        </w:rPr>
      </w:pPr>
      <w:r w:rsidRPr="006F33DE">
        <w:rPr>
          <w:rFonts w:ascii="Calibri" w:eastAsia="Times New Roman" w:hAnsi="Calibri" w:cs="Calibri"/>
          <w:b/>
          <w:bCs/>
          <w:sz w:val="28"/>
          <w:szCs w:val="28"/>
        </w:rPr>
        <w:t>Introduction</w:t>
      </w:r>
    </w:p>
    <w:p w14:paraId="4D6DAC7C" w14:textId="77777777" w:rsidR="006F33DE" w:rsidRPr="006F33DE" w:rsidRDefault="006F33DE" w:rsidP="006F33DE">
      <w:pPr>
        <w:autoSpaceDE w:val="0"/>
        <w:autoSpaceDN w:val="0"/>
        <w:adjustRightInd w:val="0"/>
        <w:rPr>
          <w:rFonts w:ascii="Calibri" w:eastAsia="Times New Roman" w:hAnsi="Calibri" w:cs="Calibri"/>
          <w:sz w:val="28"/>
          <w:szCs w:val="28"/>
        </w:rPr>
      </w:pPr>
      <w:r w:rsidRPr="006F33DE">
        <w:rPr>
          <w:rFonts w:ascii="Calibri" w:eastAsia="Times New Roman" w:hAnsi="Calibri" w:cs="Calibri"/>
          <w:sz w:val="28"/>
          <w:szCs w:val="28"/>
        </w:rPr>
        <w:t>1.</w:t>
      </w:r>
      <w:r w:rsidRPr="006F33DE">
        <w:rPr>
          <w:rFonts w:ascii="Calibri" w:eastAsia="Times New Roman" w:hAnsi="Calibri" w:cs="Calibri"/>
          <w:sz w:val="28"/>
          <w:szCs w:val="28"/>
        </w:rPr>
        <w:tab/>
        <w:t xml:space="preserve">The Anytown URC Church Charity (hereinafter called “the Church Charity”) comprises all assets and funds held by and on behalf of the Anytown URC (hereinafter called “the Church”) other than properties held under the trusts declared in Schedule 2 of the United Reformed Church Act 1972 (as amended by the United Reformed Church Act 1981) or Schedule 1 of the United Reformed Church Act </w:t>
      </w:r>
      <w:r w:rsidRPr="006F33DE">
        <w:rPr>
          <w:rFonts w:ascii="Calibri" w:eastAsia="Times New Roman" w:hAnsi="Calibri" w:cs="Calibri"/>
          <w:strike/>
          <w:sz w:val="28"/>
          <w:szCs w:val="28"/>
        </w:rPr>
        <w:t xml:space="preserve"> </w:t>
      </w:r>
      <w:r w:rsidRPr="006F33DE">
        <w:rPr>
          <w:rFonts w:ascii="Calibri" w:eastAsia="Times New Roman" w:hAnsi="Calibri" w:cs="Calibri"/>
          <w:sz w:val="28"/>
          <w:szCs w:val="28"/>
        </w:rPr>
        <w:t>2000</w:t>
      </w:r>
      <w:r w:rsidRPr="006F33DE">
        <w:rPr>
          <w:rFonts w:ascii="Calibri" w:eastAsia="Times New Roman" w:hAnsi="Calibri" w:cs="Calibri"/>
          <w:strike/>
          <w:sz w:val="28"/>
          <w:szCs w:val="28"/>
        </w:rPr>
        <w:t>)</w:t>
      </w:r>
      <w:r w:rsidRPr="006F33DE">
        <w:rPr>
          <w:rFonts w:ascii="Calibri" w:eastAsia="Times New Roman" w:hAnsi="Calibri" w:cs="Calibri"/>
          <w:sz w:val="28"/>
          <w:szCs w:val="28"/>
        </w:rPr>
        <w:t xml:space="preserve"> and those held on other specifically declared trusts</w:t>
      </w:r>
      <w:r w:rsidRPr="006F33DE">
        <w:rPr>
          <w:rFonts w:ascii="Calibri" w:eastAsia="Times New Roman" w:hAnsi="Calibri" w:cs="Calibri"/>
          <w:sz w:val="28"/>
          <w:szCs w:val="28"/>
        </w:rPr>
        <w:br/>
      </w:r>
    </w:p>
    <w:p w14:paraId="037EE220" w14:textId="77777777" w:rsidR="006F33DE" w:rsidRPr="006F33DE" w:rsidRDefault="006F33DE" w:rsidP="006F33DE">
      <w:pPr>
        <w:rPr>
          <w:rFonts w:ascii="Calibri" w:hAnsi="Calibri" w:cs="Calibri"/>
          <w:b/>
          <w:bCs/>
          <w:sz w:val="28"/>
          <w:szCs w:val="28"/>
        </w:rPr>
      </w:pPr>
      <w:r w:rsidRPr="006F33DE">
        <w:rPr>
          <w:rFonts w:ascii="Calibri" w:hAnsi="Calibri" w:cs="Calibri"/>
          <w:b/>
          <w:bCs/>
          <w:sz w:val="28"/>
          <w:szCs w:val="28"/>
        </w:rPr>
        <w:t>Object</w:t>
      </w:r>
    </w:p>
    <w:p w14:paraId="35B58745" w14:textId="3ADF7A02" w:rsidR="006F33DE" w:rsidRPr="006F33DE" w:rsidRDefault="006F33DE" w:rsidP="006F33DE">
      <w:pPr>
        <w:rPr>
          <w:rFonts w:ascii="Calibri" w:hAnsi="Calibri" w:cs="Calibri"/>
          <w:sz w:val="28"/>
          <w:szCs w:val="28"/>
        </w:rPr>
      </w:pPr>
      <w:r w:rsidRPr="006F33DE">
        <w:rPr>
          <w:rFonts w:ascii="Calibri" w:hAnsi="Calibri" w:cs="Calibri"/>
          <w:sz w:val="28"/>
          <w:szCs w:val="28"/>
        </w:rPr>
        <w:t>2.</w:t>
      </w:r>
      <w:r w:rsidRPr="006F33DE">
        <w:rPr>
          <w:rFonts w:ascii="Calibri" w:hAnsi="Calibri" w:cs="Calibri"/>
          <w:sz w:val="28"/>
          <w:szCs w:val="28"/>
        </w:rPr>
        <w:tab/>
        <w:t xml:space="preserve">The object of the Church Charity is the advancement of religious and other charitable work of </w:t>
      </w:r>
      <w:r w:rsidR="008973F9">
        <w:rPr>
          <w:rFonts w:ascii="Calibri" w:hAnsi="Calibri" w:cs="Calibri"/>
          <w:sz w:val="28"/>
          <w:szCs w:val="28"/>
        </w:rPr>
        <w:t xml:space="preserve">‘Anytown United Reformed Church Charity’ and </w:t>
      </w:r>
      <w:r w:rsidRPr="006F33DE">
        <w:rPr>
          <w:rFonts w:ascii="Calibri" w:hAnsi="Calibri" w:cs="Calibri"/>
          <w:sz w:val="28"/>
          <w:szCs w:val="28"/>
        </w:rPr>
        <w:t>the United Reformed Church and otherwise of the Christian faith for the benefit of the public in accordance with the Scheme of Union of the United Reformed Church and with the policy and direction of the Church Meeting of the Church so far as such policy and direction is within charity law and practice.</w:t>
      </w:r>
    </w:p>
    <w:p w14:paraId="10132AE6" w14:textId="77777777" w:rsidR="006F33DE" w:rsidRPr="006F33DE" w:rsidRDefault="006F33DE" w:rsidP="006F33DE">
      <w:pPr>
        <w:rPr>
          <w:rFonts w:ascii="Calibri" w:hAnsi="Calibri" w:cs="Calibri"/>
          <w:b/>
          <w:bCs/>
          <w:sz w:val="28"/>
          <w:szCs w:val="28"/>
        </w:rPr>
      </w:pPr>
      <w:r w:rsidRPr="006F33DE">
        <w:rPr>
          <w:rFonts w:ascii="Calibri" w:hAnsi="Calibri" w:cs="Calibri"/>
          <w:b/>
          <w:bCs/>
          <w:sz w:val="28"/>
          <w:szCs w:val="28"/>
        </w:rPr>
        <w:t>Charity trustee body</w:t>
      </w:r>
    </w:p>
    <w:p w14:paraId="4A61824F" w14:textId="2A453556" w:rsidR="006F33DE" w:rsidRPr="006F33DE" w:rsidRDefault="006F33DE" w:rsidP="006F33DE">
      <w:pPr>
        <w:pStyle w:val="Default"/>
        <w:rPr>
          <w:rFonts w:ascii="Calibri" w:hAnsi="Calibri" w:cs="Calibri"/>
          <w:color w:val="auto"/>
          <w:sz w:val="28"/>
          <w:szCs w:val="28"/>
        </w:rPr>
      </w:pPr>
      <w:r w:rsidRPr="006F33DE">
        <w:rPr>
          <w:rFonts w:ascii="Calibri" w:hAnsi="Calibri" w:cs="Calibri"/>
          <w:color w:val="auto"/>
          <w:sz w:val="28"/>
          <w:szCs w:val="28"/>
        </w:rPr>
        <w:lastRenderedPageBreak/>
        <w:t>3.</w:t>
      </w:r>
      <w:r w:rsidRPr="006F33DE">
        <w:rPr>
          <w:rFonts w:ascii="Calibri" w:hAnsi="Calibri" w:cs="Calibri"/>
          <w:color w:val="auto"/>
          <w:sz w:val="28"/>
          <w:szCs w:val="28"/>
        </w:rPr>
        <w:tab/>
      </w:r>
      <w:r w:rsidR="00E6405A" w:rsidRPr="00E6405A">
        <w:rPr>
          <w:rFonts w:ascii="Calibri" w:hAnsi="Calibri" w:cs="Calibri"/>
          <w:color w:val="auto"/>
          <w:sz w:val="28"/>
          <w:szCs w:val="28"/>
        </w:rPr>
        <w:t>S</w:t>
      </w:r>
      <w:r w:rsidRPr="006F33DE">
        <w:rPr>
          <w:rFonts w:ascii="Calibri" w:hAnsi="Calibri" w:cs="Calibri"/>
          <w:color w:val="auto"/>
          <w:sz w:val="28"/>
          <w:szCs w:val="28"/>
        </w:rPr>
        <w:t xml:space="preserve">ubject to paragraph </w:t>
      </w:r>
      <w:r w:rsidRPr="00E6405A">
        <w:rPr>
          <w:rFonts w:ascii="Calibri" w:hAnsi="Calibri" w:cs="Calibri"/>
          <w:color w:val="auto"/>
          <w:sz w:val="28"/>
          <w:szCs w:val="28"/>
        </w:rPr>
        <w:t xml:space="preserve">4 </w:t>
      </w:r>
      <w:r w:rsidRPr="006F33DE">
        <w:rPr>
          <w:rFonts w:ascii="Calibri" w:hAnsi="Calibri" w:cs="Calibri"/>
          <w:color w:val="auto"/>
          <w:sz w:val="28"/>
          <w:szCs w:val="28"/>
        </w:rPr>
        <w:t>those persons who from time to time are the members for the time being of the Elders Meeting of the Church shall be the charity trustees of the Church Charity.   They shall act in accordance with their usual procedure except that any such elder precluded from being a charity trustee by virtue of</w:t>
      </w:r>
    </w:p>
    <w:p w14:paraId="00E7891C" w14:textId="7BD14C97" w:rsidR="006F33DE" w:rsidRPr="00E6405A" w:rsidRDefault="006F33DE" w:rsidP="006F33DE">
      <w:pPr>
        <w:pStyle w:val="Default"/>
        <w:numPr>
          <w:ilvl w:val="0"/>
          <w:numId w:val="8"/>
        </w:numPr>
        <w:rPr>
          <w:rFonts w:ascii="Calibri" w:hAnsi="Calibri" w:cs="Calibri"/>
          <w:color w:val="auto"/>
          <w:sz w:val="28"/>
          <w:szCs w:val="28"/>
        </w:rPr>
      </w:pPr>
      <w:r w:rsidRPr="006F33DE">
        <w:rPr>
          <w:rFonts w:ascii="Calibri" w:hAnsi="Calibri" w:cs="Calibri"/>
          <w:color w:val="auto"/>
          <w:sz w:val="28"/>
          <w:szCs w:val="28"/>
        </w:rPr>
        <w:t xml:space="preserve">section 69 of the Charities and Trustee Investment (Scotland) Act 2005 </w:t>
      </w:r>
      <w:r w:rsidRPr="00E6405A">
        <w:rPr>
          <w:rFonts w:ascii="Calibri" w:hAnsi="Calibri" w:cs="Calibri"/>
          <w:sz w:val="28"/>
          <w:szCs w:val="28"/>
        </w:rPr>
        <w:t>(or any statutory re-enactment or modification of that provision) shall neither be appointed nor act as a charity trustee.</w:t>
      </w:r>
    </w:p>
    <w:p w14:paraId="4D839657" w14:textId="1A668DDB" w:rsidR="006F33DE" w:rsidRPr="006F33DE" w:rsidRDefault="00E6405A" w:rsidP="006F33DE">
      <w:pPr>
        <w:spacing w:after="0"/>
        <w:rPr>
          <w:rFonts w:ascii="Calibri" w:hAnsi="Calibri" w:cs="Calibri"/>
          <w:sz w:val="28"/>
          <w:szCs w:val="28"/>
        </w:rPr>
      </w:pPr>
      <w:proofErr w:type="gramStart"/>
      <w:r>
        <w:rPr>
          <w:rFonts w:ascii="Calibri" w:hAnsi="Calibri" w:cs="Calibri"/>
          <w:sz w:val="28"/>
          <w:szCs w:val="28"/>
        </w:rPr>
        <w:t xml:space="preserve">3.1 </w:t>
      </w:r>
      <w:r w:rsidR="006F33DE" w:rsidRPr="006F33DE">
        <w:rPr>
          <w:rFonts w:ascii="Calibri" w:hAnsi="Calibri" w:cs="Calibri"/>
          <w:sz w:val="28"/>
          <w:szCs w:val="28"/>
        </w:rPr>
        <w:t>.</w:t>
      </w:r>
      <w:proofErr w:type="gramEnd"/>
      <w:r w:rsidR="006F33DE" w:rsidRPr="006F33DE">
        <w:rPr>
          <w:rFonts w:ascii="Calibri" w:hAnsi="Calibri" w:cs="Calibri"/>
          <w:sz w:val="28"/>
          <w:szCs w:val="28"/>
        </w:rPr>
        <w:tab/>
        <w:t>An elder who is not disqualified from acting as a charity trustee as aforesaid shall nevertheless cease to be a charity trustee if he or she ceases to be a member of the Church or in the written opinion, given to the Minister or the Church Secretary, of a registered medical practitioner treating that person, has become physically or mentally incapable of acting as a charity trustee and may remain so for more than three months;</w:t>
      </w:r>
    </w:p>
    <w:p w14:paraId="4C2B7706" w14:textId="77777777" w:rsidR="006F33DE" w:rsidRPr="006F33DE" w:rsidRDefault="006F33DE" w:rsidP="006F33DE">
      <w:pPr>
        <w:rPr>
          <w:rFonts w:ascii="Calibri" w:hAnsi="Calibri" w:cs="Calibri"/>
          <w:sz w:val="28"/>
          <w:szCs w:val="28"/>
        </w:rPr>
      </w:pPr>
    </w:p>
    <w:p w14:paraId="3A820A4E" w14:textId="37DCBCD6" w:rsidR="006F33DE" w:rsidRPr="006F33DE" w:rsidRDefault="00E6405A" w:rsidP="006F33DE">
      <w:pPr>
        <w:rPr>
          <w:rFonts w:ascii="Calibri" w:hAnsi="Calibri" w:cs="Calibri"/>
          <w:b/>
          <w:bCs/>
          <w:sz w:val="28"/>
          <w:szCs w:val="28"/>
        </w:rPr>
      </w:pPr>
      <w:r>
        <w:rPr>
          <w:rFonts w:ascii="Calibri" w:hAnsi="Calibri" w:cs="Calibri"/>
          <w:sz w:val="28"/>
          <w:szCs w:val="28"/>
        </w:rPr>
        <w:t>4</w:t>
      </w:r>
      <w:r w:rsidR="006F33DE" w:rsidRPr="006F33DE">
        <w:rPr>
          <w:rFonts w:ascii="Calibri" w:hAnsi="Calibri" w:cs="Calibri"/>
          <w:sz w:val="28"/>
          <w:szCs w:val="28"/>
        </w:rPr>
        <w:t>.</w:t>
      </w:r>
      <w:r w:rsidR="006F33DE" w:rsidRPr="006F33DE">
        <w:rPr>
          <w:rFonts w:ascii="Calibri" w:hAnsi="Calibri" w:cs="Calibri"/>
          <w:sz w:val="28"/>
          <w:szCs w:val="28"/>
        </w:rPr>
        <w:tab/>
      </w:r>
      <w:r w:rsidR="006F33DE" w:rsidRPr="006F33DE">
        <w:rPr>
          <w:rFonts w:ascii="Calibri" w:hAnsi="Calibri" w:cs="Calibri"/>
          <w:b/>
          <w:bCs/>
          <w:sz w:val="28"/>
          <w:szCs w:val="28"/>
        </w:rPr>
        <w:t>Saving provisions</w:t>
      </w:r>
    </w:p>
    <w:p w14:paraId="29D2261C" w14:textId="77777777" w:rsidR="006F33DE" w:rsidRPr="006F33DE" w:rsidRDefault="006F33DE" w:rsidP="006F33DE">
      <w:pPr>
        <w:pStyle w:val="ListParagraph"/>
        <w:spacing w:after="0" w:line="240" w:lineRule="auto"/>
        <w:ind w:left="360"/>
        <w:rPr>
          <w:rFonts w:ascii="Calibri" w:hAnsi="Calibri" w:cs="Calibri"/>
          <w:sz w:val="28"/>
          <w:szCs w:val="28"/>
        </w:rPr>
      </w:pPr>
      <w:r w:rsidRPr="006F33DE">
        <w:rPr>
          <w:rFonts w:ascii="Calibri" w:hAnsi="Calibri" w:cs="Calibri"/>
          <w:sz w:val="28"/>
          <w:szCs w:val="28"/>
        </w:rPr>
        <w:t>Decisions of the charity trustees, or of a committee of charity trustees, shall be valid notwithstanding the participation in any vote of a charity trustee:</w:t>
      </w:r>
    </w:p>
    <w:p w14:paraId="7E0CB67E" w14:textId="77777777" w:rsidR="006F33DE" w:rsidRPr="006F33DE" w:rsidRDefault="006F33DE" w:rsidP="006F33DE">
      <w:pPr>
        <w:pStyle w:val="ListParagraph"/>
        <w:numPr>
          <w:ilvl w:val="1"/>
          <w:numId w:val="10"/>
        </w:numPr>
        <w:spacing w:after="0" w:line="240" w:lineRule="auto"/>
        <w:rPr>
          <w:rFonts w:ascii="Calibri" w:hAnsi="Calibri" w:cs="Calibri"/>
          <w:sz w:val="28"/>
          <w:szCs w:val="28"/>
        </w:rPr>
      </w:pPr>
      <w:r w:rsidRPr="006F33DE">
        <w:rPr>
          <w:rFonts w:ascii="Calibri" w:hAnsi="Calibri" w:cs="Calibri"/>
          <w:sz w:val="28"/>
          <w:szCs w:val="28"/>
        </w:rPr>
        <w:t>who was disqualified from holding office;</w:t>
      </w:r>
    </w:p>
    <w:p w14:paraId="48C1F410" w14:textId="77777777" w:rsidR="006F33DE" w:rsidRPr="006F33DE" w:rsidRDefault="006F33DE" w:rsidP="006F33DE">
      <w:pPr>
        <w:pStyle w:val="ListParagraph"/>
        <w:numPr>
          <w:ilvl w:val="1"/>
          <w:numId w:val="10"/>
        </w:numPr>
        <w:spacing w:after="0" w:line="240" w:lineRule="auto"/>
        <w:rPr>
          <w:rFonts w:ascii="Calibri" w:hAnsi="Calibri" w:cs="Calibri"/>
          <w:sz w:val="28"/>
          <w:szCs w:val="28"/>
        </w:rPr>
      </w:pPr>
      <w:r w:rsidRPr="006F33DE">
        <w:rPr>
          <w:rFonts w:ascii="Calibri" w:hAnsi="Calibri" w:cs="Calibri"/>
          <w:sz w:val="28"/>
          <w:szCs w:val="28"/>
        </w:rPr>
        <w:t>who had previously retired or who had been obliged by the constitution to vacate office;</w:t>
      </w:r>
    </w:p>
    <w:p w14:paraId="53BCE00E" w14:textId="77777777" w:rsidR="006F33DE" w:rsidRPr="006F33DE" w:rsidRDefault="006F33DE" w:rsidP="006F33DE">
      <w:pPr>
        <w:pStyle w:val="ListParagraph"/>
        <w:numPr>
          <w:ilvl w:val="1"/>
          <w:numId w:val="10"/>
        </w:numPr>
        <w:spacing w:after="0" w:line="240" w:lineRule="auto"/>
        <w:rPr>
          <w:rFonts w:ascii="Calibri" w:hAnsi="Calibri" w:cs="Calibri"/>
          <w:sz w:val="28"/>
          <w:szCs w:val="28"/>
        </w:rPr>
      </w:pPr>
      <w:r w:rsidRPr="006F33DE">
        <w:rPr>
          <w:rFonts w:ascii="Calibri" w:hAnsi="Calibri" w:cs="Calibri"/>
          <w:sz w:val="28"/>
          <w:szCs w:val="28"/>
        </w:rPr>
        <w:t>who was not entitled to vote on the matter, whether by reason of a conflict of interest or otherwise;</w:t>
      </w:r>
    </w:p>
    <w:p w14:paraId="0FEC558D" w14:textId="77777777" w:rsidR="006F33DE" w:rsidRPr="006F33DE" w:rsidRDefault="006F33DE" w:rsidP="006F33DE">
      <w:pPr>
        <w:ind w:left="360"/>
        <w:rPr>
          <w:rFonts w:ascii="Calibri" w:hAnsi="Calibri" w:cs="Calibri"/>
          <w:sz w:val="28"/>
          <w:szCs w:val="28"/>
        </w:rPr>
      </w:pPr>
      <w:r w:rsidRPr="006F33DE">
        <w:rPr>
          <w:rFonts w:ascii="Calibri" w:hAnsi="Calibri" w:cs="Calibri"/>
          <w:sz w:val="28"/>
          <w:szCs w:val="28"/>
        </w:rPr>
        <w:t xml:space="preserve">if, without the vote of that charity trustee and that charity trustee being counted in the quorum, the decision has been made by </w:t>
      </w:r>
      <w:proofErr w:type="gramStart"/>
      <w:r w:rsidRPr="006F33DE">
        <w:rPr>
          <w:rFonts w:ascii="Calibri" w:hAnsi="Calibri" w:cs="Calibri"/>
          <w:sz w:val="28"/>
          <w:szCs w:val="28"/>
        </w:rPr>
        <w:t>a majority of</w:t>
      </w:r>
      <w:proofErr w:type="gramEnd"/>
      <w:r w:rsidRPr="006F33DE">
        <w:rPr>
          <w:rFonts w:ascii="Calibri" w:hAnsi="Calibri" w:cs="Calibri"/>
          <w:sz w:val="28"/>
          <w:szCs w:val="28"/>
        </w:rPr>
        <w:t xml:space="preserve"> the charity trustees at a quorate meeting.</w:t>
      </w:r>
    </w:p>
    <w:p w14:paraId="789ABB3D" w14:textId="1520C925" w:rsidR="006F33DE" w:rsidRPr="006F33DE" w:rsidRDefault="00E6405A" w:rsidP="006F33DE">
      <w:pPr>
        <w:rPr>
          <w:rFonts w:ascii="Calibri" w:hAnsi="Calibri" w:cs="Calibri"/>
          <w:b/>
          <w:sz w:val="28"/>
          <w:szCs w:val="28"/>
        </w:rPr>
      </w:pPr>
      <w:r>
        <w:rPr>
          <w:rFonts w:ascii="Calibri" w:hAnsi="Calibri" w:cs="Calibri"/>
          <w:b/>
          <w:sz w:val="28"/>
          <w:szCs w:val="28"/>
        </w:rPr>
        <w:t>5</w:t>
      </w:r>
      <w:r w:rsidR="006F33DE" w:rsidRPr="006F33DE">
        <w:rPr>
          <w:rFonts w:ascii="Calibri" w:hAnsi="Calibri" w:cs="Calibri"/>
          <w:b/>
          <w:sz w:val="28"/>
          <w:szCs w:val="28"/>
        </w:rPr>
        <w:tab/>
        <w:t>Taking of decisions in writing or electronically by charity trustees</w:t>
      </w:r>
    </w:p>
    <w:p w14:paraId="630E1C21" w14:textId="6596640E" w:rsidR="006F33DE" w:rsidRPr="006F33DE" w:rsidRDefault="00E6405A" w:rsidP="006F33DE">
      <w:pPr>
        <w:rPr>
          <w:rFonts w:ascii="Calibri" w:hAnsi="Calibri" w:cs="Calibri"/>
          <w:sz w:val="28"/>
          <w:szCs w:val="28"/>
        </w:rPr>
      </w:pPr>
      <w:r>
        <w:rPr>
          <w:rFonts w:ascii="Calibri" w:hAnsi="Calibri" w:cs="Calibri"/>
          <w:sz w:val="28"/>
          <w:szCs w:val="28"/>
        </w:rPr>
        <w:t>5.1</w:t>
      </w:r>
      <w:r w:rsidR="006F33DE" w:rsidRPr="006F33DE">
        <w:rPr>
          <w:rFonts w:ascii="Calibri" w:hAnsi="Calibri" w:cs="Calibri"/>
          <w:sz w:val="28"/>
          <w:szCs w:val="28"/>
        </w:rPr>
        <w:tab/>
        <w:t>Any decision relating to the Church Charity may be taken by resolution in writing or electronic form agreed by a simple majority of all of the charity trustees, which may comprise either a single document or several documents containing the text of the resolution in like form to which the majority of all of the charity trustees has signified their agreement.   Such a resolution shall be effective provided that</w:t>
      </w:r>
      <w:r>
        <w:rPr>
          <w:rFonts w:ascii="Calibri" w:hAnsi="Calibri" w:cs="Calibri"/>
          <w:sz w:val="28"/>
          <w:szCs w:val="28"/>
        </w:rPr>
        <w:t>:</w:t>
      </w:r>
    </w:p>
    <w:p w14:paraId="522E9941" w14:textId="00FAB03E" w:rsidR="00E6405A" w:rsidRDefault="00E6405A" w:rsidP="00E6405A">
      <w:pPr>
        <w:spacing w:after="0" w:line="240" w:lineRule="auto"/>
        <w:ind w:left="1080"/>
        <w:rPr>
          <w:rFonts w:ascii="Calibri" w:hAnsi="Calibri" w:cs="Calibri"/>
          <w:sz w:val="28"/>
          <w:szCs w:val="28"/>
        </w:rPr>
      </w:pPr>
      <w:r>
        <w:rPr>
          <w:rFonts w:ascii="Calibri" w:hAnsi="Calibri" w:cs="Calibri"/>
          <w:sz w:val="28"/>
          <w:szCs w:val="28"/>
        </w:rPr>
        <w:lastRenderedPageBreak/>
        <w:t xml:space="preserve">a)        </w:t>
      </w:r>
      <w:r w:rsidR="006F33DE" w:rsidRPr="00E6405A">
        <w:rPr>
          <w:rFonts w:ascii="Calibri" w:hAnsi="Calibri" w:cs="Calibri"/>
          <w:sz w:val="28"/>
          <w:szCs w:val="28"/>
        </w:rPr>
        <w:t xml:space="preserve">A copy of the proposed resolution has been sent, at or as near as reasonably practicable to the same </w:t>
      </w:r>
      <w:r w:rsidRPr="00E6405A">
        <w:rPr>
          <w:rFonts w:ascii="Calibri" w:hAnsi="Calibri" w:cs="Calibri"/>
          <w:sz w:val="28"/>
          <w:szCs w:val="28"/>
        </w:rPr>
        <w:t>time,</w:t>
      </w:r>
      <w:r>
        <w:rPr>
          <w:rFonts w:ascii="Calibri" w:hAnsi="Calibri" w:cs="Calibri"/>
          <w:sz w:val="28"/>
          <w:szCs w:val="28"/>
        </w:rPr>
        <w:t xml:space="preserve"> </w:t>
      </w:r>
      <w:r w:rsidR="006F33DE" w:rsidRPr="00E6405A">
        <w:rPr>
          <w:rFonts w:ascii="Calibri" w:hAnsi="Calibri" w:cs="Calibri"/>
          <w:sz w:val="28"/>
          <w:szCs w:val="28"/>
        </w:rPr>
        <w:t xml:space="preserve">to </w:t>
      </w:r>
      <w:proofErr w:type="gramStart"/>
      <w:r w:rsidR="006F33DE" w:rsidRPr="00E6405A">
        <w:rPr>
          <w:rFonts w:ascii="Calibri" w:hAnsi="Calibri" w:cs="Calibri"/>
          <w:sz w:val="28"/>
          <w:szCs w:val="28"/>
        </w:rPr>
        <w:t>all of</w:t>
      </w:r>
      <w:proofErr w:type="gramEnd"/>
      <w:r w:rsidR="006F33DE" w:rsidRPr="00E6405A">
        <w:rPr>
          <w:rFonts w:ascii="Calibri" w:hAnsi="Calibri" w:cs="Calibri"/>
          <w:sz w:val="28"/>
          <w:szCs w:val="28"/>
        </w:rPr>
        <w:t xml:space="preserve"> the charity trustees; and</w:t>
      </w:r>
    </w:p>
    <w:p w14:paraId="29BECF1A" w14:textId="70300C70" w:rsidR="006F33DE" w:rsidRPr="00E6405A" w:rsidRDefault="00E6405A" w:rsidP="00E6405A">
      <w:pPr>
        <w:spacing w:after="0" w:line="240" w:lineRule="auto"/>
        <w:ind w:left="1080"/>
        <w:rPr>
          <w:rFonts w:ascii="Calibri" w:hAnsi="Calibri" w:cs="Calibri"/>
          <w:sz w:val="28"/>
          <w:szCs w:val="28"/>
        </w:rPr>
      </w:pPr>
      <w:r>
        <w:rPr>
          <w:rFonts w:ascii="Calibri" w:hAnsi="Calibri" w:cs="Calibri"/>
          <w:sz w:val="28"/>
          <w:szCs w:val="28"/>
        </w:rPr>
        <w:t xml:space="preserve">b)       </w:t>
      </w:r>
      <w:r w:rsidR="006F33DE" w:rsidRPr="00E6405A">
        <w:rPr>
          <w:rFonts w:ascii="Calibri" w:hAnsi="Calibri" w:cs="Calibri"/>
          <w:sz w:val="28"/>
          <w:szCs w:val="28"/>
        </w:rPr>
        <w:t xml:space="preserve">The majority of </w:t>
      </w:r>
      <w:proofErr w:type="gramStart"/>
      <w:r w:rsidR="006F33DE" w:rsidRPr="00E6405A">
        <w:rPr>
          <w:rFonts w:ascii="Calibri" w:hAnsi="Calibri" w:cs="Calibri"/>
          <w:sz w:val="28"/>
          <w:szCs w:val="28"/>
        </w:rPr>
        <w:t>all of</w:t>
      </w:r>
      <w:proofErr w:type="gramEnd"/>
      <w:r w:rsidR="006F33DE" w:rsidRPr="00E6405A">
        <w:rPr>
          <w:rFonts w:ascii="Calibri" w:hAnsi="Calibri" w:cs="Calibri"/>
          <w:sz w:val="28"/>
          <w:szCs w:val="28"/>
        </w:rPr>
        <w:t xml:space="preserve"> the charity trustees has signified agreement to the resolution in a document or documents which has or </w:t>
      </w:r>
      <w:proofErr w:type="gramStart"/>
      <w:r w:rsidR="006F33DE" w:rsidRPr="00E6405A">
        <w:rPr>
          <w:rFonts w:ascii="Calibri" w:hAnsi="Calibri" w:cs="Calibri"/>
          <w:sz w:val="28"/>
          <w:szCs w:val="28"/>
        </w:rPr>
        <w:t>have</w:t>
      </w:r>
      <w:proofErr w:type="gramEnd"/>
      <w:r w:rsidR="006F33DE" w:rsidRPr="00E6405A">
        <w:rPr>
          <w:rFonts w:ascii="Calibri" w:hAnsi="Calibri" w:cs="Calibri"/>
          <w:sz w:val="28"/>
          <w:szCs w:val="28"/>
        </w:rPr>
        <w:t xml:space="preserve"> been authenticated by their signature, by a statement of their identity accompanying the document or documents, or in such other manner as the charity trustees have previously resolved.</w:t>
      </w:r>
    </w:p>
    <w:p w14:paraId="181BEC25" w14:textId="77777777" w:rsidR="006F33DE" w:rsidRPr="006F33DE" w:rsidRDefault="006F33DE" w:rsidP="006F33DE">
      <w:pPr>
        <w:pStyle w:val="ListParagraph"/>
        <w:spacing w:after="0" w:line="240" w:lineRule="auto"/>
        <w:ind w:left="1440"/>
        <w:rPr>
          <w:rFonts w:ascii="Calibri" w:hAnsi="Calibri" w:cs="Calibri"/>
          <w:sz w:val="28"/>
          <w:szCs w:val="28"/>
        </w:rPr>
      </w:pPr>
    </w:p>
    <w:p w14:paraId="023EF6CD" w14:textId="4825DFE1" w:rsidR="006F33DE" w:rsidRPr="006F33DE" w:rsidRDefault="00E6405A" w:rsidP="00E6405A">
      <w:pPr>
        <w:rPr>
          <w:rFonts w:ascii="Calibri" w:hAnsi="Calibri" w:cs="Calibri"/>
          <w:sz w:val="28"/>
          <w:szCs w:val="28"/>
        </w:rPr>
      </w:pPr>
      <w:r>
        <w:rPr>
          <w:rFonts w:ascii="Calibri" w:eastAsia="Times New Roman" w:hAnsi="Calibri" w:cs="Calibri"/>
          <w:sz w:val="28"/>
          <w:szCs w:val="28"/>
        </w:rPr>
        <w:t xml:space="preserve">5.2 </w:t>
      </w:r>
      <w:r w:rsidR="006F33DE" w:rsidRPr="006F33DE">
        <w:rPr>
          <w:rFonts w:ascii="Calibri" w:hAnsi="Calibri" w:cs="Calibri"/>
          <w:sz w:val="28"/>
          <w:szCs w:val="28"/>
        </w:rPr>
        <w:t>A meeting relating to the Church Charity may be held by suitable electronic means agreed by the charity trustees in which each participant may communicate with all the other participants.</w:t>
      </w:r>
    </w:p>
    <w:p w14:paraId="448EC228" w14:textId="77777777" w:rsidR="006F33DE" w:rsidRPr="006F33DE" w:rsidRDefault="006F33DE" w:rsidP="006F33DE">
      <w:pPr>
        <w:pStyle w:val="ListParagraph"/>
        <w:numPr>
          <w:ilvl w:val="1"/>
          <w:numId w:val="6"/>
        </w:numPr>
        <w:spacing w:after="0" w:line="240" w:lineRule="auto"/>
        <w:ind w:left="1418" w:hanging="425"/>
        <w:rPr>
          <w:rFonts w:ascii="Calibri" w:hAnsi="Calibri" w:cs="Calibri"/>
          <w:sz w:val="28"/>
          <w:szCs w:val="28"/>
        </w:rPr>
      </w:pPr>
      <w:r w:rsidRPr="006F33DE">
        <w:rPr>
          <w:rFonts w:ascii="Calibri" w:hAnsi="Calibri" w:cs="Calibri"/>
          <w:sz w:val="28"/>
          <w:szCs w:val="28"/>
        </w:rPr>
        <w:t>Any charity trustee participating at such a meeting by suitable electronic means agreed by the charity trustees in which a participant or participants may communicate with all the other participants shall qualify as being present at the meeting.</w:t>
      </w:r>
    </w:p>
    <w:p w14:paraId="33BB4E67" w14:textId="77777777" w:rsidR="006F33DE" w:rsidRPr="006F33DE" w:rsidRDefault="006F33DE" w:rsidP="006F33DE">
      <w:pPr>
        <w:pStyle w:val="ListParagraph"/>
        <w:ind w:left="1418"/>
        <w:rPr>
          <w:rFonts w:ascii="Calibri" w:hAnsi="Calibri" w:cs="Calibri"/>
          <w:sz w:val="28"/>
          <w:szCs w:val="28"/>
        </w:rPr>
      </w:pPr>
    </w:p>
    <w:p w14:paraId="33BB960B" w14:textId="77777777" w:rsidR="006F33DE" w:rsidRPr="006F33DE" w:rsidRDefault="006F33DE" w:rsidP="006F33DE">
      <w:pPr>
        <w:pStyle w:val="ListParagraph"/>
        <w:numPr>
          <w:ilvl w:val="1"/>
          <w:numId w:val="6"/>
        </w:numPr>
        <w:spacing w:after="0" w:line="240" w:lineRule="auto"/>
        <w:ind w:left="1418" w:hanging="425"/>
        <w:rPr>
          <w:rFonts w:ascii="Calibri" w:hAnsi="Calibri" w:cs="Calibri"/>
          <w:sz w:val="28"/>
          <w:szCs w:val="28"/>
        </w:rPr>
      </w:pPr>
      <w:r w:rsidRPr="006F33DE">
        <w:rPr>
          <w:rFonts w:ascii="Calibri" w:hAnsi="Calibri" w:cs="Calibri"/>
          <w:sz w:val="28"/>
          <w:szCs w:val="28"/>
        </w:rPr>
        <w:t>Meetings held by electronic means must comply with rules for Elders’ Meetings, acting in accordance with their usual procedure.</w:t>
      </w:r>
    </w:p>
    <w:p w14:paraId="3E77E88E" w14:textId="77777777" w:rsidR="006F33DE" w:rsidRPr="006F33DE" w:rsidRDefault="006F33DE" w:rsidP="006F33DE">
      <w:pPr>
        <w:pStyle w:val="ListParagraph"/>
        <w:rPr>
          <w:rFonts w:ascii="Calibri" w:hAnsi="Calibri" w:cs="Calibri"/>
          <w:sz w:val="28"/>
          <w:szCs w:val="28"/>
        </w:rPr>
      </w:pPr>
    </w:p>
    <w:p w14:paraId="19217125" w14:textId="77777777" w:rsidR="006F33DE" w:rsidRPr="006F33DE" w:rsidRDefault="006F33DE" w:rsidP="006F33DE">
      <w:pPr>
        <w:pStyle w:val="ListParagraph"/>
        <w:numPr>
          <w:ilvl w:val="1"/>
          <w:numId w:val="6"/>
        </w:numPr>
        <w:spacing w:after="0" w:line="240" w:lineRule="auto"/>
        <w:ind w:left="1418" w:hanging="425"/>
        <w:rPr>
          <w:rFonts w:ascii="Calibri" w:hAnsi="Calibri" w:cs="Calibri"/>
          <w:sz w:val="28"/>
          <w:szCs w:val="28"/>
        </w:rPr>
      </w:pPr>
      <w:r w:rsidRPr="006F33DE">
        <w:rPr>
          <w:rFonts w:ascii="Calibri" w:hAnsi="Calibri" w:cs="Calibri"/>
          <w:sz w:val="28"/>
          <w:szCs w:val="28"/>
        </w:rPr>
        <w:t>The Church Secretary must provide within 21 days to any charity trustee on request a hard copy of any document or information sent to the charity trustee otherwise than in hard copy form</w:t>
      </w:r>
    </w:p>
    <w:p w14:paraId="32FE5EF3" w14:textId="607CE8BD" w:rsidR="006F33DE" w:rsidRPr="006F33DE" w:rsidRDefault="00E6405A" w:rsidP="006F33DE">
      <w:pPr>
        <w:autoSpaceDE w:val="0"/>
        <w:autoSpaceDN w:val="0"/>
        <w:adjustRightInd w:val="0"/>
        <w:rPr>
          <w:rFonts w:ascii="Calibri" w:eastAsia="Times New Roman" w:hAnsi="Calibri" w:cs="Calibri"/>
          <w:b/>
          <w:bCs/>
          <w:sz w:val="28"/>
          <w:szCs w:val="28"/>
        </w:rPr>
      </w:pPr>
      <w:r>
        <w:rPr>
          <w:rFonts w:ascii="Calibri" w:eastAsia="Times New Roman" w:hAnsi="Calibri" w:cs="Calibri"/>
          <w:b/>
          <w:bCs/>
          <w:sz w:val="28"/>
          <w:szCs w:val="28"/>
        </w:rPr>
        <w:t xml:space="preserve">6. </w:t>
      </w:r>
      <w:r w:rsidR="006F33DE" w:rsidRPr="006F33DE">
        <w:rPr>
          <w:rFonts w:ascii="Calibri" w:eastAsia="Times New Roman" w:hAnsi="Calibri" w:cs="Calibri"/>
          <w:b/>
          <w:bCs/>
          <w:sz w:val="28"/>
          <w:szCs w:val="28"/>
        </w:rPr>
        <w:t>Records</w:t>
      </w:r>
    </w:p>
    <w:p w14:paraId="638D6731" w14:textId="293BCA0D" w:rsidR="006F33DE" w:rsidRPr="006F33DE" w:rsidRDefault="00E6405A" w:rsidP="006F33DE">
      <w:pPr>
        <w:rPr>
          <w:rFonts w:ascii="Calibri" w:hAnsi="Calibri" w:cs="Calibri"/>
          <w:sz w:val="28"/>
          <w:szCs w:val="28"/>
        </w:rPr>
      </w:pPr>
      <w:r>
        <w:rPr>
          <w:rFonts w:ascii="Calibri" w:hAnsi="Calibri" w:cs="Calibri"/>
          <w:sz w:val="28"/>
          <w:szCs w:val="28"/>
        </w:rPr>
        <w:t>6</w:t>
      </w:r>
      <w:r w:rsidR="006F33DE" w:rsidRPr="006F33DE">
        <w:rPr>
          <w:rFonts w:ascii="Calibri" w:hAnsi="Calibri" w:cs="Calibri"/>
          <w:sz w:val="28"/>
          <w:szCs w:val="28"/>
        </w:rPr>
        <w:t>.</w:t>
      </w:r>
      <w:r>
        <w:rPr>
          <w:rFonts w:ascii="Calibri" w:hAnsi="Calibri" w:cs="Calibri"/>
          <w:sz w:val="28"/>
          <w:szCs w:val="28"/>
        </w:rPr>
        <w:t xml:space="preserve">1 </w:t>
      </w:r>
      <w:r w:rsidR="006F33DE" w:rsidRPr="006F33DE">
        <w:rPr>
          <w:rFonts w:ascii="Calibri" w:hAnsi="Calibri" w:cs="Calibri"/>
          <w:sz w:val="28"/>
          <w:szCs w:val="28"/>
        </w:rPr>
        <w:t>The charity trustees must keep –</w:t>
      </w:r>
    </w:p>
    <w:p w14:paraId="42BCB79D" w14:textId="5DBBF098" w:rsidR="006F33DE" w:rsidRPr="006F33DE" w:rsidRDefault="00E6405A" w:rsidP="006F33DE">
      <w:pPr>
        <w:ind w:left="360"/>
        <w:rPr>
          <w:rFonts w:ascii="Calibri" w:hAnsi="Calibri" w:cs="Calibri"/>
          <w:sz w:val="28"/>
          <w:szCs w:val="28"/>
        </w:rPr>
      </w:pPr>
      <w:r>
        <w:rPr>
          <w:rFonts w:ascii="Calibri" w:hAnsi="Calibri" w:cs="Calibri"/>
          <w:sz w:val="28"/>
          <w:szCs w:val="28"/>
        </w:rPr>
        <w:t>a</w:t>
      </w:r>
      <w:r w:rsidR="006F33DE" w:rsidRPr="006F33DE">
        <w:rPr>
          <w:rFonts w:ascii="Calibri" w:hAnsi="Calibri" w:cs="Calibri"/>
          <w:sz w:val="28"/>
          <w:szCs w:val="28"/>
        </w:rPr>
        <w:t>)</w:t>
      </w:r>
      <w:r w:rsidR="006F33DE" w:rsidRPr="006F33DE">
        <w:rPr>
          <w:rFonts w:ascii="Calibri" w:hAnsi="Calibri" w:cs="Calibri"/>
          <w:sz w:val="28"/>
          <w:szCs w:val="28"/>
        </w:rPr>
        <w:tab/>
        <w:t>a record of all appointments of officers made by the Church or the charity trustees;</w:t>
      </w:r>
    </w:p>
    <w:p w14:paraId="5CDCE2B1" w14:textId="4DAC9E85" w:rsidR="006F33DE" w:rsidRPr="006F33DE" w:rsidRDefault="00E6405A" w:rsidP="006F33DE">
      <w:pPr>
        <w:ind w:left="360"/>
        <w:rPr>
          <w:rFonts w:ascii="Calibri" w:hAnsi="Calibri" w:cs="Calibri"/>
          <w:sz w:val="28"/>
          <w:szCs w:val="28"/>
        </w:rPr>
      </w:pPr>
      <w:r>
        <w:rPr>
          <w:rFonts w:ascii="Calibri" w:hAnsi="Calibri" w:cs="Calibri"/>
          <w:sz w:val="28"/>
          <w:szCs w:val="28"/>
        </w:rPr>
        <w:t>b</w:t>
      </w:r>
      <w:r w:rsidR="006F33DE" w:rsidRPr="006F33DE">
        <w:rPr>
          <w:rFonts w:ascii="Calibri" w:hAnsi="Calibri" w:cs="Calibri"/>
          <w:sz w:val="28"/>
          <w:szCs w:val="28"/>
        </w:rPr>
        <w:t>)</w:t>
      </w:r>
      <w:r w:rsidR="006F33DE" w:rsidRPr="006F33DE">
        <w:rPr>
          <w:rFonts w:ascii="Calibri" w:hAnsi="Calibri" w:cs="Calibri"/>
          <w:sz w:val="28"/>
          <w:szCs w:val="28"/>
        </w:rPr>
        <w:tab/>
        <w:t>minutes of all meetings of the charity trustees and committees of charity trustees including</w:t>
      </w:r>
    </w:p>
    <w:p w14:paraId="20F18648" w14:textId="77777777" w:rsidR="006F33DE" w:rsidRPr="006F33DE" w:rsidRDefault="006F33DE" w:rsidP="006F33DE">
      <w:pPr>
        <w:pStyle w:val="ListParagraph"/>
        <w:numPr>
          <w:ilvl w:val="1"/>
          <w:numId w:val="7"/>
        </w:numPr>
        <w:spacing w:after="0" w:line="240" w:lineRule="auto"/>
        <w:rPr>
          <w:rFonts w:ascii="Calibri" w:hAnsi="Calibri" w:cs="Calibri"/>
          <w:sz w:val="28"/>
          <w:szCs w:val="28"/>
        </w:rPr>
      </w:pPr>
      <w:r w:rsidRPr="006F33DE">
        <w:rPr>
          <w:rFonts w:ascii="Calibri" w:hAnsi="Calibri" w:cs="Calibri"/>
          <w:sz w:val="28"/>
          <w:szCs w:val="28"/>
        </w:rPr>
        <w:t>the names of the trustees present at the meeting;</w:t>
      </w:r>
    </w:p>
    <w:p w14:paraId="6CB933CC" w14:textId="77777777" w:rsidR="006F33DE" w:rsidRPr="006F33DE" w:rsidRDefault="006F33DE" w:rsidP="006F33DE">
      <w:pPr>
        <w:pStyle w:val="ListParagraph"/>
        <w:numPr>
          <w:ilvl w:val="1"/>
          <w:numId w:val="7"/>
        </w:numPr>
        <w:spacing w:after="0" w:line="240" w:lineRule="auto"/>
        <w:rPr>
          <w:rFonts w:ascii="Calibri" w:hAnsi="Calibri" w:cs="Calibri"/>
          <w:sz w:val="28"/>
          <w:szCs w:val="28"/>
        </w:rPr>
      </w:pPr>
      <w:r w:rsidRPr="006F33DE">
        <w:rPr>
          <w:rFonts w:ascii="Calibri" w:hAnsi="Calibri" w:cs="Calibri"/>
          <w:sz w:val="28"/>
          <w:szCs w:val="28"/>
        </w:rPr>
        <w:t>the decisions made at the meeting, and;</w:t>
      </w:r>
    </w:p>
    <w:p w14:paraId="1805096E" w14:textId="77777777" w:rsidR="006F33DE" w:rsidRPr="006F33DE" w:rsidRDefault="006F33DE" w:rsidP="006F33DE">
      <w:pPr>
        <w:pStyle w:val="ListParagraph"/>
        <w:numPr>
          <w:ilvl w:val="1"/>
          <w:numId w:val="7"/>
        </w:numPr>
        <w:spacing w:after="0" w:line="240" w:lineRule="auto"/>
        <w:rPr>
          <w:rFonts w:ascii="Calibri" w:hAnsi="Calibri" w:cs="Calibri"/>
          <w:sz w:val="28"/>
          <w:szCs w:val="28"/>
        </w:rPr>
      </w:pPr>
      <w:r w:rsidRPr="006F33DE">
        <w:rPr>
          <w:rFonts w:ascii="Calibri" w:hAnsi="Calibri" w:cs="Calibri"/>
          <w:sz w:val="28"/>
          <w:szCs w:val="28"/>
        </w:rPr>
        <w:t>where appropriate the reason for the decision</w:t>
      </w:r>
    </w:p>
    <w:p w14:paraId="14477F3B" w14:textId="77777777" w:rsidR="006F33DE" w:rsidRPr="006F33DE" w:rsidRDefault="006F33DE" w:rsidP="006F33DE">
      <w:pPr>
        <w:pStyle w:val="ListParagraph"/>
        <w:numPr>
          <w:ilvl w:val="1"/>
          <w:numId w:val="7"/>
        </w:numPr>
        <w:spacing w:after="0" w:line="240" w:lineRule="auto"/>
        <w:rPr>
          <w:rFonts w:ascii="Calibri" w:hAnsi="Calibri" w:cs="Calibri"/>
          <w:sz w:val="28"/>
          <w:szCs w:val="28"/>
        </w:rPr>
      </w:pPr>
      <w:r w:rsidRPr="006F33DE">
        <w:rPr>
          <w:rFonts w:ascii="Calibri" w:hAnsi="Calibri" w:cs="Calibri"/>
          <w:sz w:val="28"/>
          <w:szCs w:val="28"/>
        </w:rPr>
        <w:t>decisions made by the charity trustees other than in meetings</w:t>
      </w:r>
    </w:p>
    <w:p w14:paraId="15E8ABBD" w14:textId="77777777" w:rsidR="006F33DE" w:rsidRPr="006F33DE" w:rsidRDefault="006F33DE" w:rsidP="006F33DE">
      <w:pPr>
        <w:rPr>
          <w:rFonts w:ascii="Calibri" w:hAnsi="Calibri" w:cs="Calibri"/>
          <w:sz w:val="28"/>
          <w:szCs w:val="28"/>
        </w:rPr>
      </w:pPr>
    </w:p>
    <w:p w14:paraId="1A113912" w14:textId="57C7CB0F" w:rsidR="006F33DE" w:rsidRPr="006F33DE" w:rsidRDefault="00E6405A" w:rsidP="006F33DE">
      <w:pPr>
        <w:ind w:left="720" w:hanging="720"/>
        <w:jc w:val="both"/>
        <w:rPr>
          <w:rFonts w:ascii="Calibri" w:hAnsi="Calibri" w:cs="Calibri"/>
          <w:b/>
          <w:bCs/>
          <w:sz w:val="28"/>
          <w:szCs w:val="28"/>
        </w:rPr>
      </w:pPr>
      <w:r>
        <w:rPr>
          <w:rFonts w:ascii="Calibri" w:hAnsi="Calibri" w:cs="Calibri"/>
          <w:sz w:val="28"/>
          <w:szCs w:val="28"/>
        </w:rPr>
        <w:t>7</w:t>
      </w:r>
      <w:r w:rsidR="006F33DE" w:rsidRPr="006F33DE">
        <w:rPr>
          <w:rFonts w:ascii="Calibri" w:hAnsi="Calibri" w:cs="Calibri"/>
          <w:sz w:val="28"/>
          <w:szCs w:val="28"/>
        </w:rPr>
        <w:t>.</w:t>
      </w:r>
      <w:r w:rsidR="006F33DE" w:rsidRPr="006F33DE">
        <w:rPr>
          <w:rFonts w:ascii="Calibri" w:hAnsi="Calibri" w:cs="Calibri"/>
          <w:sz w:val="28"/>
          <w:szCs w:val="28"/>
        </w:rPr>
        <w:tab/>
      </w:r>
      <w:r w:rsidR="006F33DE" w:rsidRPr="006F33DE">
        <w:rPr>
          <w:rFonts w:ascii="Calibri" w:hAnsi="Calibri" w:cs="Calibri"/>
          <w:b/>
          <w:bCs/>
          <w:sz w:val="28"/>
          <w:szCs w:val="28"/>
        </w:rPr>
        <w:t>Employment of staff and contractual arrangements</w:t>
      </w:r>
    </w:p>
    <w:p w14:paraId="21C71EFD" w14:textId="3FADCCEC" w:rsidR="006F33DE" w:rsidRPr="006F33DE" w:rsidRDefault="00E6405A" w:rsidP="006F33DE">
      <w:pPr>
        <w:rPr>
          <w:rFonts w:ascii="Calibri" w:eastAsia="Times New Roman" w:hAnsi="Calibri" w:cs="Calibri"/>
          <w:sz w:val="28"/>
          <w:szCs w:val="28"/>
        </w:rPr>
      </w:pPr>
      <w:r>
        <w:rPr>
          <w:rFonts w:ascii="Calibri" w:hAnsi="Calibri" w:cs="Calibri"/>
          <w:sz w:val="28"/>
          <w:szCs w:val="28"/>
        </w:rPr>
        <w:t>7</w:t>
      </w:r>
      <w:r w:rsidR="006F33DE" w:rsidRPr="006F33DE">
        <w:rPr>
          <w:rFonts w:ascii="Calibri" w:hAnsi="Calibri" w:cs="Calibri"/>
          <w:sz w:val="28"/>
          <w:szCs w:val="28"/>
        </w:rPr>
        <w:t>.1</w:t>
      </w:r>
      <w:r w:rsidR="006F33DE" w:rsidRPr="006F33DE">
        <w:rPr>
          <w:rFonts w:ascii="Calibri" w:hAnsi="Calibri" w:cs="Calibri"/>
          <w:sz w:val="28"/>
          <w:szCs w:val="28"/>
        </w:rPr>
        <w:tab/>
        <w:t xml:space="preserve">Appointment to any employed position in the service of the Church will be made by </w:t>
      </w:r>
      <w:r w:rsidRPr="006F33DE">
        <w:rPr>
          <w:rFonts w:ascii="Calibri" w:hAnsi="Calibri" w:cs="Calibri"/>
          <w:sz w:val="28"/>
          <w:szCs w:val="28"/>
        </w:rPr>
        <w:t xml:space="preserve">the </w:t>
      </w:r>
      <w:r w:rsidR="001D4D6E">
        <w:rPr>
          <w:rFonts w:ascii="Calibri" w:hAnsi="Calibri" w:cs="Calibri"/>
          <w:sz w:val="28"/>
          <w:szCs w:val="28"/>
        </w:rPr>
        <w:t>C</w:t>
      </w:r>
      <w:r w:rsidRPr="006F33DE">
        <w:rPr>
          <w:rFonts w:ascii="Calibri" w:hAnsi="Calibri" w:cs="Calibri"/>
          <w:sz w:val="28"/>
          <w:szCs w:val="28"/>
        </w:rPr>
        <w:t>hurch</w:t>
      </w:r>
      <w:r w:rsidR="006F33DE" w:rsidRPr="006F33DE">
        <w:rPr>
          <w:rFonts w:ascii="Calibri" w:hAnsi="Calibri" w:cs="Calibri"/>
          <w:sz w:val="28"/>
          <w:szCs w:val="28"/>
        </w:rPr>
        <w:t xml:space="preserve"> </w:t>
      </w:r>
      <w:r w:rsidR="001D4D6E">
        <w:rPr>
          <w:rFonts w:ascii="Calibri" w:hAnsi="Calibri" w:cs="Calibri"/>
          <w:sz w:val="28"/>
          <w:szCs w:val="28"/>
        </w:rPr>
        <w:t>M</w:t>
      </w:r>
      <w:r w:rsidR="006F33DE" w:rsidRPr="006F33DE">
        <w:rPr>
          <w:rFonts w:ascii="Calibri" w:hAnsi="Calibri" w:cs="Calibri"/>
          <w:sz w:val="28"/>
          <w:szCs w:val="28"/>
        </w:rPr>
        <w:t xml:space="preserve">eeting after first having received the approval </w:t>
      </w:r>
      <w:r w:rsidR="006F33DE" w:rsidRPr="006F33DE">
        <w:rPr>
          <w:rFonts w:ascii="Calibri" w:eastAsia="Times New Roman" w:hAnsi="Calibri" w:cs="Calibri"/>
          <w:sz w:val="28"/>
          <w:szCs w:val="28"/>
        </w:rPr>
        <w:t>of the charity trustees.</w:t>
      </w:r>
    </w:p>
    <w:p w14:paraId="6EFC9345" w14:textId="26D0C0DA" w:rsidR="006F33DE" w:rsidRPr="006F33DE" w:rsidRDefault="006F33DE" w:rsidP="006F33DE">
      <w:pPr>
        <w:ind w:left="720" w:hanging="720"/>
        <w:jc w:val="both"/>
        <w:rPr>
          <w:rFonts w:ascii="Calibri" w:hAnsi="Calibri" w:cs="Calibri"/>
          <w:sz w:val="28"/>
          <w:szCs w:val="28"/>
        </w:rPr>
      </w:pPr>
      <w:r w:rsidRPr="006F33DE">
        <w:rPr>
          <w:rFonts w:ascii="Calibri" w:hAnsi="Calibri" w:cs="Calibri"/>
          <w:sz w:val="28"/>
          <w:szCs w:val="28"/>
        </w:rPr>
        <w:t xml:space="preserve">.   The </w:t>
      </w:r>
      <w:r w:rsidR="001D4D6E">
        <w:rPr>
          <w:rFonts w:ascii="Calibri" w:hAnsi="Calibri" w:cs="Calibri"/>
          <w:sz w:val="28"/>
          <w:szCs w:val="28"/>
        </w:rPr>
        <w:t>C</w:t>
      </w:r>
      <w:r w:rsidRPr="006F33DE">
        <w:rPr>
          <w:rFonts w:ascii="Calibri" w:hAnsi="Calibri" w:cs="Calibri"/>
          <w:sz w:val="28"/>
          <w:szCs w:val="28"/>
        </w:rPr>
        <w:t xml:space="preserve">hurch </w:t>
      </w:r>
      <w:r w:rsidR="001D4D6E">
        <w:rPr>
          <w:rFonts w:ascii="Calibri" w:hAnsi="Calibri" w:cs="Calibri"/>
          <w:sz w:val="28"/>
          <w:szCs w:val="28"/>
        </w:rPr>
        <w:t>M</w:t>
      </w:r>
      <w:r w:rsidRPr="006F33DE">
        <w:rPr>
          <w:rFonts w:ascii="Calibri" w:hAnsi="Calibri" w:cs="Calibri"/>
          <w:sz w:val="28"/>
          <w:szCs w:val="28"/>
        </w:rPr>
        <w:t xml:space="preserve">eeting is also to obtain the approval of the charity trustees to any </w:t>
      </w:r>
      <w:r w:rsidR="00E6405A" w:rsidRPr="006F33DE">
        <w:rPr>
          <w:rFonts w:ascii="Calibri" w:hAnsi="Calibri" w:cs="Calibri"/>
          <w:sz w:val="28"/>
          <w:szCs w:val="28"/>
        </w:rPr>
        <w:t>contract that</w:t>
      </w:r>
      <w:r w:rsidRPr="006F33DE">
        <w:rPr>
          <w:rFonts w:ascii="Calibri" w:hAnsi="Calibri" w:cs="Calibri"/>
          <w:sz w:val="28"/>
          <w:szCs w:val="28"/>
        </w:rPr>
        <w:t xml:space="preserve"> it may </w:t>
      </w:r>
      <w:proofErr w:type="gramStart"/>
      <w:r w:rsidRPr="006F33DE">
        <w:rPr>
          <w:rFonts w:ascii="Calibri" w:hAnsi="Calibri" w:cs="Calibri"/>
          <w:sz w:val="28"/>
          <w:szCs w:val="28"/>
        </w:rPr>
        <w:t>enter into</w:t>
      </w:r>
      <w:proofErr w:type="gramEnd"/>
      <w:r w:rsidRPr="006F33DE">
        <w:rPr>
          <w:rFonts w:ascii="Calibri" w:hAnsi="Calibri" w:cs="Calibri"/>
          <w:sz w:val="28"/>
          <w:szCs w:val="28"/>
        </w:rPr>
        <w:t xml:space="preserve"> with an independent contractor for services to the Church. The following rules will apply:</w:t>
      </w:r>
    </w:p>
    <w:p w14:paraId="6AAAA338" w14:textId="77777777" w:rsidR="006F33DE" w:rsidRPr="006F33DE" w:rsidRDefault="006F33DE" w:rsidP="006F33DE">
      <w:pPr>
        <w:spacing w:after="0"/>
        <w:ind w:left="1440" w:hanging="720"/>
        <w:jc w:val="both"/>
        <w:rPr>
          <w:rFonts w:ascii="Calibri" w:hAnsi="Calibri" w:cs="Calibri"/>
          <w:sz w:val="28"/>
          <w:szCs w:val="28"/>
        </w:rPr>
      </w:pPr>
      <w:r w:rsidRPr="006F33DE">
        <w:rPr>
          <w:rFonts w:ascii="Calibri" w:hAnsi="Calibri" w:cs="Calibri"/>
          <w:sz w:val="28"/>
          <w:szCs w:val="28"/>
        </w:rPr>
        <w:t>a)</w:t>
      </w:r>
      <w:r w:rsidRPr="006F33DE">
        <w:rPr>
          <w:rFonts w:ascii="Calibri" w:hAnsi="Calibri" w:cs="Calibri"/>
          <w:sz w:val="28"/>
          <w:szCs w:val="28"/>
        </w:rPr>
        <w:tab/>
        <w:t xml:space="preserve">The creation of a new permanent employed position or its permanent abolition </w:t>
      </w:r>
      <w:bookmarkStart w:id="0" w:name="_Hlk206173086"/>
      <w:r w:rsidRPr="006F33DE">
        <w:rPr>
          <w:rFonts w:ascii="Calibri" w:hAnsi="Calibri" w:cs="Calibri"/>
          <w:sz w:val="28"/>
          <w:szCs w:val="28"/>
        </w:rPr>
        <w:t>requires a resolution of the Church Meeting acting on advice from the charity trustees</w:t>
      </w:r>
      <w:bookmarkEnd w:id="0"/>
      <w:r w:rsidRPr="006F33DE">
        <w:rPr>
          <w:rFonts w:ascii="Calibri" w:hAnsi="Calibri" w:cs="Calibri"/>
          <w:sz w:val="28"/>
          <w:szCs w:val="28"/>
        </w:rPr>
        <w:t>.</w:t>
      </w:r>
    </w:p>
    <w:p w14:paraId="2F447D93" w14:textId="6B9F1352" w:rsidR="006F33DE" w:rsidRPr="006F33DE" w:rsidRDefault="006F33DE" w:rsidP="006F33DE">
      <w:pPr>
        <w:spacing w:after="0"/>
        <w:ind w:left="1440" w:hanging="720"/>
        <w:jc w:val="both"/>
        <w:rPr>
          <w:rFonts w:ascii="Calibri" w:hAnsi="Calibri" w:cs="Calibri"/>
          <w:strike/>
          <w:sz w:val="28"/>
          <w:szCs w:val="28"/>
        </w:rPr>
      </w:pPr>
      <w:r w:rsidRPr="006F33DE">
        <w:rPr>
          <w:rFonts w:ascii="Calibri" w:hAnsi="Calibri" w:cs="Calibri"/>
          <w:sz w:val="28"/>
          <w:szCs w:val="28"/>
        </w:rPr>
        <w:t>b)</w:t>
      </w:r>
      <w:r w:rsidRPr="006F33DE">
        <w:rPr>
          <w:rFonts w:ascii="Calibri" w:hAnsi="Calibri" w:cs="Calibri"/>
          <w:sz w:val="28"/>
          <w:szCs w:val="28"/>
        </w:rPr>
        <w:tab/>
        <w:t xml:space="preserve">The selection of an employee, the decision to vary contractual terms or terminate an employment (except for disciplinary reasons) or the decision to contract or terminate a contract with an independent contractor requires a resolution of the Church Meeting acting on advice from the charity </w:t>
      </w:r>
      <w:r w:rsidR="00E6405A" w:rsidRPr="006F33DE">
        <w:rPr>
          <w:rFonts w:ascii="Calibri" w:hAnsi="Calibri" w:cs="Calibri"/>
          <w:sz w:val="28"/>
          <w:szCs w:val="28"/>
        </w:rPr>
        <w:t>trustees.</w:t>
      </w:r>
    </w:p>
    <w:p w14:paraId="14F79589" w14:textId="123D9228" w:rsidR="006F33DE" w:rsidRPr="006F33DE" w:rsidRDefault="006F33DE" w:rsidP="006F33DE">
      <w:pPr>
        <w:spacing w:after="0"/>
        <w:ind w:left="1440" w:hanging="720"/>
        <w:jc w:val="both"/>
        <w:rPr>
          <w:rFonts w:ascii="Calibri" w:hAnsi="Calibri" w:cs="Calibri"/>
          <w:strike/>
          <w:sz w:val="28"/>
          <w:szCs w:val="28"/>
        </w:rPr>
      </w:pPr>
      <w:r w:rsidRPr="006F33DE">
        <w:rPr>
          <w:rFonts w:ascii="Calibri" w:hAnsi="Calibri" w:cs="Calibri"/>
          <w:sz w:val="28"/>
          <w:szCs w:val="28"/>
        </w:rPr>
        <w:t>c)</w:t>
      </w:r>
      <w:r w:rsidRPr="006F33DE">
        <w:rPr>
          <w:rFonts w:ascii="Calibri" w:hAnsi="Calibri" w:cs="Calibri"/>
          <w:sz w:val="28"/>
          <w:szCs w:val="28"/>
        </w:rPr>
        <w:tab/>
        <w:t xml:space="preserve">The charity trustees are to scrutinise the terms of any contract of employment or for services and advise the Church </w:t>
      </w:r>
      <w:r w:rsidR="00E6405A" w:rsidRPr="006F33DE">
        <w:rPr>
          <w:rFonts w:ascii="Calibri" w:hAnsi="Calibri" w:cs="Calibri"/>
          <w:sz w:val="28"/>
          <w:szCs w:val="28"/>
        </w:rPr>
        <w:t>Meeting the</w:t>
      </w:r>
      <w:r w:rsidRPr="006F33DE">
        <w:rPr>
          <w:rFonts w:ascii="Calibri" w:hAnsi="Calibri" w:cs="Calibri"/>
          <w:sz w:val="28"/>
          <w:szCs w:val="28"/>
        </w:rPr>
        <w:t xml:space="preserve"> relevant Meeting or committee of the local church before it is approved </w:t>
      </w:r>
    </w:p>
    <w:p w14:paraId="7930544D" w14:textId="77777777" w:rsidR="006F33DE" w:rsidRPr="006F33DE" w:rsidRDefault="006F33DE" w:rsidP="006F33DE">
      <w:pPr>
        <w:spacing w:after="0"/>
        <w:ind w:left="1440" w:hanging="720"/>
        <w:jc w:val="both"/>
        <w:rPr>
          <w:rFonts w:ascii="Calibri" w:hAnsi="Calibri" w:cs="Calibri"/>
          <w:sz w:val="28"/>
          <w:szCs w:val="28"/>
        </w:rPr>
      </w:pPr>
    </w:p>
    <w:p w14:paraId="4E1EFC44" w14:textId="11DFD442" w:rsidR="006F33DE" w:rsidRPr="006F33DE" w:rsidRDefault="006F33DE" w:rsidP="006F33DE">
      <w:pPr>
        <w:ind w:left="720" w:hanging="720"/>
        <w:jc w:val="both"/>
        <w:rPr>
          <w:rFonts w:ascii="Calibri" w:hAnsi="Calibri" w:cs="Calibri"/>
          <w:sz w:val="28"/>
          <w:szCs w:val="28"/>
        </w:rPr>
      </w:pPr>
      <w:r w:rsidRPr="006F33DE">
        <w:rPr>
          <w:rFonts w:ascii="Calibri" w:hAnsi="Calibri" w:cs="Calibri"/>
          <w:sz w:val="28"/>
          <w:szCs w:val="28"/>
        </w:rPr>
        <w:t>7.2</w:t>
      </w:r>
      <w:r w:rsidRPr="006F33DE">
        <w:rPr>
          <w:rFonts w:ascii="Calibri" w:hAnsi="Calibri" w:cs="Calibri"/>
          <w:sz w:val="28"/>
          <w:szCs w:val="28"/>
        </w:rPr>
        <w:tab/>
        <w:t xml:space="preserve">Acting on advice from the charity trustees the </w:t>
      </w:r>
      <w:r w:rsidR="001D4D6E">
        <w:rPr>
          <w:rFonts w:ascii="Calibri" w:hAnsi="Calibri" w:cs="Calibri"/>
          <w:sz w:val="28"/>
          <w:szCs w:val="28"/>
        </w:rPr>
        <w:t>C</w:t>
      </w:r>
      <w:r w:rsidRPr="006F33DE">
        <w:rPr>
          <w:rFonts w:ascii="Calibri" w:hAnsi="Calibri" w:cs="Calibri"/>
          <w:sz w:val="28"/>
          <w:szCs w:val="28"/>
        </w:rPr>
        <w:t xml:space="preserve">hurch </w:t>
      </w:r>
      <w:r w:rsidR="001D4D6E">
        <w:rPr>
          <w:rFonts w:ascii="Calibri" w:hAnsi="Calibri" w:cs="Calibri"/>
          <w:sz w:val="28"/>
          <w:szCs w:val="28"/>
        </w:rPr>
        <w:t>M</w:t>
      </w:r>
      <w:r w:rsidRPr="006F33DE">
        <w:rPr>
          <w:rFonts w:ascii="Calibri" w:hAnsi="Calibri" w:cs="Calibri"/>
          <w:sz w:val="28"/>
          <w:szCs w:val="28"/>
        </w:rPr>
        <w:t xml:space="preserve">eeting that employs or may employ staff on behalf of the Church will adopt and from time to time, </w:t>
      </w:r>
      <w:r w:rsidR="00E6405A" w:rsidRPr="006F33DE">
        <w:rPr>
          <w:rFonts w:ascii="Calibri" w:hAnsi="Calibri" w:cs="Calibri"/>
          <w:sz w:val="28"/>
          <w:szCs w:val="28"/>
        </w:rPr>
        <w:t>review, the</w:t>
      </w:r>
      <w:r w:rsidRPr="006F33DE">
        <w:rPr>
          <w:rFonts w:ascii="Calibri" w:hAnsi="Calibri" w:cs="Calibri"/>
          <w:sz w:val="28"/>
          <w:szCs w:val="28"/>
        </w:rPr>
        <w:t xml:space="preserve"> written procedures for disciplinary cases and for the settlement of employee grievances. </w:t>
      </w:r>
      <w:r w:rsidR="00D9540E">
        <w:rPr>
          <w:rFonts w:ascii="Calibri" w:hAnsi="Calibri" w:cs="Calibri"/>
          <w:sz w:val="28"/>
          <w:szCs w:val="28"/>
        </w:rPr>
        <w:t xml:space="preserve">  </w:t>
      </w:r>
      <w:r w:rsidRPr="006F33DE">
        <w:rPr>
          <w:rFonts w:ascii="Calibri" w:hAnsi="Calibri" w:cs="Calibri"/>
          <w:sz w:val="28"/>
          <w:szCs w:val="28"/>
        </w:rPr>
        <w:t xml:space="preserve">Disciplinary procedures are to provide for warnings when appropriate, emergency suspension when appropriate, a hearing if an employee so requests and for an appeal procedure. </w:t>
      </w:r>
    </w:p>
    <w:p w14:paraId="15C0A4EE" w14:textId="68AFD92F" w:rsidR="006F33DE" w:rsidRPr="006F33DE" w:rsidRDefault="006F33DE" w:rsidP="006F33DE">
      <w:pPr>
        <w:pStyle w:val="BodyText"/>
        <w:spacing w:line="276" w:lineRule="auto"/>
        <w:ind w:left="720" w:hanging="720"/>
        <w:jc w:val="both"/>
        <w:rPr>
          <w:rFonts w:ascii="Calibri" w:hAnsi="Calibri" w:cs="Calibri"/>
          <w:noProof/>
          <w:sz w:val="28"/>
          <w:szCs w:val="28"/>
        </w:rPr>
      </w:pPr>
      <w:r w:rsidRPr="006F33DE">
        <w:rPr>
          <w:rFonts w:ascii="Calibri" w:hAnsi="Calibri" w:cs="Calibri"/>
          <w:noProof/>
          <w:sz w:val="28"/>
          <w:szCs w:val="28"/>
        </w:rPr>
        <w:t>7.3</w:t>
      </w:r>
      <w:r w:rsidRPr="006F33DE">
        <w:rPr>
          <w:rFonts w:ascii="Calibri" w:hAnsi="Calibri" w:cs="Calibri"/>
          <w:noProof/>
          <w:sz w:val="28"/>
          <w:szCs w:val="28"/>
        </w:rPr>
        <w:tab/>
        <w:t xml:space="preserve"> A Charity trustee may not enter into a contract with the local church for employment or the supply of goods or services unless all requirements of charity law and practice are satisfied. </w:t>
      </w:r>
    </w:p>
    <w:p w14:paraId="1A840B57" w14:textId="77777777" w:rsidR="006F33DE" w:rsidRPr="006F33DE" w:rsidRDefault="006F33DE" w:rsidP="006F33DE">
      <w:pPr>
        <w:pStyle w:val="BodyText"/>
        <w:ind w:left="720" w:hanging="720"/>
        <w:jc w:val="both"/>
        <w:rPr>
          <w:rFonts w:ascii="Calibri" w:hAnsi="Calibri" w:cs="Calibri"/>
          <w:noProof/>
          <w:sz w:val="28"/>
          <w:szCs w:val="28"/>
        </w:rPr>
      </w:pPr>
    </w:p>
    <w:p w14:paraId="56B3CA04" w14:textId="77777777" w:rsidR="006F33DE" w:rsidRPr="006F33DE" w:rsidRDefault="006F33DE" w:rsidP="006F33DE">
      <w:pPr>
        <w:pStyle w:val="BodyText"/>
        <w:spacing w:line="276" w:lineRule="auto"/>
        <w:ind w:left="720" w:hanging="720"/>
        <w:jc w:val="both"/>
        <w:rPr>
          <w:rFonts w:ascii="Calibri" w:hAnsi="Calibri" w:cs="Calibri"/>
          <w:noProof/>
          <w:sz w:val="28"/>
          <w:szCs w:val="28"/>
        </w:rPr>
      </w:pPr>
      <w:r w:rsidRPr="006F33DE">
        <w:rPr>
          <w:rFonts w:ascii="Calibri" w:hAnsi="Calibri" w:cs="Calibri"/>
          <w:noProof/>
          <w:sz w:val="28"/>
          <w:szCs w:val="28"/>
        </w:rPr>
        <w:t>7.4</w:t>
      </w:r>
      <w:r w:rsidRPr="006F33DE">
        <w:rPr>
          <w:rFonts w:ascii="Calibri" w:hAnsi="Calibri" w:cs="Calibri"/>
          <w:noProof/>
          <w:sz w:val="28"/>
          <w:szCs w:val="28"/>
        </w:rPr>
        <w:tab/>
        <w:t>A charity trustee must be absent from the part of any meeting at which his or her employment or remuneration, or any matter concerning a contract to which he or she is party other than as a trustee (including his or her performance in that employment or the performance of the contract) are discussed.  He or she must not vote on any matter relating to his or her employment or the contract and must not be counted when calculating whether a quorum of charity trustees is present for that item of business.</w:t>
      </w:r>
      <w:r w:rsidRPr="006F33DE">
        <w:rPr>
          <w:rFonts w:ascii="Calibri" w:hAnsi="Calibri" w:cs="Calibri"/>
          <w:noProof/>
          <w:sz w:val="28"/>
          <w:szCs w:val="28"/>
        </w:rPr>
        <w:tab/>
      </w:r>
    </w:p>
    <w:p w14:paraId="4A59EB3F" w14:textId="77777777" w:rsidR="006F33DE" w:rsidRPr="006F33DE" w:rsidRDefault="006F33DE" w:rsidP="006F33DE">
      <w:pPr>
        <w:pStyle w:val="BodyText"/>
        <w:jc w:val="both"/>
        <w:rPr>
          <w:rFonts w:ascii="Calibri" w:hAnsi="Calibri" w:cs="Calibri"/>
          <w:b/>
          <w:sz w:val="28"/>
          <w:szCs w:val="28"/>
        </w:rPr>
      </w:pPr>
    </w:p>
    <w:p w14:paraId="76A2AA06" w14:textId="77777777" w:rsidR="006F33DE" w:rsidRPr="006F33DE" w:rsidRDefault="006F33DE" w:rsidP="006F33DE">
      <w:pPr>
        <w:pStyle w:val="BodyText"/>
        <w:jc w:val="both"/>
        <w:rPr>
          <w:rFonts w:ascii="Calibri" w:hAnsi="Calibri" w:cs="Calibri"/>
          <w:b/>
          <w:sz w:val="28"/>
          <w:szCs w:val="28"/>
        </w:rPr>
      </w:pPr>
      <w:r w:rsidRPr="006F33DE">
        <w:rPr>
          <w:rFonts w:ascii="Calibri" w:hAnsi="Calibri" w:cs="Calibri"/>
          <w:b/>
          <w:sz w:val="28"/>
          <w:szCs w:val="28"/>
        </w:rPr>
        <w:t>Delegations</w:t>
      </w:r>
    </w:p>
    <w:p w14:paraId="596195B9" w14:textId="211DDCD8" w:rsidR="006F33DE" w:rsidRPr="006F33DE" w:rsidRDefault="006F33DE" w:rsidP="006F33DE">
      <w:pPr>
        <w:ind w:left="720" w:hanging="720"/>
        <w:jc w:val="both"/>
        <w:rPr>
          <w:rFonts w:ascii="Calibri" w:hAnsi="Calibri" w:cs="Calibri"/>
          <w:sz w:val="28"/>
          <w:szCs w:val="28"/>
        </w:rPr>
      </w:pPr>
      <w:r w:rsidRPr="006F33DE">
        <w:rPr>
          <w:rFonts w:ascii="Calibri" w:hAnsi="Calibri" w:cs="Calibri"/>
          <w:sz w:val="28"/>
          <w:szCs w:val="28"/>
        </w:rPr>
        <w:t>8.</w:t>
      </w:r>
      <w:r w:rsidRPr="006F33DE">
        <w:rPr>
          <w:rFonts w:ascii="Calibri" w:hAnsi="Calibri" w:cs="Calibri"/>
          <w:sz w:val="28"/>
          <w:szCs w:val="28"/>
        </w:rPr>
        <w:tab/>
        <w:t xml:space="preserve">Control of a delegated budget, with or without the competence to sign cheques drawn on church funds, may be delegated by the charity trustees to committees, ministry groups or individual officers. </w:t>
      </w:r>
    </w:p>
    <w:p w14:paraId="0FB9C9A1" w14:textId="77777777" w:rsidR="006F33DE" w:rsidRPr="006F33DE" w:rsidRDefault="006F33DE" w:rsidP="006F33DE">
      <w:pPr>
        <w:rPr>
          <w:rFonts w:ascii="Calibri" w:hAnsi="Calibri" w:cs="Calibri"/>
          <w:b/>
          <w:sz w:val="28"/>
          <w:szCs w:val="28"/>
        </w:rPr>
      </w:pPr>
      <w:r w:rsidRPr="006F33DE">
        <w:rPr>
          <w:rFonts w:ascii="Calibri" w:hAnsi="Calibri" w:cs="Calibri"/>
          <w:b/>
          <w:sz w:val="28"/>
          <w:szCs w:val="28"/>
        </w:rPr>
        <w:t>9.</w:t>
      </w:r>
      <w:r w:rsidRPr="006F33DE">
        <w:rPr>
          <w:rFonts w:ascii="Calibri" w:hAnsi="Calibri" w:cs="Calibri"/>
          <w:b/>
          <w:sz w:val="28"/>
          <w:szCs w:val="28"/>
        </w:rPr>
        <w:tab/>
        <w:t>Accounting records, accounts, annual reports and returns</w:t>
      </w:r>
    </w:p>
    <w:p w14:paraId="68BAE6CE" w14:textId="526B4568" w:rsidR="006F33DE" w:rsidRPr="006F33DE" w:rsidRDefault="006F33DE" w:rsidP="006F33DE">
      <w:pPr>
        <w:pStyle w:val="Default"/>
        <w:rPr>
          <w:rFonts w:ascii="Calibri" w:hAnsi="Calibri" w:cs="Calibri"/>
          <w:color w:val="auto"/>
          <w:sz w:val="28"/>
          <w:szCs w:val="28"/>
        </w:rPr>
      </w:pPr>
      <w:r w:rsidRPr="006F33DE">
        <w:rPr>
          <w:rFonts w:ascii="Calibri" w:hAnsi="Calibri" w:cs="Calibri"/>
          <w:color w:val="auto"/>
          <w:sz w:val="28"/>
          <w:szCs w:val="28"/>
        </w:rPr>
        <w:t xml:space="preserve">9.1      The charity trustees must comply with the requirements of the Charities and Trustee Investment (Scotland) Act 2005 </w:t>
      </w:r>
    </w:p>
    <w:p w14:paraId="65355A3B" w14:textId="79895733" w:rsidR="006F33DE" w:rsidRPr="006F33DE" w:rsidRDefault="006F33DE" w:rsidP="006F33DE">
      <w:pPr>
        <w:pStyle w:val="ListParagraph"/>
        <w:spacing w:after="0" w:line="240" w:lineRule="auto"/>
        <w:rPr>
          <w:rFonts w:ascii="Calibri" w:hAnsi="Calibri" w:cs="Calibri"/>
          <w:sz w:val="28"/>
          <w:szCs w:val="28"/>
        </w:rPr>
      </w:pPr>
      <w:proofErr w:type="gramStart"/>
      <w:r w:rsidRPr="006F33DE">
        <w:rPr>
          <w:rFonts w:ascii="Calibri" w:hAnsi="Calibri" w:cs="Calibri"/>
          <w:sz w:val="28"/>
          <w:szCs w:val="28"/>
        </w:rPr>
        <w:t>with regard to</w:t>
      </w:r>
      <w:proofErr w:type="gramEnd"/>
      <w:r w:rsidRPr="006F33DE">
        <w:rPr>
          <w:rFonts w:ascii="Calibri" w:hAnsi="Calibri" w:cs="Calibri"/>
          <w:sz w:val="28"/>
          <w:szCs w:val="28"/>
        </w:rPr>
        <w:t xml:space="preserve"> the keeping of accounting records, to the preparation and scrutiny of statements of accounts, and to the preparation of annual reports and returns.  Statements of account, reports and returns must be sent to the </w:t>
      </w:r>
      <w:r w:rsidR="00205E1F">
        <w:rPr>
          <w:rFonts w:ascii="Calibri" w:hAnsi="Calibri" w:cs="Calibri"/>
          <w:sz w:val="28"/>
          <w:szCs w:val="28"/>
        </w:rPr>
        <w:t>Office of the Scottish Charity Regulator</w:t>
      </w:r>
      <w:r w:rsidRPr="006F33DE">
        <w:rPr>
          <w:rFonts w:ascii="Calibri" w:hAnsi="Calibri" w:cs="Calibri"/>
          <w:sz w:val="28"/>
          <w:szCs w:val="28"/>
        </w:rPr>
        <w:t xml:space="preserve"> </w:t>
      </w:r>
      <w:r w:rsidR="00205E1F">
        <w:rPr>
          <w:rFonts w:ascii="Calibri" w:hAnsi="Calibri" w:cs="Calibri"/>
          <w:sz w:val="28"/>
          <w:szCs w:val="28"/>
        </w:rPr>
        <w:t xml:space="preserve">(OSCR) as </w:t>
      </w:r>
      <w:r w:rsidRPr="006F33DE">
        <w:rPr>
          <w:rFonts w:ascii="Calibri" w:hAnsi="Calibri" w:cs="Calibri"/>
          <w:sz w:val="28"/>
          <w:szCs w:val="28"/>
        </w:rPr>
        <w:t>required and in accordance with the said Act.</w:t>
      </w:r>
    </w:p>
    <w:p w14:paraId="4AD36AC4" w14:textId="77777777" w:rsidR="006F33DE" w:rsidRPr="006F33DE" w:rsidRDefault="006F33DE" w:rsidP="006F33DE">
      <w:pPr>
        <w:pStyle w:val="ListParagraph"/>
        <w:spacing w:after="0" w:line="240" w:lineRule="auto"/>
        <w:rPr>
          <w:rFonts w:ascii="Calibri" w:hAnsi="Calibri" w:cs="Calibri"/>
          <w:sz w:val="28"/>
          <w:szCs w:val="28"/>
        </w:rPr>
      </w:pPr>
    </w:p>
    <w:p w14:paraId="2BB3B92C" w14:textId="502B7A91" w:rsidR="006F33DE" w:rsidRPr="00B010CD" w:rsidRDefault="00B010CD" w:rsidP="00B010CD">
      <w:pPr>
        <w:rPr>
          <w:rFonts w:ascii="Calibri" w:hAnsi="Calibri" w:cs="Calibri"/>
          <w:sz w:val="28"/>
          <w:szCs w:val="28"/>
        </w:rPr>
      </w:pPr>
      <w:r w:rsidRPr="00B010CD">
        <w:rPr>
          <w:rFonts w:ascii="Calibri" w:hAnsi="Calibri" w:cs="Calibri"/>
          <w:sz w:val="28"/>
          <w:szCs w:val="28"/>
        </w:rPr>
        <w:t xml:space="preserve">9.2 </w:t>
      </w:r>
      <w:r>
        <w:rPr>
          <w:rFonts w:ascii="Calibri" w:hAnsi="Calibri" w:cs="Calibri"/>
          <w:sz w:val="28"/>
          <w:szCs w:val="28"/>
        </w:rPr>
        <w:t xml:space="preserve">     </w:t>
      </w:r>
      <w:r w:rsidR="006F33DE" w:rsidRPr="00B010CD">
        <w:rPr>
          <w:rFonts w:ascii="Calibri" w:hAnsi="Calibri" w:cs="Calibri"/>
          <w:sz w:val="28"/>
          <w:szCs w:val="28"/>
        </w:rPr>
        <w:t xml:space="preserve">The charity trustees shall present their report and accounts each year to the Church Meeting </w:t>
      </w:r>
    </w:p>
    <w:p w14:paraId="28D389E7" w14:textId="77777777" w:rsidR="006F33DE" w:rsidRPr="006F33DE" w:rsidRDefault="006F33DE" w:rsidP="006F33DE">
      <w:pPr>
        <w:rPr>
          <w:rFonts w:ascii="Calibri" w:hAnsi="Calibri" w:cs="Calibri"/>
          <w:b/>
          <w:sz w:val="28"/>
          <w:szCs w:val="28"/>
        </w:rPr>
      </w:pPr>
      <w:r w:rsidRPr="006F33DE">
        <w:rPr>
          <w:rFonts w:ascii="Calibri" w:hAnsi="Calibri" w:cs="Calibri"/>
          <w:b/>
          <w:sz w:val="28"/>
          <w:szCs w:val="28"/>
        </w:rPr>
        <w:t>10</w:t>
      </w:r>
      <w:r w:rsidRPr="006F33DE">
        <w:rPr>
          <w:rFonts w:ascii="Calibri" w:hAnsi="Calibri" w:cs="Calibri"/>
          <w:b/>
          <w:sz w:val="28"/>
          <w:szCs w:val="28"/>
        </w:rPr>
        <w:tab/>
        <w:t>Disputes</w:t>
      </w:r>
    </w:p>
    <w:p w14:paraId="565E303E" w14:textId="77777777" w:rsidR="006F33DE" w:rsidRPr="006F33DE" w:rsidRDefault="006F33DE" w:rsidP="006F33DE">
      <w:pPr>
        <w:ind w:left="720"/>
        <w:rPr>
          <w:rFonts w:ascii="Calibri" w:hAnsi="Calibri" w:cs="Calibri"/>
          <w:sz w:val="28"/>
          <w:szCs w:val="28"/>
        </w:rPr>
      </w:pPr>
      <w:r w:rsidRPr="006F33DE">
        <w:rPr>
          <w:rFonts w:ascii="Calibri" w:hAnsi="Calibri" w:cs="Calibri"/>
          <w:sz w:val="28"/>
          <w:szCs w:val="28"/>
        </w:rPr>
        <w:t>If a dispute arises between the charity trustees or between the charity trustees and the Church Meeting about the validity or propriety of anything done by the charity trustees under this constitution, and the dispute cannot be resolved by agreement, the parties to the dispute must first try in good faith to settle the dispute by mediation before resorting to litigation.</w:t>
      </w:r>
    </w:p>
    <w:p w14:paraId="766DA5BE" w14:textId="77777777" w:rsidR="006F33DE" w:rsidRPr="006F33DE" w:rsidRDefault="006F33DE" w:rsidP="006F33DE">
      <w:pPr>
        <w:ind w:left="720"/>
        <w:rPr>
          <w:rFonts w:ascii="Calibri" w:hAnsi="Calibri" w:cs="Calibri"/>
          <w:sz w:val="28"/>
          <w:szCs w:val="28"/>
        </w:rPr>
      </w:pPr>
    </w:p>
    <w:p w14:paraId="677C6774" w14:textId="77777777" w:rsidR="006F33DE" w:rsidRPr="006F33DE" w:rsidRDefault="006F33DE" w:rsidP="006F33DE">
      <w:pPr>
        <w:rPr>
          <w:rFonts w:ascii="Calibri" w:hAnsi="Calibri" w:cs="Calibri"/>
          <w:b/>
          <w:bCs/>
          <w:sz w:val="28"/>
          <w:szCs w:val="28"/>
        </w:rPr>
      </w:pPr>
      <w:r w:rsidRPr="006F33DE">
        <w:rPr>
          <w:rFonts w:ascii="Calibri" w:hAnsi="Calibri" w:cs="Calibri"/>
          <w:sz w:val="28"/>
          <w:szCs w:val="28"/>
        </w:rPr>
        <w:lastRenderedPageBreak/>
        <w:t>11.</w:t>
      </w:r>
      <w:r w:rsidRPr="006F33DE">
        <w:rPr>
          <w:rFonts w:ascii="Calibri" w:hAnsi="Calibri" w:cs="Calibri"/>
          <w:sz w:val="28"/>
          <w:szCs w:val="28"/>
        </w:rPr>
        <w:tab/>
      </w:r>
      <w:r w:rsidRPr="006F33DE">
        <w:rPr>
          <w:rFonts w:ascii="Calibri" w:hAnsi="Calibri" w:cs="Calibri"/>
          <w:b/>
          <w:bCs/>
          <w:sz w:val="28"/>
          <w:szCs w:val="28"/>
        </w:rPr>
        <w:t>Amendment and Dissolution</w:t>
      </w:r>
    </w:p>
    <w:p w14:paraId="2A99A9AE" w14:textId="203358A2" w:rsidR="006F33DE" w:rsidRPr="006F33DE" w:rsidRDefault="00B010CD" w:rsidP="00B010CD">
      <w:pPr>
        <w:rPr>
          <w:rFonts w:ascii="Calibri" w:hAnsi="Calibri" w:cs="Calibri"/>
          <w:sz w:val="28"/>
          <w:szCs w:val="28"/>
        </w:rPr>
      </w:pPr>
      <w:r>
        <w:rPr>
          <w:rFonts w:ascii="Calibri" w:hAnsi="Calibri" w:cs="Calibri"/>
          <w:sz w:val="28"/>
          <w:szCs w:val="28"/>
        </w:rPr>
        <w:t xml:space="preserve">11.1   </w:t>
      </w:r>
      <w:r w:rsidR="006F33DE" w:rsidRPr="006F33DE">
        <w:rPr>
          <w:rFonts w:ascii="Calibri" w:hAnsi="Calibri" w:cs="Calibri"/>
          <w:sz w:val="28"/>
          <w:szCs w:val="28"/>
        </w:rPr>
        <w:t xml:space="preserve">Subject to the exercise of their discretion the charity trustees will act in accordance with the directions of Church Meeting under provisions of clauses 8 and 9 of the Constitution of the Church provided that such directions accord with the conditions set out in the clauses and with charity law and practice. </w:t>
      </w:r>
    </w:p>
    <w:p w14:paraId="640F3833" w14:textId="50956807" w:rsidR="006F33DE" w:rsidRPr="006F33DE" w:rsidRDefault="00B010CD" w:rsidP="00B010CD">
      <w:pPr>
        <w:pStyle w:val="Default"/>
        <w:rPr>
          <w:rFonts w:ascii="Calibri" w:hAnsi="Calibri" w:cs="Calibri"/>
          <w:color w:val="auto"/>
          <w:sz w:val="28"/>
          <w:szCs w:val="28"/>
        </w:rPr>
      </w:pPr>
      <w:r>
        <w:rPr>
          <w:rFonts w:ascii="Calibri" w:hAnsi="Calibri" w:cs="Calibri"/>
          <w:color w:val="auto"/>
          <w:sz w:val="28"/>
          <w:szCs w:val="28"/>
        </w:rPr>
        <w:t xml:space="preserve">11.2   </w:t>
      </w:r>
      <w:r w:rsidR="006F33DE" w:rsidRPr="006F33DE">
        <w:rPr>
          <w:rFonts w:ascii="Calibri" w:hAnsi="Calibri" w:cs="Calibri"/>
          <w:color w:val="auto"/>
          <w:sz w:val="28"/>
          <w:szCs w:val="28"/>
        </w:rPr>
        <w:t xml:space="preserve">For convenience, the said provisions are set out in the Schedule hereto.   They will be amended automatically </w:t>
      </w:r>
      <w:proofErr w:type="gramStart"/>
      <w:r w:rsidR="006F33DE" w:rsidRPr="006F33DE">
        <w:rPr>
          <w:rFonts w:ascii="Calibri" w:hAnsi="Calibri" w:cs="Calibri"/>
          <w:color w:val="auto"/>
          <w:sz w:val="28"/>
          <w:szCs w:val="28"/>
        </w:rPr>
        <w:t>if and when</w:t>
      </w:r>
      <w:proofErr w:type="gramEnd"/>
      <w:r w:rsidR="006F33DE" w:rsidRPr="006F33DE">
        <w:rPr>
          <w:rFonts w:ascii="Calibri" w:hAnsi="Calibri" w:cs="Calibri"/>
          <w:color w:val="auto"/>
          <w:sz w:val="28"/>
          <w:szCs w:val="28"/>
        </w:rPr>
        <w:t xml:space="preserve"> amendments are made as aforesaid by Church Meeting, and the charity trustees will register the amendments with OSCR in accordance with the Charities and Trustee Investment (Scotland) Act 2005</w:t>
      </w:r>
    </w:p>
    <w:p w14:paraId="36EBDB03" w14:textId="12B39A8E" w:rsidR="006F33DE" w:rsidRPr="006F33DE" w:rsidRDefault="00E6405A" w:rsidP="00E6405A">
      <w:pPr>
        <w:ind w:left="720"/>
        <w:rPr>
          <w:rFonts w:ascii="Calibri" w:hAnsi="Calibri" w:cs="Calibri"/>
          <w:sz w:val="28"/>
          <w:szCs w:val="28"/>
        </w:rPr>
      </w:pPr>
      <w:r>
        <w:rPr>
          <w:rFonts w:ascii="Calibri" w:hAnsi="Calibri" w:cs="Calibri"/>
          <w:sz w:val="28"/>
          <w:szCs w:val="28"/>
        </w:rPr>
        <w:t xml:space="preserve">                                                        </w:t>
      </w:r>
      <w:r w:rsidR="006F33DE" w:rsidRPr="006F33DE">
        <w:rPr>
          <w:rFonts w:ascii="Calibri" w:hAnsi="Calibri" w:cs="Calibri"/>
          <w:sz w:val="28"/>
          <w:szCs w:val="28"/>
        </w:rPr>
        <w:t>___________________________</w:t>
      </w:r>
    </w:p>
    <w:p w14:paraId="11932BEE" w14:textId="560B632D" w:rsidR="006F33DE" w:rsidRPr="006F33DE" w:rsidRDefault="006F33DE" w:rsidP="006F33DE">
      <w:pPr>
        <w:ind w:left="720"/>
        <w:rPr>
          <w:rFonts w:ascii="Calibri" w:hAnsi="Calibri" w:cs="Calibri"/>
          <w:b/>
          <w:bCs/>
          <w:sz w:val="28"/>
          <w:szCs w:val="28"/>
        </w:rPr>
      </w:pPr>
      <w:r w:rsidRPr="006F33DE">
        <w:rPr>
          <w:rFonts w:ascii="Calibri" w:hAnsi="Calibri" w:cs="Calibri"/>
          <w:b/>
          <w:bCs/>
          <w:sz w:val="28"/>
          <w:szCs w:val="28"/>
        </w:rPr>
        <w:t xml:space="preserve">                                                                               Schedule</w:t>
      </w:r>
    </w:p>
    <w:p w14:paraId="4E6663D4" w14:textId="6ED54A61" w:rsidR="006F33DE" w:rsidRPr="00F25BD5" w:rsidRDefault="006F33DE" w:rsidP="006F33DE">
      <w:pPr>
        <w:rPr>
          <w:rFonts w:ascii="Calibri" w:hAnsi="Calibri" w:cs="Calibri"/>
          <w:b/>
          <w:bCs/>
          <w:sz w:val="28"/>
          <w:szCs w:val="28"/>
        </w:rPr>
      </w:pPr>
      <w:r w:rsidRPr="00F25BD5">
        <w:rPr>
          <w:rFonts w:ascii="Calibri" w:hAnsi="Calibri" w:cs="Calibri"/>
          <w:b/>
          <w:bCs/>
          <w:sz w:val="28"/>
          <w:szCs w:val="28"/>
        </w:rPr>
        <w:t xml:space="preserve"> </w:t>
      </w:r>
      <w:r w:rsidR="00F25BD5">
        <w:rPr>
          <w:rFonts w:ascii="Calibri" w:hAnsi="Calibri" w:cs="Calibri"/>
          <w:b/>
          <w:bCs/>
          <w:sz w:val="28"/>
          <w:szCs w:val="28"/>
        </w:rPr>
        <w:t>Amendment</w:t>
      </w:r>
    </w:p>
    <w:p w14:paraId="0C374803" w14:textId="30DC76E5" w:rsidR="006F33DE" w:rsidRPr="006F33DE" w:rsidRDefault="006F33DE" w:rsidP="006F33DE">
      <w:pPr>
        <w:jc w:val="both"/>
        <w:rPr>
          <w:rFonts w:ascii="Calibri" w:hAnsi="Calibri" w:cs="Calibri"/>
          <w:sz w:val="28"/>
          <w:szCs w:val="28"/>
        </w:rPr>
      </w:pPr>
      <w:r w:rsidRPr="006F33DE">
        <w:rPr>
          <w:rFonts w:ascii="Calibri" w:hAnsi="Calibri" w:cs="Calibri"/>
          <w:sz w:val="28"/>
          <w:szCs w:val="28"/>
        </w:rPr>
        <w:t>1</w:t>
      </w:r>
      <w:r w:rsidRPr="006F33DE">
        <w:rPr>
          <w:rFonts w:ascii="Calibri" w:hAnsi="Calibri" w:cs="Calibri"/>
          <w:sz w:val="28"/>
          <w:szCs w:val="28"/>
        </w:rPr>
        <w:tab/>
        <w:t xml:space="preserve">Amendments to this constitution (including the schedule hereto) may be made by the Church Meeting, normally on the recommendation of the Elders’ Meeting.   </w:t>
      </w:r>
    </w:p>
    <w:p w14:paraId="3FD24C51" w14:textId="2672E1F3" w:rsidR="006F33DE" w:rsidRPr="006F33DE" w:rsidRDefault="006F33DE" w:rsidP="006F33DE">
      <w:pPr>
        <w:jc w:val="both"/>
        <w:rPr>
          <w:rFonts w:ascii="Calibri" w:hAnsi="Calibri" w:cs="Calibri"/>
          <w:sz w:val="28"/>
          <w:szCs w:val="28"/>
        </w:rPr>
      </w:pPr>
      <w:r w:rsidRPr="006F33DE">
        <w:rPr>
          <w:rFonts w:ascii="Calibri" w:hAnsi="Calibri" w:cs="Calibri"/>
          <w:sz w:val="28"/>
          <w:szCs w:val="28"/>
        </w:rPr>
        <w:t>2</w:t>
      </w:r>
      <w:r w:rsidRPr="006F33DE">
        <w:rPr>
          <w:rFonts w:ascii="Calibri" w:hAnsi="Calibri" w:cs="Calibri"/>
          <w:sz w:val="28"/>
          <w:szCs w:val="28"/>
        </w:rPr>
        <w:tab/>
        <w:t>Any amendment which affects the Church Charity must be approved by the charity trustees and be consistent with –</w:t>
      </w:r>
    </w:p>
    <w:p w14:paraId="01C6A63B" w14:textId="295C24B9" w:rsidR="006F33DE" w:rsidRPr="006F33DE" w:rsidRDefault="006F33DE" w:rsidP="006F33DE">
      <w:pPr>
        <w:ind w:left="720"/>
        <w:jc w:val="both"/>
        <w:rPr>
          <w:rFonts w:ascii="Calibri" w:hAnsi="Calibri" w:cs="Calibri"/>
          <w:sz w:val="28"/>
          <w:szCs w:val="28"/>
        </w:rPr>
      </w:pPr>
      <w:r w:rsidRPr="006F33DE">
        <w:rPr>
          <w:rFonts w:ascii="Calibri" w:hAnsi="Calibri" w:cs="Calibri"/>
          <w:sz w:val="28"/>
          <w:szCs w:val="28"/>
        </w:rPr>
        <w:t>2.1</w:t>
      </w:r>
      <w:r w:rsidRPr="006F33DE">
        <w:rPr>
          <w:rFonts w:ascii="Calibri" w:hAnsi="Calibri" w:cs="Calibri"/>
          <w:sz w:val="28"/>
          <w:szCs w:val="28"/>
        </w:rPr>
        <w:tab/>
        <w:t xml:space="preserve">charity law and practice and relevant trust instruments where applicable, and </w:t>
      </w:r>
    </w:p>
    <w:p w14:paraId="3CE3E101" w14:textId="56099CE4" w:rsidR="006F33DE" w:rsidRPr="006F33DE" w:rsidRDefault="006F33DE" w:rsidP="006F33DE">
      <w:pPr>
        <w:ind w:left="720"/>
        <w:jc w:val="both"/>
        <w:rPr>
          <w:rFonts w:ascii="Calibri" w:hAnsi="Calibri" w:cs="Calibri"/>
          <w:sz w:val="28"/>
          <w:szCs w:val="28"/>
        </w:rPr>
      </w:pPr>
      <w:r w:rsidRPr="006F33DE">
        <w:rPr>
          <w:rFonts w:ascii="Calibri" w:hAnsi="Calibri" w:cs="Calibri"/>
          <w:sz w:val="28"/>
          <w:szCs w:val="28"/>
        </w:rPr>
        <w:t>2.2</w:t>
      </w:r>
      <w:r w:rsidRPr="006F33DE">
        <w:rPr>
          <w:rFonts w:ascii="Calibri" w:hAnsi="Calibri" w:cs="Calibri"/>
          <w:sz w:val="28"/>
          <w:szCs w:val="28"/>
        </w:rPr>
        <w:tab/>
        <w:t>with the provisions mentioned in clause 2.1 that affect the Church.</w:t>
      </w:r>
    </w:p>
    <w:p w14:paraId="0D3BA65B" w14:textId="7FE93D86" w:rsidR="006F33DE" w:rsidRPr="006F33DE" w:rsidRDefault="006F33DE" w:rsidP="006F33DE">
      <w:pPr>
        <w:jc w:val="both"/>
        <w:rPr>
          <w:rFonts w:ascii="Calibri" w:hAnsi="Calibri" w:cs="Calibri"/>
          <w:sz w:val="28"/>
          <w:szCs w:val="28"/>
        </w:rPr>
      </w:pPr>
      <w:r w:rsidRPr="006F33DE">
        <w:rPr>
          <w:rFonts w:ascii="Calibri" w:hAnsi="Calibri" w:cs="Calibri"/>
          <w:sz w:val="28"/>
          <w:szCs w:val="28"/>
        </w:rPr>
        <w:t>3</w:t>
      </w:r>
      <w:r w:rsidRPr="006F33DE">
        <w:rPr>
          <w:rFonts w:ascii="Calibri" w:hAnsi="Calibri" w:cs="Calibri"/>
          <w:sz w:val="28"/>
          <w:szCs w:val="28"/>
        </w:rPr>
        <w:tab/>
        <w:t>Amendments must also receive approval of Synod and the support of at least 75% of the members present and voting at the session of the Church Meeting.</w:t>
      </w:r>
    </w:p>
    <w:p w14:paraId="4469A403" w14:textId="2DAFED84" w:rsidR="006F33DE" w:rsidRPr="006F33DE" w:rsidRDefault="00F25BD5" w:rsidP="006F33DE">
      <w:pPr>
        <w:spacing w:after="0"/>
        <w:jc w:val="both"/>
        <w:rPr>
          <w:rFonts w:ascii="Calibri" w:hAnsi="Calibri" w:cs="Calibri"/>
          <w:b/>
          <w:sz w:val="28"/>
          <w:szCs w:val="28"/>
        </w:rPr>
      </w:pPr>
      <w:r>
        <w:rPr>
          <w:rFonts w:ascii="Calibri" w:hAnsi="Calibri" w:cs="Calibri"/>
          <w:b/>
          <w:sz w:val="28"/>
          <w:szCs w:val="28"/>
        </w:rPr>
        <w:t xml:space="preserve">  </w:t>
      </w:r>
      <w:r w:rsidR="006F33DE" w:rsidRPr="006F33DE">
        <w:rPr>
          <w:rFonts w:ascii="Calibri" w:hAnsi="Calibri" w:cs="Calibri"/>
          <w:b/>
          <w:sz w:val="28"/>
          <w:szCs w:val="28"/>
        </w:rPr>
        <w:t>CLOSURE AND DISSOLUTION</w:t>
      </w:r>
    </w:p>
    <w:p w14:paraId="23C5CE59" w14:textId="24A92134" w:rsidR="006F33DE" w:rsidRPr="006F33DE" w:rsidRDefault="00F25BD5" w:rsidP="006F33DE">
      <w:pPr>
        <w:spacing w:after="0"/>
        <w:rPr>
          <w:rFonts w:ascii="Calibri" w:hAnsi="Calibri" w:cs="Calibri"/>
          <w:sz w:val="28"/>
          <w:szCs w:val="28"/>
        </w:rPr>
      </w:pPr>
      <w:r>
        <w:rPr>
          <w:rFonts w:ascii="Calibri" w:hAnsi="Calibri" w:cs="Calibri"/>
          <w:sz w:val="28"/>
          <w:szCs w:val="28"/>
        </w:rPr>
        <w:t>4.</w:t>
      </w:r>
      <w:r w:rsidR="006F33DE" w:rsidRPr="006F33DE">
        <w:rPr>
          <w:rFonts w:ascii="Calibri" w:hAnsi="Calibri" w:cs="Calibri"/>
          <w:sz w:val="28"/>
          <w:szCs w:val="28"/>
        </w:rPr>
        <w:tab/>
        <w:t>Any resolution to close the Church will normally be passed by the Church Meeting and dissolution must be approved by the appropriate wider council of the URC in accordance with the Structure of the URC.   When approved, the resolution will have the effect of dissolving the Church as an association at the specified date agreed between the Church and the Synod.</w:t>
      </w:r>
    </w:p>
    <w:p w14:paraId="7689FC34" w14:textId="77777777" w:rsidR="006F33DE" w:rsidRPr="006F33DE" w:rsidRDefault="006F33DE" w:rsidP="006F33DE">
      <w:pPr>
        <w:spacing w:after="0"/>
        <w:rPr>
          <w:rFonts w:ascii="Calibri" w:hAnsi="Calibri" w:cs="Calibri"/>
          <w:sz w:val="28"/>
          <w:szCs w:val="28"/>
        </w:rPr>
      </w:pPr>
    </w:p>
    <w:p w14:paraId="269D48DC" w14:textId="249A57EE" w:rsidR="006F33DE" w:rsidRPr="006F33DE" w:rsidRDefault="00F25BD5" w:rsidP="006F33DE">
      <w:pPr>
        <w:spacing w:after="0"/>
        <w:rPr>
          <w:rFonts w:ascii="Calibri" w:eastAsia="Times New Roman" w:hAnsi="Calibri" w:cs="Calibri"/>
          <w:sz w:val="28"/>
          <w:szCs w:val="28"/>
        </w:rPr>
      </w:pPr>
      <w:r>
        <w:rPr>
          <w:rFonts w:ascii="Calibri" w:hAnsi="Calibri" w:cs="Calibri"/>
          <w:sz w:val="28"/>
          <w:szCs w:val="28"/>
        </w:rPr>
        <w:t>4.1</w:t>
      </w:r>
      <w:r w:rsidR="006F33DE" w:rsidRPr="006F33DE">
        <w:rPr>
          <w:rFonts w:ascii="Calibri" w:hAnsi="Calibri" w:cs="Calibri"/>
          <w:sz w:val="28"/>
          <w:szCs w:val="28"/>
        </w:rPr>
        <w:t xml:space="preserve">      T</w:t>
      </w:r>
      <w:r w:rsidR="006F33DE" w:rsidRPr="006F33DE">
        <w:rPr>
          <w:rFonts w:ascii="Calibri" w:eastAsia="Times New Roman" w:hAnsi="Calibri" w:cs="Calibri"/>
          <w:sz w:val="28"/>
          <w:szCs w:val="28"/>
        </w:rPr>
        <w:t xml:space="preserve">he </w:t>
      </w:r>
      <w:r w:rsidR="001D4D6E">
        <w:rPr>
          <w:rFonts w:ascii="Calibri" w:eastAsia="Times New Roman" w:hAnsi="Calibri" w:cs="Calibri"/>
          <w:sz w:val="28"/>
          <w:szCs w:val="28"/>
        </w:rPr>
        <w:t>C</w:t>
      </w:r>
      <w:r w:rsidR="006F33DE" w:rsidRPr="006F33DE">
        <w:rPr>
          <w:rFonts w:ascii="Calibri" w:eastAsia="Times New Roman" w:hAnsi="Calibri" w:cs="Calibri"/>
          <w:sz w:val="28"/>
          <w:szCs w:val="28"/>
        </w:rPr>
        <w:t xml:space="preserve">hurch </w:t>
      </w:r>
      <w:r w:rsidR="001D4D6E">
        <w:rPr>
          <w:rFonts w:ascii="Calibri" w:eastAsia="Times New Roman" w:hAnsi="Calibri" w:cs="Calibri"/>
          <w:sz w:val="28"/>
          <w:szCs w:val="28"/>
        </w:rPr>
        <w:t>M</w:t>
      </w:r>
      <w:r w:rsidR="006F33DE" w:rsidRPr="006F33DE">
        <w:rPr>
          <w:rFonts w:ascii="Calibri" w:eastAsia="Times New Roman" w:hAnsi="Calibri" w:cs="Calibri"/>
          <w:sz w:val="28"/>
          <w:szCs w:val="28"/>
        </w:rPr>
        <w:t xml:space="preserve">eeting may resolve to dissolve the church charity at the same time as passing its resolution to close the church and subject to the discretion of the charity trustees may direct the transfer or gift of any assets remaining after satisfaction of all proper debts and liabilities to such other charitable purposes of the United Reformed Church as the </w:t>
      </w:r>
      <w:r w:rsidR="001D4D6E">
        <w:rPr>
          <w:rFonts w:ascii="Calibri" w:eastAsia="Times New Roman" w:hAnsi="Calibri" w:cs="Calibri"/>
          <w:sz w:val="28"/>
          <w:szCs w:val="28"/>
        </w:rPr>
        <w:t>C</w:t>
      </w:r>
      <w:r w:rsidR="006F33DE" w:rsidRPr="006F33DE">
        <w:rPr>
          <w:rFonts w:ascii="Calibri" w:eastAsia="Times New Roman" w:hAnsi="Calibri" w:cs="Calibri"/>
          <w:sz w:val="28"/>
          <w:szCs w:val="28"/>
        </w:rPr>
        <w:t xml:space="preserve">hurch </w:t>
      </w:r>
      <w:r w:rsidR="001D4D6E">
        <w:rPr>
          <w:rFonts w:ascii="Calibri" w:eastAsia="Times New Roman" w:hAnsi="Calibri" w:cs="Calibri"/>
          <w:sz w:val="28"/>
          <w:szCs w:val="28"/>
        </w:rPr>
        <w:t>M</w:t>
      </w:r>
      <w:r w:rsidR="006F33DE" w:rsidRPr="006F33DE">
        <w:rPr>
          <w:rFonts w:ascii="Calibri" w:eastAsia="Times New Roman" w:hAnsi="Calibri" w:cs="Calibri"/>
          <w:sz w:val="28"/>
          <w:szCs w:val="28"/>
        </w:rPr>
        <w:t>eeting and the charity trustees with the approval of the Synod of Scotland, may determine.   The Church Meeting retains this power u</w:t>
      </w:r>
      <w:r w:rsidR="006F33DE" w:rsidRPr="006F33DE">
        <w:rPr>
          <w:rFonts w:ascii="Calibri" w:hAnsi="Calibri" w:cs="Calibri"/>
          <w:sz w:val="28"/>
          <w:szCs w:val="28"/>
        </w:rPr>
        <w:t>ntil the said specified date,</w:t>
      </w:r>
    </w:p>
    <w:p w14:paraId="7B00DE09" w14:textId="42056058" w:rsidR="006F33DE" w:rsidRPr="006F33DE" w:rsidRDefault="006F33DE" w:rsidP="006F33DE">
      <w:pPr>
        <w:spacing w:after="0"/>
        <w:rPr>
          <w:rFonts w:ascii="Calibri" w:hAnsi="Calibri" w:cs="Calibri"/>
          <w:sz w:val="28"/>
          <w:szCs w:val="28"/>
        </w:rPr>
      </w:pPr>
      <w:r w:rsidRPr="006F33DE">
        <w:rPr>
          <w:rFonts w:ascii="Calibri" w:eastAsia="Times New Roman" w:hAnsi="Calibri" w:cs="Calibri"/>
          <w:sz w:val="28"/>
          <w:szCs w:val="28"/>
        </w:rPr>
        <w:t xml:space="preserve">In the absence of such a direction or resolution from the </w:t>
      </w:r>
      <w:r w:rsidR="001D4D6E">
        <w:rPr>
          <w:rFonts w:ascii="Calibri" w:eastAsia="Times New Roman" w:hAnsi="Calibri" w:cs="Calibri"/>
          <w:sz w:val="28"/>
          <w:szCs w:val="28"/>
        </w:rPr>
        <w:t>C</w:t>
      </w:r>
      <w:r w:rsidRPr="006F33DE">
        <w:rPr>
          <w:rFonts w:ascii="Calibri" w:eastAsia="Times New Roman" w:hAnsi="Calibri" w:cs="Calibri"/>
          <w:sz w:val="28"/>
          <w:szCs w:val="28"/>
        </w:rPr>
        <w:t xml:space="preserve">hurch </w:t>
      </w:r>
      <w:r w:rsidR="001D4D6E">
        <w:rPr>
          <w:rFonts w:ascii="Calibri" w:eastAsia="Times New Roman" w:hAnsi="Calibri" w:cs="Calibri"/>
          <w:sz w:val="28"/>
          <w:szCs w:val="28"/>
        </w:rPr>
        <w:t>M</w:t>
      </w:r>
      <w:r w:rsidRPr="006F33DE">
        <w:rPr>
          <w:rFonts w:ascii="Calibri" w:eastAsia="Times New Roman" w:hAnsi="Calibri" w:cs="Calibri"/>
          <w:sz w:val="28"/>
          <w:szCs w:val="28"/>
        </w:rPr>
        <w:t>eeting, the net assets of the church charity shall be transferred to the said Synod general funds charity and applied for the religious and other charitable purposes of the United Reformed Church</w:t>
      </w:r>
    </w:p>
    <w:p w14:paraId="6B52EF5C" w14:textId="77777777" w:rsidR="006F33DE" w:rsidRPr="006F33DE" w:rsidRDefault="006F33DE" w:rsidP="006F33DE">
      <w:pPr>
        <w:rPr>
          <w:rFonts w:ascii="Calibri" w:hAnsi="Calibri" w:cs="Calibri"/>
          <w:sz w:val="28"/>
          <w:szCs w:val="28"/>
        </w:rPr>
      </w:pPr>
    </w:p>
    <w:p w14:paraId="1AEF0F0E" w14:textId="7B45888D" w:rsidR="00962F20" w:rsidRDefault="00962F20">
      <w:pPr>
        <w:spacing w:after="160" w:line="278" w:lineRule="auto"/>
        <w:rPr>
          <w:rFonts w:ascii="Calibri" w:hAnsi="Calibri" w:cs="Calibri"/>
          <w:sz w:val="28"/>
          <w:szCs w:val="28"/>
        </w:rPr>
      </w:pPr>
      <w:r>
        <w:rPr>
          <w:rFonts w:ascii="Calibri" w:hAnsi="Calibri" w:cs="Calibri"/>
          <w:sz w:val="28"/>
          <w:szCs w:val="28"/>
        </w:rPr>
        <w:br w:type="page"/>
      </w:r>
    </w:p>
    <w:p w14:paraId="5DA2E9E9" w14:textId="7DAB6586" w:rsidR="00962F20" w:rsidRDefault="00962F20" w:rsidP="00962F20">
      <w:pPr>
        <w:jc w:val="center"/>
        <w:rPr>
          <w:rFonts w:ascii="Calibri" w:hAnsi="Calibri" w:cs="Calibri"/>
          <w:b/>
          <w:bCs/>
          <w:sz w:val="28"/>
          <w:szCs w:val="28"/>
        </w:rPr>
      </w:pPr>
      <w:r>
        <w:rPr>
          <w:rFonts w:ascii="Calibri" w:hAnsi="Calibri" w:cs="Calibri"/>
          <w:b/>
          <w:bCs/>
          <w:sz w:val="28"/>
          <w:szCs w:val="28"/>
        </w:rPr>
        <w:lastRenderedPageBreak/>
        <w:t xml:space="preserve">Schedule </w:t>
      </w:r>
    </w:p>
    <w:p w14:paraId="242D39C0" w14:textId="7E78069E" w:rsidR="00962F20" w:rsidRPr="008279CF" w:rsidRDefault="00962F20" w:rsidP="00962F20">
      <w:pPr>
        <w:jc w:val="center"/>
        <w:rPr>
          <w:rFonts w:ascii="Calibri" w:hAnsi="Calibri" w:cs="Calibri"/>
          <w:b/>
          <w:bCs/>
          <w:sz w:val="28"/>
          <w:szCs w:val="28"/>
        </w:rPr>
      </w:pPr>
      <w:r w:rsidRPr="008279CF">
        <w:rPr>
          <w:rFonts w:ascii="Calibri" w:hAnsi="Calibri" w:cs="Calibri"/>
          <w:b/>
          <w:bCs/>
          <w:sz w:val="28"/>
          <w:szCs w:val="28"/>
        </w:rPr>
        <w:t xml:space="preserve">Part </w:t>
      </w:r>
      <w:r>
        <w:rPr>
          <w:rFonts w:ascii="Calibri" w:hAnsi="Calibri" w:cs="Calibri"/>
          <w:b/>
          <w:bCs/>
          <w:sz w:val="28"/>
          <w:szCs w:val="28"/>
        </w:rPr>
        <w:t>2</w:t>
      </w:r>
      <w:r w:rsidRPr="008279CF">
        <w:rPr>
          <w:rFonts w:ascii="Calibri" w:hAnsi="Calibri" w:cs="Calibri"/>
          <w:b/>
          <w:bCs/>
          <w:sz w:val="28"/>
          <w:szCs w:val="28"/>
        </w:rPr>
        <w:t xml:space="preserve"> </w:t>
      </w:r>
    </w:p>
    <w:p w14:paraId="75343BE6" w14:textId="55BA3A9E" w:rsidR="00962F20" w:rsidRPr="006F33DE" w:rsidRDefault="009F73E2" w:rsidP="00570CF6">
      <w:pPr>
        <w:spacing w:after="0"/>
        <w:jc w:val="center"/>
        <w:rPr>
          <w:rFonts w:ascii="Calibri" w:hAnsi="Calibri" w:cs="Calibri"/>
          <w:b/>
          <w:bCs/>
          <w:sz w:val="28"/>
          <w:szCs w:val="28"/>
        </w:rPr>
      </w:pPr>
      <w:r>
        <w:rPr>
          <w:rFonts w:ascii="Calibri" w:hAnsi="Calibri" w:cs="Calibri"/>
          <w:b/>
          <w:bCs/>
          <w:sz w:val="28"/>
          <w:szCs w:val="28"/>
        </w:rPr>
        <w:t xml:space="preserve">SCIO Constitution </w:t>
      </w:r>
    </w:p>
    <w:p w14:paraId="359485C1" w14:textId="77777777" w:rsidR="004A7848" w:rsidRDefault="004A7848">
      <w:pPr>
        <w:rPr>
          <w:rFonts w:ascii="Calibri" w:hAnsi="Calibri" w:cs="Calibri"/>
          <w:sz w:val="28"/>
          <w:szCs w:val="28"/>
        </w:rPr>
      </w:pPr>
    </w:p>
    <w:p w14:paraId="45DFDD12" w14:textId="77777777" w:rsidR="00962F20" w:rsidRPr="001B63F8" w:rsidRDefault="00962F20" w:rsidP="00570CF6">
      <w:pPr>
        <w:jc w:val="both"/>
        <w:rPr>
          <w:rFonts w:ascii="Arial" w:hAnsi="Arial" w:cs="Arial"/>
          <w:b/>
          <w:szCs w:val="24"/>
        </w:rPr>
      </w:pPr>
      <w:r>
        <w:rPr>
          <w:rFonts w:ascii="Arial" w:hAnsi="Arial" w:cs="Arial"/>
          <w:b/>
          <w:szCs w:val="24"/>
        </w:rPr>
        <w:t>Name and status</w:t>
      </w:r>
    </w:p>
    <w:p w14:paraId="47569ACD" w14:textId="77777777" w:rsidR="00962F20" w:rsidRPr="00876721" w:rsidRDefault="00962F20" w:rsidP="00570CF6">
      <w:pPr>
        <w:pStyle w:val="BurnessNumbering1"/>
        <w:rPr>
          <w:rFonts w:ascii="Arial" w:hAnsi="Arial" w:cs="Arial"/>
          <w:bCs/>
        </w:rPr>
      </w:pPr>
      <w:bookmarkStart w:id="1" w:name="ClauseRef1"/>
      <w:r w:rsidRPr="00876721">
        <w:rPr>
          <w:rFonts w:ascii="Arial" w:hAnsi="Arial" w:cs="Arial"/>
        </w:rPr>
        <w:t>The name of the charity is “</w:t>
      </w:r>
      <w:r>
        <w:rPr>
          <w:rFonts w:ascii="Arial" w:hAnsi="Arial" w:cs="Arial"/>
        </w:rPr>
        <w:t>[Anytown United Reformed Church Charity SCIO]</w:t>
      </w:r>
      <w:r w:rsidRPr="00876721">
        <w:rPr>
          <w:rFonts w:ascii="Arial" w:hAnsi="Arial" w:cs="Arial"/>
        </w:rPr>
        <w:t>”</w:t>
      </w:r>
      <w:r>
        <w:rPr>
          <w:rFonts w:ascii="Arial" w:hAnsi="Arial" w:cs="Arial"/>
        </w:rPr>
        <w:t xml:space="preserve"> (hereinafter called the “</w:t>
      </w:r>
      <w:r w:rsidRPr="00996655">
        <w:rPr>
          <w:rFonts w:ascii="Arial" w:hAnsi="Arial" w:cs="Arial"/>
          <w:b/>
          <w:bCs/>
        </w:rPr>
        <w:t>Church Charity</w:t>
      </w:r>
      <w:r>
        <w:rPr>
          <w:rFonts w:ascii="Arial" w:hAnsi="Arial" w:cs="Arial"/>
        </w:rPr>
        <w:t>”)</w:t>
      </w:r>
      <w:r w:rsidRPr="00876721">
        <w:rPr>
          <w:rFonts w:ascii="Arial" w:hAnsi="Arial" w:cs="Arial"/>
        </w:rPr>
        <w:t>.</w:t>
      </w:r>
    </w:p>
    <w:p w14:paraId="607D970B" w14:textId="77777777" w:rsidR="00962F20" w:rsidRPr="00BC1DAF" w:rsidRDefault="00962F20" w:rsidP="00962F20">
      <w:pPr>
        <w:pStyle w:val="BurnessNumbering1"/>
        <w:rPr>
          <w:rFonts w:ascii="Arial" w:hAnsi="Arial" w:cs="Arial"/>
          <w:b/>
        </w:rPr>
      </w:pPr>
      <w:r>
        <w:rPr>
          <w:rFonts w:ascii="Arial" w:hAnsi="Arial" w:cs="Arial"/>
        </w:rPr>
        <w:t>The Church Charity</w:t>
      </w:r>
      <w:r w:rsidRPr="00BC1DAF">
        <w:rPr>
          <w:rFonts w:ascii="Arial" w:hAnsi="Arial" w:cs="Arial"/>
        </w:rPr>
        <w:t xml:space="preserve"> will, upon registration, be a Scottish Charitable Incorporated Organisation (</w:t>
      </w:r>
      <w:r>
        <w:rPr>
          <w:rFonts w:ascii="Arial" w:hAnsi="Arial" w:cs="Arial"/>
        </w:rPr>
        <w:t>a “</w:t>
      </w:r>
      <w:r w:rsidRPr="00BC1DAF">
        <w:rPr>
          <w:rFonts w:ascii="Arial" w:hAnsi="Arial" w:cs="Arial"/>
        </w:rPr>
        <w:t>SCIO</w:t>
      </w:r>
      <w:r>
        <w:rPr>
          <w:rFonts w:ascii="Arial" w:hAnsi="Arial" w:cs="Arial"/>
        </w:rPr>
        <w:t>”</w:t>
      </w:r>
      <w:r w:rsidRPr="00BC1DAF">
        <w:rPr>
          <w:rFonts w:ascii="Arial" w:hAnsi="Arial" w:cs="Arial"/>
        </w:rPr>
        <w:t>).</w:t>
      </w:r>
    </w:p>
    <w:bookmarkEnd w:id="1"/>
    <w:p w14:paraId="4D186267" w14:textId="77777777" w:rsidR="00962F20" w:rsidRPr="00996655" w:rsidRDefault="00962F20" w:rsidP="00570CF6">
      <w:pPr>
        <w:pStyle w:val="BurnessNumbering1"/>
        <w:rPr>
          <w:rFonts w:ascii="Arial" w:hAnsi="Arial" w:cs="Arial"/>
          <w:b/>
        </w:rPr>
      </w:pPr>
      <w:r w:rsidRPr="001B63F8">
        <w:rPr>
          <w:rFonts w:ascii="Arial" w:hAnsi="Arial" w:cs="Arial"/>
          <w:bCs/>
        </w:rPr>
        <w:t xml:space="preserve">The principal office of </w:t>
      </w:r>
      <w:r>
        <w:rPr>
          <w:rFonts w:ascii="Arial" w:hAnsi="Arial" w:cs="Arial"/>
          <w:bCs/>
        </w:rPr>
        <w:t xml:space="preserve">the </w:t>
      </w:r>
      <w:r w:rsidRPr="002F3278">
        <w:rPr>
          <w:rFonts w:ascii="Arial" w:hAnsi="Arial" w:cs="Arial"/>
        </w:rPr>
        <w:t>Church Charity</w:t>
      </w:r>
      <w:r w:rsidRPr="001B63F8">
        <w:rPr>
          <w:rFonts w:ascii="Arial" w:hAnsi="Arial" w:cs="Arial"/>
          <w:bCs/>
        </w:rPr>
        <w:t xml:space="preserve"> will be in Scotland (and must remain in Scotland).</w:t>
      </w:r>
    </w:p>
    <w:p w14:paraId="3B83E85A" w14:textId="77777777" w:rsidR="00962F20" w:rsidRPr="00996655" w:rsidRDefault="00962F20" w:rsidP="00570CF6">
      <w:pPr>
        <w:pStyle w:val="BurnessNumbering1"/>
        <w:rPr>
          <w:rFonts w:ascii="Arial" w:hAnsi="Arial" w:cs="Arial"/>
        </w:rPr>
      </w:pPr>
      <w:r w:rsidRPr="00996655">
        <w:rPr>
          <w:rFonts w:ascii="Arial" w:hAnsi="Arial" w:cs="Arial"/>
        </w:rPr>
        <w:t xml:space="preserve">Anytown United Reformed Church is hereinafter called “the </w:t>
      </w:r>
      <w:r w:rsidRPr="00996655">
        <w:rPr>
          <w:rFonts w:ascii="Arial" w:hAnsi="Arial" w:cs="Arial"/>
          <w:b/>
          <w:bCs/>
        </w:rPr>
        <w:t>Church</w:t>
      </w:r>
      <w:r w:rsidRPr="00996655">
        <w:rPr>
          <w:rFonts w:ascii="Arial" w:hAnsi="Arial" w:cs="Arial"/>
        </w:rPr>
        <w:t>” and comprises all assets and funds held by or on behalf of the Church Charity other than properties held under the trusts declared in Schedule 2 of the United Reformed Church Act 1972 (as amended by the United Reformed Church Acts 1981 and 2000) and those held on other specifically declared trusts</w:t>
      </w:r>
    </w:p>
    <w:p w14:paraId="4E75A3DB" w14:textId="77777777" w:rsidR="00962F20" w:rsidRPr="001B63F8" w:rsidRDefault="00962F20" w:rsidP="00570CF6">
      <w:pPr>
        <w:pStyle w:val="BurnessNumbering1"/>
        <w:numPr>
          <w:ilvl w:val="0"/>
          <w:numId w:val="0"/>
        </w:numPr>
        <w:rPr>
          <w:rFonts w:ascii="Arial" w:hAnsi="Arial" w:cs="Arial"/>
          <w:b/>
          <w:bCs/>
        </w:rPr>
      </w:pPr>
      <w:r>
        <w:rPr>
          <w:rFonts w:ascii="Arial" w:hAnsi="Arial" w:cs="Arial"/>
          <w:b/>
          <w:bCs/>
        </w:rPr>
        <w:t>Charitable p</w:t>
      </w:r>
      <w:r w:rsidRPr="001B63F8">
        <w:rPr>
          <w:rFonts w:ascii="Arial" w:hAnsi="Arial" w:cs="Arial"/>
          <w:b/>
          <w:bCs/>
        </w:rPr>
        <w:t>urposes</w:t>
      </w:r>
      <w:r>
        <w:rPr>
          <w:rFonts w:ascii="Arial" w:hAnsi="Arial" w:cs="Arial"/>
          <w:b/>
          <w:bCs/>
        </w:rPr>
        <w:t xml:space="preserve"> and activities</w:t>
      </w:r>
    </w:p>
    <w:p w14:paraId="121BD643" w14:textId="77777777" w:rsidR="00962F20" w:rsidRDefault="00962F20" w:rsidP="00570CF6">
      <w:pPr>
        <w:pStyle w:val="BurnessNumbering1"/>
        <w:rPr>
          <w:rFonts w:ascii="Arial" w:hAnsi="Arial" w:cs="Arial"/>
        </w:rPr>
      </w:pPr>
      <w:bookmarkStart w:id="2" w:name="_Ref521999346"/>
      <w:bookmarkStart w:id="3" w:name="_Ref405812823"/>
      <w:r>
        <w:rPr>
          <w:rFonts w:ascii="Arial" w:hAnsi="Arial" w:cs="Arial"/>
        </w:rPr>
        <w:t>The Church Charity</w:t>
      </w:r>
      <w:r w:rsidRPr="00DA1F0E">
        <w:rPr>
          <w:rFonts w:ascii="Arial" w:hAnsi="Arial" w:cs="Arial"/>
        </w:rPr>
        <w:t xml:space="preserve"> is established</w:t>
      </w:r>
      <w:r>
        <w:rPr>
          <w:rFonts w:ascii="Arial" w:hAnsi="Arial" w:cs="Arial"/>
        </w:rPr>
        <w:t xml:space="preserve"> to advance </w:t>
      </w:r>
      <w:r w:rsidRPr="00A26961">
        <w:rPr>
          <w:rFonts w:ascii="Arial" w:hAnsi="Arial" w:cs="Arial"/>
        </w:rPr>
        <w:t>the religious and other charitable work of the</w:t>
      </w:r>
      <w:r>
        <w:rPr>
          <w:rFonts w:ascii="Arial" w:hAnsi="Arial" w:cs="Arial"/>
        </w:rPr>
        <w:t xml:space="preserve"> Church Charity and the</w:t>
      </w:r>
      <w:r w:rsidRPr="00A26961">
        <w:rPr>
          <w:rFonts w:ascii="Arial" w:hAnsi="Arial" w:cs="Arial"/>
        </w:rPr>
        <w:t xml:space="preserve"> United Reformed Church and otherwise of the Christian faith for the benefit of the public in accordance with the Scheme of Union of the United Reformed Church and with the policy and direction of the Church Meeting of the Church so far as such policy and direction is within charity law and practice.</w:t>
      </w:r>
      <w:r>
        <w:rPr>
          <w:rFonts w:ascii="Arial" w:hAnsi="Arial" w:cs="Arial"/>
        </w:rPr>
        <w:t xml:space="preserve"> </w:t>
      </w:r>
      <w:bookmarkEnd w:id="2"/>
    </w:p>
    <w:p w14:paraId="50F789AD" w14:textId="2C766475" w:rsidR="00962F20" w:rsidRDefault="00962F20" w:rsidP="00570CF6">
      <w:pPr>
        <w:pStyle w:val="BurnessNumbering1"/>
        <w:rPr>
          <w:rFonts w:ascii="Arial" w:hAnsi="Arial" w:cs="Arial"/>
        </w:rPr>
      </w:pPr>
      <w:r>
        <w:rPr>
          <w:rFonts w:ascii="Arial" w:hAnsi="Arial" w:cs="Arial"/>
        </w:rPr>
        <w:t xml:space="preserve">Without prejudice to the generality of clause </w:t>
      </w:r>
      <w:r>
        <w:rPr>
          <w:rFonts w:ascii="Arial" w:hAnsi="Arial" w:cs="Arial"/>
        </w:rPr>
        <w:fldChar w:fldCharType="begin"/>
      </w:r>
      <w:r>
        <w:rPr>
          <w:rFonts w:ascii="Arial" w:hAnsi="Arial" w:cs="Arial"/>
        </w:rPr>
        <w:instrText xml:space="preserve"> REF _Ref521999346 \r \h  \* MERGEFORMAT </w:instrText>
      </w:r>
      <w:r>
        <w:rPr>
          <w:rFonts w:ascii="Arial" w:hAnsi="Arial" w:cs="Arial"/>
        </w:rPr>
      </w:r>
      <w:r>
        <w:rPr>
          <w:rFonts w:ascii="Arial" w:hAnsi="Arial" w:cs="Arial"/>
        </w:rPr>
        <w:fldChar w:fldCharType="separate"/>
      </w:r>
      <w:r>
        <w:rPr>
          <w:rFonts w:ascii="Arial" w:hAnsi="Arial" w:cs="Arial"/>
        </w:rPr>
        <w:t>5</w:t>
      </w:r>
      <w:r>
        <w:rPr>
          <w:rFonts w:ascii="Arial" w:hAnsi="Arial" w:cs="Arial"/>
        </w:rPr>
        <w:fldChar w:fldCharType="end"/>
      </w:r>
      <w:r>
        <w:rPr>
          <w:rFonts w:ascii="Arial" w:hAnsi="Arial" w:cs="Arial"/>
        </w:rPr>
        <w:t>, the Church Charity may, amongst others, seek:</w:t>
      </w:r>
    </w:p>
    <w:p w14:paraId="43699AAC" w14:textId="77777777" w:rsidR="00962F20" w:rsidRDefault="00962F20" w:rsidP="00570CF6">
      <w:pPr>
        <w:pStyle w:val="BurnessNumbering2"/>
        <w:tabs>
          <w:tab w:val="clear" w:pos="709"/>
          <w:tab w:val="num" w:pos="1440"/>
        </w:tabs>
        <w:ind w:left="1440"/>
        <w:rPr>
          <w:rFonts w:ascii="Arial" w:hAnsi="Arial" w:cs="Arial"/>
        </w:rPr>
      </w:pPr>
      <w:r w:rsidRPr="00675B81">
        <w:rPr>
          <w:rFonts w:ascii="Arial" w:hAnsi="Arial" w:cs="Arial"/>
        </w:rPr>
        <w:t>to</w:t>
      </w:r>
      <w:r>
        <w:rPr>
          <w:rFonts w:ascii="Arial" w:hAnsi="Arial" w:cs="Arial"/>
        </w:rPr>
        <w:t xml:space="preserve"> [</w:t>
      </w:r>
      <w:r w:rsidRPr="00675B81">
        <w:rPr>
          <w:rFonts w:ascii="Arial" w:hAnsi="Arial" w:cs="Arial"/>
          <w:highlight w:val="yellow"/>
        </w:rPr>
        <w:t>INSERT EXAMPLES OF ACTIVITIES</w:t>
      </w:r>
      <w:r>
        <w:rPr>
          <w:rFonts w:ascii="Arial" w:hAnsi="Arial" w:cs="Arial"/>
        </w:rPr>
        <w:t>].</w:t>
      </w:r>
    </w:p>
    <w:bookmarkEnd w:id="3"/>
    <w:p w14:paraId="455F96BF" w14:textId="77777777" w:rsidR="00962F20" w:rsidRPr="001B63F8" w:rsidRDefault="00962F20" w:rsidP="00570CF6">
      <w:pPr>
        <w:pStyle w:val="BurnessNumbering2"/>
        <w:numPr>
          <w:ilvl w:val="0"/>
          <w:numId w:val="0"/>
        </w:numPr>
        <w:ind w:left="709" w:hanging="709"/>
        <w:rPr>
          <w:rFonts w:ascii="Arial" w:hAnsi="Arial" w:cs="Arial"/>
          <w:b/>
          <w:bCs/>
        </w:rPr>
      </w:pPr>
      <w:r w:rsidRPr="001B63F8">
        <w:rPr>
          <w:rFonts w:ascii="Arial" w:hAnsi="Arial" w:cs="Arial"/>
          <w:b/>
          <w:bCs/>
        </w:rPr>
        <w:t>Powers</w:t>
      </w:r>
    </w:p>
    <w:p w14:paraId="7F26E431" w14:textId="54F89AEB" w:rsidR="00962F20" w:rsidRPr="007B7A20" w:rsidRDefault="00962F20" w:rsidP="00570CF6">
      <w:pPr>
        <w:pStyle w:val="BurnessNumbering1"/>
        <w:rPr>
          <w:rFonts w:ascii="Arial" w:hAnsi="Arial" w:cs="Arial"/>
        </w:rPr>
      </w:pPr>
      <w:r w:rsidRPr="007B7A20">
        <w:rPr>
          <w:rFonts w:ascii="Arial" w:hAnsi="Arial" w:cs="Arial"/>
        </w:rPr>
        <w:t xml:space="preserve">In furtherance of </w:t>
      </w:r>
      <w:r>
        <w:rPr>
          <w:rFonts w:ascii="Arial" w:hAnsi="Arial" w:cs="Arial"/>
        </w:rPr>
        <w:t xml:space="preserve">the purposes set out in clause </w:t>
      </w:r>
      <w:r>
        <w:rPr>
          <w:rFonts w:ascii="Arial" w:hAnsi="Arial" w:cs="Arial"/>
        </w:rPr>
        <w:fldChar w:fldCharType="begin"/>
      </w:r>
      <w:r>
        <w:rPr>
          <w:rFonts w:ascii="Arial" w:hAnsi="Arial" w:cs="Arial"/>
        </w:rPr>
        <w:instrText xml:space="preserve"> REF _Ref521999346 \r \h  \* MERGEFORMAT </w:instrText>
      </w:r>
      <w:r>
        <w:rPr>
          <w:rFonts w:ascii="Arial" w:hAnsi="Arial" w:cs="Arial"/>
        </w:rPr>
      </w:r>
      <w:r>
        <w:rPr>
          <w:rFonts w:ascii="Arial" w:hAnsi="Arial" w:cs="Arial"/>
        </w:rPr>
        <w:fldChar w:fldCharType="separate"/>
      </w:r>
      <w:r>
        <w:rPr>
          <w:rFonts w:ascii="Arial" w:hAnsi="Arial" w:cs="Arial"/>
        </w:rPr>
        <w:t>5</w:t>
      </w:r>
      <w:r>
        <w:rPr>
          <w:rFonts w:ascii="Arial" w:hAnsi="Arial" w:cs="Arial"/>
        </w:rPr>
        <w:fldChar w:fldCharType="end"/>
      </w:r>
      <w:r w:rsidRPr="007B7A20">
        <w:rPr>
          <w:rFonts w:ascii="Arial" w:hAnsi="Arial" w:cs="Arial"/>
        </w:rPr>
        <w:t xml:space="preserve"> (but not otherwise) </w:t>
      </w:r>
      <w:r>
        <w:rPr>
          <w:rFonts w:ascii="Arial" w:hAnsi="Arial" w:cs="Arial"/>
        </w:rPr>
        <w:t>the Church Charity</w:t>
      </w:r>
      <w:r w:rsidRPr="007B7A20">
        <w:rPr>
          <w:rFonts w:ascii="Arial" w:hAnsi="Arial" w:cs="Arial"/>
        </w:rPr>
        <w:t xml:space="preserve"> may do any lawful thing and </w:t>
      </w:r>
      <w:proofErr w:type="gramStart"/>
      <w:r w:rsidRPr="007B7A20">
        <w:rPr>
          <w:rFonts w:ascii="Arial" w:hAnsi="Arial" w:cs="Arial"/>
        </w:rPr>
        <w:t>in particular it</w:t>
      </w:r>
      <w:proofErr w:type="gramEnd"/>
      <w:r w:rsidRPr="007B7A20">
        <w:rPr>
          <w:rFonts w:ascii="Arial" w:hAnsi="Arial" w:cs="Arial"/>
        </w:rPr>
        <w:t xml:space="preserve"> may acquire and dispose of any property or rights and make investments of any kind.</w:t>
      </w:r>
    </w:p>
    <w:p w14:paraId="120D1E98" w14:textId="77777777" w:rsidR="00962F20" w:rsidRPr="001B63F8" w:rsidRDefault="00962F20" w:rsidP="00570CF6">
      <w:pPr>
        <w:pStyle w:val="BurnessNumbering1"/>
        <w:numPr>
          <w:ilvl w:val="0"/>
          <w:numId w:val="0"/>
        </w:numPr>
        <w:rPr>
          <w:rFonts w:ascii="Arial" w:hAnsi="Arial" w:cs="Arial"/>
          <w:b/>
          <w:bCs/>
        </w:rPr>
      </w:pPr>
      <w:r>
        <w:rPr>
          <w:rFonts w:ascii="Arial" w:hAnsi="Arial" w:cs="Arial"/>
          <w:b/>
          <w:bCs/>
        </w:rPr>
        <w:t>Organisational</w:t>
      </w:r>
      <w:r w:rsidRPr="001B63F8">
        <w:rPr>
          <w:rFonts w:ascii="Arial" w:hAnsi="Arial" w:cs="Arial"/>
          <w:b/>
          <w:bCs/>
        </w:rPr>
        <w:t xml:space="preserve"> structure</w:t>
      </w:r>
    </w:p>
    <w:p w14:paraId="1C5B6B30" w14:textId="77777777" w:rsidR="00962F20" w:rsidRDefault="00962F20" w:rsidP="00570CF6">
      <w:pPr>
        <w:pStyle w:val="BurnessNumbering1"/>
        <w:rPr>
          <w:rFonts w:ascii="Arial" w:hAnsi="Arial" w:cs="Arial"/>
        </w:rPr>
      </w:pPr>
      <w:r>
        <w:rPr>
          <w:rFonts w:ascii="Arial" w:hAnsi="Arial" w:cs="Arial"/>
        </w:rPr>
        <w:t>The Church Charity is managed and controlled by a group of trustees.</w:t>
      </w:r>
    </w:p>
    <w:p w14:paraId="7A2BCC3A" w14:textId="77777777" w:rsidR="00962F20" w:rsidRDefault="00962F20" w:rsidP="00570CF6">
      <w:pPr>
        <w:pStyle w:val="BurnessNumbering1"/>
        <w:rPr>
          <w:rFonts w:ascii="Arial" w:hAnsi="Arial" w:cs="Arial"/>
        </w:rPr>
      </w:pPr>
      <w:bookmarkStart w:id="4" w:name="ClauseRef2"/>
      <w:bookmarkStart w:id="5" w:name="ClauseRef16"/>
      <w:bookmarkStart w:id="6" w:name="ClauseRef17"/>
      <w:r>
        <w:rPr>
          <w:rFonts w:ascii="Arial" w:hAnsi="Arial" w:cs="Arial"/>
        </w:rPr>
        <w:lastRenderedPageBreak/>
        <w:t>For the purposes of the Act, each trustee shall automatically be a member of the Church Charity and vice versa.</w:t>
      </w:r>
    </w:p>
    <w:p w14:paraId="7D46CB52" w14:textId="77777777" w:rsidR="00962F20" w:rsidRDefault="00962F20" w:rsidP="00570CF6">
      <w:pPr>
        <w:pStyle w:val="BurnessNumbering1"/>
        <w:rPr>
          <w:rFonts w:ascii="Arial" w:hAnsi="Arial" w:cs="Arial"/>
        </w:rPr>
      </w:pPr>
      <w:r>
        <w:rPr>
          <w:rFonts w:ascii="Arial" w:hAnsi="Arial" w:cs="Arial"/>
        </w:rPr>
        <w:t>When a person ceases to be a trustee he or she shall automatically cease to be a member of the Church Charity and vice versa.</w:t>
      </w:r>
    </w:p>
    <w:p w14:paraId="1FF30B8B" w14:textId="77777777" w:rsidR="00962F20" w:rsidRDefault="00962F20" w:rsidP="00570CF6">
      <w:pPr>
        <w:pStyle w:val="BurnessNumbering1"/>
        <w:rPr>
          <w:rFonts w:ascii="Arial" w:hAnsi="Arial" w:cs="Arial"/>
        </w:rPr>
      </w:pPr>
      <w:r>
        <w:rPr>
          <w:rFonts w:ascii="Arial" w:hAnsi="Arial" w:cs="Arial"/>
        </w:rPr>
        <w:t xml:space="preserve">There shall </w:t>
      </w:r>
      <w:proofErr w:type="gramStart"/>
      <w:r>
        <w:rPr>
          <w:rFonts w:ascii="Arial" w:hAnsi="Arial" w:cs="Arial"/>
        </w:rPr>
        <w:t>be at least three trustees at all times</w:t>
      </w:r>
      <w:proofErr w:type="gramEnd"/>
      <w:r>
        <w:rPr>
          <w:rFonts w:ascii="Arial" w:hAnsi="Arial" w:cs="Arial"/>
        </w:rPr>
        <w:t>.</w:t>
      </w:r>
    </w:p>
    <w:p w14:paraId="4A0E859F" w14:textId="605C0EF9" w:rsidR="00962F20" w:rsidRPr="001B63F8" w:rsidRDefault="00962F20" w:rsidP="00570CF6">
      <w:pPr>
        <w:pStyle w:val="BurnessNumbering1"/>
        <w:rPr>
          <w:rFonts w:ascii="Arial" w:hAnsi="Arial" w:cs="Arial"/>
        </w:rPr>
      </w:pPr>
      <w:r>
        <w:rPr>
          <w:rFonts w:ascii="Arial" w:hAnsi="Arial" w:cs="Arial"/>
        </w:rPr>
        <w:t xml:space="preserve">Subject to clause </w:t>
      </w:r>
      <w:r>
        <w:rPr>
          <w:rFonts w:ascii="Arial" w:hAnsi="Arial" w:cs="Arial"/>
        </w:rPr>
        <w:fldChar w:fldCharType="begin"/>
      </w:r>
      <w:r>
        <w:rPr>
          <w:rFonts w:ascii="Arial" w:hAnsi="Arial" w:cs="Arial"/>
        </w:rPr>
        <w:instrText xml:space="preserve"> REF _Ref468620900 \r \h  \* MERGEFORMAT </w:instrText>
      </w:r>
      <w:r>
        <w:rPr>
          <w:rFonts w:ascii="Arial" w:hAnsi="Arial" w:cs="Arial"/>
        </w:rPr>
      </w:r>
      <w:r>
        <w:rPr>
          <w:rFonts w:ascii="Arial" w:hAnsi="Arial" w:cs="Arial"/>
        </w:rPr>
        <w:fldChar w:fldCharType="separate"/>
      </w:r>
      <w:r>
        <w:rPr>
          <w:rFonts w:ascii="Arial" w:hAnsi="Arial" w:cs="Arial"/>
        </w:rPr>
        <w:t>14</w:t>
      </w:r>
      <w:r>
        <w:rPr>
          <w:rFonts w:ascii="Arial" w:hAnsi="Arial" w:cs="Arial"/>
        </w:rPr>
        <w:fldChar w:fldCharType="end"/>
      </w:r>
      <w:r>
        <w:rPr>
          <w:rFonts w:ascii="Arial" w:hAnsi="Arial" w:cs="Arial"/>
        </w:rPr>
        <w:t>, t</w:t>
      </w:r>
      <w:r w:rsidRPr="001B63F8">
        <w:rPr>
          <w:rFonts w:ascii="Arial" w:hAnsi="Arial" w:cs="Arial"/>
        </w:rPr>
        <w:t xml:space="preserve">he trustees </w:t>
      </w:r>
      <w:r>
        <w:rPr>
          <w:rFonts w:ascii="Arial" w:hAnsi="Arial" w:cs="Arial"/>
        </w:rPr>
        <w:t>may</w:t>
      </w:r>
      <w:r w:rsidRPr="001B63F8">
        <w:rPr>
          <w:rFonts w:ascii="Arial" w:hAnsi="Arial" w:cs="Arial"/>
        </w:rPr>
        <w:t xml:space="preserve"> elect </w:t>
      </w:r>
      <w:r>
        <w:rPr>
          <w:rFonts w:ascii="Arial" w:hAnsi="Arial" w:cs="Arial"/>
        </w:rPr>
        <w:t>from among their number a chairman, a treasurer and/or any other office bearers they consider appropriate.</w:t>
      </w:r>
    </w:p>
    <w:p w14:paraId="2A291275" w14:textId="46B74BFC" w:rsidR="00962F20" w:rsidRDefault="00962F20" w:rsidP="00570CF6">
      <w:pPr>
        <w:pStyle w:val="BurnessNumbering1"/>
        <w:rPr>
          <w:rFonts w:ascii="Arial" w:hAnsi="Arial" w:cs="Arial"/>
        </w:rPr>
      </w:pPr>
      <w:r>
        <w:rPr>
          <w:rFonts w:ascii="Arial" w:hAnsi="Arial" w:cs="Arial"/>
        </w:rPr>
        <w:t xml:space="preserve">A person shall automatically cease to be an office bearer if he or she ceases to be a trustee.  The office may also be revoked by a decision of the trustees taken in accordance with clause </w:t>
      </w:r>
      <w:r>
        <w:rPr>
          <w:rFonts w:ascii="Arial" w:hAnsi="Arial" w:cs="Arial"/>
        </w:rPr>
        <w:fldChar w:fldCharType="begin"/>
      </w:r>
      <w:r>
        <w:rPr>
          <w:rFonts w:ascii="Arial" w:hAnsi="Arial" w:cs="Arial"/>
        </w:rPr>
        <w:instrText xml:space="preserve"> REF _Ref468620238 \r \h  \* MERGEFORMAT </w:instrText>
      </w:r>
      <w:r>
        <w:rPr>
          <w:rFonts w:ascii="Arial" w:hAnsi="Arial" w:cs="Arial"/>
        </w:rPr>
      </w:r>
      <w:r>
        <w:rPr>
          <w:rFonts w:ascii="Arial" w:hAnsi="Arial" w:cs="Arial"/>
        </w:rPr>
        <w:fldChar w:fldCharType="separate"/>
      </w:r>
      <w:r>
        <w:rPr>
          <w:rFonts w:ascii="Arial" w:hAnsi="Arial" w:cs="Arial"/>
        </w:rPr>
        <w:t>20</w:t>
      </w:r>
      <w:r>
        <w:rPr>
          <w:rFonts w:ascii="Arial" w:hAnsi="Arial" w:cs="Arial"/>
        </w:rPr>
        <w:fldChar w:fldCharType="end"/>
      </w:r>
      <w:r>
        <w:rPr>
          <w:rFonts w:ascii="Arial" w:hAnsi="Arial" w:cs="Arial"/>
        </w:rPr>
        <w:t>.</w:t>
      </w:r>
      <w:r w:rsidRPr="001B63F8">
        <w:rPr>
          <w:rFonts w:ascii="Arial" w:hAnsi="Arial" w:cs="Arial"/>
        </w:rPr>
        <w:t xml:space="preserve"> </w:t>
      </w:r>
    </w:p>
    <w:p w14:paraId="04B5E95A" w14:textId="77777777" w:rsidR="00962F20" w:rsidRPr="001B63F8" w:rsidRDefault="00962F20" w:rsidP="00570CF6">
      <w:pPr>
        <w:pStyle w:val="BurnessNumbering1"/>
        <w:rPr>
          <w:rFonts w:ascii="Arial" w:hAnsi="Arial" w:cs="Arial"/>
        </w:rPr>
      </w:pPr>
      <w:bookmarkStart w:id="7" w:name="_Ref468620900"/>
      <w:r>
        <w:rPr>
          <w:rFonts w:ascii="Arial" w:hAnsi="Arial" w:cs="Arial"/>
        </w:rPr>
        <w:t>A trustee</w:t>
      </w:r>
      <w:bookmarkEnd w:id="7"/>
      <w:r>
        <w:rPr>
          <w:rFonts w:ascii="Arial" w:hAnsi="Arial" w:cs="Arial"/>
        </w:rPr>
        <w:t xml:space="preserve"> in receipt of remuneration for services provided to the Church Charity is ineligible for the office of chairman.</w:t>
      </w:r>
    </w:p>
    <w:bookmarkEnd w:id="4"/>
    <w:bookmarkEnd w:id="5"/>
    <w:bookmarkEnd w:id="6"/>
    <w:p w14:paraId="51C5C2D0" w14:textId="77777777" w:rsidR="00962F20" w:rsidRDefault="00962F20" w:rsidP="00570CF6">
      <w:pPr>
        <w:pStyle w:val="BurnessNumbering2"/>
        <w:numPr>
          <w:ilvl w:val="0"/>
          <w:numId w:val="0"/>
        </w:numPr>
        <w:ind w:left="709" w:hanging="709"/>
        <w:rPr>
          <w:rFonts w:ascii="Arial" w:hAnsi="Arial" w:cs="Arial"/>
          <w:b/>
          <w:bCs/>
        </w:rPr>
      </w:pPr>
      <w:r>
        <w:rPr>
          <w:rFonts w:ascii="Arial" w:hAnsi="Arial" w:cs="Arial"/>
          <w:b/>
          <w:bCs/>
        </w:rPr>
        <w:t>Limitation on private benefits</w:t>
      </w:r>
    </w:p>
    <w:p w14:paraId="2ACF8A58" w14:textId="77777777" w:rsidR="00962F20" w:rsidRDefault="00962F20" w:rsidP="00570CF6">
      <w:pPr>
        <w:pStyle w:val="BurnessNumbering1"/>
        <w:rPr>
          <w:rFonts w:ascii="Arial" w:hAnsi="Arial" w:cs="Arial"/>
        </w:rPr>
      </w:pPr>
      <w:r>
        <w:rPr>
          <w:rFonts w:ascii="Arial" w:hAnsi="Arial" w:cs="Arial"/>
        </w:rPr>
        <w:t>The income and property of the Church Charity shall be applied solely towards promoting the charity’s purposes as set out in Clause 5.</w:t>
      </w:r>
    </w:p>
    <w:p w14:paraId="76FB1135" w14:textId="77777777" w:rsidR="00962F20" w:rsidRDefault="00962F20" w:rsidP="00570CF6">
      <w:pPr>
        <w:pStyle w:val="BurnessNumbering1"/>
        <w:rPr>
          <w:rFonts w:ascii="Arial" w:hAnsi="Arial" w:cs="Arial"/>
        </w:rPr>
      </w:pPr>
      <w:bookmarkStart w:id="8" w:name="_Ref407124164"/>
      <w:r>
        <w:rPr>
          <w:rFonts w:ascii="Arial" w:hAnsi="Arial" w:cs="Arial"/>
        </w:rPr>
        <w:t>Except as provided below, no part of the income or property of the Church Charity may be paid or transferred (directly or indirectly) to the trustees.</w:t>
      </w:r>
      <w:bookmarkEnd w:id="8"/>
    </w:p>
    <w:p w14:paraId="18D003C9" w14:textId="00EAE11C" w:rsidR="00962F20" w:rsidRDefault="00962F20" w:rsidP="00570CF6">
      <w:pPr>
        <w:pStyle w:val="BurnessNumbering1"/>
        <w:rPr>
          <w:rFonts w:ascii="Arial" w:hAnsi="Arial" w:cs="Arial"/>
        </w:rPr>
      </w:pPr>
      <w:r>
        <w:rPr>
          <w:rFonts w:ascii="Arial" w:hAnsi="Arial" w:cs="Arial"/>
        </w:rPr>
        <w:t xml:space="preserve">Clause </w:t>
      </w:r>
      <w:r>
        <w:rPr>
          <w:rFonts w:ascii="Arial" w:hAnsi="Arial" w:cs="Arial"/>
        </w:rPr>
        <w:fldChar w:fldCharType="begin"/>
      </w:r>
      <w:r>
        <w:rPr>
          <w:rFonts w:ascii="Arial" w:hAnsi="Arial" w:cs="Arial"/>
        </w:rPr>
        <w:instrText xml:space="preserve"> REF _Ref407124164 \r \h  \* MERGEFORMAT </w:instrText>
      </w:r>
      <w:r>
        <w:rPr>
          <w:rFonts w:ascii="Arial" w:hAnsi="Arial" w:cs="Arial"/>
        </w:rPr>
      </w:r>
      <w:r>
        <w:rPr>
          <w:rFonts w:ascii="Arial" w:hAnsi="Arial" w:cs="Arial"/>
        </w:rPr>
        <w:fldChar w:fldCharType="separate"/>
      </w:r>
      <w:r>
        <w:rPr>
          <w:rFonts w:ascii="Arial" w:hAnsi="Arial" w:cs="Arial"/>
        </w:rPr>
        <w:t>16</w:t>
      </w:r>
      <w:r>
        <w:rPr>
          <w:rFonts w:ascii="Arial" w:hAnsi="Arial" w:cs="Arial"/>
        </w:rPr>
        <w:fldChar w:fldCharType="end"/>
      </w:r>
      <w:r>
        <w:rPr>
          <w:rFonts w:ascii="Arial" w:hAnsi="Arial" w:cs="Arial"/>
        </w:rPr>
        <w:t xml:space="preserve"> shall not prevent any payment made in good faith by the Church Charity representing:</w:t>
      </w:r>
    </w:p>
    <w:p w14:paraId="7F2DEE4A"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a payment made to a trustee in his or her capacity as a beneficiary of the Church Charity,</w:t>
      </w:r>
    </w:p>
    <w:p w14:paraId="201B7689" w14:textId="4DCAAB7D" w:rsidR="00962F20" w:rsidRDefault="00962F20" w:rsidP="00570CF6">
      <w:pPr>
        <w:pStyle w:val="BurnessNumbering2"/>
        <w:tabs>
          <w:tab w:val="clear" w:pos="709"/>
          <w:tab w:val="num" w:pos="1440"/>
        </w:tabs>
        <w:ind w:left="1440"/>
        <w:rPr>
          <w:rFonts w:ascii="Arial" w:hAnsi="Arial" w:cs="Arial"/>
        </w:rPr>
      </w:pPr>
      <w:r>
        <w:rPr>
          <w:rFonts w:ascii="Arial" w:hAnsi="Arial" w:cs="Arial"/>
        </w:rPr>
        <w:t xml:space="preserve">reasonable and proper remuneration to any person for any goods or services supplied to the Church Charity, having regard to clause </w:t>
      </w:r>
      <w:r>
        <w:rPr>
          <w:rFonts w:ascii="Arial" w:hAnsi="Arial" w:cs="Arial"/>
        </w:rPr>
        <w:fldChar w:fldCharType="begin"/>
      </w:r>
      <w:r>
        <w:rPr>
          <w:rFonts w:ascii="Arial" w:hAnsi="Arial" w:cs="Arial"/>
        </w:rPr>
        <w:instrText xml:space="preserve"> REF _Ref407124325 \r \h  \* MERGEFORMAT </w:instrText>
      </w:r>
      <w:r>
        <w:rPr>
          <w:rFonts w:ascii="Arial" w:hAnsi="Arial" w:cs="Arial"/>
        </w:rPr>
      </w:r>
      <w:r>
        <w:rPr>
          <w:rFonts w:ascii="Arial" w:hAnsi="Arial" w:cs="Arial"/>
        </w:rPr>
        <w:fldChar w:fldCharType="separate"/>
      </w:r>
      <w:r>
        <w:rPr>
          <w:rFonts w:ascii="Arial" w:hAnsi="Arial" w:cs="Arial"/>
        </w:rPr>
        <w:t>31</w:t>
      </w:r>
      <w:r>
        <w:rPr>
          <w:rFonts w:ascii="Arial" w:hAnsi="Arial" w:cs="Arial"/>
        </w:rPr>
        <w:fldChar w:fldCharType="end"/>
      </w:r>
      <w:r>
        <w:rPr>
          <w:rFonts w:ascii="Arial" w:hAnsi="Arial" w:cs="Arial"/>
        </w:rPr>
        <w:t>,</w:t>
      </w:r>
    </w:p>
    <w:p w14:paraId="589F1DBD"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reasonable and proper out-of-pocket expenses,</w:t>
      </w:r>
    </w:p>
    <w:p w14:paraId="6B44CFCC"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reasonable and proper interest on money lent to the Church Charity by a trustee or any other person,</w:t>
      </w:r>
    </w:p>
    <w:p w14:paraId="49E4B3C7"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reasonable and proper rent for premises let to the Church Charity by a trustee or any other person,</w:t>
      </w:r>
    </w:p>
    <w:p w14:paraId="65D1BE12" w14:textId="7321BCB7" w:rsidR="00962F20" w:rsidRDefault="00962F20" w:rsidP="00570CF6">
      <w:pPr>
        <w:pStyle w:val="BurnessNumbering2"/>
        <w:tabs>
          <w:tab w:val="clear" w:pos="709"/>
          <w:tab w:val="num" w:pos="1440"/>
        </w:tabs>
        <w:ind w:left="1440"/>
        <w:rPr>
          <w:rFonts w:ascii="Arial" w:hAnsi="Arial" w:cs="Arial"/>
        </w:rPr>
      </w:pPr>
      <w:r>
        <w:rPr>
          <w:rFonts w:ascii="Arial" w:hAnsi="Arial" w:cs="Arial"/>
        </w:rPr>
        <w:t xml:space="preserve">a payment made to any trustee or other officer under the indemnity provisions set out in clause </w:t>
      </w:r>
      <w:r>
        <w:rPr>
          <w:rFonts w:ascii="Arial" w:hAnsi="Arial" w:cs="Arial"/>
        </w:rPr>
        <w:fldChar w:fldCharType="begin"/>
      </w:r>
      <w:r>
        <w:rPr>
          <w:rFonts w:ascii="Arial" w:hAnsi="Arial" w:cs="Arial"/>
        </w:rPr>
        <w:instrText xml:space="preserve"> REF _Ref406666586 \r \h  \* MERGEFORMAT </w:instrText>
      </w:r>
      <w:r>
        <w:rPr>
          <w:rFonts w:ascii="Arial" w:hAnsi="Arial" w:cs="Arial"/>
        </w:rPr>
      </w:r>
      <w:r>
        <w:rPr>
          <w:rFonts w:ascii="Arial" w:hAnsi="Arial" w:cs="Arial"/>
        </w:rPr>
        <w:fldChar w:fldCharType="separate"/>
      </w:r>
      <w:r>
        <w:rPr>
          <w:rFonts w:ascii="Arial" w:hAnsi="Arial" w:cs="Arial"/>
        </w:rPr>
        <w:t>53</w:t>
      </w:r>
      <w:r>
        <w:rPr>
          <w:rFonts w:ascii="Arial" w:hAnsi="Arial" w:cs="Arial"/>
        </w:rPr>
        <w:fldChar w:fldCharType="end"/>
      </w:r>
      <w:r>
        <w:rPr>
          <w:rFonts w:ascii="Arial" w:hAnsi="Arial" w:cs="Arial"/>
        </w:rPr>
        <w:t>, and</w:t>
      </w:r>
    </w:p>
    <w:p w14:paraId="3A759E24" w14:textId="7051A9C5" w:rsidR="00962F20" w:rsidRPr="00474A53" w:rsidRDefault="00962F20" w:rsidP="00570CF6">
      <w:pPr>
        <w:pStyle w:val="BurnessNumbering2"/>
        <w:tabs>
          <w:tab w:val="clear" w:pos="709"/>
          <w:tab w:val="num" w:pos="1440"/>
        </w:tabs>
        <w:ind w:left="1440"/>
        <w:rPr>
          <w:rFonts w:ascii="Arial" w:hAnsi="Arial" w:cs="Arial"/>
        </w:rPr>
      </w:pPr>
      <w:r>
        <w:rPr>
          <w:rFonts w:ascii="Arial" w:hAnsi="Arial" w:cs="Arial"/>
        </w:rPr>
        <w:t xml:space="preserve">reasonable and proper premiums in respect of indemnity insurance effected in accordance with clause </w:t>
      </w:r>
      <w:r>
        <w:rPr>
          <w:rFonts w:ascii="Arial" w:hAnsi="Arial" w:cs="Arial"/>
        </w:rPr>
        <w:fldChar w:fldCharType="begin"/>
      </w:r>
      <w:r>
        <w:rPr>
          <w:rFonts w:ascii="Arial" w:hAnsi="Arial" w:cs="Arial"/>
        </w:rPr>
        <w:instrText xml:space="preserve"> REF _Ref406667168 \r \h  \* MERGEFORMAT </w:instrText>
      </w:r>
      <w:r>
        <w:rPr>
          <w:rFonts w:ascii="Arial" w:hAnsi="Arial" w:cs="Arial"/>
        </w:rPr>
      </w:r>
      <w:r>
        <w:rPr>
          <w:rFonts w:ascii="Arial" w:hAnsi="Arial" w:cs="Arial"/>
        </w:rPr>
        <w:fldChar w:fldCharType="separate"/>
      </w:r>
      <w:r>
        <w:rPr>
          <w:rFonts w:ascii="Arial" w:hAnsi="Arial" w:cs="Arial"/>
        </w:rPr>
        <w:t>54</w:t>
      </w:r>
      <w:r>
        <w:rPr>
          <w:rFonts w:ascii="Arial" w:hAnsi="Arial" w:cs="Arial"/>
        </w:rPr>
        <w:fldChar w:fldCharType="end"/>
      </w:r>
      <w:r>
        <w:rPr>
          <w:rFonts w:ascii="Arial" w:hAnsi="Arial" w:cs="Arial"/>
        </w:rPr>
        <w:t>.</w:t>
      </w:r>
    </w:p>
    <w:p w14:paraId="4D40B09B" w14:textId="77777777" w:rsidR="00962F20" w:rsidRPr="001B63F8" w:rsidRDefault="00962F20" w:rsidP="00570CF6">
      <w:pPr>
        <w:pStyle w:val="BurnessNumbering2"/>
        <w:numPr>
          <w:ilvl w:val="0"/>
          <w:numId w:val="0"/>
        </w:numPr>
        <w:ind w:left="709" w:hanging="709"/>
        <w:rPr>
          <w:rFonts w:ascii="Arial" w:hAnsi="Arial" w:cs="Arial"/>
          <w:b/>
          <w:bCs/>
        </w:rPr>
      </w:pPr>
      <w:r>
        <w:rPr>
          <w:rFonts w:ascii="Arial" w:hAnsi="Arial" w:cs="Arial"/>
          <w:b/>
          <w:bCs/>
        </w:rPr>
        <w:lastRenderedPageBreak/>
        <w:t>Becoming a trustee</w:t>
      </w:r>
    </w:p>
    <w:p w14:paraId="45C408DE" w14:textId="77777777" w:rsidR="00962F20" w:rsidRDefault="00962F20" w:rsidP="00570CF6">
      <w:pPr>
        <w:pStyle w:val="BurnessNumbering1"/>
        <w:rPr>
          <w:rFonts w:ascii="Arial" w:hAnsi="Arial" w:cs="Arial"/>
        </w:rPr>
      </w:pPr>
      <w:r w:rsidRPr="001B63F8">
        <w:rPr>
          <w:rFonts w:ascii="Arial" w:hAnsi="Arial" w:cs="Arial"/>
        </w:rPr>
        <w:t>The</w:t>
      </w:r>
      <w:r>
        <w:rPr>
          <w:rFonts w:ascii="Arial" w:hAnsi="Arial" w:cs="Arial"/>
        </w:rPr>
        <w:t xml:space="preserve"> initial trustees are the individuals who applied to incorporate the Church Charity.</w:t>
      </w:r>
    </w:p>
    <w:p w14:paraId="0C950F55" w14:textId="07EADCFC" w:rsidR="00962F20" w:rsidRPr="001B7752" w:rsidRDefault="00962F20" w:rsidP="00962F20">
      <w:pPr>
        <w:pStyle w:val="BurnessNumbering1"/>
        <w:rPr>
          <w:rFonts w:ascii="Arial" w:hAnsi="Arial" w:cs="Arial"/>
        </w:rPr>
      </w:pPr>
      <w:r>
        <w:rPr>
          <w:rFonts w:ascii="Arial" w:hAnsi="Arial" w:cs="Arial"/>
        </w:rPr>
        <w:t xml:space="preserve">Any other person aged 18 or older who is a member of the Church congregation and who confirms they are willing to act as a trustee may be appointed by a decision of the trustees, made in accordance with clause </w:t>
      </w:r>
      <w:r>
        <w:rPr>
          <w:rFonts w:ascii="Arial" w:hAnsi="Arial" w:cs="Arial"/>
        </w:rPr>
        <w:fldChar w:fldCharType="begin"/>
      </w:r>
      <w:r>
        <w:rPr>
          <w:rFonts w:ascii="Arial" w:hAnsi="Arial" w:cs="Arial"/>
        </w:rPr>
        <w:instrText xml:space="preserve"> REF _Ref522002236 \r \h  \* MERGEFORMAT </w:instrText>
      </w:r>
      <w:r>
        <w:rPr>
          <w:rFonts w:ascii="Arial" w:hAnsi="Arial" w:cs="Arial"/>
        </w:rPr>
      </w:r>
      <w:r>
        <w:rPr>
          <w:rFonts w:ascii="Arial" w:hAnsi="Arial" w:cs="Arial"/>
        </w:rPr>
        <w:fldChar w:fldCharType="separate"/>
      </w:r>
      <w:r>
        <w:rPr>
          <w:rFonts w:ascii="Arial" w:hAnsi="Arial" w:cs="Arial"/>
        </w:rPr>
        <w:t>20</w:t>
      </w:r>
      <w:r>
        <w:rPr>
          <w:rFonts w:ascii="Arial" w:hAnsi="Arial" w:cs="Arial"/>
        </w:rPr>
        <w:fldChar w:fldCharType="end"/>
      </w:r>
      <w:r>
        <w:rPr>
          <w:rFonts w:ascii="Arial" w:hAnsi="Arial" w:cs="Arial"/>
        </w:rPr>
        <w:t xml:space="preserve">. </w:t>
      </w:r>
      <w:r w:rsidRPr="001B7752">
        <w:rPr>
          <w:rFonts w:ascii="Arial" w:hAnsi="Arial" w:cs="Arial"/>
        </w:rPr>
        <w:t>Trustees will normally be Elders or Deacons; however, a person shall not be ineligible for appointment solely on the basis that they are not an Elder or Deacon.</w:t>
      </w:r>
    </w:p>
    <w:p w14:paraId="4D79EBD2" w14:textId="77777777" w:rsidR="00962F20" w:rsidRDefault="00962F20" w:rsidP="00570CF6">
      <w:pPr>
        <w:pStyle w:val="BurnessNumbering2"/>
        <w:numPr>
          <w:ilvl w:val="0"/>
          <w:numId w:val="0"/>
        </w:numPr>
        <w:ind w:left="709" w:hanging="709"/>
        <w:rPr>
          <w:rFonts w:ascii="Arial" w:hAnsi="Arial" w:cs="Arial"/>
          <w:b/>
          <w:bCs/>
        </w:rPr>
      </w:pPr>
      <w:r>
        <w:rPr>
          <w:rFonts w:ascii="Arial" w:hAnsi="Arial" w:cs="Arial"/>
          <w:b/>
          <w:bCs/>
        </w:rPr>
        <w:t>Decisions of the trustees</w:t>
      </w:r>
    </w:p>
    <w:p w14:paraId="5958BD1E" w14:textId="50F97E07" w:rsidR="00962F20" w:rsidRDefault="00962F20" w:rsidP="00570CF6">
      <w:pPr>
        <w:pStyle w:val="BurnessNumbering1"/>
        <w:rPr>
          <w:rFonts w:ascii="Arial" w:hAnsi="Arial" w:cs="Arial"/>
        </w:rPr>
      </w:pPr>
      <w:bookmarkStart w:id="9" w:name="_Ref522002236"/>
      <w:bookmarkStart w:id="10" w:name="_Ref405878050"/>
      <w:r>
        <w:rPr>
          <w:rFonts w:ascii="Arial" w:hAnsi="Arial" w:cs="Arial"/>
        </w:rPr>
        <w:t xml:space="preserve">Providing the matter is not one of those listed in clause </w:t>
      </w:r>
      <w:r>
        <w:rPr>
          <w:rFonts w:ascii="Arial" w:hAnsi="Arial" w:cs="Arial"/>
        </w:rPr>
        <w:fldChar w:fldCharType="begin"/>
      </w:r>
      <w:r>
        <w:rPr>
          <w:rFonts w:ascii="Arial" w:hAnsi="Arial" w:cs="Arial"/>
        </w:rPr>
        <w:instrText xml:space="preserve"> REF _Ref405825905 \r \h  \* MERGEFORMAT </w:instrText>
      </w:r>
      <w:r>
        <w:rPr>
          <w:rFonts w:ascii="Arial" w:hAnsi="Arial" w:cs="Arial"/>
        </w:rPr>
      </w:r>
      <w:r>
        <w:rPr>
          <w:rFonts w:ascii="Arial" w:hAnsi="Arial" w:cs="Arial"/>
        </w:rPr>
        <w:fldChar w:fldCharType="separate"/>
      </w:r>
      <w:r>
        <w:rPr>
          <w:rFonts w:ascii="Arial" w:hAnsi="Arial" w:cs="Arial"/>
        </w:rPr>
        <w:t>37</w:t>
      </w:r>
      <w:r>
        <w:rPr>
          <w:rFonts w:ascii="Arial" w:hAnsi="Arial" w:cs="Arial"/>
        </w:rPr>
        <w:fldChar w:fldCharType="end"/>
      </w:r>
      <w:r>
        <w:rPr>
          <w:rFonts w:ascii="Arial" w:hAnsi="Arial" w:cs="Arial"/>
        </w:rPr>
        <w:t xml:space="preserve"> (a constitutional decision), </w:t>
      </w:r>
      <w:bookmarkStart w:id="11" w:name="_Ref468620238"/>
      <w:r w:rsidRPr="00637F54">
        <w:rPr>
          <w:rFonts w:ascii="Arial" w:hAnsi="Arial" w:cs="Arial"/>
        </w:rPr>
        <w:t xml:space="preserve">any matter requiring a decision of the trustees shall be decided </w:t>
      </w:r>
      <w:r>
        <w:rPr>
          <w:rFonts w:ascii="Arial" w:hAnsi="Arial" w:cs="Arial"/>
        </w:rPr>
        <w:t xml:space="preserve">either at a meeting of the trustees (in accordance with clauses </w:t>
      </w:r>
      <w:r>
        <w:rPr>
          <w:rFonts w:ascii="Arial" w:hAnsi="Arial" w:cs="Arial"/>
        </w:rPr>
        <w:fldChar w:fldCharType="begin"/>
      </w:r>
      <w:r>
        <w:rPr>
          <w:rFonts w:ascii="Arial" w:hAnsi="Arial" w:cs="Arial"/>
        </w:rPr>
        <w:instrText xml:space="preserve"> REF _Ref468620643 \r \h  \* MERGEFORMAT </w:instrText>
      </w:r>
      <w:r>
        <w:rPr>
          <w:rFonts w:ascii="Arial" w:hAnsi="Arial" w:cs="Arial"/>
        </w:rPr>
      </w:r>
      <w:r>
        <w:rPr>
          <w:rFonts w:ascii="Arial" w:hAnsi="Arial" w:cs="Arial"/>
        </w:rPr>
        <w:fldChar w:fldCharType="separate"/>
      </w:r>
      <w:r>
        <w:rPr>
          <w:rFonts w:ascii="Arial" w:hAnsi="Arial" w:cs="Arial"/>
        </w:rPr>
        <w:t>20</w:t>
      </w:r>
      <w:r>
        <w:rPr>
          <w:rFonts w:ascii="Arial" w:hAnsi="Arial" w:cs="Arial"/>
        </w:rPr>
        <w:fldChar w:fldCharType="end"/>
      </w:r>
      <w:r>
        <w:rPr>
          <w:rFonts w:ascii="Arial" w:hAnsi="Arial" w:cs="Arial"/>
        </w:rPr>
        <w:t xml:space="preserve"> to </w:t>
      </w:r>
      <w:r>
        <w:rPr>
          <w:rFonts w:ascii="Arial" w:hAnsi="Arial" w:cs="Arial"/>
        </w:rPr>
        <w:fldChar w:fldCharType="begin"/>
      </w:r>
      <w:r>
        <w:rPr>
          <w:rFonts w:ascii="Arial" w:hAnsi="Arial" w:cs="Arial"/>
        </w:rPr>
        <w:instrText xml:space="preserve"> REF _Ref468620652 \r \h  \* MERGEFORMAT </w:instrText>
      </w:r>
      <w:r>
        <w:rPr>
          <w:rFonts w:ascii="Arial" w:hAnsi="Arial" w:cs="Arial"/>
        </w:rPr>
      </w:r>
      <w:r>
        <w:rPr>
          <w:rFonts w:ascii="Arial" w:hAnsi="Arial" w:cs="Arial"/>
        </w:rPr>
        <w:fldChar w:fldCharType="separate"/>
      </w:r>
      <w:r>
        <w:rPr>
          <w:rFonts w:ascii="Arial" w:hAnsi="Arial" w:cs="Arial"/>
        </w:rPr>
        <w:t>24</w:t>
      </w:r>
      <w:r>
        <w:rPr>
          <w:rFonts w:ascii="Arial" w:hAnsi="Arial" w:cs="Arial"/>
        </w:rPr>
        <w:fldChar w:fldCharType="end"/>
      </w:r>
      <w:r>
        <w:rPr>
          <w:rFonts w:ascii="Arial" w:hAnsi="Arial" w:cs="Arial"/>
        </w:rPr>
        <w:t xml:space="preserve">), or by written resolution (in accordance with clause </w:t>
      </w:r>
      <w:r>
        <w:rPr>
          <w:rFonts w:ascii="Arial" w:hAnsi="Arial" w:cs="Arial"/>
        </w:rPr>
        <w:fldChar w:fldCharType="begin"/>
      </w:r>
      <w:r>
        <w:rPr>
          <w:rFonts w:ascii="Arial" w:hAnsi="Arial" w:cs="Arial"/>
        </w:rPr>
        <w:instrText xml:space="preserve"> REF _Ref468620669 \r \h  \* MERGEFORMAT </w:instrText>
      </w:r>
      <w:r>
        <w:rPr>
          <w:rFonts w:ascii="Arial" w:hAnsi="Arial" w:cs="Arial"/>
        </w:rPr>
      </w:r>
      <w:r>
        <w:rPr>
          <w:rFonts w:ascii="Arial" w:hAnsi="Arial" w:cs="Arial"/>
        </w:rPr>
        <w:fldChar w:fldCharType="separate"/>
      </w:r>
      <w:r>
        <w:rPr>
          <w:rFonts w:ascii="Arial" w:hAnsi="Arial" w:cs="Arial"/>
        </w:rPr>
        <w:t>25</w:t>
      </w:r>
      <w:r>
        <w:rPr>
          <w:rFonts w:ascii="Arial" w:hAnsi="Arial" w:cs="Arial"/>
        </w:rPr>
        <w:fldChar w:fldCharType="end"/>
      </w:r>
      <w:r>
        <w:rPr>
          <w:rFonts w:ascii="Arial" w:hAnsi="Arial" w:cs="Arial"/>
        </w:rPr>
        <w:t>), providing always that:</w:t>
      </w:r>
      <w:bookmarkEnd w:id="9"/>
      <w:bookmarkEnd w:id="11"/>
    </w:p>
    <w:p w14:paraId="3C5BFBF8" w14:textId="77777777" w:rsidR="00962F20" w:rsidRDefault="00962F20" w:rsidP="00570CF6">
      <w:pPr>
        <w:pStyle w:val="BurnessNumbering2"/>
        <w:tabs>
          <w:tab w:val="clear" w:pos="709"/>
          <w:tab w:val="num" w:pos="1440"/>
        </w:tabs>
        <w:ind w:left="1440"/>
        <w:rPr>
          <w:rFonts w:ascii="Arial" w:hAnsi="Arial" w:cs="Arial"/>
        </w:rPr>
      </w:pPr>
      <w:r w:rsidRPr="00637F54">
        <w:rPr>
          <w:rFonts w:ascii="Arial" w:hAnsi="Arial" w:cs="Arial"/>
        </w:rPr>
        <w:t>every</w:t>
      </w:r>
      <w:r>
        <w:rPr>
          <w:rFonts w:ascii="Arial" w:hAnsi="Arial" w:cs="Arial"/>
        </w:rPr>
        <w:t xml:space="preserve"> trustee who is eligible to vote shall have one vote, and</w:t>
      </w:r>
    </w:p>
    <w:p w14:paraId="2FDE2B4B"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a trustee shall always be eligible to vote (and is hereinafter referred to as an “Eligible Trustee”) unless he or she has disclosed a conflicting interest with respect to the matter in question.</w:t>
      </w:r>
    </w:p>
    <w:p w14:paraId="792F99AF" w14:textId="77777777" w:rsidR="00962F20" w:rsidRPr="00637F54" w:rsidRDefault="00962F20" w:rsidP="00570CF6">
      <w:pPr>
        <w:pStyle w:val="BurnessNumbering2"/>
        <w:numPr>
          <w:ilvl w:val="0"/>
          <w:numId w:val="0"/>
        </w:numPr>
        <w:ind w:left="709" w:hanging="709"/>
        <w:rPr>
          <w:rFonts w:ascii="Arial" w:hAnsi="Arial" w:cs="Arial"/>
          <w:b/>
          <w:bCs/>
        </w:rPr>
      </w:pPr>
      <w:r w:rsidRPr="00637F54">
        <w:rPr>
          <w:rFonts w:ascii="Arial" w:hAnsi="Arial" w:cs="Arial"/>
          <w:b/>
          <w:bCs/>
        </w:rPr>
        <w:t>Meetings of the trustees</w:t>
      </w:r>
    </w:p>
    <w:p w14:paraId="3227CCAE" w14:textId="77777777" w:rsidR="00962F20" w:rsidRPr="00CF7D72" w:rsidRDefault="00962F20" w:rsidP="00570CF6">
      <w:pPr>
        <w:pStyle w:val="BurnessNumbering1"/>
        <w:rPr>
          <w:rFonts w:ascii="Arial" w:hAnsi="Arial" w:cs="Arial"/>
        </w:rPr>
      </w:pPr>
      <w:bookmarkStart w:id="12" w:name="_Ref468620643"/>
      <w:r w:rsidRPr="00CF7D72">
        <w:rPr>
          <w:rFonts w:ascii="Arial" w:hAnsi="Arial" w:cs="Arial"/>
        </w:rPr>
        <w:t xml:space="preserve">There shall be at least one meeting of the </w:t>
      </w:r>
      <w:r>
        <w:rPr>
          <w:rFonts w:ascii="Arial" w:hAnsi="Arial" w:cs="Arial"/>
        </w:rPr>
        <w:t>trustees</w:t>
      </w:r>
      <w:r w:rsidRPr="00CF7D72">
        <w:rPr>
          <w:rFonts w:ascii="Arial" w:hAnsi="Arial" w:cs="Arial"/>
        </w:rPr>
        <w:t xml:space="preserve"> within 15 months of the date of </w:t>
      </w:r>
      <w:r>
        <w:rPr>
          <w:rFonts w:ascii="Arial" w:hAnsi="Arial" w:cs="Arial"/>
        </w:rPr>
        <w:t xml:space="preserve">incorporation </w:t>
      </w:r>
      <w:r w:rsidRPr="00CF7D72">
        <w:rPr>
          <w:rFonts w:ascii="Arial" w:hAnsi="Arial" w:cs="Arial"/>
        </w:rPr>
        <w:t xml:space="preserve">of </w:t>
      </w:r>
      <w:r>
        <w:rPr>
          <w:rFonts w:ascii="Arial" w:hAnsi="Arial" w:cs="Arial"/>
        </w:rPr>
        <w:t>the charity</w:t>
      </w:r>
      <w:r w:rsidRPr="00CF7D72">
        <w:rPr>
          <w:rFonts w:ascii="Arial" w:hAnsi="Arial" w:cs="Arial"/>
        </w:rPr>
        <w:t>, and</w:t>
      </w:r>
      <w:r>
        <w:rPr>
          <w:rFonts w:ascii="Arial" w:hAnsi="Arial" w:cs="Arial"/>
        </w:rPr>
        <w:t xml:space="preserve"> thereafter, </w:t>
      </w:r>
      <w:r w:rsidRPr="00AD0075">
        <w:rPr>
          <w:rFonts w:ascii="Arial" w:hAnsi="Arial" w:cs="Arial"/>
        </w:rPr>
        <w:t>the trustees shall meet at least four times in each year, typically on a quarterly basis.</w:t>
      </w:r>
      <w:r>
        <w:rPr>
          <w:rFonts w:ascii="Arial" w:hAnsi="Arial" w:cs="Arial"/>
        </w:rPr>
        <w:t xml:space="preserve"> </w:t>
      </w:r>
      <w:bookmarkEnd w:id="12"/>
    </w:p>
    <w:p w14:paraId="3BE3FDA9" w14:textId="77777777" w:rsidR="00962F20" w:rsidRPr="00CF7D72" w:rsidRDefault="00962F20" w:rsidP="00570CF6">
      <w:pPr>
        <w:pStyle w:val="BurnessNumbering1"/>
        <w:rPr>
          <w:rFonts w:ascii="Arial" w:hAnsi="Arial" w:cs="Arial"/>
        </w:rPr>
      </w:pPr>
      <w:r>
        <w:rPr>
          <w:rFonts w:ascii="Arial" w:hAnsi="Arial" w:cs="Arial"/>
        </w:rPr>
        <w:t xml:space="preserve">Any trustee </w:t>
      </w:r>
      <w:r w:rsidRPr="00CF7D72">
        <w:rPr>
          <w:rFonts w:ascii="Arial" w:hAnsi="Arial" w:cs="Arial"/>
        </w:rPr>
        <w:t xml:space="preserve">may call a meeting by sending notice of the date, place and time of the meeting to every </w:t>
      </w:r>
      <w:r>
        <w:rPr>
          <w:rFonts w:ascii="Arial" w:hAnsi="Arial" w:cs="Arial"/>
        </w:rPr>
        <w:t>trustee</w:t>
      </w:r>
      <w:r w:rsidRPr="00CF7D72">
        <w:rPr>
          <w:rFonts w:ascii="Arial" w:hAnsi="Arial" w:cs="Arial"/>
        </w:rPr>
        <w:t xml:space="preserve"> at least 14 days in advance.  The notice should also include a summary of business proposed to be transacted at the meeting, but any other business that arises may be transacted.</w:t>
      </w:r>
    </w:p>
    <w:p w14:paraId="34871D0E" w14:textId="77777777" w:rsidR="00962F20" w:rsidRDefault="00962F20" w:rsidP="00570CF6">
      <w:pPr>
        <w:pStyle w:val="BurnessNumbering1"/>
        <w:rPr>
          <w:rFonts w:ascii="Arial" w:hAnsi="Arial" w:cs="Arial"/>
        </w:rPr>
      </w:pPr>
      <w:r>
        <w:rPr>
          <w:rFonts w:ascii="Arial" w:hAnsi="Arial" w:cs="Arial"/>
        </w:rPr>
        <w:t xml:space="preserve">Matters shall be decided by approval of </w:t>
      </w:r>
      <w:proofErr w:type="gramStart"/>
      <w:r>
        <w:rPr>
          <w:rFonts w:ascii="Arial" w:hAnsi="Arial" w:cs="Arial"/>
        </w:rPr>
        <w:t>a majority of</w:t>
      </w:r>
      <w:proofErr w:type="gramEnd"/>
      <w:r>
        <w:rPr>
          <w:rFonts w:ascii="Arial" w:hAnsi="Arial" w:cs="Arial"/>
        </w:rPr>
        <w:t xml:space="preserve"> the total number of Eligible Trustees present at the meeting, providing that no business shall be transacted at a meeting of the trustees unless there are at </w:t>
      </w:r>
      <w:r w:rsidRPr="0076752E">
        <w:rPr>
          <w:rFonts w:ascii="Arial" w:hAnsi="Arial" w:cs="Arial"/>
        </w:rPr>
        <w:t xml:space="preserve">least </w:t>
      </w:r>
      <w:r w:rsidRPr="002F3278">
        <w:rPr>
          <w:rFonts w:ascii="Arial" w:hAnsi="Arial" w:cs="Arial"/>
        </w:rPr>
        <w:t>three</w:t>
      </w:r>
      <w:r w:rsidRPr="0076752E">
        <w:rPr>
          <w:rFonts w:ascii="Arial" w:hAnsi="Arial" w:cs="Arial"/>
        </w:rPr>
        <w:t xml:space="preserve"> Eligible Trustees present.</w:t>
      </w:r>
      <w:bookmarkStart w:id="13" w:name="_Ref468619960"/>
      <w:r w:rsidRPr="0076752E">
        <w:rPr>
          <w:rFonts w:ascii="Arial" w:hAnsi="Arial" w:cs="Arial"/>
        </w:rPr>
        <w:t xml:space="preserve">  </w:t>
      </w:r>
      <w:r w:rsidRPr="001C64E5">
        <w:rPr>
          <w:rFonts w:ascii="Arial" w:hAnsi="Arial" w:cs="Arial"/>
        </w:rPr>
        <w:t xml:space="preserve">If an equality of votes arises, </w:t>
      </w:r>
      <w:r w:rsidRPr="00340541">
        <w:rPr>
          <w:rFonts w:ascii="Arial" w:hAnsi="Arial" w:cs="Arial"/>
        </w:rPr>
        <w:t>the</w:t>
      </w:r>
      <w:r>
        <w:rPr>
          <w:rFonts w:ascii="Arial" w:hAnsi="Arial" w:cs="Arial"/>
        </w:rPr>
        <w:t xml:space="preserve"> chairman (if an Eligible Trustee) shall have a casting vote.</w:t>
      </w:r>
      <w:bookmarkEnd w:id="13"/>
    </w:p>
    <w:p w14:paraId="3E7261B3" w14:textId="77777777" w:rsidR="00962F20" w:rsidRDefault="00962F20" w:rsidP="00570CF6">
      <w:pPr>
        <w:pStyle w:val="BurnessNumbering1"/>
        <w:rPr>
          <w:rFonts w:ascii="Arial" w:hAnsi="Arial" w:cs="Arial"/>
        </w:rPr>
      </w:pPr>
      <w:r>
        <w:rPr>
          <w:rFonts w:ascii="Arial" w:hAnsi="Arial" w:cs="Arial"/>
        </w:rPr>
        <w:t xml:space="preserve">A trustee will be deemed to be present at a meeting when he or she can communicate with the other trustees participating in the meeting, whether by conference call, instant messaging, or some other form of technology.  In determining whether trustees are participating in a meeting it is irrelevant where any trustee is, or how they communicate with each other, providing they can give and receive information or opinions on any </w:t>
      </w:r>
      <w:proofErr w:type="gramStart"/>
      <w:r>
        <w:rPr>
          <w:rFonts w:ascii="Arial" w:hAnsi="Arial" w:cs="Arial"/>
        </w:rPr>
        <w:t>particular item</w:t>
      </w:r>
      <w:proofErr w:type="gramEnd"/>
      <w:r>
        <w:rPr>
          <w:rFonts w:ascii="Arial" w:hAnsi="Arial" w:cs="Arial"/>
        </w:rPr>
        <w:t xml:space="preserve"> of business of the meeting.  If all the trustees participating in a meeting are not in the same place, they may decide that the meeting is to be treated as taking place wherever any of them is.</w:t>
      </w:r>
    </w:p>
    <w:p w14:paraId="451AF209" w14:textId="77777777" w:rsidR="00962F20" w:rsidRPr="001B63F8" w:rsidRDefault="00962F20" w:rsidP="00570CF6">
      <w:pPr>
        <w:pStyle w:val="BurnessNumbering1"/>
        <w:rPr>
          <w:rFonts w:ascii="Arial" w:hAnsi="Arial" w:cs="Arial"/>
        </w:rPr>
      </w:pPr>
      <w:bookmarkStart w:id="14" w:name="_Ref468620652"/>
      <w:r>
        <w:rPr>
          <w:rFonts w:ascii="Arial" w:hAnsi="Arial" w:cs="Arial"/>
        </w:rPr>
        <w:lastRenderedPageBreak/>
        <w:t>Voting by proxy is not permitted.</w:t>
      </w:r>
      <w:bookmarkEnd w:id="14"/>
    </w:p>
    <w:p w14:paraId="35C40D3A" w14:textId="77777777" w:rsidR="00962F20" w:rsidRPr="00637F54" w:rsidRDefault="00962F20" w:rsidP="00570CF6">
      <w:pPr>
        <w:pStyle w:val="BurnessNumbering2"/>
        <w:numPr>
          <w:ilvl w:val="0"/>
          <w:numId w:val="0"/>
        </w:numPr>
        <w:ind w:left="709" w:hanging="709"/>
        <w:rPr>
          <w:rFonts w:ascii="Arial" w:hAnsi="Arial" w:cs="Arial"/>
          <w:b/>
          <w:bCs/>
        </w:rPr>
      </w:pPr>
      <w:r w:rsidRPr="00637F54">
        <w:rPr>
          <w:rFonts w:ascii="Arial" w:hAnsi="Arial" w:cs="Arial"/>
          <w:b/>
          <w:bCs/>
        </w:rPr>
        <w:t>Written resolutions</w:t>
      </w:r>
    </w:p>
    <w:p w14:paraId="3D3C2843" w14:textId="77777777" w:rsidR="00962F20" w:rsidRPr="00637F54" w:rsidRDefault="00962F20" w:rsidP="00570CF6">
      <w:pPr>
        <w:pStyle w:val="BurnessNumbering1"/>
        <w:rPr>
          <w:rFonts w:ascii="Arial" w:hAnsi="Arial" w:cs="Arial"/>
        </w:rPr>
      </w:pPr>
      <w:bookmarkStart w:id="15" w:name="_Ref468620669"/>
      <w:r>
        <w:rPr>
          <w:rFonts w:ascii="Arial" w:hAnsi="Arial" w:cs="Arial"/>
        </w:rPr>
        <w:t xml:space="preserve">A resolution in writing signed by </w:t>
      </w:r>
      <w:proofErr w:type="gramStart"/>
      <w:r>
        <w:rPr>
          <w:rFonts w:ascii="Arial" w:hAnsi="Arial" w:cs="Arial"/>
        </w:rPr>
        <w:t>a majority of</w:t>
      </w:r>
      <w:proofErr w:type="gramEnd"/>
      <w:r>
        <w:rPr>
          <w:rFonts w:ascii="Arial" w:hAnsi="Arial" w:cs="Arial"/>
        </w:rPr>
        <w:t xml:space="preserve"> all Eligible Trustees shall be as valid and effectual as if it had been passed at a meeting of the trustees duly convened and held.  The resolution in writing may comprise several documents containing the text of the resolution in like form, each signed by one or more of the Eligible Trustees.</w:t>
      </w:r>
      <w:bookmarkEnd w:id="15"/>
    </w:p>
    <w:bookmarkEnd w:id="10"/>
    <w:p w14:paraId="47E1630A" w14:textId="77777777" w:rsidR="00962F20" w:rsidRPr="001B63F8" w:rsidRDefault="00962F20" w:rsidP="00570CF6">
      <w:pPr>
        <w:pStyle w:val="BurnessNumbering1"/>
        <w:numPr>
          <w:ilvl w:val="0"/>
          <w:numId w:val="0"/>
        </w:numPr>
        <w:rPr>
          <w:rFonts w:ascii="Arial" w:hAnsi="Arial" w:cs="Arial"/>
          <w:b/>
          <w:bCs/>
        </w:rPr>
      </w:pPr>
      <w:r>
        <w:rPr>
          <w:rFonts w:ascii="Arial" w:hAnsi="Arial" w:cs="Arial"/>
          <w:b/>
          <w:bCs/>
        </w:rPr>
        <w:t>Trustee duties</w:t>
      </w:r>
    </w:p>
    <w:p w14:paraId="2CA14229" w14:textId="77777777" w:rsidR="00962F20" w:rsidRPr="001B63F8" w:rsidRDefault="00962F20" w:rsidP="00570CF6">
      <w:pPr>
        <w:pStyle w:val="BurnessNumbering1"/>
        <w:rPr>
          <w:rFonts w:ascii="Arial" w:hAnsi="Arial" w:cs="Arial"/>
        </w:rPr>
      </w:pPr>
      <w:bookmarkStart w:id="16" w:name="ClauseRef42"/>
      <w:r w:rsidRPr="001B63F8">
        <w:rPr>
          <w:rFonts w:ascii="Arial" w:hAnsi="Arial" w:cs="Arial"/>
        </w:rPr>
        <w:t xml:space="preserve">Each trustee has a duty to act in the interests of </w:t>
      </w:r>
      <w:r>
        <w:rPr>
          <w:rFonts w:ascii="Arial" w:hAnsi="Arial" w:cs="Arial"/>
        </w:rPr>
        <w:t>the Church Charity; and</w:t>
      </w:r>
      <w:proofErr w:type="gramStart"/>
      <w:r>
        <w:rPr>
          <w:rFonts w:ascii="Arial" w:hAnsi="Arial" w:cs="Arial"/>
        </w:rPr>
        <w:t>, in particular, must</w:t>
      </w:r>
      <w:proofErr w:type="gramEnd"/>
      <w:r>
        <w:rPr>
          <w:rFonts w:ascii="Arial" w:hAnsi="Arial" w:cs="Arial"/>
        </w:rPr>
        <w:t>:</w:t>
      </w:r>
    </w:p>
    <w:bookmarkEnd w:id="16"/>
    <w:p w14:paraId="4173FC55"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seek, in good faith, to ensure that </w:t>
      </w:r>
      <w:r>
        <w:rPr>
          <w:rFonts w:ascii="Arial" w:hAnsi="Arial" w:cs="Arial"/>
        </w:rPr>
        <w:t>the charity</w:t>
      </w:r>
      <w:r w:rsidRPr="001B63F8">
        <w:rPr>
          <w:rFonts w:ascii="Arial" w:hAnsi="Arial" w:cs="Arial"/>
        </w:rPr>
        <w:t xml:space="preserve"> acts in a manner which is </w:t>
      </w:r>
      <w:r>
        <w:rPr>
          <w:rFonts w:ascii="Arial" w:hAnsi="Arial" w:cs="Arial"/>
        </w:rPr>
        <w:t>consistent</w:t>
      </w:r>
      <w:r w:rsidRPr="001B63F8">
        <w:rPr>
          <w:rFonts w:ascii="Arial" w:hAnsi="Arial" w:cs="Arial"/>
        </w:rPr>
        <w:t xml:space="preserve"> with its purposes;</w:t>
      </w:r>
    </w:p>
    <w:p w14:paraId="19A40FC4"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act with the care and diligence </w:t>
      </w:r>
      <w:r>
        <w:rPr>
          <w:rFonts w:ascii="Arial" w:hAnsi="Arial" w:cs="Arial"/>
        </w:rPr>
        <w:t>that</w:t>
      </w:r>
      <w:r w:rsidRPr="001B63F8">
        <w:rPr>
          <w:rFonts w:ascii="Arial" w:hAnsi="Arial" w:cs="Arial"/>
        </w:rPr>
        <w:t xml:space="preserve"> it is reasonable to expect of a person who is managing the affairs of another person;</w:t>
      </w:r>
      <w:r>
        <w:rPr>
          <w:rFonts w:ascii="Arial" w:hAnsi="Arial" w:cs="Arial"/>
        </w:rPr>
        <w:t xml:space="preserve"> and</w:t>
      </w:r>
    </w:p>
    <w:p w14:paraId="45FD7F3C" w14:textId="77777777" w:rsidR="00962F20"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in circumstances </w:t>
      </w:r>
      <w:r>
        <w:rPr>
          <w:rFonts w:ascii="Arial" w:hAnsi="Arial" w:cs="Arial"/>
        </w:rPr>
        <w:t xml:space="preserve">capable of </w:t>
      </w:r>
      <w:r w:rsidRPr="001B63F8">
        <w:rPr>
          <w:rFonts w:ascii="Arial" w:hAnsi="Arial" w:cs="Arial"/>
        </w:rPr>
        <w:t xml:space="preserve">giving rise to </w:t>
      </w:r>
      <w:r>
        <w:rPr>
          <w:rFonts w:ascii="Arial" w:hAnsi="Arial" w:cs="Arial"/>
        </w:rPr>
        <w:t>a conflict of interest, put the interests of the Church Charity first.</w:t>
      </w:r>
    </w:p>
    <w:p w14:paraId="29070102" w14:textId="0E64C0D7" w:rsidR="00962F20" w:rsidRPr="00A80905" w:rsidRDefault="00962F20" w:rsidP="00570CF6">
      <w:pPr>
        <w:pStyle w:val="BurnessNumbering1"/>
        <w:rPr>
          <w:rFonts w:ascii="Arial" w:hAnsi="Arial" w:cs="Arial"/>
        </w:rPr>
      </w:pPr>
      <w:r w:rsidRPr="00A80905">
        <w:rPr>
          <w:rFonts w:ascii="Arial" w:hAnsi="Arial" w:cs="Arial"/>
        </w:rPr>
        <w:t>Each trustee must take steps to</w:t>
      </w:r>
      <w:r>
        <w:rPr>
          <w:rFonts w:ascii="Arial" w:hAnsi="Arial" w:cs="Arial"/>
        </w:rPr>
        <w:t xml:space="preserve"> ensure that any breach of legal duty by another trustee is remedied (if practicable) and not repeated.  If a trustee is persistently in breach of his or her duties, the other trustees should exercise their power under clause </w:t>
      </w:r>
      <w:r>
        <w:rPr>
          <w:rFonts w:ascii="Arial" w:hAnsi="Arial" w:cs="Arial"/>
        </w:rPr>
        <w:fldChar w:fldCharType="begin"/>
      </w:r>
      <w:r>
        <w:rPr>
          <w:rFonts w:ascii="Arial" w:hAnsi="Arial" w:cs="Arial"/>
        </w:rPr>
        <w:instrText xml:space="preserve"> REF _Ref405822478 \r \h  \* MERGEFORMAT </w:instrText>
      </w:r>
      <w:r>
        <w:rPr>
          <w:rFonts w:ascii="Arial" w:hAnsi="Arial" w:cs="Arial"/>
        </w:rPr>
      </w:r>
      <w:r>
        <w:rPr>
          <w:rFonts w:ascii="Arial" w:hAnsi="Arial" w:cs="Arial"/>
        </w:rPr>
        <w:fldChar w:fldCharType="separate"/>
      </w:r>
      <w:r>
        <w:rPr>
          <w:rFonts w:ascii="Arial" w:hAnsi="Arial" w:cs="Arial"/>
        </w:rPr>
        <w:t>33</w:t>
      </w:r>
      <w:r>
        <w:rPr>
          <w:rFonts w:ascii="Arial" w:hAnsi="Arial" w:cs="Arial"/>
        </w:rPr>
        <w:fldChar w:fldCharType="end"/>
      </w:r>
      <w:r>
        <w:rPr>
          <w:rFonts w:ascii="Arial" w:hAnsi="Arial" w:cs="Arial"/>
        </w:rPr>
        <w:t xml:space="preserve"> to remove that trustee from office.</w:t>
      </w:r>
    </w:p>
    <w:p w14:paraId="0CBE65E6" w14:textId="77777777" w:rsidR="00962F20" w:rsidRPr="00A80905" w:rsidRDefault="00962F20" w:rsidP="00570CF6">
      <w:pPr>
        <w:pStyle w:val="BurnessNumbering1"/>
        <w:numPr>
          <w:ilvl w:val="0"/>
          <w:numId w:val="0"/>
        </w:numPr>
        <w:rPr>
          <w:rFonts w:ascii="Arial" w:hAnsi="Arial" w:cs="Arial"/>
          <w:b/>
          <w:bCs/>
        </w:rPr>
      </w:pPr>
      <w:r w:rsidRPr="00A80905">
        <w:rPr>
          <w:rFonts w:ascii="Arial" w:hAnsi="Arial" w:cs="Arial"/>
          <w:b/>
          <w:bCs/>
        </w:rPr>
        <w:t>Conflicts of interest</w:t>
      </w:r>
    </w:p>
    <w:p w14:paraId="7F57D68F" w14:textId="77777777" w:rsidR="00962F20" w:rsidRPr="00A80905" w:rsidRDefault="00962F20" w:rsidP="00570CF6">
      <w:pPr>
        <w:pStyle w:val="BurnessNumbering1"/>
        <w:rPr>
          <w:rFonts w:ascii="Arial" w:hAnsi="Arial" w:cs="Arial"/>
        </w:rPr>
      </w:pPr>
      <w:r w:rsidRPr="00A80905">
        <w:rPr>
          <w:rFonts w:ascii="Arial" w:hAnsi="Arial" w:cs="Arial"/>
        </w:rPr>
        <w:t xml:space="preserve">If a trustee cannot put the interests of </w:t>
      </w:r>
      <w:r>
        <w:rPr>
          <w:rFonts w:ascii="Arial" w:hAnsi="Arial" w:cs="Arial"/>
        </w:rPr>
        <w:t>the Church Charity</w:t>
      </w:r>
      <w:r w:rsidRPr="00A80905">
        <w:rPr>
          <w:rFonts w:ascii="Arial" w:hAnsi="Arial" w:cs="Arial"/>
        </w:rPr>
        <w:t xml:space="preserve"> first</w:t>
      </w:r>
      <w:r>
        <w:rPr>
          <w:rFonts w:ascii="Arial" w:hAnsi="Arial" w:cs="Arial"/>
        </w:rPr>
        <w:t xml:space="preserve"> in relation to a matter</w:t>
      </w:r>
      <w:r w:rsidRPr="00A80905">
        <w:rPr>
          <w:rFonts w:ascii="Arial" w:hAnsi="Arial" w:cs="Arial"/>
        </w:rPr>
        <w:t>, he or she must disclose the conflicting interest to the other trustees and refrain from participating in any deliberations or decision relating to that matter.</w:t>
      </w:r>
    </w:p>
    <w:p w14:paraId="67CF1A04" w14:textId="77777777" w:rsidR="00962F20" w:rsidRDefault="00962F20" w:rsidP="00570CF6">
      <w:pPr>
        <w:pStyle w:val="BurnessNumbering1"/>
        <w:rPr>
          <w:rFonts w:ascii="Arial" w:hAnsi="Arial" w:cs="Arial"/>
        </w:rPr>
      </w:pPr>
      <w:r w:rsidRPr="00A80905">
        <w:rPr>
          <w:rFonts w:ascii="Arial" w:hAnsi="Arial" w:cs="Arial"/>
        </w:rPr>
        <w:t xml:space="preserve">The trustees may establish and maintain a register of interests, </w:t>
      </w:r>
      <w:proofErr w:type="gramStart"/>
      <w:r w:rsidRPr="00A80905">
        <w:rPr>
          <w:rFonts w:ascii="Arial" w:hAnsi="Arial" w:cs="Arial"/>
        </w:rPr>
        <w:t>in order to</w:t>
      </w:r>
      <w:proofErr w:type="gramEnd"/>
      <w:r w:rsidRPr="00A80905">
        <w:rPr>
          <w:rFonts w:ascii="Arial" w:hAnsi="Arial" w:cs="Arial"/>
        </w:rPr>
        <w:t xml:space="preserve"> help identify potential conflicts.</w:t>
      </w:r>
    </w:p>
    <w:p w14:paraId="0F260537" w14:textId="77777777" w:rsidR="00962F20" w:rsidRDefault="00962F20" w:rsidP="00570CF6">
      <w:pPr>
        <w:pStyle w:val="BurnessNumbering1"/>
        <w:numPr>
          <w:ilvl w:val="0"/>
          <w:numId w:val="0"/>
        </w:numPr>
        <w:rPr>
          <w:rFonts w:ascii="Arial" w:hAnsi="Arial" w:cs="Arial"/>
          <w:b/>
          <w:bCs/>
        </w:rPr>
      </w:pPr>
      <w:r w:rsidRPr="000452BC">
        <w:rPr>
          <w:rFonts w:ascii="Arial" w:hAnsi="Arial" w:cs="Arial"/>
          <w:b/>
          <w:bCs/>
        </w:rPr>
        <w:t>Remuneration</w:t>
      </w:r>
    </w:p>
    <w:p w14:paraId="40A2C8D3" w14:textId="77777777" w:rsidR="00962F20" w:rsidRDefault="00962F20" w:rsidP="00570CF6">
      <w:pPr>
        <w:pStyle w:val="BurnessNumbering1"/>
        <w:rPr>
          <w:rFonts w:ascii="Arial" w:hAnsi="Arial" w:cs="Arial"/>
        </w:rPr>
      </w:pPr>
      <w:bookmarkStart w:id="17" w:name="_Ref407124325"/>
      <w:r w:rsidRPr="00944FC9">
        <w:rPr>
          <w:rFonts w:ascii="Arial" w:hAnsi="Arial" w:cs="Arial"/>
        </w:rPr>
        <w:t xml:space="preserve">No trustee shall be remunerated for services provided to </w:t>
      </w:r>
      <w:r>
        <w:rPr>
          <w:rFonts w:ascii="Arial" w:hAnsi="Arial" w:cs="Arial"/>
        </w:rPr>
        <w:t>the charity</w:t>
      </w:r>
      <w:r w:rsidRPr="00944FC9">
        <w:rPr>
          <w:rFonts w:ascii="Arial" w:hAnsi="Arial" w:cs="Arial"/>
        </w:rPr>
        <w:t xml:space="preserve"> unless the </w:t>
      </w:r>
      <w:r>
        <w:rPr>
          <w:rFonts w:ascii="Arial" w:hAnsi="Arial" w:cs="Arial"/>
        </w:rPr>
        <w:t xml:space="preserve">trustees have taken advice and/or considered the </w:t>
      </w:r>
      <w:r w:rsidRPr="00944FC9">
        <w:rPr>
          <w:rFonts w:ascii="Arial" w:hAnsi="Arial" w:cs="Arial"/>
        </w:rPr>
        <w:t xml:space="preserve">conditions set </w:t>
      </w:r>
      <w:r w:rsidRPr="00D67690">
        <w:rPr>
          <w:rFonts w:ascii="Arial" w:hAnsi="Arial" w:cs="Arial"/>
        </w:rPr>
        <w:t>out in the Act.</w:t>
      </w:r>
      <w:r>
        <w:rPr>
          <w:rFonts w:ascii="Arial" w:hAnsi="Arial" w:cs="Arial"/>
        </w:rPr>
        <w:t xml:space="preserve">  Section 67(3) of the Act provides, amongst others:</w:t>
      </w:r>
      <w:bookmarkEnd w:id="17"/>
    </w:p>
    <w:p w14:paraId="3FFF292F"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that the maximum amount of the remuneration must be reasonable in the circumstances and must be set out in a written agreement between the service provider and the Church Charity;</w:t>
      </w:r>
    </w:p>
    <w:p w14:paraId="3ADBC472"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lastRenderedPageBreak/>
        <w:t>that the trustees must not approve the remuneration unless they are satisfied that it will be in the interests of the charity for those services to be provided by the service provider for the maximum amount;</w:t>
      </w:r>
    </w:p>
    <w:p w14:paraId="1C0C111F" w14:textId="77777777" w:rsidR="00962F20" w:rsidRDefault="00962F20" w:rsidP="00570CF6">
      <w:pPr>
        <w:pStyle w:val="BurnessNumbering2"/>
        <w:tabs>
          <w:tab w:val="clear" w:pos="709"/>
          <w:tab w:val="num" w:pos="1440"/>
        </w:tabs>
        <w:ind w:left="1440"/>
        <w:rPr>
          <w:rFonts w:ascii="Arial" w:hAnsi="Arial" w:cs="Arial"/>
        </w:rPr>
      </w:pPr>
      <w:r>
        <w:rPr>
          <w:rFonts w:ascii="Arial" w:hAnsi="Arial" w:cs="Arial"/>
        </w:rPr>
        <w:t>that the number of charity trustees in receipt of remuneration must always be in the minority.</w:t>
      </w:r>
    </w:p>
    <w:p w14:paraId="15F9A596" w14:textId="77777777" w:rsidR="00962F20" w:rsidRPr="00E727B1" w:rsidRDefault="00962F20" w:rsidP="00570CF6">
      <w:pPr>
        <w:pStyle w:val="BurnessNumbering2"/>
        <w:numPr>
          <w:ilvl w:val="0"/>
          <w:numId w:val="0"/>
        </w:numPr>
        <w:ind w:left="709" w:hanging="709"/>
        <w:rPr>
          <w:rFonts w:ascii="Arial" w:hAnsi="Arial" w:cs="Arial"/>
          <w:b/>
          <w:bCs/>
        </w:rPr>
      </w:pPr>
      <w:bookmarkStart w:id="18" w:name="ClauseRef19"/>
      <w:bookmarkStart w:id="19" w:name="ClauseRef66"/>
      <w:r w:rsidRPr="00E727B1">
        <w:rPr>
          <w:rFonts w:ascii="Arial" w:hAnsi="Arial" w:cs="Arial"/>
          <w:b/>
          <w:bCs/>
        </w:rPr>
        <w:t>Withdrawal or removal of a trustee</w:t>
      </w:r>
    </w:p>
    <w:p w14:paraId="25521E5F" w14:textId="77777777" w:rsidR="00962F20" w:rsidRDefault="00962F20" w:rsidP="00570CF6">
      <w:pPr>
        <w:pStyle w:val="BurnessNumbering1"/>
        <w:rPr>
          <w:rFonts w:ascii="Arial" w:hAnsi="Arial" w:cs="Arial"/>
        </w:rPr>
      </w:pPr>
      <w:r>
        <w:rPr>
          <w:rFonts w:ascii="Arial" w:hAnsi="Arial" w:cs="Arial"/>
        </w:rPr>
        <w:t>A trustee may retire at any time by informing his or her fellow trustees or the charity.</w:t>
      </w:r>
    </w:p>
    <w:p w14:paraId="5A63E2CD" w14:textId="77777777" w:rsidR="00962F20" w:rsidRDefault="00962F20" w:rsidP="00570CF6">
      <w:pPr>
        <w:pStyle w:val="BurnessNumbering1"/>
        <w:rPr>
          <w:rFonts w:ascii="Arial" w:hAnsi="Arial" w:cs="Arial"/>
        </w:rPr>
      </w:pPr>
      <w:bookmarkStart w:id="20" w:name="_Ref405822478"/>
      <w:bookmarkEnd w:id="18"/>
      <w:bookmarkEnd w:id="19"/>
      <w:r w:rsidRPr="002A2D74">
        <w:rPr>
          <w:rFonts w:ascii="Arial" w:hAnsi="Arial" w:cs="Arial"/>
        </w:rPr>
        <w:t xml:space="preserve">A trustee </w:t>
      </w:r>
      <w:r>
        <w:rPr>
          <w:rFonts w:ascii="Arial" w:hAnsi="Arial" w:cs="Arial"/>
        </w:rPr>
        <w:t xml:space="preserve">will cease to hold office if: </w:t>
      </w:r>
    </w:p>
    <w:p w14:paraId="4500A678" w14:textId="77777777" w:rsidR="00962F20" w:rsidRPr="00570CF6" w:rsidRDefault="00962F20" w:rsidP="00570CF6">
      <w:pPr>
        <w:pStyle w:val="BurnessNumbering2"/>
        <w:tabs>
          <w:tab w:val="clear" w:pos="709"/>
          <w:tab w:val="num" w:pos="1440"/>
        </w:tabs>
        <w:ind w:left="1440"/>
        <w:rPr>
          <w:rFonts w:ascii="Arial" w:hAnsi="Arial" w:cs="Arial"/>
        </w:rPr>
      </w:pPr>
      <w:r w:rsidRPr="00570CF6">
        <w:rPr>
          <w:rFonts w:ascii="Arial" w:hAnsi="Arial" w:cs="Arial"/>
        </w:rPr>
        <w:t>they become disqualified from being a charity trustee under the Act;</w:t>
      </w:r>
    </w:p>
    <w:p w14:paraId="44FF14D2" w14:textId="77777777" w:rsidR="00962F20" w:rsidRDefault="00962F20" w:rsidP="00570CF6">
      <w:pPr>
        <w:pStyle w:val="BurnessNumbering2"/>
        <w:tabs>
          <w:tab w:val="clear" w:pos="709"/>
          <w:tab w:val="num" w:pos="1440"/>
        </w:tabs>
        <w:ind w:left="1440"/>
        <w:rPr>
          <w:rFonts w:ascii="Arial" w:hAnsi="Arial" w:cs="Arial"/>
        </w:rPr>
      </w:pPr>
      <w:r w:rsidRPr="00196E12">
        <w:rPr>
          <w:rFonts w:ascii="Arial" w:hAnsi="Arial" w:cs="Arial"/>
        </w:rPr>
        <w:t xml:space="preserve">they become incapable for medical reasons of carrying out their duties as a charity trustee - but only if that has continued (or is expected to continue) for a period of more than </w:t>
      </w:r>
      <w:r>
        <w:rPr>
          <w:rFonts w:ascii="Arial" w:hAnsi="Arial" w:cs="Arial"/>
        </w:rPr>
        <w:t>three</w:t>
      </w:r>
      <w:r w:rsidRPr="00196E12">
        <w:rPr>
          <w:rFonts w:ascii="Arial" w:hAnsi="Arial" w:cs="Arial"/>
        </w:rPr>
        <w:t xml:space="preserve"> months</w:t>
      </w:r>
      <w:r>
        <w:rPr>
          <w:rFonts w:ascii="Arial" w:hAnsi="Arial" w:cs="Arial"/>
        </w:rPr>
        <w:t>;</w:t>
      </w:r>
    </w:p>
    <w:p w14:paraId="08CEA438" w14:textId="77777777" w:rsidR="00962F20" w:rsidRDefault="00962F20" w:rsidP="00570CF6">
      <w:pPr>
        <w:pStyle w:val="BurnessNumbering2"/>
        <w:tabs>
          <w:tab w:val="clear" w:pos="709"/>
          <w:tab w:val="num" w:pos="1440"/>
        </w:tabs>
        <w:ind w:left="1440"/>
        <w:rPr>
          <w:rFonts w:ascii="Arial" w:hAnsi="Arial" w:cs="Arial"/>
        </w:rPr>
      </w:pPr>
      <w:r w:rsidRPr="00196E12">
        <w:rPr>
          <w:rFonts w:ascii="Arial" w:hAnsi="Arial" w:cs="Arial"/>
        </w:rPr>
        <w:t xml:space="preserve">they </w:t>
      </w:r>
      <w:r>
        <w:rPr>
          <w:rFonts w:ascii="Arial" w:hAnsi="Arial" w:cs="Arial"/>
        </w:rPr>
        <w:t>cease to hold office as an Elder of the Church;</w:t>
      </w:r>
    </w:p>
    <w:p w14:paraId="7A7EA958" w14:textId="77777777" w:rsidR="00962F20" w:rsidRDefault="00962F20" w:rsidP="00570CF6">
      <w:pPr>
        <w:pStyle w:val="BurnessNumbering2"/>
        <w:tabs>
          <w:tab w:val="clear" w:pos="709"/>
          <w:tab w:val="num" w:pos="1440"/>
        </w:tabs>
        <w:ind w:left="1440"/>
        <w:rPr>
          <w:rFonts w:ascii="Arial" w:hAnsi="Arial" w:cs="Arial"/>
        </w:rPr>
      </w:pPr>
      <w:r w:rsidRPr="00196E12">
        <w:rPr>
          <w:rFonts w:ascii="Arial" w:hAnsi="Arial" w:cs="Arial"/>
        </w:rPr>
        <w:t xml:space="preserve">they are absent (without good reason, in the opinion of the </w:t>
      </w:r>
      <w:r>
        <w:rPr>
          <w:rFonts w:ascii="Arial" w:hAnsi="Arial" w:cs="Arial"/>
        </w:rPr>
        <w:t>trustees</w:t>
      </w:r>
      <w:r w:rsidRPr="00196E12">
        <w:rPr>
          <w:rFonts w:ascii="Arial" w:hAnsi="Arial" w:cs="Arial"/>
        </w:rPr>
        <w:t xml:space="preserve">) from more than three consecutive </w:t>
      </w:r>
      <w:r>
        <w:rPr>
          <w:rFonts w:ascii="Arial" w:hAnsi="Arial" w:cs="Arial"/>
        </w:rPr>
        <w:t>trustee</w:t>
      </w:r>
      <w:r w:rsidRPr="00196E12">
        <w:rPr>
          <w:rFonts w:ascii="Arial" w:hAnsi="Arial" w:cs="Arial"/>
        </w:rPr>
        <w:t xml:space="preserve"> meetings - but only if the board resolve to remove them from office</w:t>
      </w:r>
      <w:r>
        <w:rPr>
          <w:rFonts w:ascii="Arial" w:hAnsi="Arial" w:cs="Arial"/>
        </w:rPr>
        <w:t>;</w:t>
      </w:r>
    </w:p>
    <w:p w14:paraId="68338D3A" w14:textId="77777777" w:rsidR="00962F20" w:rsidRPr="00996655" w:rsidRDefault="00962F20" w:rsidP="00570CF6">
      <w:pPr>
        <w:pStyle w:val="BurnessNumbering2"/>
        <w:tabs>
          <w:tab w:val="clear" w:pos="709"/>
          <w:tab w:val="num" w:pos="1440"/>
        </w:tabs>
        <w:ind w:left="1440"/>
        <w:rPr>
          <w:rFonts w:ascii="Arial" w:hAnsi="Arial" w:cs="Arial"/>
        </w:rPr>
      </w:pPr>
      <w:r w:rsidRPr="00196E12">
        <w:rPr>
          <w:rFonts w:ascii="Arial" w:hAnsi="Arial" w:cs="Arial"/>
        </w:rPr>
        <w:t xml:space="preserve">they are removed from office by resolution of the </w:t>
      </w:r>
      <w:r>
        <w:rPr>
          <w:rFonts w:ascii="Arial" w:hAnsi="Arial" w:cs="Arial"/>
        </w:rPr>
        <w:t>trustees</w:t>
      </w:r>
      <w:r w:rsidRPr="00196E12">
        <w:rPr>
          <w:rFonts w:ascii="Arial" w:hAnsi="Arial" w:cs="Arial"/>
        </w:rPr>
        <w:t xml:space="preserve"> on the grounds that they are considered to have </w:t>
      </w:r>
      <w:r w:rsidRPr="00922F73">
        <w:rPr>
          <w:rFonts w:ascii="Arial" w:hAnsi="Arial" w:cs="Arial"/>
        </w:rPr>
        <w:t>been in serious or persistent breach of their duties under section 66(1) or (2) of the Act</w:t>
      </w:r>
      <w:r>
        <w:rPr>
          <w:rFonts w:ascii="Arial" w:hAnsi="Arial" w:cs="Arial"/>
        </w:rPr>
        <w:t xml:space="preserve">, providing </w:t>
      </w:r>
      <w:r w:rsidRPr="00996655">
        <w:rPr>
          <w:rFonts w:ascii="Arial" w:hAnsi="Arial" w:cs="Arial"/>
        </w:rPr>
        <w:t>the trustee in question has been given a reasonable opportunity to make representations against removal and such representations have been heard by or made available to the other trustees.</w:t>
      </w:r>
    </w:p>
    <w:bookmarkEnd w:id="20"/>
    <w:p w14:paraId="1CBDD871" w14:textId="77777777" w:rsidR="00962F20" w:rsidRPr="001B63F8" w:rsidRDefault="00962F20" w:rsidP="00570CF6">
      <w:pPr>
        <w:pStyle w:val="BurnessNumbering2"/>
        <w:numPr>
          <w:ilvl w:val="0"/>
          <w:numId w:val="0"/>
        </w:numPr>
        <w:ind w:left="709" w:hanging="709"/>
        <w:rPr>
          <w:rFonts w:ascii="Arial" w:hAnsi="Arial" w:cs="Arial"/>
          <w:b/>
          <w:bCs/>
        </w:rPr>
      </w:pPr>
      <w:r w:rsidRPr="001B63F8">
        <w:rPr>
          <w:rFonts w:ascii="Arial" w:hAnsi="Arial" w:cs="Arial"/>
          <w:b/>
          <w:bCs/>
        </w:rPr>
        <w:t>Register of trustees</w:t>
      </w:r>
    </w:p>
    <w:p w14:paraId="3A252FE2" w14:textId="77777777" w:rsidR="00962F20" w:rsidRPr="001B63F8" w:rsidRDefault="00962F20" w:rsidP="00570CF6">
      <w:pPr>
        <w:pStyle w:val="BurnessNumbering1"/>
        <w:rPr>
          <w:rFonts w:ascii="Arial" w:hAnsi="Arial" w:cs="Arial"/>
        </w:rPr>
      </w:pPr>
      <w:r w:rsidRPr="001B63F8">
        <w:rPr>
          <w:rFonts w:ascii="Arial" w:hAnsi="Arial" w:cs="Arial"/>
        </w:rPr>
        <w:t xml:space="preserve"> </w:t>
      </w:r>
      <w:r>
        <w:rPr>
          <w:rFonts w:ascii="Arial" w:hAnsi="Arial" w:cs="Arial"/>
        </w:rPr>
        <w:t>The Church Charity</w:t>
      </w:r>
      <w:r w:rsidRPr="001B63F8">
        <w:rPr>
          <w:rFonts w:ascii="Arial" w:hAnsi="Arial" w:cs="Arial"/>
        </w:rPr>
        <w:t xml:space="preserve"> must keep a register of trustees, setting out</w:t>
      </w:r>
      <w:r>
        <w:rPr>
          <w:rFonts w:ascii="Arial" w:hAnsi="Arial" w:cs="Arial"/>
        </w:rPr>
        <w:t>:</w:t>
      </w:r>
    </w:p>
    <w:p w14:paraId="3FAAB9DB" w14:textId="77777777" w:rsidR="00962F20" w:rsidRPr="0045253C" w:rsidRDefault="00962F20" w:rsidP="00570CF6">
      <w:pPr>
        <w:pStyle w:val="BurnessNumbering2"/>
        <w:tabs>
          <w:tab w:val="clear" w:pos="709"/>
          <w:tab w:val="num" w:pos="1440"/>
        </w:tabs>
        <w:ind w:left="1440"/>
        <w:rPr>
          <w:rFonts w:ascii="Arial" w:hAnsi="Arial" w:cs="Arial"/>
        </w:rPr>
      </w:pPr>
      <w:r w:rsidRPr="0045253C">
        <w:rPr>
          <w:rFonts w:ascii="Arial" w:hAnsi="Arial" w:cs="Arial"/>
        </w:rPr>
        <w:t xml:space="preserve">for each serving trustee, (a) his or her full name and address, (b) the date on which he or she was appointed as a trustee, and (c) any office held by him or her in </w:t>
      </w:r>
      <w:r>
        <w:rPr>
          <w:rFonts w:ascii="Arial" w:hAnsi="Arial" w:cs="Arial"/>
        </w:rPr>
        <w:t>the charity</w:t>
      </w:r>
      <w:r w:rsidRPr="0045253C">
        <w:rPr>
          <w:rFonts w:ascii="Arial" w:hAnsi="Arial" w:cs="Arial"/>
        </w:rPr>
        <w:t xml:space="preserve">;  </w:t>
      </w:r>
    </w:p>
    <w:p w14:paraId="13A8EEB6" w14:textId="77777777" w:rsidR="00962F20" w:rsidRPr="001B63F8" w:rsidRDefault="00962F20" w:rsidP="00570CF6">
      <w:pPr>
        <w:pStyle w:val="BurnessNumbering2"/>
        <w:tabs>
          <w:tab w:val="clear" w:pos="709"/>
          <w:tab w:val="num" w:pos="1440"/>
        </w:tabs>
        <w:ind w:left="1440"/>
        <w:rPr>
          <w:rFonts w:ascii="Arial" w:hAnsi="Arial" w:cs="Arial"/>
        </w:rPr>
      </w:pPr>
      <w:r w:rsidRPr="0045253C">
        <w:rPr>
          <w:rFonts w:ascii="Arial" w:hAnsi="Arial" w:cs="Arial"/>
        </w:rPr>
        <w:t xml:space="preserve">for each former trustee, for at least 6 years from the date on which he or she ceased to be a trustee, (a) the name of the trustee, (b) </w:t>
      </w:r>
      <w:r w:rsidRPr="001B63F8">
        <w:rPr>
          <w:rFonts w:ascii="Arial" w:hAnsi="Arial" w:cs="Arial"/>
        </w:rPr>
        <w:t>any office held by him</w:t>
      </w:r>
      <w:r>
        <w:rPr>
          <w:rFonts w:ascii="Arial" w:hAnsi="Arial" w:cs="Arial"/>
        </w:rPr>
        <w:t xml:space="preserve"> or her in the charity,</w:t>
      </w:r>
      <w:r w:rsidRPr="001B63F8">
        <w:rPr>
          <w:rFonts w:ascii="Arial" w:hAnsi="Arial" w:cs="Arial"/>
        </w:rPr>
        <w:t xml:space="preserve"> and</w:t>
      </w:r>
      <w:r>
        <w:rPr>
          <w:rFonts w:ascii="Arial" w:hAnsi="Arial" w:cs="Arial"/>
        </w:rPr>
        <w:t xml:space="preserve"> (c) </w:t>
      </w:r>
      <w:r w:rsidRPr="001B63F8">
        <w:rPr>
          <w:rFonts w:ascii="Arial" w:hAnsi="Arial" w:cs="Arial"/>
        </w:rPr>
        <w:t>the date on which he</w:t>
      </w:r>
      <w:r>
        <w:rPr>
          <w:rFonts w:ascii="Arial" w:hAnsi="Arial" w:cs="Arial"/>
        </w:rPr>
        <w:t xml:space="preserve"> or </w:t>
      </w:r>
      <w:r w:rsidRPr="001B63F8">
        <w:rPr>
          <w:rFonts w:ascii="Arial" w:hAnsi="Arial" w:cs="Arial"/>
        </w:rPr>
        <w:t xml:space="preserve">she ceased to be a trustee. </w:t>
      </w:r>
    </w:p>
    <w:p w14:paraId="52DA8206" w14:textId="77777777" w:rsidR="00962F20" w:rsidRPr="001B63F8" w:rsidRDefault="00962F20" w:rsidP="00570CF6">
      <w:pPr>
        <w:pStyle w:val="BurnessNumbering1"/>
        <w:rPr>
          <w:rFonts w:ascii="Arial" w:hAnsi="Arial" w:cs="Arial"/>
        </w:rPr>
      </w:pPr>
      <w:r w:rsidRPr="001B63F8">
        <w:rPr>
          <w:rFonts w:ascii="Arial" w:hAnsi="Arial" w:cs="Arial"/>
        </w:rPr>
        <w:t xml:space="preserve">The </w:t>
      </w:r>
      <w:r>
        <w:rPr>
          <w:rFonts w:ascii="Arial" w:hAnsi="Arial" w:cs="Arial"/>
        </w:rPr>
        <w:t>trustees</w:t>
      </w:r>
      <w:r w:rsidRPr="001B63F8">
        <w:rPr>
          <w:rFonts w:ascii="Arial" w:hAnsi="Arial" w:cs="Arial"/>
        </w:rPr>
        <w:t xml:space="preserve"> must ensure that the register of trustees is updated within 28 days of any change</w:t>
      </w:r>
      <w:r>
        <w:rPr>
          <w:rFonts w:ascii="Arial" w:hAnsi="Arial" w:cs="Arial"/>
        </w:rPr>
        <w:t xml:space="preserve"> which</w:t>
      </w:r>
      <w:r w:rsidRPr="001B63F8">
        <w:rPr>
          <w:rFonts w:ascii="Arial" w:hAnsi="Arial" w:cs="Arial"/>
        </w:rPr>
        <w:t>:</w:t>
      </w:r>
    </w:p>
    <w:p w14:paraId="23BB0C14"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lastRenderedPageBreak/>
        <w:t xml:space="preserve">arises from a </w:t>
      </w:r>
      <w:r>
        <w:rPr>
          <w:rFonts w:ascii="Arial" w:hAnsi="Arial" w:cs="Arial"/>
        </w:rPr>
        <w:t>decision</w:t>
      </w:r>
      <w:r w:rsidRPr="001B63F8">
        <w:rPr>
          <w:rFonts w:ascii="Arial" w:hAnsi="Arial" w:cs="Arial"/>
        </w:rPr>
        <w:t xml:space="preserve"> of the </w:t>
      </w:r>
      <w:r>
        <w:rPr>
          <w:rFonts w:ascii="Arial" w:hAnsi="Arial" w:cs="Arial"/>
        </w:rPr>
        <w:t>trustees</w:t>
      </w:r>
      <w:r w:rsidRPr="001B63F8">
        <w:rPr>
          <w:rFonts w:ascii="Arial" w:hAnsi="Arial" w:cs="Arial"/>
        </w:rPr>
        <w:t xml:space="preserve">; or </w:t>
      </w:r>
    </w:p>
    <w:p w14:paraId="59CB2452"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is notified to </w:t>
      </w:r>
      <w:r>
        <w:rPr>
          <w:rFonts w:ascii="Arial" w:hAnsi="Arial" w:cs="Arial"/>
        </w:rPr>
        <w:t>the charity.</w:t>
      </w:r>
    </w:p>
    <w:p w14:paraId="613D3B73" w14:textId="77777777" w:rsidR="00962F20" w:rsidRPr="001B63F8" w:rsidRDefault="00962F20" w:rsidP="00570CF6">
      <w:pPr>
        <w:pStyle w:val="BurnessNumbering1"/>
        <w:rPr>
          <w:rFonts w:ascii="Arial" w:hAnsi="Arial" w:cs="Arial"/>
        </w:rPr>
      </w:pPr>
      <w:r w:rsidRPr="001B63F8">
        <w:rPr>
          <w:rFonts w:ascii="Arial" w:hAnsi="Arial" w:cs="Arial"/>
        </w:rPr>
        <w:t>If a person</w:t>
      </w:r>
      <w:r>
        <w:rPr>
          <w:rFonts w:ascii="Arial" w:hAnsi="Arial" w:cs="Arial"/>
        </w:rPr>
        <w:t xml:space="preserve"> </w:t>
      </w:r>
      <w:r w:rsidRPr="001B63F8">
        <w:rPr>
          <w:rFonts w:ascii="Arial" w:hAnsi="Arial" w:cs="Arial"/>
        </w:rPr>
        <w:t xml:space="preserve">requests </w:t>
      </w:r>
      <w:r>
        <w:rPr>
          <w:rFonts w:ascii="Arial" w:hAnsi="Arial" w:cs="Arial"/>
        </w:rPr>
        <w:t xml:space="preserve">the Church Charity to provide a copy of its register of trustees, the trustees must ensure </w:t>
      </w:r>
      <w:r w:rsidRPr="001B63F8">
        <w:rPr>
          <w:rFonts w:ascii="Arial" w:hAnsi="Arial" w:cs="Arial"/>
        </w:rPr>
        <w:t>that a copy is supplied to him</w:t>
      </w:r>
      <w:r>
        <w:rPr>
          <w:rFonts w:ascii="Arial" w:hAnsi="Arial" w:cs="Arial"/>
        </w:rPr>
        <w:t xml:space="preserve"> or </w:t>
      </w:r>
      <w:r w:rsidRPr="001B63F8">
        <w:rPr>
          <w:rFonts w:ascii="Arial" w:hAnsi="Arial" w:cs="Arial"/>
        </w:rPr>
        <w:t xml:space="preserve">her within 28 days, providing the request is reasonable; the </w:t>
      </w:r>
      <w:r>
        <w:rPr>
          <w:rFonts w:ascii="Arial" w:hAnsi="Arial" w:cs="Arial"/>
        </w:rPr>
        <w:t>trustees</w:t>
      </w:r>
      <w:r w:rsidRPr="001B63F8">
        <w:rPr>
          <w:rFonts w:ascii="Arial" w:hAnsi="Arial" w:cs="Arial"/>
        </w:rPr>
        <w:t xml:space="preserve"> may</w:t>
      </w:r>
      <w:r>
        <w:rPr>
          <w:rFonts w:ascii="Arial" w:hAnsi="Arial" w:cs="Arial"/>
        </w:rPr>
        <w:t xml:space="preserve"> redact the name and address of any trustee before supplying the copy if they have a concern about the safety or security of any person or premises</w:t>
      </w:r>
      <w:r w:rsidRPr="001B63F8">
        <w:rPr>
          <w:rFonts w:ascii="Arial" w:hAnsi="Arial" w:cs="Arial"/>
        </w:rPr>
        <w:t>.</w:t>
      </w:r>
    </w:p>
    <w:p w14:paraId="051E8692" w14:textId="77777777" w:rsidR="00962F20" w:rsidRPr="001B63F8" w:rsidRDefault="00962F20" w:rsidP="00570CF6">
      <w:pPr>
        <w:pStyle w:val="BurnessNumbering1"/>
        <w:rPr>
          <w:rFonts w:ascii="Arial" w:hAnsi="Arial" w:cs="Arial"/>
        </w:rPr>
      </w:pPr>
      <w:r w:rsidRPr="001B63F8">
        <w:rPr>
          <w:rFonts w:ascii="Arial" w:hAnsi="Arial" w:cs="Arial"/>
        </w:rPr>
        <w:t xml:space="preserve">The members of </w:t>
      </w:r>
      <w:r>
        <w:rPr>
          <w:rFonts w:ascii="Arial" w:hAnsi="Arial" w:cs="Arial"/>
        </w:rPr>
        <w:t>the Church Charity</w:t>
      </w:r>
      <w:r w:rsidRPr="001B63F8">
        <w:rPr>
          <w:rFonts w:ascii="Arial" w:hAnsi="Arial" w:cs="Arial"/>
        </w:rPr>
        <w:t xml:space="preserve"> are identical to its trustees - and therefore </w:t>
      </w:r>
      <w:r>
        <w:rPr>
          <w:rFonts w:ascii="Arial" w:hAnsi="Arial" w:cs="Arial"/>
        </w:rPr>
        <w:t>the charity</w:t>
      </w:r>
      <w:r w:rsidRPr="001B63F8">
        <w:rPr>
          <w:rFonts w:ascii="Arial" w:hAnsi="Arial" w:cs="Arial"/>
        </w:rPr>
        <w:t xml:space="preserve"> does not require to keep a separate register of members.</w:t>
      </w:r>
    </w:p>
    <w:p w14:paraId="7F1D2FB4" w14:textId="77777777" w:rsidR="00962F20" w:rsidRPr="001B63F8" w:rsidRDefault="00962F20" w:rsidP="00570CF6">
      <w:pPr>
        <w:pStyle w:val="BurnessNumbering1"/>
        <w:numPr>
          <w:ilvl w:val="0"/>
          <w:numId w:val="0"/>
        </w:numPr>
        <w:rPr>
          <w:rFonts w:ascii="Arial" w:hAnsi="Arial" w:cs="Arial"/>
        </w:rPr>
      </w:pPr>
      <w:r>
        <w:rPr>
          <w:rFonts w:ascii="Arial" w:hAnsi="Arial" w:cs="Arial"/>
          <w:b/>
          <w:bCs/>
        </w:rPr>
        <w:t>Constitutional decisions</w:t>
      </w:r>
    </w:p>
    <w:p w14:paraId="1DBC1417" w14:textId="77777777" w:rsidR="00962F20" w:rsidRDefault="00962F20" w:rsidP="00570CF6">
      <w:pPr>
        <w:pStyle w:val="BurnessNumbering1"/>
        <w:rPr>
          <w:rFonts w:ascii="Arial" w:hAnsi="Arial" w:cs="Arial"/>
        </w:rPr>
      </w:pPr>
      <w:bookmarkStart w:id="21" w:name="_Ref405825905"/>
      <w:bookmarkStart w:id="22" w:name="ClauseRef9"/>
      <w:bookmarkStart w:id="23" w:name="_Ref405824880"/>
      <w:r>
        <w:rPr>
          <w:rFonts w:ascii="Arial" w:hAnsi="Arial" w:cs="Arial"/>
        </w:rPr>
        <w:t>The following matters require approval by the trustees in their capacity as members of the Church Charity:</w:t>
      </w:r>
      <w:bookmarkEnd w:id="21"/>
    </w:p>
    <w:bookmarkEnd w:id="22"/>
    <w:bookmarkEnd w:id="23"/>
    <w:p w14:paraId="535B6808"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t>a resolution amending the constitution;</w:t>
      </w:r>
    </w:p>
    <w:p w14:paraId="74B2E527"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a resolution approving the amalgamation of </w:t>
      </w:r>
      <w:r>
        <w:rPr>
          <w:rFonts w:ascii="Arial" w:hAnsi="Arial" w:cs="Arial"/>
        </w:rPr>
        <w:t>the Church Charity</w:t>
      </w:r>
      <w:r w:rsidRPr="001B63F8">
        <w:rPr>
          <w:rFonts w:ascii="Arial" w:hAnsi="Arial" w:cs="Arial"/>
        </w:rPr>
        <w:t xml:space="preserve"> with another SCIO </w:t>
      </w:r>
      <w:r>
        <w:rPr>
          <w:rFonts w:ascii="Arial" w:hAnsi="Arial" w:cs="Arial"/>
        </w:rPr>
        <w:t xml:space="preserve">which has purposes </w:t>
      </w:r>
      <w:proofErr w:type="gramStart"/>
      <w:r>
        <w:rPr>
          <w:rFonts w:ascii="Arial" w:hAnsi="Arial" w:cs="Arial"/>
        </w:rPr>
        <w:t>similar to</w:t>
      </w:r>
      <w:proofErr w:type="gramEnd"/>
      <w:r>
        <w:rPr>
          <w:rFonts w:ascii="Arial" w:hAnsi="Arial" w:cs="Arial"/>
        </w:rPr>
        <w:t xml:space="preserve"> the Church Charity </w:t>
      </w:r>
      <w:r w:rsidRPr="001B63F8">
        <w:rPr>
          <w:rFonts w:ascii="Arial" w:hAnsi="Arial" w:cs="Arial"/>
        </w:rPr>
        <w:t>(or approving the constitution of the new SCIO to be constituted as the successor pursuant to that amalgamation);</w:t>
      </w:r>
    </w:p>
    <w:p w14:paraId="0E0DF8BD" w14:textId="77777777" w:rsidR="00962F20" w:rsidRPr="001B63F8"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a resolution to the effect that </w:t>
      </w:r>
      <w:proofErr w:type="gramStart"/>
      <w:r w:rsidRPr="001B63F8">
        <w:rPr>
          <w:rFonts w:ascii="Arial" w:hAnsi="Arial" w:cs="Arial"/>
        </w:rPr>
        <w:t>all of</w:t>
      </w:r>
      <w:proofErr w:type="gramEnd"/>
      <w:r w:rsidRPr="001B63F8">
        <w:rPr>
          <w:rFonts w:ascii="Arial" w:hAnsi="Arial" w:cs="Arial"/>
        </w:rPr>
        <w:t xml:space="preserve"> </w:t>
      </w:r>
      <w:r>
        <w:rPr>
          <w:rFonts w:ascii="Arial" w:hAnsi="Arial" w:cs="Arial"/>
        </w:rPr>
        <w:t>the Church Charity</w:t>
      </w:r>
      <w:r w:rsidRPr="001B63F8">
        <w:rPr>
          <w:rFonts w:ascii="Arial" w:hAnsi="Arial" w:cs="Arial"/>
        </w:rPr>
        <w:t xml:space="preserve">’s property, rights and liabilities should be transferred to another SCIO (or agreeing to the transfer from another SCIO of </w:t>
      </w:r>
      <w:proofErr w:type="gramStart"/>
      <w:r w:rsidRPr="001B63F8">
        <w:rPr>
          <w:rFonts w:ascii="Arial" w:hAnsi="Arial" w:cs="Arial"/>
        </w:rPr>
        <w:t>all of</w:t>
      </w:r>
      <w:proofErr w:type="gramEnd"/>
      <w:r w:rsidRPr="001B63F8">
        <w:rPr>
          <w:rFonts w:ascii="Arial" w:hAnsi="Arial" w:cs="Arial"/>
        </w:rPr>
        <w:t xml:space="preserve"> its property, rights and liabilities);</w:t>
      </w:r>
    </w:p>
    <w:p w14:paraId="490C2FF8" w14:textId="77777777" w:rsidR="00962F20" w:rsidRDefault="00962F20" w:rsidP="00570CF6">
      <w:pPr>
        <w:pStyle w:val="BurnessNumbering2"/>
        <w:tabs>
          <w:tab w:val="clear" w:pos="709"/>
          <w:tab w:val="num" w:pos="1440"/>
        </w:tabs>
        <w:ind w:left="1440"/>
        <w:rPr>
          <w:rFonts w:ascii="Arial" w:hAnsi="Arial" w:cs="Arial"/>
        </w:rPr>
      </w:pPr>
      <w:r w:rsidRPr="001B63F8">
        <w:rPr>
          <w:rFonts w:ascii="Arial" w:hAnsi="Arial" w:cs="Arial"/>
        </w:rPr>
        <w:t xml:space="preserve">a resolution for the winding up or dissolution of </w:t>
      </w:r>
      <w:r>
        <w:rPr>
          <w:rFonts w:ascii="Arial" w:hAnsi="Arial" w:cs="Arial"/>
        </w:rPr>
        <w:t>the Church Charity</w:t>
      </w:r>
      <w:r w:rsidRPr="001B63F8">
        <w:rPr>
          <w:rFonts w:ascii="Arial" w:hAnsi="Arial" w:cs="Arial"/>
        </w:rPr>
        <w:t>.</w:t>
      </w:r>
    </w:p>
    <w:p w14:paraId="7399179B" w14:textId="4A46B9F8" w:rsidR="00962F20" w:rsidRDefault="00962F20" w:rsidP="00570CF6">
      <w:pPr>
        <w:pStyle w:val="BurnessNumbering1"/>
        <w:rPr>
          <w:rFonts w:ascii="Arial" w:hAnsi="Arial" w:cs="Arial"/>
        </w:rPr>
      </w:pPr>
      <w:bookmarkStart w:id="24" w:name="_Ref405827517"/>
      <w:r>
        <w:rPr>
          <w:rFonts w:ascii="Arial" w:hAnsi="Arial" w:cs="Arial"/>
        </w:rPr>
        <w:t xml:space="preserve">If the matter requiring a decision is one of those listed in clause </w:t>
      </w:r>
      <w:r>
        <w:rPr>
          <w:rFonts w:ascii="Arial" w:hAnsi="Arial" w:cs="Arial"/>
        </w:rPr>
        <w:fldChar w:fldCharType="begin"/>
      </w:r>
      <w:r>
        <w:rPr>
          <w:rFonts w:ascii="Arial" w:hAnsi="Arial" w:cs="Arial"/>
        </w:rPr>
        <w:instrText xml:space="preserve"> REF _Ref405825905 \r \h  \* MERGEFORMAT </w:instrText>
      </w:r>
      <w:r>
        <w:rPr>
          <w:rFonts w:ascii="Arial" w:hAnsi="Arial" w:cs="Arial"/>
        </w:rPr>
      </w:r>
      <w:r>
        <w:rPr>
          <w:rFonts w:ascii="Arial" w:hAnsi="Arial" w:cs="Arial"/>
        </w:rPr>
        <w:fldChar w:fldCharType="separate"/>
      </w:r>
      <w:r>
        <w:rPr>
          <w:rFonts w:ascii="Arial" w:hAnsi="Arial" w:cs="Arial"/>
        </w:rPr>
        <w:t>38</w:t>
      </w:r>
      <w:r>
        <w:rPr>
          <w:rFonts w:ascii="Arial" w:hAnsi="Arial" w:cs="Arial"/>
        </w:rPr>
        <w:fldChar w:fldCharType="end"/>
      </w:r>
      <w:r>
        <w:rPr>
          <w:rFonts w:ascii="Arial" w:hAnsi="Arial" w:cs="Arial"/>
        </w:rPr>
        <w:t>, it may only be passed (a) by a two-thirds majority of those voting at a meeting of the trustees, or (b) unanimously by the trustees in writing.</w:t>
      </w:r>
      <w:bookmarkEnd w:id="24"/>
    </w:p>
    <w:p w14:paraId="532B7F55" w14:textId="77777777" w:rsidR="00962F20" w:rsidRPr="001B63F8" w:rsidRDefault="00962F20" w:rsidP="00570CF6">
      <w:pPr>
        <w:pStyle w:val="BurnessNumbering1"/>
        <w:rPr>
          <w:rFonts w:ascii="Arial" w:hAnsi="Arial" w:cs="Arial"/>
        </w:rPr>
      </w:pPr>
      <w:r w:rsidRPr="001B63F8">
        <w:rPr>
          <w:rFonts w:ascii="Arial" w:hAnsi="Arial" w:cs="Arial"/>
        </w:rPr>
        <w:t>Every tru</w:t>
      </w:r>
      <w:r>
        <w:rPr>
          <w:rFonts w:ascii="Arial" w:hAnsi="Arial" w:cs="Arial"/>
        </w:rPr>
        <w:t xml:space="preserve">stee shall have one vote in his or </w:t>
      </w:r>
      <w:r w:rsidRPr="001B63F8">
        <w:rPr>
          <w:rFonts w:ascii="Arial" w:hAnsi="Arial" w:cs="Arial"/>
        </w:rPr>
        <w:t>her capacity as a member.</w:t>
      </w:r>
    </w:p>
    <w:p w14:paraId="46C0BA9E" w14:textId="77777777" w:rsidR="00962F20" w:rsidRPr="001B63F8" w:rsidRDefault="00962F20" w:rsidP="00570CF6">
      <w:pPr>
        <w:pStyle w:val="BurnessNumbering1"/>
        <w:numPr>
          <w:ilvl w:val="0"/>
          <w:numId w:val="0"/>
        </w:numPr>
        <w:rPr>
          <w:rFonts w:ascii="Arial" w:hAnsi="Arial" w:cs="Arial"/>
        </w:rPr>
      </w:pPr>
      <w:r w:rsidRPr="001B63F8">
        <w:rPr>
          <w:rFonts w:ascii="Arial" w:hAnsi="Arial" w:cs="Arial"/>
          <w:b/>
          <w:bCs/>
        </w:rPr>
        <w:t>Delegation to sub-committees</w:t>
      </w:r>
    </w:p>
    <w:p w14:paraId="6AC417F6" w14:textId="77777777" w:rsidR="00962F20" w:rsidRPr="001B63F8" w:rsidRDefault="00962F20" w:rsidP="00570CF6">
      <w:pPr>
        <w:pStyle w:val="BurnessNumbering1"/>
        <w:rPr>
          <w:rFonts w:ascii="Arial" w:hAnsi="Arial" w:cs="Arial"/>
        </w:rPr>
      </w:pPr>
      <w:bookmarkStart w:id="25" w:name="ClauseRef11"/>
      <w:bookmarkStart w:id="26" w:name="ClauseRef53"/>
      <w:bookmarkStart w:id="27" w:name="ClauseRef54"/>
      <w:r w:rsidRPr="001B63F8">
        <w:rPr>
          <w:rFonts w:ascii="Arial" w:hAnsi="Arial" w:cs="Arial"/>
        </w:rPr>
        <w:t xml:space="preserve">The </w:t>
      </w:r>
      <w:r>
        <w:rPr>
          <w:rFonts w:ascii="Arial" w:hAnsi="Arial" w:cs="Arial"/>
        </w:rPr>
        <w:t>trustees</w:t>
      </w:r>
      <w:r w:rsidRPr="001B63F8">
        <w:rPr>
          <w:rFonts w:ascii="Arial" w:hAnsi="Arial" w:cs="Arial"/>
        </w:rPr>
        <w:t xml:space="preserve"> may delegate any of their powers to sub-committees; a sub-committee must include at least one trustee, but other members of a sub-committee need not be trustees.</w:t>
      </w:r>
    </w:p>
    <w:p w14:paraId="7FD82D07" w14:textId="77777777" w:rsidR="00962F20" w:rsidRPr="001B63F8" w:rsidRDefault="00962F20" w:rsidP="00570CF6">
      <w:pPr>
        <w:pStyle w:val="BurnessNumbering1"/>
        <w:rPr>
          <w:rFonts w:ascii="Arial" w:hAnsi="Arial" w:cs="Arial"/>
        </w:rPr>
      </w:pPr>
      <w:bookmarkStart w:id="28" w:name="ClauseRef52"/>
      <w:bookmarkStart w:id="29" w:name="ClauseRef55"/>
      <w:bookmarkEnd w:id="25"/>
      <w:bookmarkEnd w:id="26"/>
      <w:bookmarkEnd w:id="27"/>
      <w:r w:rsidRPr="001B63F8">
        <w:rPr>
          <w:rFonts w:ascii="Arial" w:hAnsi="Arial" w:cs="Arial"/>
        </w:rPr>
        <w:t xml:space="preserve">The </w:t>
      </w:r>
      <w:r>
        <w:rPr>
          <w:rFonts w:ascii="Arial" w:hAnsi="Arial" w:cs="Arial"/>
        </w:rPr>
        <w:t>trustees</w:t>
      </w:r>
      <w:r w:rsidRPr="001B63F8">
        <w:rPr>
          <w:rFonts w:ascii="Arial" w:hAnsi="Arial" w:cs="Arial"/>
        </w:rPr>
        <w:t xml:space="preserve"> may also delegate to </w:t>
      </w:r>
      <w:r>
        <w:rPr>
          <w:rFonts w:ascii="Arial" w:hAnsi="Arial" w:cs="Arial"/>
        </w:rPr>
        <w:t>any office bearers of the Church Charity</w:t>
      </w:r>
      <w:r w:rsidRPr="001B63F8">
        <w:rPr>
          <w:rFonts w:ascii="Arial" w:hAnsi="Arial" w:cs="Arial"/>
        </w:rPr>
        <w:t xml:space="preserve"> such of their powers as they may consider appropriate.</w:t>
      </w:r>
    </w:p>
    <w:bookmarkEnd w:id="28"/>
    <w:bookmarkEnd w:id="29"/>
    <w:p w14:paraId="23445EA1" w14:textId="77777777" w:rsidR="00962F20" w:rsidRPr="001B63F8" w:rsidRDefault="00962F20" w:rsidP="00570CF6">
      <w:pPr>
        <w:pStyle w:val="BurnessNumbering1"/>
        <w:rPr>
          <w:rFonts w:ascii="Arial" w:hAnsi="Arial" w:cs="Arial"/>
        </w:rPr>
      </w:pPr>
      <w:r w:rsidRPr="001B63F8">
        <w:rPr>
          <w:rFonts w:ascii="Arial" w:hAnsi="Arial" w:cs="Arial"/>
        </w:rPr>
        <w:lastRenderedPageBreak/>
        <w:t xml:space="preserve">When delegating powers under clause </w:t>
      </w:r>
      <w:r w:rsidRPr="001B63F8">
        <w:rPr>
          <w:rFonts w:ascii="Arial" w:hAnsi="Arial" w:cs="Arial"/>
        </w:rPr>
        <w:fldChar w:fldCharType="begin"/>
      </w:r>
      <w:r w:rsidRPr="001B63F8">
        <w:rPr>
          <w:rFonts w:ascii="Arial" w:hAnsi="Arial" w:cs="Arial"/>
        </w:rPr>
        <w:instrText xml:space="preserve"> REF ClauseRef53\n  \* MERGEFORMAT </w:instrText>
      </w:r>
      <w:r w:rsidRPr="001B63F8">
        <w:rPr>
          <w:rFonts w:ascii="Arial" w:hAnsi="Arial" w:cs="Arial"/>
        </w:rPr>
        <w:fldChar w:fldCharType="separate"/>
      </w:r>
      <w:r>
        <w:rPr>
          <w:rFonts w:ascii="Arial" w:hAnsi="Arial" w:cs="Arial"/>
        </w:rPr>
        <w:t>41</w:t>
      </w:r>
      <w:r w:rsidRPr="001B63F8">
        <w:rPr>
          <w:rFonts w:ascii="Arial" w:hAnsi="Arial" w:cs="Arial"/>
        </w:rPr>
        <w:fldChar w:fldCharType="end"/>
      </w:r>
      <w:r w:rsidRPr="001B63F8">
        <w:rPr>
          <w:rFonts w:ascii="Arial" w:hAnsi="Arial" w:cs="Arial"/>
        </w:rPr>
        <w:t xml:space="preserve"> or </w:t>
      </w:r>
      <w:r w:rsidRPr="001B63F8">
        <w:rPr>
          <w:rFonts w:ascii="Arial" w:hAnsi="Arial" w:cs="Arial"/>
        </w:rPr>
        <w:fldChar w:fldCharType="begin"/>
      </w:r>
      <w:r w:rsidRPr="001B63F8">
        <w:rPr>
          <w:rFonts w:ascii="Arial" w:hAnsi="Arial" w:cs="Arial"/>
        </w:rPr>
        <w:instrText xml:space="preserve"> REF ClauseRef52\n  \* MERGEFORMAT </w:instrText>
      </w:r>
      <w:r w:rsidRPr="001B63F8">
        <w:rPr>
          <w:rFonts w:ascii="Arial" w:hAnsi="Arial" w:cs="Arial"/>
        </w:rPr>
        <w:fldChar w:fldCharType="separate"/>
      </w:r>
      <w:r>
        <w:rPr>
          <w:rFonts w:ascii="Arial" w:hAnsi="Arial" w:cs="Arial"/>
        </w:rPr>
        <w:t>42</w:t>
      </w:r>
      <w:r w:rsidRPr="001B63F8">
        <w:rPr>
          <w:rFonts w:ascii="Arial" w:hAnsi="Arial" w:cs="Arial"/>
        </w:rPr>
        <w:fldChar w:fldCharType="end"/>
      </w:r>
      <w:r w:rsidRPr="001B63F8">
        <w:rPr>
          <w:rFonts w:ascii="Arial" w:hAnsi="Arial" w:cs="Arial"/>
        </w:rPr>
        <w:t xml:space="preserve">, the </w:t>
      </w:r>
      <w:r>
        <w:rPr>
          <w:rFonts w:ascii="Arial" w:hAnsi="Arial" w:cs="Arial"/>
        </w:rPr>
        <w:t>trustees</w:t>
      </w:r>
      <w:r w:rsidRPr="001B63F8">
        <w:rPr>
          <w:rFonts w:ascii="Arial" w:hAnsi="Arial" w:cs="Arial"/>
        </w:rPr>
        <w:t xml:space="preserve"> must set out appropriate conditions (which must include an obligation to report regularly to the </w:t>
      </w:r>
      <w:r>
        <w:rPr>
          <w:rFonts w:ascii="Arial" w:hAnsi="Arial" w:cs="Arial"/>
        </w:rPr>
        <w:t>trustees</w:t>
      </w:r>
      <w:r w:rsidRPr="001B63F8">
        <w:rPr>
          <w:rFonts w:ascii="Arial" w:hAnsi="Arial" w:cs="Arial"/>
        </w:rPr>
        <w:t>).</w:t>
      </w:r>
    </w:p>
    <w:p w14:paraId="10EF0E59" w14:textId="77777777" w:rsidR="00962F20" w:rsidRPr="001B63F8" w:rsidRDefault="00962F20" w:rsidP="00570CF6">
      <w:pPr>
        <w:pStyle w:val="BurnessNumbering1"/>
        <w:rPr>
          <w:rFonts w:ascii="Arial" w:hAnsi="Arial" w:cs="Arial"/>
        </w:rPr>
      </w:pPr>
      <w:r w:rsidRPr="001B63F8">
        <w:rPr>
          <w:rFonts w:ascii="Arial" w:hAnsi="Arial" w:cs="Arial"/>
        </w:rPr>
        <w:t xml:space="preserve">Any delegation of powers under clause </w:t>
      </w:r>
      <w:r w:rsidRPr="001B63F8">
        <w:rPr>
          <w:rFonts w:ascii="Arial" w:hAnsi="Arial" w:cs="Arial"/>
        </w:rPr>
        <w:fldChar w:fldCharType="begin"/>
      </w:r>
      <w:r w:rsidRPr="001B63F8">
        <w:rPr>
          <w:rFonts w:ascii="Arial" w:hAnsi="Arial" w:cs="Arial"/>
        </w:rPr>
        <w:instrText xml:space="preserve"> REF ClauseRef54\n  \* MERGEFORMAT </w:instrText>
      </w:r>
      <w:r w:rsidRPr="001B63F8">
        <w:rPr>
          <w:rFonts w:ascii="Arial" w:hAnsi="Arial" w:cs="Arial"/>
        </w:rPr>
        <w:fldChar w:fldCharType="separate"/>
      </w:r>
      <w:r>
        <w:rPr>
          <w:rFonts w:ascii="Arial" w:hAnsi="Arial" w:cs="Arial"/>
        </w:rPr>
        <w:t>41</w:t>
      </w:r>
      <w:r w:rsidRPr="001B63F8">
        <w:rPr>
          <w:rFonts w:ascii="Arial" w:hAnsi="Arial" w:cs="Arial"/>
        </w:rPr>
        <w:fldChar w:fldCharType="end"/>
      </w:r>
      <w:r w:rsidRPr="001B63F8">
        <w:rPr>
          <w:rFonts w:ascii="Arial" w:hAnsi="Arial" w:cs="Arial"/>
        </w:rPr>
        <w:t xml:space="preserve"> or </w:t>
      </w:r>
      <w:r w:rsidRPr="001B63F8">
        <w:rPr>
          <w:rFonts w:ascii="Arial" w:hAnsi="Arial" w:cs="Arial"/>
        </w:rPr>
        <w:fldChar w:fldCharType="begin"/>
      </w:r>
      <w:r w:rsidRPr="001B63F8">
        <w:rPr>
          <w:rFonts w:ascii="Arial" w:hAnsi="Arial" w:cs="Arial"/>
        </w:rPr>
        <w:instrText xml:space="preserve"> REF ClauseRef55\n  \* MERGEFORMAT </w:instrText>
      </w:r>
      <w:r w:rsidRPr="001B63F8">
        <w:rPr>
          <w:rFonts w:ascii="Arial" w:hAnsi="Arial" w:cs="Arial"/>
        </w:rPr>
        <w:fldChar w:fldCharType="separate"/>
      </w:r>
      <w:r>
        <w:rPr>
          <w:rFonts w:ascii="Arial" w:hAnsi="Arial" w:cs="Arial"/>
        </w:rPr>
        <w:t>42</w:t>
      </w:r>
      <w:r w:rsidRPr="001B63F8">
        <w:rPr>
          <w:rFonts w:ascii="Arial" w:hAnsi="Arial" w:cs="Arial"/>
        </w:rPr>
        <w:fldChar w:fldCharType="end"/>
      </w:r>
      <w:r w:rsidRPr="001B63F8">
        <w:rPr>
          <w:rFonts w:ascii="Arial" w:hAnsi="Arial" w:cs="Arial"/>
        </w:rPr>
        <w:t xml:space="preserve"> may be revoked or altered by the </w:t>
      </w:r>
      <w:r>
        <w:rPr>
          <w:rFonts w:ascii="Arial" w:hAnsi="Arial" w:cs="Arial"/>
        </w:rPr>
        <w:t>trustees</w:t>
      </w:r>
      <w:r w:rsidRPr="001B63F8">
        <w:rPr>
          <w:rFonts w:ascii="Arial" w:hAnsi="Arial" w:cs="Arial"/>
        </w:rPr>
        <w:t xml:space="preserve"> at any time.</w:t>
      </w:r>
    </w:p>
    <w:p w14:paraId="3E06273A" w14:textId="77777777" w:rsidR="00962F20" w:rsidRPr="001B63F8" w:rsidRDefault="00962F20" w:rsidP="00570CF6">
      <w:pPr>
        <w:pStyle w:val="BurnessNumbering1"/>
        <w:rPr>
          <w:rFonts w:ascii="Arial" w:hAnsi="Arial" w:cs="Arial"/>
        </w:rPr>
      </w:pPr>
      <w:r w:rsidRPr="001B63F8">
        <w:rPr>
          <w:rFonts w:ascii="Arial" w:hAnsi="Arial" w:cs="Arial"/>
        </w:rPr>
        <w:t>The rules of procedure for each sub-committee, and the provisions relating to membership of each sub-comm</w:t>
      </w:r>
      <w:r>
        <w:rPr>
          <w:rFonts w:ascii="Arial" w:hAnsi="Arial" w:cs="Arial"/>
        </w:rPr>
        <w:t>ittee, shall be set by the trustees</w:t>
      </w:r>
      <w:r w:rsidRPr="001B63F8">
        <w:rPr>
          <w:rFonts w:ascii="Arial" w:hAnsi="Arial" w:cs="Arial"/>
        </w:rPr>
        <w:t>.</w:t>
      </w:r>
    </w:p>
    <w:p w14:paraId="0D1BAD12" w14:textId="77777777" w:rsidR="00962F20" w:rsidRDefault="00962F20" w:rsidP="00570CF6">
      <w:pPr>
        <w:pStyle w:val="BurnessNumbering1"/>
        <w:numPr>
          <w:ilvl w:val="0"/>
          <w:numId w:val="0"/>
        </w:numPr>
        <w:rPr>
          <w:rFonts w:ascii="Arial" w:hAnsi="Arial" w:cs="Arial"/>
          <w:b/>
          <w:bCs/>
        </w:rPr>
      </w:pPr>
      <w:r>
        <w:rPr>
          <w:rFonts w:ascii="Arial" w:hAnsi="Arial" w:cs="Arial"/>
          <w:b/>
          <w:bCs/>
        </w:rPr>
        <w:t>Records of meetings</w:t>
      </w:r>
    </w:p>
    <w:p w14:paraId="79CB4C93" w14:textId="77777777" w:rsidR="00962F20" w:rsidRPr="00E90D7B" w:rsidRDefault="00962F20" w:rsidP="00570CF6">
      <w:pPr>
        <w:pStyle w:val="BurnessNumbering1"/>
        <w:rPr>
          <w:rFonts w:ascii="Arial" w:hAnsi="Arial" w:cs="Arial"/>
        </w:rPr>
      </w:pPr>
      <w:r w:rsidRPr="00E90D7B">
        <w:rPr>
          <w:rFonts w:ascii="Arial" w:hAnsi="Arial" w:cs="Arial"/>
        </w:rPr>
        <w:t>The</w:t>
      </w:r>
      <w:r>
        <w:rPr>
          <w:rFonts w:ascii="Arial" w:hAnsi="Arial" w:cs="Arial"/>
        </w:rPr>
        <w:t xml:space="preserve"> trustees must ensure that proper minutes are kept in relation to </w:t>
      </w:r>
      <w:proofErr w:type="gramStart"/>
      <w:r>
        <w:rPr>
          <w:rFonts w:ascii="Arial" w:hAnsi="Arial" w:cs="Arial"/>
        </w:rPr>
        <w:t>all of</w:t>
      </w:r>
      <w:proofErr w:type="gramEnd"/>
      <w:r>
        <w:rPr>
          <w:rFonts w:ascii="Arial" w:hAnsi="Arial" w:cs="Arial"/>
        </w:rPr>
        <w:t xml:space="preserve"> their meetings and meetings of sub-committees.</w:t>
      </w:r>
    </w:p>
    <w:p w14:paraId="074596B9" w14:textId="77777777" w:rsidR="00962F20" w:rsidRPr="001B63F8" w:rsidRDefault="00962F20" w:rsidP="00570CF6">
      <w:pPr>
        <w:pStyle w:val="BurnessNumbering1"/>
        <w:numPr>
          <w:ilvl w:val="0"/>
          <w:numId w:val="0"/>
        </w:numPr>
        <w:rPr>
          <w:rFonts w:ascii="Arial" w:hAnsi="Arial" w:cs="Arial"/>
          <w:b/>
          <w:bCs/>
        </w:rPr>
      </w:pPr>
      <w:r w:rsidRPr="001B63F8">
        <w:rPr>
          <w:rFonts w:ascii="Arial" w:hAnsi="Arial" w:cs="Arial"/>
          <w:b/>
          <w:bCs/>
        </w:rPr>
        <w:t>Accounting records and annual accounts</w:t>
      </w:r>
    </w:p>
    <w:p w14:paraId="13B3D94D" w14:textId="77777777" w:rsidR="00962F20" w:rsidRPr="001B63F8" w:rsidRDefault="00962F20" w:rsidP="00570CF6">
      <w:pPr>
        <w:pStyle w:val="BurnessNumbering1"/>
        <w:rPr>
          <w:rFonts w:ascii="Arial" w:hAnsi="Arial" w:cs="Arial"/>
        </w:rPr>
      </w:pPr>
      <w:r w:rsidRPr="001B63F8">
        <w:rPr>
          <w:rFonts w:ascii="Arial" w:hAnsi="Arial" w:cs="Arial"/>
        </w:rPr>
        <w:t xml:space="preserve">The </w:t>
      </w:r>
      <w:r>
        <w:rPr>
          <w:rFonts w:ascii="Arial" w:hAnsi="Arial" w:cs="Arial"/>
        </w:rPr>
        <w:t>trustees</w:t>
      </w:r>
      <w:r w:rsidRPr="001B63F8">
        <w:rPr>
          <w:rFonts w:ascii="Arial" w:hAnsi="Arial" w:cs="Arial"/>
        </w:rPr>
        <w:t xml:space="preserve"> must ensure that proper accounting records are kept, in accordance with all applicable statutory requirements.</w:t>
      </w:r>
    </w:p>
    <w:p w14:paraId="75A42B3F" w14:textId="77777777" w:rsidR="00962F20" w:rsidRDefault="00962F20" w:rsidP="00570CF6">
      <w:pPr>
        <w:pStyle w:val="BurnessNumbering1"/>
        <w:rPr>
          <w:rFonts w:ascii="Arial" w:hAnsi="Arial" w:cs="Arial"/>
        </w:rPr>
      </w:pPr>
      <w:bookmarkStart w:id="30" w:name="ClauseRef12"/>
      <w:r w:rsidRPr="001B63F8">
        <w:rPr>
          <w:rFonts w:ascii="Arial" w:hAnsi="Arial" w:cs="Arial"/>
        </w:rPr>
        <w:t xml:space="preserve">The </w:t>
      </w:r>
      <w:r>
        <w:rPr>
          <w:rFonts w:ascii="Arial" w:hAnsi="Arial" w:cs="Arial"/>
        </w:rPr>
        <w:t>trustees</w:t>
      </w:r>
      <w:r w:rsidRPr="001B63F8">
        <w:rPr>
          <w:rFonts w:ascii="Arial" w:hAnsi="Arial" w:cs="Arial"/>
        </w:rPr>
        <w:t xml:space="preserve"> must prepare annual accounts, complying with all relevant statutory requirements; if an audit is required under any statutory provisions (or if the </w:t>
      </w:r>
      <w:r>
        <w:rPr>
          <w:rFonts w:ascii="Arial" w:hAnsi="Arial" w:cs="Arial"/>
        </w:rPr>
        <w:t>trustees</w:t>
      </w:r>
      <w:r w:rsidRPr="001B63F8">
        <w:rPr>
          <w:rFonts w:ascii="Arial" w:hAnsi="Arial" w:cs="Arial"/>
        </w:rPr>
        <w:t xml:space="preserve"> consider that an audit would be appropriate for some other reason), the </w:t>
      </w:r>
      <w:r>
        <w:rPr>
          <w:rFonts w:ascii="Arial" w:hAnsi="Arial" w:cs="Arial"/>
        </w:rPr>
        <w:t>trustees</w:t>
      </w:r>
      <w:r w:rsidRPr="001B63F8">
        <w:rPr>
          <w:rFonts w:ascii="Arial" w:hAnsi="Arial" w:cs="Arial"/>
        </w:rPr>
        <w:t xml:space="preserve"> should ensure that an audit of the accounts is carried out by a qualified auditor.</w:t>
      </w:r>
    </w:p>
    <w:bookmarkEnd w:id="30"/>
    <w:p w14:paraId="361C0CA5" w14:textId="77777777" w:rsidR="00962F20" w:rsidRPr="001B63F8" w:rsidRDefault="00962F20" w:rsidP="00570CF6">
      <w:pPr>
        <w:pStyle w:val="BurnessNumbering1"/>
        <w:numPr>
          <w:ilvl w:val="0"/>
          <w:numId w:val="0"/>
        </w:numPr>
        <w:rPr>
          <w:rFonts w:ascii="Arial" w:hAnsi="Arial" w:cs="Arial"/>
          <w:b/>
          <w:bCs/>
        </w:rPr>
      </w:pPr>
      <w:r w:rsidRPr="001B63F8">
        <w:rPr>
          <w:rFonts w:ascii="Arial" w:hAnsi="Arial" w:cs="Arial"/>
          <w:b/>
          <w:bCs/>
        </w:rPr>
        <w:t>Alterations to the constitution</w:t>
      </w:r>
    </w:p>
    <w:p w14:paraId="6D1DDA0C" w14:textId="16592BF9" w:rsidR="00962F20" w:rsidRPr="001B63F8" w:rsidRDefault="00962F20" w:rsidP="00570CF6">
      <w:pPr>
        <w:pStyle w:val="BurnessNumbering1"/>
        <w:rPr>
          <w:rFonts w:ascii="Arial" w:hAnsi="Arial" w:cs="Arial"/>
        </w:rPr>
      </w:pPr>
      <w:r w:rsidRPr="001B63F8">
        <w:rPr>
          <w:rFonts w:ascii="Arial" w:hAnsi="Arial" w:cs="Arial"/>
        </w:rPr>
        <w:t xml:space="preserve">This constitution may (subject to clause </w:t>
      </w:r>
      <w:r w:rsidRPr="001B63F8">
        <w:rPr>
          <w:rFonts w:ascii="Arial" w:hAnsi="Arial" w:cs="Arial"/>
        </w:rPr>
        <w:fldChar w:fldCharType="begin"/>
      </w:r>
      <w:r w:rsidRPr="001B63F8">
        <w:rPr>
          <w:rFonts w:ascii="Arial" w:hAnsi="Arial" w:cs="Arial"/>
        </w:rPr>
        <w:instrText xml:space="preserve"> REF ClauseRef58\n  \* MERGEFORMAT </w:instrText>
      </w:r>
      <w:r w:rsidRPr="001B63F8">
        <w:rPr>
          <w:rFonts w:ascii="Arial" w:hAnsi="Arial" w:cs="Arial"/>
        </w:rPr>
        <w:fldChar w:fldCharType="separate"/>
      </w:r>
      <w:r>
        <w:rPr>
          <w:rFonts w:ascii="Arial" w:hAnsi="Arial" w:cs="Arial"/>
        </w:rPr>
        <w:t>50</w:t>
      </w:r>
      <w:r w:rsidRPr="001B63F8">
        <w:rPr>
          <w:rFonts w:ascii="Arial" w:hAnsi="Arial" w:cs="Arial"/>
        </w:rPr>
        <w:fldChar w:fldCharType="end"/>
      </w:r>
      <w:r w:rsidRPr="001B63F8">
        <w:rPr>
          <w:rFonts w:ascii="Arial" w:hAnsi="Arial" w:cs="Arial"/>
        </w:rPr>
        <w:t xml:space="preserve">) be altered by resolution of the trustees - in their capacity as members of </w:t>
      </w:r>
      <w:r>
        <w:rPr>
          <w:rFonts w:ascii="Arial" w:hAnsi="Arial" w:cs="Arial"/>
        </w:rPr>
        <w:t>the Church Charity</w:t>
      </w:r>
      <w:r w:rsidRPr="001B63F8">
        <w:rPr>
          <w:rFonts w:ascii="Arial" w:hAnsi="Arial" w:cs="Arial"/>
        </w:rPr>
        <w:t xml:space="preserve"> - passed </w:t>
      </w:r>
      <w:r>
        <w:rPr>
          <w:rFonts w:ascii="Arial" w:hAnsi="Arial" w:cs="Arial"/>
        </w:rPr>
        <w:t xml:space="preserve">in accordance with </w:t>
      </w:r>
      <w:r w:rsidRPr="001B63F8">
        <w:rPr>
          <w:rFonts w:ascii="Arial" w:hAnsi="Arial" w:cs="Arial"/>
        </w:rPr>
        <w:t>clause</w:t>
      </w:r>
      <w:r>
        <w:rPr>
          <w:rFonts w:ascii="Arial" w:hAnsi="Arial" w:cs="Arial"/>
        </w:rPr>
        <w:t xml:space="preserve"> </w:t>
      </w:r>
      <w:r>
        <w:rPr>
          <w:rFonts w:ascii="Arial" w:hAnsi="Arial" w:cs="Arial"/>
        </w:rPr>
        <w:fldChar w:fldCharType="begin"/>
      </w:r>
      <w:r>
        <w:rPr>
          <w:rFonts w:ascii="Arial" w:hAnsi="Arial" w:cs="Arial"/>
        </w:rPr>
        <w:instrText xml:space="preserve"> REF _Ref405827517 \r \h  \* MERGEFORMAT </w:instrText>
      </w:r>
      <w:r>
        <w:rPr>
          <w:rFonts w:ascii="Arial" w:hAnsi="Arial" w:cs="Arial"/>
        </w:rPr>
      </w:r>
      <w:r>
        <w:rPr>
          <w:rFonts w:ascii="Arial" w:hAnsi="Arial" w:cs="Arial"/>
        </w:rPr>
        <w:fldChar w:fldCharType="separate"/>
      </w:r>
      <w:r>
        <w:rPr>
          <w:rFonts w:ascii="Arial" w:hAnsi="Arial" w:cs="Arial"/>
        </w:rPr>
        <w:t>39</w:t>
      </w:r>
      <w:r>
        <w:rPr>
          <w:rFonts w:ascii="Arial" w:hAnsi="Arial" w:cs="Arial"/>
        </w:rPr>
        <w:fldChar w:fldCharType="end"/>
      </w:r>
      <w:r w:rsidRPr="001B63F8">
        <w:rPr>
          <w:rFonts w:ascii="Arial" w:hAnsi="Arial" w:cs="Arial"/>
        </w:rPr>
        <w:t>)</w:t>
      </w:r>
      <w:r>
        <w:rPr>
          <w:rFonts w:ascii="Arial" w:hAnsi="Arial" w:cs="Arial"/>
        </w:rPr>
        <w:t>.</w:t>
      </w:r>
      <w:r w:rsidRPr="001B63F8">
        <w:rPr>
          <w:rFonts w:ascii="Arial" w:hAnsi="Arial" w:cs="Arial"/>
        </w:rPr>
        <w:t xml:space="preserve">  </w:t>
      </w:r>
    </w:p>
    <w:p w14:paraId="2D4302D6" w14:textId="77777777" w:rsidR="00962F20" w:rsidRPr="001B63F8" w:rsidRDefault="00962F20" w:rsidP="00570CF6">
      <w:pPr>
        <w:pStyle w:val="BurnessNumbering1"/>
        <w:rPr>
          <w:rFonts w:ascii="Arial" w:hAnsi="Arial" w:cs="Arial"/>
        </w:rPr>
      </w:pPr>
      <w:bookmarkStart w:id="31" w:name="ClauseRef58"/>
      <w:r w:rsidRPr="001B63F8">
        <w:rPr>
          <w:rFonts w:ascii="Arial" w:hAnsi="Arial" w:cs="Arial"/>
        </w:rPr>
        <w:t xml:space="preserve">The </w:t>
      </w:r>
      <w:r>
        <w:rPr>
          <w:rFonts w:ascii="Arial" w:hAnsi="Arial" w:cs="Arial"/>
        </w:rPr>
        <w:t>Act</w:t>
      </w:r>
      <w:r w:rsidRPr="001B63F8">
        <w:rPr>
          <w:rFonts w:ascii="Arial" w:hAnsi="Arial" w:cs="Arial"/>
        </w:rPr>
        <w:t xml:space="preserve"> prohibits taking certain steps (e.g. change of name, an alteration to the purposes, amalgamation, winding-up) without the consent of the Office of the Scottish Charity Regulator.</w:t>
      </w:r>
    </w:p>
    <w:bookmarkEnd w:id="31"/>
    <w:p w14:paraId="7ED0849C" w14:textId="77777777" w:rsidR="00962F20" w:rsidRPr="001B63F8" w:rsidRDefault="00962F20" w:rsidP="00570CF6">
      <w:pPr>
        <w:pStyle w:val="BurnessNumbering1"/>
        <w:numPr>
          <w:ilvl w:val="0"/>
          <w:numId w:val="0"/>
        </w:numPr>
        <w:rPr>
          <w:rFonts w:ascii="Arial" w:hAnsi="Arial" w:cs="Arial"/>
        </w:rPr>
      </w:pPr>
      <w:r w:rsidRPr="001B63F8">
        <w:rPr>
          <w:rFonts w:ascii="Arial" w:hAnsi="Arial" w:cs="Arial"/>
          <w:b/>
          <w:bCs/>
        </w:rPr>
        <w:t>Winding-up</w:t>
      </w:r>
    </w:p>
    <w:p w14:paraId="207C4FB5" w14:textId="77777777" w:rsidR="00962F20" w:rsidRPr="001B63F8" w:rsidRDefault="00962F20" w:rsidP="00570CF6">
      <w:pPr>
        <w:pStyle w:val="BurnessNumbering1"/>
        <w:rPr>
          <w:rFonts w:ascii="Arial" w:hAnsi="Arial" w:cs="Arial"/>
        </w:rPr>
      </w:pPr>
      <w:bookmarkStart w:id="32" w:name="ClauseRef13"/>
      <w:r w:rsidRPr="001B63F8">
        <w:rPr>
          <w:rFonts w:ascii="Arial" w:hAnsi="Arial" w:cs="Arial"/>
        </w:rPr>
        <w:t xml:space="preserve">If </w:t>
      </w:r>
      <w:r>
        <w:rPr>
          <w:rFonts w:ascii="Arial" w:hAnsi="Arial" w:cs="Arial"/>
        </w:rPr>
        <w:t>the Church Charity</w:t>
      </w:r>
      <w:r w:rsidRPr="001B63F8">
        <w:rPr>
          <w:rFonts w:ascii="Arial" w:hAnsi="Arial" w:cs="Arial"/>
        </w:rPr>
        <w:t xml:space="preserve"> is to be wound up or dissolved, the winding-up or dissolution process will be carried out in accordance with the procedures set out under the</w:t>
      </w:r>
      <w:r>
        <w:rPr>
          <w:rFonts w:ascii="Arial" w:hAnsi="Arial" w:cs="Arial"/>
        </w:rPr>
        <w:t xml:space="preserve"> Act.</w:t>
      </w:r>
      <w:r w:rsidRPr="001B63F8">
        <w:rPr>
          <w:rFonts w:ascii="Arial" w:hAnsi="Arial" w:cs="Arial"/>
        </w:rPr>
        <w:t xml:space="preserve"> </w:t>
      </w:r>
    </w:p>
    <w:bookmarkEnd w:id="32"/>
    <w:p w14:paraId="5C0A901E" w14:textId="77777777" w:rsidR="00962F20" w:rsidRPr="001B63F8" w:rsidRDefault="00962F20" w:rsidP="00570CF6">
      <w:pPr>
        <w:pStyle w:val="BurnessNumbering1"/>
        <w:rPr>
          <w:rFonts w:ascii="Arial" w:hAnsi="Arial" w:cs="Arial"/>
        </w:rPr>
      </w:pPr>
      <w:r w:rsidRPr="001B63F8">
        <w:rPr>
          <w:rFonts w:ascii="Arial" w:hAnsi="Arial" w:cs="Arial"/>
        </w:rPr>
        <w:t xml:space="preserve">Any surplus assets available to </w:t>
      </w:r>
      <w:r>
        <w:rPr>
          <w:rFonts w:ascii="Arial" w:hAnsi="Arial" w:cs="Arial"/>
        </w:rPr>
        <w:t>the Church Charity</w:t>
      </w:r>
      <w:r w:rsidRPr="001B63F8">
        <w:rPr>
          <w:rFonts w:ascii="Arial" w:hAnsi="Arial" w:cs="Arial"/>
        </w:rPr>
        <w:t xml:space="preserve"> immediately preceding its winding up or dissolution must be used for </w:t>
      </w:r>
      <w:r>
        <w:rPr>
          <w:rFonts w:ascii="Arial" w:hAnsi="Arial" w:cs="Arial"/>
        </w:rPr>
        <w:t xml:space="preserve">charitable </w:t>
      </w:r>
      <w:proofErr w:type="gramStart"/>
      <w:r>
        <w:rPr>
          <w:rFonts w:ascii="Arial" w:hAnsi="Arial" w:cs="Arial"/>
        </w:rPr>
        <w:t>purposes, and</w:t>
      </w:r>
      <w:proofErr w:type="gramEnd"/>
      <w:r>
        <w:rPr>
          <w:rFonts w:ascii="Arial" w:hAnsi="Arial" w:cs="Arial"/>
        </w:rPr>
        <w:t xml:space="preserve"> shall be transferred to another organisation which has purposes which are the same as or closely resemble the purposes of the Church Charity.  The assets may be divided between two or more organisations which meet the foregoing criteria.</w:t>
      </w:r>
    </w:p>
    <w:p w14:paraId="1C47C609" w14:textId="77777777" w:rsidR="00962F20" w:rsidRDefault="00962F20" w:rsidP="00570CF6">
      <w:pPr>
        <w:pStyle w:val="BurnessNumbering1"/>
        <w:numPr>
          <w:ilvl w:val="0"/>
          <w:numId w:val="0"/>
        </w:numPr>
        <w:rPr>
          <w:rFonts w:ascii="Arial" w:hAnsi="Arial" w:cs="Arial"/>
          <w:b/>
          <w:bCs/>
        </w:rPr>
      </w:pPr>
      <w:r>
        <w:rPr>
          <w:rFonts w:ascii="Arial" w:hAnsi="Arial" w:cs="Arial"/>
          <w:b/>
          <w:bCs/>
        </w:rPr>
        <w:t>Indemnity</w:t>
      </w:r>
    </w:p>
    <w:p w14:paraId="088519C5" w14:textId="77777777" w:rsidR="00962F20" w:rsidRPr="00193BC2" w:rsidRDefault="00962F20" w:rsidP="00570CF6">
      <w:pPr>
        <w:pStyle w:val="BurnessNumbering1"/>
        <w:rPr>
          <w:rFonts w:ascii="Arial" w:hAnsi="Arial" w:cs="Arial"/>
        </w:rPr>
      </w:pPr>
      <w:bookmarkStart w:id="33" w:name="_Ref406666586"/>
      <w:r w:rsidRPr="00193BC2">
        <w:rPr>
          <w:rFonts w:ascii="Arial" w:hAnsi="Arial" w:cs="Arial"/>
        </w:rPr>
        <w:lastRenderedPageBreak/>
        <w:t xml:space="preserve">Every </w:t>
      </w:r>
      <w:r>
        <w:rPr>
          <w:rFonts w:ascii="Arial" w:hAnsi="Arial" w:cs="Arial"/>
        </w:rPr>
        <w:t>t</w:t>
      </w:r>
      <w:r w:rsidRPr="00193BC2">
        <w:rPr>
          <w:rFonts w:ascii="Arial" w:hAnsi="Arial" w:cs="Arial"/>
        </w:rPr>
        <w:t xml:space="preserve">rustee or other officer of the </w:t>
      </w:r>
      <w:r>
        <w:rPr>
          <w:rFonts w:ascii="Arial" w:hAnsi="Arial" w:cs="Arial"/>
        </w:rPr>
        <w:t>Church Charity</w:t>
      </w:r>
      <w:r w:rsidRPr="00193BC2">
        <w:rPr>
          <w:rFonts w:ascii="Arial" w:hAnsi="Arial" w:cs="Arial"/>
        </w:rPr>
        <w:t xml:space="preserve"> shall be indemnified (to the extent permitted by law) out of the assets of the </w:t>
      </w:r>
      <w:r>
        <w:rPr>
          <w:rFonts w:ascii="Arial" w:hAnsi="Arial" w:cs="Arial"/>
        </w:rPr>
        <w:t>charity</w:t>
      </w:r>
      <w:r w:rsidRPr="00193BC2">
        <w:rPr>
          <w:rFonts w:ascii="Arial" w:hAnsi="Arial" w:cs="Arial"/>
        </w:rPr>
        <w:t xml:space="preserve"> against any loss or liability which he</w:t>
      </w:r>
      <w:r>
        <w:rPr>
          <w:rFonts w:ascii="Arial" w:hAnsi="Arial" w:cs="Arial"/>
        </w:rPr>
        <w:t xml:space="preserve"> or she</w:t>
      </w:r>
      <w:r w:rsidRPr="00193BC2">
        <w:rPr>
          <w:rFonts w:ascii="Arial" w:hAnsi="Arial" w:cs="Arial"/>
        </w:rPr>
        <w:t xml:space="preserve"> may sustain or incur in connection with the execution of the duties of his</w:t>
      </w:r>
      <w:r>
        <w:rPr>
          <w:rFonts w:ascii="Arial" w:hAnsi="Arial" w:cs="Arial"/>
        </w:rPr>
        <w:t xml:space="preserve"> or her</w:t>
      </w:r>
      <w:r w:rsidRPr="00193BC2">
        <w:rPr>
          <w:rFonts w:ascii="Arial" w:hAnsi="Arial" w:cs="Arial"/>
        </w:rPr>
        <w:t xml:space="preserve"> office, that may include (without prejudice to that generality, but only to the extent permitted by law), any liability incurred by him</w:t>
      </w:r>
      <w:r>
        <w:rPr>
          <w:rFonts w:ascii="Arial" w:hAnsi="Arial" w:cs="Arial"/>
        </w:rPr>
        <w:t xml:space="preserve"> or her</w:t>
      </w:r>
      <w:r w:rsidRPr="00193BC2">
        <w:rPr>
          <w:rFonts w:ascii="Arial" w:hAnsi="Arial" w:cs="Arial"/>
        </w:rPr>
        <w:t xml:space="preserve"> in defending civil or criminal proceedings in which judgment is given in his</w:t>
      </w:r>
      <w:r>
        <w:rPr>
          <w:rFonts w:ascii="Arial" w:hAnsi="Arial" w:cs="Arial"/>
        </w:rPr>
        <w:t xml:space="preserve"> or her</w:t>
      </w:r>
      <w:r w:rsidRPr="00193BC2">
        <w:rPr>
          <w:rFonts w:ascii="Arial" w:hAnsi="Arial" w:cs="Arial"/>
        </w:rPr>
        <w:t xml:space="preserve"> favour, or in which he</w:t>
      </w:r>
      <w:r>
        <w:rPr>
          <w:rFonts w:ascii="Arial" w:hAnsi="Arial" w:cs="Arial"/>
        </w:rPr>
        <w:t xml:space="preserve"> or she</w:t>
      </w:r>
      <w:r w:rsidRPr="00193BC2">
        <w:rPr>
          <w:rFonts w:ascii="Arial" w:hAnsi="Arial" w:cs="Arial"/>
        </w:rPr>
        <w:t xml:space="preserve"> is acquitted, or any liability in connection with an application in which relief is granted to him</w:t>
      </w:r>
      <w:r>
        <w:rPr>
          <w:rFonts w:ascii="Arial" w:hAnsi="Arial" w:cs="Arial"/>
        </w:rPr>
        <w:t xml:space="preserve"> or her</w:t>
      </w:r>
      <w:r w:rsidRPr="00193BC2">
        <w:rPr>
          <w:rFonts w:ascii="Arial" w:hAnsi="Arial" w:cs="Arial"/>
        </w:rPr>
        <w:t xml:space="preserve"> by the court from liability for negligence, default or breach of trust, in relation to the affairs of the </w:t>
      </w:r>
      <w:r>
        <w:rPr>
          <w:rFonts w:ascii="Arial" w:hAnsi="Arial" w:cs="Arial"/>
        </w:rPr>
        <w:t>charity</w:t>
      </w:r>
      <w:r w:rsidRPr="00193BC2">
        <w:rPr>
          <w:rFonts w:ascii="Arial" w:hAnsi="Arial" w:cs="Arial"/>
        </w:rPr>
        <w:t>.</w:t>
      </w:r>
      <w:bookmarkEnd w:id="33"/>
    </w:p>
    <w:p w14:paraId="753A4D84" w14:textId="77777777" w:rsidR="00962F20" w:rsidRPr="00976A11" w:rsidRDefault="00962F20" w:rsidP="00570CF6">
      <w:pPr>
        <w:pStyle w:val="BurnessNumbering1"/>
        <w:rPr>
          <w:rFonts w:ascii="Arial" w:hAnsi="Arial" w:cs="Arial"/>
        </w:rPr>
      </w:pPr>
      <w:bookmarkStart w:id="34" w:name="_Ref406667168"/>
      <w:r w:rsidRPr="00193BC2">
        <w:rPr>
          <w:rFonts w:ascii="Arial" w:hAnsi="Arial" w:cs="Arial"/>
        </w:rPr>
        <w:t xml:space="preserve">The </w:t>
      </w:r>
      <w:r>
        <w:rPr>
          <w:rFonts w:ascii="Arial" w:hAnsi="Arial" w:cs="Arial"/>
        </w:rPr>
        <w:t>Church Charity</w:t>
      </w:r>
      <w:r w:rsidRPr="00193BC2">
        <w:rPr>
          <w:rFonts w:ascii="Arial" w:hAnsi="Arial" w:cs="Arial"/>
        </w:rPr>
        <w:t xml:space="preserve"> shall be entitled to purchase and maintain for any </w:t>
      </w:r>
      <w:r>
        <w:rPr>
          <w:rFonts w:ascii="Arial" w:hAnsi="Arial" w:cs="Arial"/>
        </w:rPr>
        <w:t>t</w:t>
      </w:r>
      <w:r w:rsidRPr="00193BC2">
        <w:rPr>
          <w:rFonts w:ascii="Arial" w:hAnsi="Arial" w:cs="Arial"/>
        </w:rPr>
        <w:t xml:space="preserve">rustee, or other officer of the </w:t>
      </w:r>
      <w:r>
        <w:rPr>
          <w:rFonts w:ascii="Arial" w:hAnsi="Arial" w:cs="Arial"/>
        </w:rPr>
        <w:t>Church Charity</w:t>
      </w:r>
      <w:r w:rsidRPr="00193BC2">
        <w:rPr>
          <w:rFonts w:ascii="Arial" w:hAnsi="Arial" w:cs="Arial"/>
        </w:rPr>
        <w:t xml:space="preserve">, insurance against any loss or liability which any </w:t>
      </w:r>
      <w:r>
        <w:rPr>
          <w:rFonts w:ascii="Arial" w:hAnsi="Arial" w:cs="Arial"/>
        </w:rPr>
        <w:t>trustee</w:t>
      </w:r>
      <w:r w:rsidRPr="00193BC2">
        <w:rPr>
          <w:rFonts w:ascii="Arial" w:hAnsi="Arial" w:cs="Arial"/>
        </w:rPr>
        <w:t xml:space="preserve"> or other officer of the </w:t>
      </w:r>
      <w:r>
        <w:rPr>
          <w:rFonts w:ascii="Arial" w:hAnsi="Arial" w:cs="Arial"/>
        </w:rPr>
        <w:t>Church Charity</w:t>
      </w:r>
      <w:r w:rsidRPr="00193BC2">
        <w:rPr>
          <w:rFonts w:ascii="Arial" w:hAnsi="Arial" w:cs="Arial"/>
        </w:rPr>
        <w:t xml:space="preserve"> may sustain or incur in connection with the execution of the duties of his</w:t>
      </w:r>
      <w:r>
        <w:rPr>
          <w:rFonts w:ascii="Arial" w:hAnsi="Arial" w:cs="Arial"/>
        </w:rPr>
        <w:t xml:space="preserve"> or her</w:t>
      </w:r>
      <w:r w:rsidRPr="00193BC2">
        <w:rPr>
          <w:rFonts w:ascii="Arial" w:hAnsi="Arial" w:cs="Arial"/>
        </w:rPr>
        <w:t xml:space="preserve"> office, to the extent permitted by law.</w:t>
      </w:r>
      <w:bookmarkEnd w:id="34"/>
    </w:p>
    <w:p w14:paraId="58BCAE92" w14:textId="77777777" w:rsidR="00962F20" w:rsidRPr="001B63F8" w:rsidRDefault="00962F20" w:rsidP="00570CF6">
      <w:pPr>
        <w:pStyle w:val="BurnessNumbering1"/>
        <w:numPr>
          <w:ilvl w:val="0"/>
          <w:numId w:val="0"/>
        </w:numPr>
        <w:rPr>
          <w:rFonts w:ascii="Arial" w:hAnsi="Arial" w:cs="Arial"/>
          <w:b/>
          <w:bCs/>
        </w:rPr>
      </w:pPr>
      <w:r w:rsidRPr="001B63F8">
        <w:rPr>
          <w:rFonts w:ascii="Arial" w:hAnsi="Arial" w:cs="Arial"/>
          <w:b/>
          <w:bCs/>
        </w:rPr>
        <w:t>Interpretation</w:t>
      </w:r>
    </w:p>
    <w:p w14:paraId="59820D59" w14:textId="77777777" w:rsidR="00962F20" w:rsidRPr="001B63F8" w:rsidRDefault="00962F20" w:rsidP="00570CF6">
      <w:pPr>
        <w:pStyle w:val="BurnessNumbering1"/>
        <w:rPr>
          <w:rFonts w:ascii="Arial" w:hAnsi="Arial" w:cs="Arial"/>
        </w:rPr>
      </w:pPr>
      <w:bookmarkStart w:id="35" w:name="ClauseRef64"/>
      <w:r>
        <w:rPr>
          <w:rFonts w:ascii="Arial" w:hAnsi="Arial" w:cs="Arial"/>
        </w:rPr>
        <w:t>In this constitution:</w:t>
      </w:r>
    </w:p>
    <w:bookmarkEnd w:id="35"/>
    <w:p w14:paraId="6D470844" w14:textId="77777777" w:rsidR="00962F20" w:rsidRPr="001B63F8" w:rsidRDefault="00962F20" w:rsidP="00570CF6">
      <w:pPr>
        <w:pStyle w:val="BurnessNumbering2"/>
        <w:ind w:left="1440"/>
        <w:rPr>
          <w:rFonts w:ascii="Arial" w:hAnsi="Arial" w:cs="Arial"/>
        </w:rPr>
      </w:pPr>
      <w:r>
        <w:rPr>
          <w:rFonts w:ascii="Arial" w:hAnsi="Arial" w:cs="Arial"/>
        </w:rPr>
        <w:t>“</w:t>
      </w:r>
      <w:proofErr w:type="gramStart"/>
      <w:r>
        <w:rPr>
          <w:rFonts w:ascii="Arial" w:hAnsi="Arial" w:cs="Arial"/>
        </w:rPr>
        <w:t>the</w:t>
      </w:r>
      <w:proofErr w:type="gramEnd"/>
      <w:r>
        <w:rPr>
          <w:rFonts w:ascii="Arial" w:hAnsi="Arial" w:cs="Arial"/>
        </w:rPr>
        <w:t xml:space="preserve"> Act” means the Charities and Trustee Investment (Scotland) Act 2005 and should be taken to include (a) </w:t>
      </w:r>
      <w:r w:rsidRPr="001B63F8">
        <w:rPr>
          <w:rFonts w:ascii="Arial" w:hAnsi="Arial" w:cs="Arial"/>
        </w:rPr>
        <w:t>any statutory provision which adds to</w:t>
      </w:r>
      <w:r>
        <w:rPr>
          <w:rFonts w:ascii="Arial" w:hAnsi="Arial" w:cs="Arial"/>
        </w:rPr>
        <w:t xml:space="preserve">, modifies or replaces that Act, and (b) </w:t>
      </w:r>
      <w:r w:rsidRPr="001B63F8">
        <w:rPr>
          <w:rFonts w:ascii="Arial" w:hAnsi="Arial" w:cs="Arial"/>
        </w:rPr>
        <w:t xml:space="preserve">any statutory instrument issued in pursuance </w:t>
      </w:r>
      <w:r>
        <w:rPr>
          <w:rFonts w:ascii="Arial" w:hAnsi="Arial" w:cs="Arial"/>
        </w:rPr>
        <w:t>thereof.</w:t>
      </w:r>
    </w:p>
    <w:p w14:paraId="5914F8FC" w14:textId="77777777" w:rsidR="00962F20" w:rsidRDefault="00962F20" w:rsidP="00570CF6">
      <w:pPr>
        <w:pStyle w:val="BurnessNumbering2"/>
        <w:ind w:left="1440"/>
        <w:rPr>
          <w:rFonts w:ascii="Arial" w:hAnsi="Arial" w:cs="Arial"/>
        </w:rPr>
      </w:pPr>
      <w:r w:rsidRPr="001B63F8">
        <w:rPr>
          <w:rFonts w:ascii="Arial" w:hAnsi="Arial" w:cs="Arial"/>
        </w:rPr>
        <w:t>“</w:t>
      </w:r>
      <w:proofErr w:type="gramStart"/>
      <w:r w:rsidRPr="001B63F8">
        <w:rPr>
          <w:rFonts w:ascii="Arial" w:hAnsi="Arial" w:cs="Arial"/>
        </w:rPr>
        <w:t>charitable</w:t>
      </w:r>
      <w:proofErr w:type="gramEnd"/>
      <w:r w:rsidRPr="001B63F8">
        <w:rPr>
          <w:rFonts w:ascii="Arial" w:hAnsi="Arial" w:cs="Arial"/>
        </w:rPr>
        <w:t xml:space="preserve"> purpose” means a charitable purpose under section 7 of the </w:t>
      </w:r>
      <w:r>
        <w:rPr>
          <w:rFonts w:ascii="Arial" w:hAnsi="Arial" w:cs="Arial"/>
        </w:rPr>
        <w:t>Act</w:t>
      </w:r>
      <w:r w:rsidRPr="001B63F8">
        <w:rPr>
          <w:rFonts w:ascii="Arial" w:hAnsi="Arial" w:cs="Arial"/>
        </w:rPr>
        <w:t xml:space="preserve"> which is also regarded as a charitable purpose in relation to the application of the Taxes Acts.</w:t>
      </w:r>
    </w:p>
    <w:p w14:paraId="1113B701" w14:textId="77777777" w:rsidR="00962F20" w:rsidRPr="006F33DE" w:rsidRDefault="00962F20">
      <w:pPr>
        <w:rPr>
          <w:rFonts w:ascii="Calibri" w:hAnsi="Calibri" w:cs="Calibri"/>
          <w:sz w:val="28"/>
          <w:szCs w:val="28"/>
        </w:rPr>
      </w:pPr>
    </w:p>
    <w:sectPr w:rsidR="00962F20" w:rsidRPr="006F33DE" w:rsidSect="006F33DE">
      <w:headerReference w:type="default" r:id="rId12"/>
      <w:footerReference w:type="default" r:id="rId13"/>
      <w:pgSz w:w="11906" w:h="16838"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99C7" w14:textId="77777777" w:rsidR="00411356" w:rsidRDefault="00411356">
      <w:pPr>
        <w:spacing w:after="0" w:line="240" w:lineRule="auto"/>
      </w:pPr>
      <w:r>
        <w:separator/>
      </w:r>
    </w:p>
  </w:endnote>
  <w:endnote w:type="continuationSeparator" w:id="0">
    <w:p w14:paraId="48704E10" w14:textId="77777777" w:rsidR="00411356" w:rsidRDefault="00411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5610"/>
      <w:docPartObj>
        <w:docPartGallery w:val="Page Numbers (Bottom of Page)"/>
        <w:docPartUnique/>
      </w:docPartObj>
    </w:sdtPr>
    <w:sdtEndPr/>
    <w:sdtContent>
      <w:p w14:paraId="054313F2" w14:textId="77777777" w:rsidR="006F33DE" w:rsidRDefault="006F33D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60EC19" w14:textId="77777777" w:rsidR="006F33DE" w:rsidRDefault="006F3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B34D5" w14:textId="77777777" w:rsidR="00411356" w:rsidRDefault="00411356">
      <w:pPr>
        <w:spacing w:after="0" w:line="240" w:lineRule="auto"/>
      </w:pPr>
      <w:r>
        <w:separator/>
      </w:r>
    </w:p>
  </w:footnote>
  <w:footnote w:type="continuationSeparator" w:id="0">
    <w:p w14:paraId="52DF59E9" w14:textId="77777777" w:rsidR="00411356" w:rsidRDefault="00411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C139" w14:textId="77777777" w:rsidR="006F33DE" w:rsidRPr="00EB1875" w:rsidRDefault="006F33DE" w:rsidP="00EB1875">
    <w:pPr>
      <w:pStyle w:val="Title"/>
      <w:rPr>
        <w:rFonts w:ascii="Calibri" w:hAnsi="Calibri"/>
        <w:szCs w:val="28"/>
      </w:rPr>
    </w:pPr>
    <w:r w:rsidRPr="00EB1875">
      <w:rPr>
        <w:rFonts w:ascii="Calibri" w:hAnsi="Calibri"/>
        <w:szCs w:val="28"/>
      </w:rPr>
      <w:t xml:space="preserve">THE CONSTITUTION OF </w:t>
    </w:r>
    <w:r>
      <w:rPr>
        <w:rFonts w:ascii="Calibri" w:hAnsi="Calibri"/>
        <w:szCs w:val="28"/>
      </w:rPr>
      <w:t xml:space="preserve">ANYTOWN </w:t>
    </w:r>
    <w:r w:rsidRPr="00EB1875">
      <w:rPr>
        <w:rFonts w:ascii="Calibri" w:hAnsi="Calibri"/>
        <w:szCs w:val="28"/>
      </w:rPr>
      <w:t xml:space="preserve">UNITED REFORMED CHURCH </w:t>
    </w:r>
  </w:p>
  <w:p w14:paraId="205181C6" w14:textId="77777777" w:rsidR="006F33DE" w:rsidRDefault="006F33DE">
    <w:pPr>
      <w:pStyle w:val="Header"/>
    </w:pPr>
  </w:p>
  <w:p w14:paraId="71EC4924" w14:textId="77777777" w:rsidR="006F33DE" w:rsidRDefault="006F3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13570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8212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BD7320"/>
    <w:multiLevelType w:val="hybridMultilevel"/>
    <w:tmpl w:val="A5567B2E"/>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D708AA"/>
    <w:multiLevelType w:val="hybridMultilevel"/>
    <w:tmpl w:val="443E4FC6"/>
    <w:lvl w:ilvl="0" w:tplc="27400C2C">
      <w:start w:val="3"/>
      <w:numFmt w:val="decimal"/>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37B4268D"/>
    <w:multiLevelType w:val="multilevel"/>
    <w:tmpl w:val="14125886"/>
    <w:name w:val="BurnessNumbering"/>
    <w:lvl w:ilvl="0">
      <w:start w:val="1"/>
      <w:numFmt w:val="decimal"/>
      <w:pStyle w:val="BurnessNumbering1"/>
      <w:lvlText w:val="%1"/>
      <w:lvlJc w:val="left"/>
      <w:pPr>
        <w:tabs>
          <w:tab w:val="num" w:pos="709"/>
        </w:tabs>
        <w:ind w:left="709" w:hanging="709"/>
      </w:pPr>
      <w:rPr>
        <w:rFonts w:ascii="Arial" w:hAnsi="Arial" w:hint="default"/>
        <w:b w:val="0"/>
        <w:i w:val="0"/>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4F76F87"/>
    <w:multiLevelType w:val="hybridMultilevel"/>
    <w:tmpl w:val="FBBCDFB0"/>
    <w:lvl w:ilvl="0" w:tplc="08090011">
      <w:start w:val="1"/>
      <w:numFmt w:val="decimal"/>
      <w:lvlText w:val="%1)"/>
      <w:lvlJc w:val="left"/>
      <w:pPr>
        <w:ind w:left="644" w:hanging="360"/>
      </w:pPr>
    </w:lvl>
    <w:lvl w:ilvl="1" w:tplc="08090019">
      <w:start w:val="1"/>
      <w:numFmt w:val="lowerLetter"/>
      <w:lvlText w:val="%2."/>
      <w:lvlJc w:val="left"/>
      <w:pPr>
        <w:ind w:left="1800" w:hanging="360"/>
      </w:pPr>
    </w:lvl>
    <w:lvl w:ilvl="2" w:tplc="18E6722A">
      <w:start w:val="7"/>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D421A15"/>
    <w:multiLevelType w:val="multilevel"/>
    <w:tmpl w:val="6F207AA8"/>
    <w:lvl w:ilvl="0">
      <w:start w:val="1"/>
      <w:numFmt w:val="decimal"/>
      <w:lvlText w:val="%1"/>
      <w:lvlJc w:val="left"/>
      <w:pPr>
        <w:tabs>
          <w:tab w:val="num" w:pos="720"/>
        </w:tabs>
        <w:ind w:left="720" w:hanging="720"/>
      </w:pPr>
      <w:rPr>
        <w:rFonts w:hint="default"/>
      </w:rPr>
    </w:lvl>
    <w:lvl w:ilvl="1">
      <w:start w:val="7"/>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7" w15:restartNumberingAfterBreak="0">
    <w:nsid w:val="54DC4914"/>
    <w:multiLevelType w:val="hybridMultilevel"/>
    <w:tmpl w:val="20CC9530"/>
    <w:lvl w:ilvl="0" w:tplc="7578226E">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6140939"/>
    <w:multiLevelType w:val="hybridMultilevel"/>
    <w:tmpl w:val="2A741AF8"/>
    <w:lvl w:ilvl="0" w:tplc="08090011">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296E2F"/>
    <w:multiLevelType w:val="hybridMultilevel"/>
    <w:tmpl w:val="8E3E476E"/>
    <w:lvl w:ilvl="0" w:tplc="04090017">
      <w:start w:val="1"/>
      <w:numFmt w:val="lowerLetter"/>
      <w:lvlText w:val="%1)"/>
      <w:lvlJc w:val="left"/>
      <w:pPr>
        <w:tabs>
          <w:tab w:val="num" w:pos="1080"/>
        </w:tabs>
        <w:ind w:left="1080" w:hanging="360"/>
      </w:pPr>
    </w:lvl>
    <w:lvl w:ilvl="1" w:tplc="CE96D94E">
      <w:start w:val="5"/>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64FA26B4"/>
    <w:multiLevelType w:val="hybridMultilevel"/>
    <w:tmpl w:val="DC44C29A"/>
    <w:lvl w:ilvl="0" w:tplc="04090017">
      <w:start w:val="1"/>
      <w:numFmt w:val="lowerLetter"/>
      <w:lvlText w:val="%1)"/>
      <w:lvlJc w:val="left"/>
      <w:pPr>
        <w:tabs>
          <w:tab w:val="num" w:pos="1211"/>
        </w:tabs>
        <w:ind w:left="1211"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0FB2B3A"/>
    <w:multiLevelType w:val="hybridMultilevel"/>
    <w:tmpl w:val="0142AC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1407919">
    <w:abstractNumId w:val="6"/>
  </w:num>
  <w:num w:numId="2" w16cid:durableId="1706055860">
    <w:abstractNumId w:val="10"/>
  </w:num>
  <w:num w:numId="3" w16cid:durableId="958148217">
    <w:abstractNumId w:val="3"/>
  </w:num>
  <w:num w:numId="4" w16cid:durableId="970285423">
    <w:abstractNumId w:val="9"/>
  </w:num>
  <w:num w:numId="5" w16cid:durableId="866795980">
    <w:abstractNumId w:val="11"/>
  </w:num>
  <w:num w:numId="6" w16cid:durableId="1683429666">
    <w:abstractNumId w:val="5"/>
  </w:num>
  <w:num w:numId="7" w16cid:durableId="11032539">
    <w:abstractNumId w:val="8"/>
  </w:num>
  <w:num w:numId="8" w16cid:durableId="1576546521">
    <w:abstractNumId w:val="1"/>
  </w:num>
  <w:num w:numId="9" w16cid:durableId="2114007682">
    <w:abstractNumId w:val="0"/>
  </w:num>
  <w:num w:numId="10" w16cid:durableId="816607141">
    <w:abstractNumId w:val="2"/>
  </w:num>
  <w:num w:numId="11" w16cid:durableId="2141726793">
    <w:abstractNumId w:val="7"/>
  </w:num>
  <w:num w:numId="12" w16cid:durableId="1891531628">
    <w:abstractNumId w:val="4"/>
  </w:num>
  <w:num w:numId="13" w16cid:durableId="137037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DE"/>
    <w:rsid w:val="00054B61"/>
    <w:rsid w:val="0007546B"/>
    <w:rsid w:val="0011596D"/>
    <w:rsid w:val="001B0BB9"/>
    <w:rsid w:val="001B2732"/>
    <w:rsid w:val="001D4D6E"/>
    <w:rsid w:val="00205E1F"/>
    <w:rsid w:val="0028371E"/>
    <w:rsid w:val="00330FC5"/>
    <w:rsid w:val="00335161"/>
    <w:rsid w:val="00365B2B"/>
    <w:rsid w:val="003F0627"/>
    <w:rsid w:val="00411356"/>
    <w:rsid w:val="00483969"/>
    <w:rsid w:val="004A7848"/>
    <w:rsid w:val="004B2FA6"/>
    <w:rsid w:val="00570CF6"/>
    <w:rsid w:val="005B003C"/>
    <w:rsid w:val="00615C83"/>
    <w:rsid w:val="006D3621"/>
    <w:rsid w:val="006E48EB"/>
    <w:rsid w:val="006E7BC8"/>
    <w:rsid w:val="006F33DE"/>
    <w:rsid w:val="006F507B"/>
    <w:rsid w:val="0075413D"/>
    <w:rsid w:val="007E1DBF"/>
    <w:rsid w:val="00840633"/>
    <w:rsid w:val="008430A8"/>
    <w:rsid w:val="008973F9"/>
    <w:rsid w:val="00962F20"/>
    <w:rsid w:val="009F73E2"/>
    <w:rsid w:val="00AC0DB0"/>
    <w:rsid w:val="00B010CD"/>
    <w:rsid w:val="00B52757"/>
    <w:rsid w:val="00B66435"/>
    <w:rsid w:val="00BB5423"/>
    <w:rsid w:val="00BC4382"/>
    <w:rsid w:val="00D9540E"/>
    <w:rsid w:val="00E6405A"/>
    <w:rsid w:val="00EA06D8"/>
    <w:rsid w:val="00F25BD5"/>
    <w:rsid w:val="00FE3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0C32"/>
  <w15:chartTrackingRefBased/>
  <w15:docId w15:val="{C3090491-EC82-4A7E-A28F-0C6CF0BF0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3DE"/>
    <w:pPr>
      <w:spacing w:after="200" w:line="276" w:lineRule="auto"/>
    </w:pPr>
    <w:rPr>
      <w:rFonts w:eastAsiaTheme="minorEastAsia"/>
      <w:kern w:val="0"/>
      <w:sz w:val="22"/>
      <w:szCs w:val="22"/>
      <w:lang w:eastAsia="en-GB"/>
      <w14:ligatures w14:val="none"/>
    </w:rPr>
  </w:style>
  <w:style w:type="paragraph" w:styleId="Heading1">
    <w:name w:val="heading 1"/>
    <w:basedOn w:val="Normal"/>
    <w:next w:val="Normal"/>
    <w:link w:val="Heading1Char"/>
    <w:qFormat/>
    <w:rsid w:val="006F3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3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3DE"/>
    <w:rPr>
      <w:rFonts w:eastAsiaTheme="majorEastAsia" w:cstheme="majorBidi"/>
      <w:color w:val="272727" w:themeColor="text1" w:themeTint="D8"/>
    </w:rPr>
  </w:style>
  <w:style w:type="paragraph" w:styleId="Title">
    <w:name w:val="Title"/>
    <w:basedOn w:val="Normal"/>
    <w:next w:val="Normal"/>
    <w:link w:val="TitleChar"/>
    <w:qFormat/>
    <w:rsid w:val="006F3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F3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3DE"/>
    <w:pPr>
      <w:spacing w:before="160"/>
      <w:jc w:val="center"/>
    </w:pPr>
    <w:rPr>
      <w:i/>
      <w:iCs/>
      <w:color w:val="404040" w:themeColor="text1" w:themeTint="BF"/>
    </w:rPr>
  </w:style>
  <w:style w:type="character" w:customStyle="1" w:styleId="QuoteChar">
    <w:name w:val="Quote Char"/>
    <w:basedOn w:val="DefaultParagraphFont"/>
    <w:link w:val="Quote"/>
    <w:uiPriority w:val="29"/>
    <w:rsid w:val="006F33DE"/>
    <w:rPr>
      <w:i/>
      <w:iCs/>
      <w:color w:val="404040" w:themeColor="text1" w:themeTint="BF"/>
    </w:rPr>
  </w:style>
  <w:style w:type="paragraph" w:styleId="ListParagraph">
    <w:name w:val="List Paragraph"/>
    <w:basedOn w:val="Normal"/>
    <w:uiPriority w:val="34"/>
    <w:qFormat/>
    <w:rsid w:val="006F33DE"/>
    <w:pPr>
      <w:ind w:left="720"/>
      <w:contextualSpacing/>
    </w:pPr>
  </w:style>
  <w:style w:type="character" w:styleId="IntenseEmphasis">
    <w:name w:val="Intense Emphasis"/>
    <w:basedOn w:val="DefaultParagraphFont"/>
    <w:uiPriority w:val="21"/>
    <w:qFormat/>
    <w:rsid w:val="006F33DE"/>
    <w:rPr>
      <w:i/>
      <w:iCs/>
      <w:color w:val="0F4761" w:themeColor="accent1" w:themeShade="BF"/>
    </w:rPr>
  </w:style>
  <w:style w:type="paragraph" w:styleId="IntenseQuote">
    <w:name w:val="Intense Quote"/>
    <w:basedOn w:val="Normal"/>
    <w:next w:val="Normal"/>
    <w:link w:val="IntenseQuoteChar"/>
    <w:uiPriority w:val="30"/>
    <w:qFormat/>
    <w:rsid w:val="006F3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3DE"/>
    <w:rPr>
      <w:i/>
      <w:iCs/>
      <w:color w:val="0F4761" w:themeColor="accent1" w:themeShade="BF"/>
    </w:rPr>
  </w:style>
  <w:style w:type="character" w:styleId="IntenseReference">
    <w:name w:val="Intense Reference"/>
    <w:basedOn w:val="DefaultParagraphFont"/>
    <w:uiPriority w:val="32"/>
    <w:qFormat/>
    <w:rsid w:val="006F33DE"/>
    <w:rPr>
      <w:b/>
      <w:bCs/>
      <w:smallCaps/>
      <w:color w:val="0F4761" w:themeColor="accent1" w:themeShade="BF"/>
      <w:spacing w:val="5"/>
    </w:rPr>
  </w:style>
  <w:style w:type="paragraph" w:styleId="BodyText">
    <w:name w:val="Body Text"/>
    <w:basedOn w:val="Normal"/>
    <w:link w:val="BodyTextChar"/>
    <w:semiHidden/>
    <w:rsid w:val="006F33DE"/>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6F33DE"/>
    <w:rPr>
      <w:rFonts w:ascii="Times New Roman" w:eastAsia="Times New Roman" w:hAnsi="Times New Roman" w:cs="Times New Roman"/>
      <w:kern w:val="0"/>
      <w:szCs w:val="20"/>
      <w:lang w:eastAsia="en-GB"/>
      <w14:ligatures w14:val="none"/>
    </w:rPr>
  </w:style>
  <w:style w:type="paragraph" w:styleId="BodyTextIndent">
    <w:name w:val="Body Text Indent"/>
    <w:basedOn w:val="Normal"/>
    <w:link w:val="BodyTextIndentChar"/>
    <w:semiHidden/>
    <w:rsid w:val="006F33DE"/>
    <w:pPr>
      <w:spacing w:after="0" w:line="240" w:lineRule="auto"/>
      <w:ind w:left="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6F33DE"/>
    <w:rPr>
      <w:rFonts w:ascii="Times New Roman" w:eastAsia="Times New Roman" w:hAnsi="Times New Roman" w:cs="Times New Roman"/>
      <w:kern w:val="0"/>
      <w:szCs w:val="20"/>
      <w:lang w:eastAsia="en-GB"/>
      <w14:ligatures w14:val="none"/>
    </w:rPr>
  </w:style>
  <w:style w:type="paragraph" w:styleId="BodyTextIndent2">
    <w:name w:val="Body Text Indent 2"/>
    <w:basedOn w:val="Normal"/>
    <w:link w:val="BodyTextIndent2Char"/>
    <w:semiHidden/>
    <w:rsid w:val="006F33DE"/>
    <w:pPr>
      <w:spacing w:after="0" w:line="240" w:lineRule="auto"/>
      <w:ind w:firstLine="720"/>
    </w:pPr>
    <w:rPr>
      <w:rFonts w:ascii="Book Antiqua" w:eastAsia="Times New Roman" w:hAnsi="Book Antiqua" w:cs="Times New Roman"/>
      <w:noProof/>
      <w:sz w:val="24"/>
      <w:szCs w:val="24"/>
    </w:rPr>
  </w:style>
  <w:style w:type="character" w:customStyle="1" w:styleId="BodyTextIndent2Char">
    <w:name w:val="Body Text Indent 2 Char"/>
    <w:basedOn w:val="DefaultParagraphFont"/>
    <w:link w:val="BodyTextIndent2"/>
    <w:semiHidden/>
    <w:rsid w:val="006F33DE"/>
    <w:rPr>
      <w:rFonts w:ascii="Book Antiqua" w:eastAsia="Times New Roman" w:hAnsi="Book Antiqua" w:cs="Times New Roman"/>
      <w:noProof/>
      <w:kern w:val="0"/>
      <w:lang w:eastAsia="en-GB"/>
      <w14:ligatures w14:val="none"/>
    </w:rPr>
  </w:style>
  <w:style w:type="paragraph" w:styleId="BodyTextIndent3">
    <w:name w:val="Body Text Indent 3"/>
    <w:basedOn w:val="Normal"/>
    <w:link w:val="BodyTextIndent3Char"/>
    <w:semiHidden/>
    <w:rsid w:val="006F33DE"/>
    <w:pPr>
      <w:spacing w:after="0" w:line="240" w:lineRule="auto"/>
      <w:ind w:left="720" w:hanging="720"/>
    </w:pPr>
    <w:rPr>
      <w:rFonts w:ascii="Book Antiqua" w:eastAsia="Times New Roman" w:hAnsi="Book Antiqua" w:cs="Times New Roman"/>
      <w:noProof/>
      <w:sz w:val="24"/>
      <w:szCs w:val="24"/>
    </w:rPr>
  </w:style>
  <w:style w:type="character" w:customStyle="1" w:styleId="BodyTextIndent3Char">
    <w:name w:val="Body Text Indent 3 Char"/>
    <w:basedOn w:val="DefaultParagraphFont"/>
    <w:link w:val="BodyTextIndent3"/>
    <w:semiHidden/>
    <w:rsid w:val="006F33DE"/>
    <w:rPr>
      <w:rFonts w:ascii="Book Antiqua" w:eastAsia="Times New Roman" w:hAnsi="Book Antiqua" w:cs="Times New Roman"/>
      <w:noProof/>
      <w:kern w:val="0"/>
      <w:lang w:eastAsia="en-GB"/>
      <w14:ligatures w14:val="none"/>
    </w:rPr>
  </w:style>
  <w:style w:type="paragraph" w:styleId="PlainText">
    <w:name w:val="Plain Text"/>
    <w:basedOn w:val="Normal"/>
    <w:link w:val="PlainTextChar"/>
    <w:semiHidden/>
    <w:rsid w:val="006F33DE"/>
    <w:pPr>
      <w:spacing w:before="30" w:after="30" w:line="240" w:lineRule="auto"/>
    </w:pPr>
    <w:rPr>
      <w:rFonts w:ascii="Verdana" w:eastAsia="Times New Roman" w:hAnsi="Verdana" w:cs="Times New Roman"/>
      <w:sz w:val="19"/>
      <w:szCs w:val="19"/>
    </w:rPr>
  </w:style>
  <w:style w:type="character" w:customStyle="1" w:styleId="PlainTextChar">
    <w:name w:val="Plain Text Char"/>
    <w:basedOn w:val="DefaultParagraphFont"/>
    <w:link w:val="PlainText"/>
    <w:semiHidden/>
    <w:rsid w:val="006F33DE"/>
    <w:rPr>
      <w:rFonts w:ascii="Verdana" w:eastAsia="Times New Roman" w:hAnsi="Verdana" w:cs="Times New Roman"/>
      <w:kern w:val="0"/>
      <w:sz w:val="19"/>
      <w:szCs w:val="19"/>
      <w:lang w:eastAsia="en-GB"/>
      <w14:ligatures w14:val="none"/>
    </w:rPr>
  </w:style>
  <w:style w:type="character" w:styleId="CommentReference">
    <w:name w:val="annotation reference"/>
    <w:basedOn w:val="DefaultParagraphFont"/>
    <w:semiHidden/>
    <w:rsid w:val="006F33DE"/>
    <w:rPr>
      <w:sz w:val="16"/>
      <w:szCs w:val="16"/>
    </w:rPr>
  </w:style>
  <w:style w:type="paragraph" w:styleId="NoSpacing">
    <w:name w:val="No Spacing"/>
    <w:uiPriority w:val="1"/>
    <w:qFormat/>
    <w:rsid w:val="006F33DE"/>
    <w:pPr>
      <w:spacing w:after="0" w:line="240" w:lineRule="auto"/>
    </w:pPr>
    <w:rPr>
      <w:rFonts w:eastAsiaTheme="minorEastAsia"/>
      <w:kern w:val="0"/>
      <w:sz w:val="22"/>
      <w:szCs w:val="22"/>
      <w:lang w:eastAsia="en-GB"/>
      <w14:ligatures w14:val="none"/>
    </w:rPr>
  </w:style>
  <w:style w:type="paragraph" w:styleId="Header">
    <w:name w:val="header"/>
    <w:basedOn w:val="Normal"/>
    <w:link w:val="HeaderChar"/>
    <w:uiPriority w:val="99"/>
    <w:unhideWhenUsed/>
    <w:rsid w:val="006F3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3DE"/>
    <w:rPr>
      <w:rFonts w:eastAsiaTheme="minorEastAsia"/>
      <w:kern w:val="0"/>
      <w:sz w:val="22"/>
      <w:szCs w:val="22"/>
      <w:lang w:eastAsia="en-GB"/>
      <w14:ligatures w14:val="none"/>
    </w:rPr>
  </w:style>
  <w:style w:type="paragraph" w:styleId="Footer">
    <w:name w:val="footer"/>
    <w:basedOn w:val="Normal"/>
    <w:link w:val="FooterChar"/>
    <w:uiPriority w:val="99"/>
    <w:unhideWhenUsed/>
    <w:rsid w:val="006F33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3DE"/>
    <w:rPr>
      <w:rFonts w:eastAsiaTheme="minorEastAsia"/>
      <w:kern w:val="0"/>
      <w:sz w:val="22"/>
      <w:szCs w:val="22"/>
      <w:lang w:eastAsia="en-GB"/>
      <w14:ligatures w14:val="none"/>
    </w:rPr>
  </w:style>
  <w:style w:type="paragraph" w:customStyle="1" w:styleId="Default">
    <w:name w:val="Default"/>
    <w:rsid w:val="006F33DE"/>
    <w:pPr>
      <w:autoSpaceDE w:val="0"/>
      <w:autoSpaceDN w:val="0"/>
      <w:adjustRightInd w:val="0"/>
      <w:spacing w:after="0" w:line="240" w:lineRule="auto"/>
    </w:pPr>
    <w:rPr>
      <w:rFonts w:ascii="Roboto" w:eastAsiaTheme="minorEastAsia" w:hAnsi="Roboto" w:cs="Roboto"/>
      <w:color w:val="000000"/>
      <w:kern w:val="0"/>
      <w:lang w:eastAsia="en-GB"/>
      <w14:ligatures w14:val="none"/>
    </w:rPr>
  </w:style>
  <w:style w:type="paragraph" w:styleId="CommentText">
    <w:name w:val="annotation text"/>
    <w:basedOn w:val="Normal"/>
    <w:link w:val="CommentTextChar"/>
    <w:uiPriority w:val="99"/>
    <w:unhideWhenUsed/>
    <w:rsid w:val="006F33DE"/>
    <w:pPr>
      <w:spacing w:line="240" w:lineRule="auto"/>
    </w:pPr>
    <w:rPr>
      <w:sz w:val="20"/>
      <w:szCs w:val="20"/>
    </w:rPr>
  </w:style>
  <w:style w:type="character" w:customStyle="1" w:styleId="CommentTextChar">
    <w:name w:val="Comment Text Char"/>
    <w:basedOn w:val="DefaultParagraphFont"/>
    <w:link w:val="CommentText"/>
    <w:uiPriority w:val="99"/>
    <w:rsid w:val="006F33DE"/>
    <w:rPr>
      <w:rFonts w:eastAsiaTheme="minorEastAsia"/>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5B003C"/>
    <w:rPr>
      <w:b/>
      <w:bCs/>
    </w:rPr>
  </w:style>
  <w:style w:type="character" w:customStyle="1" w:styleId="CommentSubjectChar">
    <w:name w:val="Comment Subject Char"/>
    <w:basedOn w:val="CommentTextChar"/>
    <w:link w:val="CommentSubject"/>
    <w:uiPriority w:val="99"/>
    <w:semiHidden/>
    <w:rsid w:val="005B003C"/>
    <w:rPr>
      <w:rFonts w:eastAsiaTheme="minorEastAsia"/>
      <w:b/>
      <w:bCs/>
      <w:kern w:val="0"/>
      <w:sz w:val="20"/>
      <w:szCs w:val="20"/>
      <w:lang w:eastAsia="en-GB"/>
      <w14:ligatures w14:val="none"/>
    </w:rPr>
  </w:style>
  <w:style w:type="paragraph" w:styleId="Revision">
    <w:name w:val="Revision"/>
    <w:hidden/>
    <w:uiPriority w:val="99"/>
    <w:semiHidden/>
    <w:rsid w:val="001D4D6E"/>
    <w:pPr>
      <w:spacing w:after="0" w:line="240" w:lineRule="auto"/>
    </w:pPr>
    <w:rPr>
      <w:rFonts w:eastAsiaTheme="minorEastAsia"/>
      <w:kern w:val="0"/>
      <w:sz w:val="22"/>
      <w:szCs w:val="22"/>
      <w:lang w:eastAsia="en-GB"/>
      <w14:ligatures w14:val="none"/>
    </w:rPr>
  </w:style>
  <w:style w:type="paragraph" w:customStyle="1" w:styleId="BurnessNumbering1">
    <w:name w:val="BurnessNumbering1"/>
    <w:basedOn w:val="Normal"/>
    <w:rsid w:val="00962F20"/>
    <w:pPr>
      <w:numPr>
        <w:numId w:val="12"/>
      </w:numPr>
      <w:spacing w:after="240" w:line="240" w:lineRule="auto"/>
      <w:jc w:val="both"/>
    </w:pPr>
    <w:rPr>
      <w:rFonts w:ascii="Times New Roman" w:eastAsia="Times New Roman" w:hAnsi="Times New Roman" w:cs="Times New Roman"/>
      <w:sz w:val="24"/>
      <w:szCs w:val="24"/>
      <w:lang w:eastAsia="en-US"/>
    </w:rPr>
  </w:style>
  <w:style w:type="paragraph" w:customStyle="1" w:styleId="BurnessNumbering2">
    <w:name w:val="BurnessNumbering2"/>
    <w:basedOn w:val="BurnessNumbering1"/>
    <w:rsid w:val="00962F20"/>
    <w:pPr>
      <w:numPr>
        <w:ilvl w:val="1"/>
      </w:numPr>
    </w:pPr>
  </w:style>
  <w:style w:type="paragraph" w:customStyle="1" w:styleId="BurnessNumbering3">
    <w:name w:val="BurnessNumbering3"/>
    <w:basedOn w:val="BurnessNumbering2"/>
    <w:rsid w:val="00962F20"/>
    <w:pPr>
      <w:numPr>
        <w:ilvl w:val="2"/>
      </w:numPr>
      <w:ind w:left="1418" w:hanging="709"/>
    </w:pPr>
  </w:style>
  <w:style w:type="paragraph" w:customStyle="1" w:styleId="BurnessNumbering4">
    <w:name w:val="BurnessNumbering4"/>
    <w:basedOn w:val="Normal"/>
    <w:rsid w:val="00962F20"/>
    <w:pPr>
      <w:numPr>
        <w:ilvl w:val="3"/>
        <w:numId w:val="12"/>
      </w:numPr>
      <w:spacing w:after="240" w:line="240" w:lineRule="auto"/>
      <w:jc w:val="both"/>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LIVE!20773002.2</documentid>
  <senderid>LK3</senderid>
  <senderemail>LAURA.KIRKMAN@GILLESPIEMACANDREW.CO.UK</senderemail>
  <lastmodified>2026-09-14T12:12:00.0000000+01:00</lastmodified>
  <database>LIVE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B75836B2446A41A9A35D594FF01C14" ma:contentTypeVersion="10" ma:contentTypeDescription="Create a new document." ma:contentTypeScope="" ma:versionID="b41f1b36da9acf8806f3cf1e0cb75399">
  <xsd:schema xmlns:xsd="http://www.w3.org/2001/XMLSchema" xmlns:xs="http://www.w3.org/2001/XMLSchema" xmlns:p="http://schemas.microsoft.com/office/2006/metadata/properties" xmlns:ns2="85c719b3-3d59-4181-9e97-8b9187506460" xmlns:ns3="f23fa9ef-7bda-4048-acce-384ec51d8581" targetNamespace="http://schemas.microsoft.com/office/2006/metadata/properties" ma:root="true" ma:fieldsID="e3c996e4fa23843f54149f6be84ead34" ns2:_="" ns3:_="">
    <xsd:import namespace="85c719b3-3d59-4181-9e97-8b9187506460"/>
    <xsd:import namespace="f23fa9ef-7bda-4048-acce-384ec51d85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719b3-3d59-4181-9e97-8b9187506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fa9ef-7bda-4048-acce-384ec51d85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2340cc-21b0-4b26-9ff6-c0472958957e}" ma:internalName="TaxCatchAll" ma:showField="CatchAllData" ma:web="f23fa9ef-7bda-4048-acce-384ec51d8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5c719b3-3d59-4181-9e97-8b9187506460">
      <Terms xmlns="http://schemas.microsoft.com/office/infopath/2007/PartnerControls"/>
    </lcf76f155ced4ddcb4097134ff3c332f>
    <TaxCatchAll xmlns="f23fa9ef-7bda-4048-acce-384ec51d8581" xsi:nil="true"/>
  </documentManagement>
</p:properties>
</file>

<file path=customXml/itemProps1.xml><?xml version="1.0" encoding="utf-8"?>
<ds:datastoreItem xmlns:ds="http://schemas.openxmlformats.org/officeDocument/2006/customXml" ds:itemID="{C8C182A5-4B6D-4BE4-9C8D-C5A744C99883}">
  <ds:schemaRefs>
    <ds:schemaRef ds:uri="http://schemas.openxmlformats.org/officeDocument/2006/bibliography"/>
  </ds:schemaRefs>
</ds:datastoreItem>
</file>

<file path=customXml/itemProps2.xml><?xml version="1.0" encoding="utf-8"?>
<ds:datastoreItem xmlns:ds="http://schemas.openxmlformats.org/officeDocument/2006/customXml" ds:itemID="{597E80C0-1C8B-43B6-A155-FE8BE57EAEBD}">
  <ds:schemaRefs>
    <ds:schemaRef ds:uri="http://www.imanage.com/work/xmlschema"/>
  </ds:schemaRefs>
</ds:datastoreItem>
</file>

<file path=customXml/itemProps3.xml><?xml version="1.0" encoding="utf-8"?>
<ds:datastoreItem xmlns:ds="http://schemas.openxmlformats.org/officeDocument/2006/customXml" ds:itemID="{91D38455-F814-42C6-8309-8B21DF62B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719b3-3d59-4181-9e97-8b9187506460"/>
    <ds:schemaRef ds:uri="f23fa9ef-7bda-4048-acce-384ec51d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DD68AA-1B78-4F54-BE7D-86AC5F0403B2}">
  <ds:schemaRefs>
    <ds:schemaRef ds:uri="http://schemas.microsoft.com/sharepoint/v3/contenttype/forms"/>
  </ds:schemaRefs>
</ds:datastoreItem>
</file>

<file path=customXml/itemProps5.xml><?xml version="1.0" encoding="utf-8"?>
<ds:datastoreItem xmlns:ds="http://schemas.openxmlformats.org/officeDocument/2006/customXml" ds:itemID="{23421360-DFFB-4DC9-BD07-A786E2FA8C3F}">
  <ds:schemaRefs>
    <ds:schemaRef ds:uri="http://schemas.microsoft.com/office/2006/metadata/properties"/>
    <ds:schemaRef ds:uri="http://schemas.microsoft.com/office/infopath/2007/PartnerControls"/>
    <ds:schemaRef ds:uri="85c719b3-3d59-4181-9e97-8b9187506460"/>
    <ds:schemaRef ds:uri="f23fa9ef-7bda-4048-acce-384ec51d858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5976</Words>
  <Characters>34066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Middleton</dc:creator>
  <cp:keywords/>
  <dc:description/>
  <cp:lastModifiedBy>Lindsey Sanderson</cp:lastModifiedBy>
  <cp:revision>2</cp:revision>
  <dcterms:created xsi:type="dcterms:W3CDTF">2026-09-16T20:06:00Z</dcterms:created>
  <dcterms:modified xsi:type="dcterms:W3CDTF">2026-09-16T20:06:00Z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b47edc-19b4-4a42-a60d-1569aed2ebed_Enabled">
    <vt:lpwstr>true</vt:lpwstr>
  </property>
  <property fmtid="{D5CDD505-2E9C-101B-9397-08002B2CF9AE}" pid="3" name="MSIP_Label_97b47edc-19b4-4a42-a60d-1569aed2ebed_SetDate">
    <vt:lpwstr>2026-01-22T15:46:39Z</vt:lpwstr>
  </property>
  <property fmtid="{D5CDD505-2E9C-101B-9397-08002B2CF9AE}" pid="4" name="MSIP_Label_97b47edc-19b4-4a42-a60d-1569aed2ebed_Method">
    <vt:lpwstr>Standard</vt:lpwstr>
  </property>
  <property fmtid="{D5CDD505-2E9C-101B-9397-08002B2CF9AE}" pid="5" name="MSIP_Label_97b47edc-19b4-4a42-a60d-1569aed2ebed_Name">
    <vt:lpwstr>defa4170-0d19-0005-0004-bc88714345d2</vt:lpwstr>
  </property>
  <property fmtid="{D5CDD505-2E9C-101B-9397-08002B2CF9AE}" pid="6" name="MSIP_Label_97b47edc-19b4-4a42-a60d-1569aed2ebed_SiteId">
    <vt:lpwstr>3fd368e1-f1d7-4a1e-8e40-45a843b55e89</vt:lpwstr>
  </property>
  <property fmtid="{D5CDD505-2E9C-101B-9397-08002B2CF9AE}" pid="7" name="MSIP_Label_97b47edc-19b4-4a42-a60d-1569aed2ebed_ActionId">
    <vt:lpwstr>f5e29797-b5fe-442d-b7a3-f82502ff67af</vt:lpwstr>
  </property>
  <property fmtid="{D5CDD505-2E9C-101B-9397-08002B2CF9AE}" pid="8" name="MSIP_Label_97b47edc-19b4-4a42-a60d-1569aed2ebed_ContentBits">
    <vt:lpwstr>0</vt:lpwstr>
  </property>
  <property fmtid="{D5CDD505-2E9C-101B-9397-08002B2CF9AE}" pid="9" name="MSIP_Label_97b47edc-19b4-4a42-a60d-1569aed2ebed_Tag">
    <vt:lpwstr>10, 3, 0, 1</vt:lpwstr>
  </property>
  <property fmtid="{D5CDD505-2E9C-101B-9397-08002B2CF9AE}" pid="10" name="ContentTypeId">
    <vt:lpwstr>0x010100BCB75836B2446A41A9A35D594FF01C14</vt:lpwstr>
  </property>
  <property fmtid="{D5CDD505-2E9C-101B-9397-08002B2CF9AE}" pid="11" name="MediaServiceImageTags">
    <vt:lpwstr/>
  </property>
</Properties>
</file>