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77682" w14:textId="717B3C9D" w:rsidR="0023187A" w:rsidRPr="00436EF4" w:rsidRDefault="005F4B29">
      <w:pPr>
        <w:rPr>
          <w:b/>
          <w:bCs/>
          <w:sz w:val="20"/>
          <w:szCs w:val="20"/>
        </w:rPr>
      </w:pPr>
      <w:r w:rsidRPr="00436EF4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D14A66" wp14:editId="6A6B4781">
                <wp:simplePos x="0" y="0"/>
                <wp:positionH relativeFrom="column">
                  <wp:posOffset>6362700</wp:posOffset>
                </wp:positionH>
                <wp:positionV relativeFrom="paragraph">
                  <wp:posOffset>-180975</wp:posOffset>
                </wp:positionV>
                <wp:extent cx="47625" cy="9744075"/>
                <wp:effectExtent l="0" t="0" r="28575" b="28575"/>
                <wp:wrapNone/>
                <wp:docPr id="65397596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9744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1E6D9A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1pt,-14.25pt" to="504.75pt,7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" strokecolor="#156082 [3204]" strokeweight=".5pt">
                <v:stroke joinstyle="miter"/>
              </v:line>
            </w:pict>
          </mc:Fallback>
        </mc:AlternateContent>
      </w:r>
      <w:r w:rsidRPr="00436EF4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F9399B" wp14:editId="314D4378">
                <wp:simplePos x="0" y="0"/>
                <wp:positionH relativeFrom="column">
                  <wp:posOffset>-495300</wp:posOffset>
                </wp:positionH>
                <wp:positionV relativeFrom="paragraph">
                  <wp:posOffset>-142876</wp:posOffset>
                </wp:positionV>
                <wp:extent cx="38100" cy="9744075"/>
                <wp:effectExtent l="0" t="0" r="19050" b="28575"/>
                <wp:wrapNone/>
                <wp:docPr id="71115174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9744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D0E24D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1.25pt" to="-36pt,7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 w:rsidRPr="00436EF4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55580" wp14:editId="34212368">
                <wp:simplePos x="0" y="0"/>
                <wp:positionH relativeFrom="column">
                  <wp:posOffset>-466725</wp:posOffset>
                </wp:positionH>
                <wp:positionV relativeFrom="paragraph">
                  <wp:posOffset>-180975</wp:posOffset>
                </wp:positionV>
                <wp:extent cx="6838950" cy="38100"/>
                <wp:effectExtent l="0" t="0" r="19050" b="19050"/>
                <wp:wrapNone/>
                <wp:docPr id="5640638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89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5E200B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75pt,-14.25pt" to="501.75pt,-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" strokecolor="#156082 [3204]" strokeweight=".5pt">
                <v:stroke joinstyle="miter"/>
              </v:line>
            </w:pict>
          </mc:Fallback>
        </mc:AlternateContent>
      </w:r>
      <w:r w:rsidR="0023187A" w:rsidRPr="00436EF4">
        <w:rPr>
          <w:b/>
          <w:bCs/>
          <w:sz w:val="20"/>
          <w:szCs w:val="20"/>
        </w:rPr>
        <w:t>Attendance policy</w:t>
      </w:r>
    </w:p>
    <w:p w14:paraId="291B0D41" w14:textId="7799436E" w:rsidR="0023187A" w:rsidRPr="005F4B29" w:rsidRDefault="0023187A">
      <w:pPr>
        <w:rPr>
          <w:sz w:val="20"/>
          <w:szCs w:val="20"/>
        </w:rPr>
      </w:pPr>
      <w:r w:rsidRPr="005F4B29">
        <w:rPr>
          <w:sz w:val="20"/>
          <w:szCs w:val="20"/>
        </w:rPr>
        <w:t>As a preschool we monitor attendance this helps supports</w:t>
      </w:r>
    </w:p>
    <w:p w14:paraId="5F685C62" w14:textId="77777777" w:rsidR="0023187A" w:rsidRPr="005F4B29" w:rsidRDefault="0023187A">
      <w:pPr>
        <w:rPr>
          <w:sz w:val="20"/>
          <w:szCs w:val="20"/>
        </w:rPr>
      </w:pPr>
      <w:r w:rsidRPr="005F4B29">
        <w:rPr>
          <w:sz w:val="20"/>
          <w:szCs w:val="20"/>
        </w:rPr>
        <w:t>keeping children safe, promotes their wellbeing and ensures they do not miss out on learning and development opportunities.</w:t>
      </w:r>
    </w:p>
    <w:p w14:paraId="6F53CA80" w14:textId="4FAB6CF2" w:rsidR="0023187A" w:rsidRPr="005F4B29" w:rsidRDefault="0023187A">
      <w:pPr>
        <w:rPr>
          <w:sz w:val="20"/>
          <w:szCs w:val="20"/>
        </w:rPr>
      </w:pPr>
      <w:r w:rsidRPr="005F4B29">
        <w:rPr>
          <w:sz w:val="20"/>
          <w:szCs w:val="20"/>
        </w:rPr>
        <w:t xml:space="preserve"> In a small minority of cases, good attendance practice may also lead to the earlier identification of more serious concerns for a child or family and may have a vital part to play in keeping a child or other family members safe from harm.</w:t>
      </w:r>
      <w:r w:rsidR="00DF1850" w:rsidRPr="005F4B29">
        <w:rPr>
          <w:sz w:val="20"/>
          <w:szCs w:val="20"/>
        </w:rPr>
        <w:t xml:space="preserve"> As a Preschool </w:t>
      </w:r>
    </w:p>
    <w:p w14:paraId="37479EC2" w14:textId="0210DB80" w:rsidR="0023187A" w:rsidRPr="005F4B29" w:rsidRDefault="0023187A">
      <w:pPr>
        <w:rPr>
          <w:sz w:val="20"/>
          <w:szCs w:val="20"/>
        </w:rPr>
      </w:pPr>
      <w:r w:rsidRPr="005F4B29">
        <w:rPr>
          <w:sz w:val="20"/>
          <w:szCs w:val="20"/>
        </w:rPr>
        <w:t xml:space="preserve">• </w:t>
      </w:r>
      <w:r w:rsidR="00DF1850" w:rsidRPr="005F4B29">
        <w:rPr>
          <w:sz w:val="20"/>
          <w:szCs w:val="20"/>
        </w:rPr>
        <w:t>We</w:t>
      </w:r>
      <w:r w:rsidRPr="005F4B29">
        <w:rPr>
          <w:sz w:val="20"/>
          <w:szCs w:val="20"/>
        </w:rPr>
        <w:t xml:space="preserve"> have an attendance policy and share it with parents and/or carers. </w:t>
      </w:r>
    </w:p>
    <w:p w14:paraId="5C453333" w14:textId="4AF9E370" w:rsidR="0023187A" w:rsidRPr="005F4B29" w:rsidRDefault="0023187A" w:rsidP="00F32C53">
      <w:pPr>
        <w:rPr>
          <w:sz w:val="20"/>
          <w:szCs w:val="20"/>
        </w:rPr>
      </w:pPr>
      <w:r w:rsidRPr="005F4B29">
        <w:rPr>
          <w:sz w:val="20"/>
          <w:szCs w:val="20"/>
        </w:rPr>
        <w:t xml:space="preserve">• </w:t>
      </w:r>
      <w:r w:rsidR="00DF1850" w:rsidRPr="005F4B29">
        <w:rPr>
          <w:sz w:val="20"/>
          <w:szCs w:val="20"/>
        </w:rPr>
        <w:t>Our</w:t>
      </w:r>
      <w:r w:rsidRPr="005F4B29">
        <w:rPr>
          <w:sz w:val="20"/>
          <w:szCs w:val="20"/>
        </w:rPr>
        <w:t xml:space="preserve"> attendance policy must include expectations for reporting child absences and the actions you will take if a child is absent without notification or for a prolonged </w:t>
      </w:r>
      <w:r w:rsidR="008C05BD" w:rsidRPr="005F4B29">
        <w:rPr>
          <w:sz w:val="20"/>
          <w:szCs w:val="20"/>
        </w:rPr>
        <w:t>period</w:t>
      </w:r>
      <w:r w:rsidRPr="005F4B29">
        <w:rPr>
          <w:sz w:val="20"/>
          <w:szCs w:val="20"/>
        </w:rPr>
        <w:t xml:space="preserve">. </w:t>
      </w:r>
    </w:p>
    <w:p w14:paraId="26E5CF79" w14:textId="77777777" w:rsidR="0023187A" w:rsidRPr="005F4B29" w:rsidRDefault="0023187A" w:rsidP="0023187A">
      <w:pPr>
        <w:rPr>
          <w:sz w:val="20"/>
          <w:szCs w:val="20"/>
        </w:rPr>
      </w:pPr>
      <w:r w:rsidRPr="005F4B29">
        <w:rPr>
          <w:sz w:val="20"/>
          <w:szCs w:val="20"/>
        </w:rPr>
        <w:t xml:space="preserve">• Promote good attendance when a child is accessing a place. </w:t>
      </w:r>
    </w:p>
    <w:p w14:paraId="5CD7D00E" w14:textId="4E3B0293" w:rsidR="0023187A" w:rsidRPr="005F4B29" w:rsidRDefault="0023187A" w:rsidP="0023187A">
      <w:pPr>
        <w:rPr>
          <w:sz w:val="20"/>
          <w:szCs w:val="20"/>
        </w:rPr>
      </w:pPr>
      <w:r w:rsidRPr="005F4B29">
        <w:rPr>
          <w:sz w:val="20"/>
          <w:szCs w:val="20"/>
        </w:rPr>
        <w:t xml:space="preserve">• </w:t>
      </w:r>
      <w:r w:rsidR="00DF1850" w:rsidRPr="005F4B29">
        <w:rPr>
          <w:sz w:val="20"/>
          <w:szCs w:val="20"/>
        </w:rPr>
        <w:t xml:space="preserve">Is </w:t>
      </w:r>
      <w:r w:rsidRPr="005F4B29">
        <w:rPr>
          <w:sz w:val="20"/>
          <w:szCs w:val="20"/>
        </w:rPr>
        <w:t xml:space="preserve">aware of potential safeguarding issues surrounding non-attendance and reduced attendance as well as the impact on a child’s learning and development. </w:t>
      </w:r>
    </w:p>
    <w:p w14:paraId="10C91891" w14:textId="60D48964" w:rsidR="0023187A" w:rsidRPr="005F4B29" w:rsidRDefault="0023187A" w:rsidP="0023187A">
      <w:pPr>
        <w:rPr>
          <w:sz w:val="20"/>
          <w:szCs w:val="20"/>
        </w:rPr>
      </w:pPr>
      <w:r w:rsidRPr="005F4B29">
        <w:rPr>
          <w:sz w:val="20"/>
          <w:szCs w:val="20"/>
        </w:rPr>
        <w:t xml:space="preserve">• we record the attendance of children on a daily register. We record the actual time of arrival and departure. </w:t>
      </w:r>
    </w:p>
    <w:p w14:paraId="3D93CB4F" w14:textId="75F60500" w:rsidR="0023187A" w:rsidRPr="005F4B29" w:rsidRDefault="0023187A" w:rsidP="00F32C53">
      <w:pPr>
        <w:rPr>
          <w:sz w:val="20"/>
          <w:szCs w:val="20"/>
        </w:rPr>
      </w:pPr>
      <w:r w:rsidRPr="005F4B29">
        <w:rPr>
          <w:sz w:val="20"/>
          <w:szCs w:val="20"/>
        </w:rPr>
        <w:t>We record reasons for absence on the back of the register, if not already been informed we contact parents within one hour of absence</w:t>
      </w:r>
      <w:r w:rsidR="00F32C53" w:rsidRPr="005F4B29">
        <w:rPr>
          <w:sz w:val="20"/>
          <w:szCs w:val="20"/>
        </w:rPr>
        <w:t>.</w:t>
      </w:r>
    </w:p>
    <w:p w14:paraId="6A4C136F" w14:textId="3DBA3E5D" w:rsidR="00F32C53" w:rsidRPr="005F4B29" w:rsidRDefault="00F32C53" w:rsidP="00F32C53">
      <w:pPr>
        <w:rPr>
          <w:sz w:val="20"/>
          <w:szCs w:val="20"/>
        </w:rPr>
      </w:pPr>
      <w:r w:rsidRPr="005F4B29">
        <w:rPr>
          <w:sz w:val="20"/>
          <w:szCs w:val="20"/>
        </w:rPr>
        <w:t xml:space="preserve">If the reason for a child’s absence is unknown, and/or is for a prolonged </w:t>
      </w:r>
      <w:r w:rsidR="008C05BD" w:rsidRPr="005F4B29">
        <w:rPr>
          <w:sz w:val="20"/>
          <w:szCs w:val="20"/>
        </w:rPr>
        <w:t>period</w:t>
      </w:r>
      <w:r w:rsidRPr="005F4B29">
        <w:rPr>
          <w:sz w:val="20"/>
          <w:szCs w:val="20"/>
        </w:rPr>
        <w:t>.</w:t>
      </w:r>
      <w:r w:rsidR="008E0CA4">
        <w:rPr>
          <w:sz w:val="20"/>
          <w:szCs w:val="20"/>
        </w:rPr>
        <w:t xml:space="preserve"> </w:t>
      </w:r>
      <w:r w:rsidRPr="005F4B29">
        <w:rPr>
          <w:sz w:val="20"/>
          <w:szCs w:val="20"/>
        </w:rPr>
        <w:t xml:space="preserve"> Preschool will follow up on absences in a timely manner and attempts </w:t>
      </w:r>
      <w:r w:rsidR="00DF1850" w:rsidRPr="005F4B29">
        <w:rPr>
          <w:sz w:val="20"/>
          <w:szCs w:val="20"/>
        </w:rPr>
        <w:t>will</w:t>
      </w:r>
      <w:r w:rsidRPr="005F4B29">
        <w:rPr>
          <w:sz w:val="20"/>
          <w:szCs w:val="20"/>
        </w:rPr>
        <w:t xml:space="preserve"> be made to contact the child’s parents and/or carers and alternative emergency contacts. Where possible </w:t>
      </w:r>
      <w:r w:rsidR="00DF1850" w:rsidRPr="005F4B29">
        <w:rPr>
          <w:sz w:val="20"/>
          <w:szCs w:val="20"/>
        </w:rPr>
        <w:t>preschool</w:t>
      </w:r>
      <w:r w:rsidRPr="005F4B29">
        <w:rPr>
          <w:sz w:val="20"/>
          <w:szCs w:val="20"/>
        </w:rPr>
        <w:t xml:space="preserve"> should hold more than 2 emergency contact numbers for each child. </w:t>
      </w:r>
    </w:p>
    <w:p w14:paraId="4F2130CE" w14:textId="2761DF8F" w:rsidR="00F32C53" w:rsidRPr="005F4B29" w:rsidRDefault="00F32C53" w:rsidP="00F32C53">
      <w:pPr>
        <w:rPr>
          <w:sz w:val="20"/>
          <w:szCs w:val="20"/>
        </w:rPr>
      </w:pPr>
      <w:r w:rsidRPr="005F4B29">
        <w:rPr>
          <w:sz w:val="20"/>
          <w:szCs w:val="20"/>
        </w:rPr>
        <w:t>• Every effort will be used to contact including phone calls, e-mail/ text message.</w:t>
      </w:r>
    </w:p>
    <w:p w14:paraId="250F0663" w14:textId="1827E0C7" w:rsidR="00F32C53" w:rsidRPr="005F4B29" w:rsidRDefault="00F32C53" w:rsidP="00F32C53">
      <w:pPr>
        <w:rPr>
          <w:sz w:val="20"/>
          <w:szCs w:val="20"/>
        </w:rPr>
      </w:pPr>
      <w:r w:rsidRPr="005F4B29">
        <w:rPr>
          <w:sz w:val="20"/>
          <w:szCs w:val="20"/>
        </w:rPr>
        <w:t>• we will observe patterns and trends in a child’s absences and their personal circumstances and use our professional judgement when deciding if their absence should be considered as prolonged.</w:t>
      </w:r>
    </w:p>
    <w:p w14:paraId="1F2A035E" w14:textId="77777777" w:rsidR="00DF1850" w:rsidRPr="005F4B29" w:rsidRDefault="0023187A">
      <w:pPr>
        <w:rPr>
          <w:sz w:val="20"/>
          <w:szCs w:val="20"/>
        </w:rPr>
      </w:pPr>
      <w:r w:rsidRPr="005F4B29">
        <w:rPr>
          <w:sz w:val="20"/>
          <w:szCs w:val="20"/>
        </w:rPr>
        <w:t xml:space="preserve">• </w:t>
      </w:r>
      <w:r w:rsidR="00F32C53" w:rsidRPr="005F4B29">
        <w:rPr>
          <w:sz w:val="20"/>
          <w:szCs w:val="20"/>
        </w:rPr>
        <w:t xml:space="preserve">We will </w:t>
      </w:r>
      <w:r w:rsidRPr="005F4B29">
        <w:rPr>
          <w:sz w:val="20"/>
          <w:szCs w:val="20"/>
        </w:rPr>
        <w:t xml:space="preserve">make parents aware of the importance of their child’s attendance and how they should inform </w:t>
      </w:r>
      <w:r w:rsidR="00F32C53" w:rsidRPr="005F4B29">
        <w:rPr>
          <w:sz w:val="20"/>
          <w:szCs w:val="20"/>
        </w:rPr>
        <w:t>preschool</w:t>
      </w:r>
      <w:r w:rsidRPr="005F4B29">
        <w:rPr>
          <w:sz w:val="20"/>
          <w:szCs w:val="20"/>
        </w:rPr>
        <w:t xml:space="preserve"> if their child will not be attending.</w:t>
      </w:r>
    </w:p>
    <w:p w14:paraId="2133A471" w14:textId="7B309D84" w:rsidR="0023187A" w:rsidRPr="005F4B29" w:rsidRDefault="0023187A">
      <w:pPr>
        <w:rPr>
          <w:sz w:val="20"/>
          <w:szCs w:val="20"/>
        </w:rPr>
      </w:pPr>
      <w:r w:rsidRPr="005F4B29">
        <w:rPr>
          <w:sz w:val="20"/>
          <w:szCs w:val="20"/>
        </w:rPr>
        <w:t xml:space="preserve"> • </w:t>
      </w:r>
      <w:r w:rsidR="00DF1850" w:rsidRPr="005F4B29">
        <w:rPr>
          <w:sz w:val="20"/>
          <w:szCs w:val="20"/>
        </w:rPr>
        <w:t xml:space="preserve">preschool will make </w:t>
      </w:r>
      <w:r w:rsidRPr="005F4B29">
        <w:rPr>
          <w:sz w:val="20"/>
          <w:szCs w:val="20"/>
        </w:rPr>
        <w:t>parents</w:t>
      </w:r>
      <w:r w:rsidR="00DF1850" w:rsidRPr="005F4B29">
        <w:rPr>
          <w:sz w:val="20"/>
          <w:szCs w:val="20"/>
        </w:rPr>
        <w:t xml:space="preserve"> aware</w:t>
      </w:r>
      <w:r w:rsidRPr="005F4B29">
        <w:rPr>
          <w:sz w:val="20"/>
          <w:szCs w:val="20"/>
        </w:rPr>
        <w:t xml:space="preserve"> that their child’s absence </w:t>
      </w:r>
      <w:r w:rsidR="00DF1850" w:rsidRPr="005F4B29">
        <w:rPr>
          <w:sz w:val="20"/>
          <w:szCs w:val="20"/>
        </w:rPr>
        <w:t xml:space="preserve">which </w:t>
      </w:r>
      <w:r w:rsidRPr="005F4B29">
        <w:rPr>
          <w:sz w:val="20"/>
          <w:szCs w:val="20"/>
        </w:rPr>
        <w:t xml:space="preserve">will be recorded and the steps </w:t>
      </w:r>
      <w:r w:rsidR="00DF1850" w:rsidRPr="005F4B29">
        <w:rPr>
          <w:sz w:val="20"/>
          <w:szCs w:val="20"/>
        </w:rPr>
        <w:t xml:space="preserve">taken </w:t>
      </w:r>
      <w:r w:rsidRPr="005F4B29">
        <w:rPr>
          <w:sz w:val="20"/>
          <w:szCs w:val="20"/>
        </w:rPr>
        <w:t xml:space="preserve">if their child does not attend. </w:t>
      </w:r>
    </w:p>
    <w:p w14:paraId="6D9870C6" w14:textId="45494D24" w:rsidR="0023187A" w:rsidRPr="005F4B29" w:rsidRDefault="0023187A">
      <w:pPr>
        <w:rPr>
          <w:sz w:val="20"/>
          <w:szCs w:val="20"/>
        </w:rPr>
      </w:pPr>
      <w:r w:rsidRPr="005F4B29">
        <w:rPr>
          <w:sz w:val="20"/>
          <w:szCs w:val="20"/>
        </w:rPr>
        <w:t xml:space="preserve">• </w:t>
      </w:r>
      <w:r w:rsidR="00DF1850" w:rsidRPr="005F4B29">
        <w:rPr>
          <w:sz w:val="20"/>
          <w:szCs w:val="20"/>
        </w:rPr>
        <w:t>Preschool</w:t>
      </w:r>
      <w:r w:rsidRPr="005F4B29">
        <w:rPr>
          <w:sz w:val="20"/>
          <w:szCs w:val="20"/>
        </w:rPr>
        <w:t xml:space="preserve"> record when and what steps they have taken when a child is absent in line with safeguarding procedures. </w:t>
      </w:r>
    </w:p>
    <w:p w14:paraId="774D9B22" w14:textId="479E1F69" w:rsidR="00F32C53" w:rsidRPr="005F4B29" w:rsidRDefault="0023187A">
      <w:pPr>
        <w:rPr>
          <w:sz w:val="20"/>
          <w:szCs w:val="20"/>
        </w:rPr>
      </w:pPr>
      <w:r w:rsidRPr="005F4B29">
        <w:rPr>
          <w:sz w:val="20"/>
          <w:szCs w:val="20"/>
        </w:rPr>
        <w:t xml:space="preserve">• </w:t>
      </w:r>
      <w:r w:rsidR="00DF1850" w:rsidRPr="005F4B29">
        <w:rPr>
          <w:sz w:val="20"/>
          <w:szCs w:val="20"/>
        </w:rPr>
        <w:t>As a preschool if we have a</w:t>
      </w:r>
      <w:r w:rsidRPr="005F4B29">
        <w:rPr>
          <w:sz w:val="20"/>
          <w:szCs w:val="20"/>
        </w:rPr>
        <w:t xml:space="preserve">ny concerns </w:t>
      </w:r>
      <w:r w:rsidR="005F4B29" w:rsidRPr="005F4B29">
        <w:rPr>
          <w:sz w:val="20"/>
          <w:szCs w:val="20"/>
        </w:rPr>
        <w:t xml:space="preserve">we </w:t>
      </w:r>
      <w:r w:rsidR="00DF1850" w:rsidRPr="005F4B29">
        <w:rPr>
          <w:sz w:val="20"/>
          <w:szCs w:val="20"/>
        </w:rPr>
        <w:t xml:space="preserve">will refer </w:t>
      </w:r>
      <w:r w:rsidRPr="005F4B29">
        <w:rPr>
          <w:sz w:val="20"/>
          <w:szCs w:val="20"/>
        </w:rPr>
        <w:t xml:space="preserve">to Bradford </w:t>
      </w:r>
      <w:r w:rsidR="005F4B29" w:rsidRPr="005F4B29">
        <w:rPr>
          <w:sz w:val="20"/>
          <w:szCs w:val="20"/>
        </w:rPr>
        <w:t>Children’s</w:t>
      </w:r>
      <w:r w:rsidRPr="005F4B29">
        <w:rPr>
          <w:sz w:val="20"/>
          <w:szCs w:val="20"/>
        </w:rPr>
        <w:t xml:space="preserve"> Services Integrated Front Door – practitioner advice and referral contact number 01274 433999 and /or a police check requested</w:t>
      </w:r>
      <w:r w:rsidR="005F4B29" w:rsidRPr="005F4B29">
        <w:rPr>
          <w:sz w:val="20"/>
          <w:szCs w:val="20"/>
        </w:rPr>
        <w:t>, as a provider we will seek advice from the Family Hub where the child lives.</w:t>
      </w:r>
    </w:p>
    <w:p w14:paraId="39470AED" w14:textId="77777777" w:rsidR="00F32C53" w:rsidRPr="005F4B29" w:rsidRDefault="0023187A">
      <w:pPr>
        <w:rPr>
          <w:sz w:val="20"/>
          <w:szCs w:val="20"/>
        </w:rPr>
      </w:pPr>
      <w:r w:rsidRPr="005F4B29">
        <w:rPr>
          <w:sz w:val="20"/>
          <w:szCs w:val="20"/>
        </w:rPr>
        <w:t xml:space="preserve">• If contact is not made providers must have regard to the safeguarding of young, vulnerable children and should act appropriately when no reasonable explanation can be obtained from parents about a child’s absence. The provider should seek advice initially from the Family Hub covering the area where the child lives Family Hub </w:t>
      </w:r>
    </w:p>
    <w:p w14:paraId="33CD49A2" w14:textId="77777777" w:rsidR="005F4B29" w:rsidRPr="005F4B29" w:rsidRDefault="0023187A">
      <w:pPr>
        <w:rPr>
          <w:sz w:val="20"/>
          <w:szCs w:val="20"/>
        </w:rPr>
      </w:pPr>
      <w:r w:rsidRPr="005F4B29">
        <w:rPr>
          <w:sz w:val="20"/>
          <w:szCs w:val="20"/>
        </w:rPr>
        <w:t>• If you have had no contact with the parent or explanation from other partners for the absence you must follow your safeguarding procedures.</w:t>
      </w:r>
    </w:p>
    <w:p w14:paraId="2D62FE5F" w14:textId="77777777" w:rsidR="005F4B29" w:rsidRDefault="005F4B29">
      <w:pPr>
        <w:rPr>
          <w:sz w:val="18"/>
          <w:szCs w:val="18"/>
        </w:rPr>
      </w:pPr>
    </w:p>
    <w:p w14:paraId="36AD4A3C" w14:textId="5C4B3E5D" w:rsidR="005F4B29" w:rsidRPr="005F4B29" w:rsidRDefault="005F4B29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AD9908" wp14:editId="4D7BAAE4">
                <wp:simplePos x="0" y="0"/>
                <wp:positionH relativeFrom="column">
                  <wp:posOffset>-495301</wp:posOffset>
                </wp:positionH>
                <wp:positionV relativeFrom="paragraph">
                  <wp:posOffset>855980</wp:posOffset>
                </wp:positionV>
                <wp:extent cx="6905625" cy="28575"/>
                <wp:effectExtent l="0" t="0" r="28575" b="28575"/>
                <wp:wrapNone/>
                <wp:docPr id="64814802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056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16D016" id="Straight Connector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pt,67.4pt" to="504.75pt,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" strokecolor="#156082 [3204]" strokeweight=".5pt">
                <v:stroke joinstyle="miter"/>
              </v:line>
            </w:pict>
          </mc:Fallback>
        </mc:AlternateContent>
      </w:r>
      <w:r w:rsidR="0023187A" w:rsidRPr="005F4B29">
        <w:rPr>
          <w:sz w:val="18"/>
          <w:szCs w:val="18"/>
        </w:rPr>
        <w:t xml:space="preserve">  </w:t>
      </w:r>
    </w:p>
    <w:sectPr w:rsidR="005F4B29" w:rsidRPr="005F4B2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B9089" w14:textId="77777777" w:rsidR="00114665" w:rsidRDefault="00114665" w:rsidP="005F4B29">
      <w:pPr>
        <w:spacing w:after="0" w:line="240" w:lineRule="auto"/>
      </w:pPr>
      <w:r>
        <w:separator/>
      </w:r>
    </w:p>
  </w:endnote>
  <w:endnote w:type="continuationSeparator" w:id="0">
    <w:p w14:paraId="52BFF8CE" w14:textId="77777777" w:rsidR="00114665" w:rsidRDefault="00114665" w:rsidP="005F4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C4AEC" w14:textId="2A028FAA" w:rsidR="005F4B29" w:rsidRDefault="005F4B29">
    <w:pPr>
      <w:pStyle w:val="Footer"/>
    </w:pPr>
    <w:r>
      <w:t>Policy Date 01/09/2025</w:t>
    </w:r>
  </w:p>
  <w:p w14:paraId="34D55CD9" w14:textId="3E48A850" w:rsidR="005F4B29" w:rsidRDefault="005F4B29">
    <w:pPr>
      <w:pStyle w:val="Footer"/>
    </w:pPr>
    <w:r>
      <w:t>Ofsted number 2567911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B1CE0" w14:textId="77777777" w:rsidR="00114665" w:rsidRDefault="00114665" w:rsidP="005F4B29">
      <w:pPr>
        <w:spacing w:after="0" w:line="240" w:lineRule="auto"/>
      </w:pPr>
      <w:r>
        <w:separator/>
      </w:r>
    </w:p>
  </w:footnote>
  <w:footnote w:type="continuationSeparator" w:id="0">
    <w:p w14:paraId="6168F50E" w14:textId="77777777" w:rsidR="00114665" w:rsidRDefault="00114665" w:rsidP="005F4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3C30A" w14:textId="50EBAF5A" w:rsidR="005F4B29" w:rsidRPr="00436EF4" w:rsidRDefault="005F4B29">
    <w:pPr>
      <w:pStyle w:val="Header"/>
      <w:rPr>
        <w:b/>
      </w:rPr>
    </w:pPr>
    <w:r w:rsidRPr="00436EF4">
      <w:rPr>
        <w:b/>
      </w:rPr>
      <w:t>Baildon Village Preschool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B32A5"/>
    <w:multiLevelType w:val="hybridMultilevel"/>
    <w:tmpl w:val="20CECF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B3F7D5C"/>
    <w:multiLevelType w:val="hybridMultilevel"/>
    <w:tmpl w:val="2E56E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D24D5"/>
    <w:multiLevelType w:val="hybridMultilevel"/>
    <w:tmpl w:val="8534B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339360">
    <w:abstractNumId w:val="2"/>
  </w:num>
  <w:num w:numId="2" w16cid:durableId="875969898">
    <w:abstractNumId w:val="1"/>
  </w:num>
  <w:num w:numId="3" w16cid:durableId="1262487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87A"/>
    <w:rsid w:val="00114665"/>
    <w:rsid w:val="0023187A"/>
    <w:rsid w:val="00436EF4"/>
    <w:rsid w:val="005F4B29"/>
    <w:rsid w:val="00675204"/>
    <w:rsid w:val="00712DBA"/>
    <w:rsid w:val="007F3538"/>
    <w:rsid w:val="008C05BD"/>
    <w:rsid w:val="008E0CA4"/>
    <w:rsid w:val="00A9270F"/>
    <w:rsid w:val="00C4799D"/>
    <w:rsid w:val="00DF1850"/>
    <w:rsid w:val="00F3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B431A"/>
  <w15:chartTrackingRefBased/>
  <w15:docId w15:val="{9BA725DB-17FF-4889-812F-A510A8A1C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1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8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8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8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8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8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8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8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8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8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8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8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8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8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8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8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8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4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B29"/>
  </w:style>
  <w:style w:type="paragraph" w:styleId="Footer">
    <w:name w:val="footer"/>
    <w:basedOn w:val="Normal"/>
    <w:link w:val="FooterChar"/>
    <w:uiPriority w:val="99"/>
    <w:unhideWhenUsed/>
    <w:rsid w:val="005F4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BVPS Main Office</dc:creator>
  <cp:keywords/>
  <dc:description/>
  <cp:lastModifiedBy>BVPS Main Office</cp:lastModifiedBy>
  <cp:revision>2</cp:revision>
  <cp:lastPrinted>2025-08-29T09:52:00Z</cp:lastPrinted>
  <dcterms:created xsi:type="dcterms:W3CDTF">2025-09-23T11:44:00Z</dcterms:created>
  <dcterms:modified xsi:type="dcterms:W3CDTF">2025-09-23T11:44:00Z</dcterms:modified>
</cp:coreProperties>
</file>