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28D0" w14:textId="77777777" w:rsidR="00B27278" w:rsidRPr="00B27278" w:rsidRDefault="00B27278" w:rsidP="007E4052">
      <w:pPr>
        <w:pStyle w:val="Default"/>
      </w:pPr>
    </w:p>
    <w:p w14:paraId="03AF6E4D" w14:textId="64793A60" w:rsidR="003F1C4C" w:rsidRPr="0064677F" w:rsidRDefault="003F1C4C" w:rsidP="007E4052">
      <w:pPr>
        <w:pStyle w:val="Pa0"/>
        <w:ind w:left="360" w:right="144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64677F">
        <w:rPr>
          <w:rFonts w:asciiTheme="minorHAnsi" w:hAnsiTheme="minorHAnsi" w:cstheme="minorHAnsi"/>
          <w:color w:val="000000"/>
          <w:sz w:val="28"/>
          <w:szCs w:val="28"/>
        </w:rPr>
        <w:t>20</w:t>
      </w:r>
      <w:r w:rsidR="00EB76BC" w:rsidRPr="0064677F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="00C31835" w:rsidRPr="0064677F">
        <w:rPr>
          <w:rFonts w:asciiTheme="minorHAnsi" w:hAnsiTheme="minorHAnsi" w:cstheme="minorHAnsi"/>
          <w:color w:val="000000"/>
          <w:sz w:val="28"/>
          <w:szCs w:val="28"/>
        </w:rPr>
        <w:t>5</w:t>
      </w:r>
      <w:r w:rsidRPr="0064677F">
        <w:rPr>
          <w:rFonts w:asciiTheme="minorHAnsi" w:hAnsiTheme="minorHAnsi" w:cstheme="minorHAnsi"/>
          <w:color w:val="000000"/>
          <w:sz w:val="28"/>
          <w:szCs w:val="28"/>
        </w:rPr>
        <w:t xml:space="preserve"> PROGRESS REPORT</w:t>
      </w:r>
    </w:p>
    <w:p w14:paraId="072FB17A" w14:textId="2BB2C917" w:rsidR="003F1C4C" w:rsidRPr="0064677F" w:rsidRDefault="00DD046A" w:rsidP="007E4052">
      <w:pPr>
        <w:pStyle w:val="Default"/>
        <w:ind w:left="360" w:right="144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64677F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Our Benefits Consortium: 1</w:t>
      </w:r>
      <w:r w:rsidR="00C31835" w:rsidRPr="0064677F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6</w:t>
      </w:r>
      <w:r w:rsidRPr="0064677F">
        <w:rPr>
          <w:rFonts w:asciiTheme="minorHAnsi" w:hAnsiTheme="minorHAnsi" w:cstheme="minorHAnsi"/>
          <w:i/>
          <w:color w:val="000000" w:themeColor="text1"/>
          <w:sz w:val="28"/>
          <w:szCs w:val="28"/>
        </w:rPr>
        <w:t xml:space="preserve"> Years </w:t>
      </w:r>
      <w:r w:rsidRPr="0064677F">
        <w:rPr>
          <w:rFonts w:asciiTheme="minorHAnsi" w:hAnsiTheme="minorHAnsi" w:cstheme="minorHAnsi"/>
          <w:i/>
          <w:color w:val="auto"/>
          <w:sz w:val="28"/>
          <w:szCs w:val="28"/>
        </w:rPr>
        <w:t>Together and</w:t>
      </w:r>
      <w:r w:rsidR="00173E1B" w:rsidRPr="0064677F">
        <w:rPr>
          <w:rFonts w:asciiTheme="minorHAnsi" w:hAnsiTheme="minorHAnsi" w:cstheme="minorHAnsi"/>
          <w:i/>
          <w:color w:val="auto"/>
          <w:sz w:val="28"/>
          <w:szCs w:val="28"/>
        </w:rPr>
        <w:t xml:space="preserve"> Thriving</w:t>
      </w:r>
      <w:r w:rsidRPr="0064677F">
        <w:rPr>
          <w:rFonts w:asciiTheme="minorHAnsi" w:hAnsiTheme="minorHAnsi" w:cstheme="minorHAnsi"/>
          <w:i/>
          <w:color w:val="auto"/>
          <w:sz w:val="28"/>
          <w:szCs w:val="28"/>
        </w:rPr>
        <w:t>!</w:t>
      </w:r>
    </w:p>
    <w:p w14:paraId="4BB85CBA" w14:textId="77777777" w:rsidR="003F1C4C" w:rsidRPr="0064677F" w:rsidRDefault="003F1C4C" w:rsidP="00687A32">
      <w:pPr>
        <w:pStyle w:val="Default"/>
        <w:ind w:left="360" w:right="144"/>
        <w:rPr>
          <w:rFonts w:ascii="Source Sans Pro Light" w:hAnsi="Source Sans Pro Light" w:cstheme="minorHAnsi"/>
          <w:color w:val="FF0000"/>
          <w:sz w:val="20"/>
        </w:rPr>
      </w:pPr>
    </w:p>
    <w:p w14:paraId="7ACA2961" w14:textId="16DB451C" w:rsidR="003F1C4C" w:rsidRPr="008B61F5" w:rsidRDefault="003F1C4C" w:rsidP="00687A32">
      <w:pPr>
        <w:pStyle w:val="Pa1"/>
        <w:spacing w:line="240" w:lineRule="auto"/>
        <w:ind w:right="144"/>
        <w:rPr>
          <w:rFonts w:ascii="Lucida Sans" w:hAnsi="Lucida Sans" w:cstheme="minorHAnsi"/>
          <w:color w:val="000000" w:themeColor="text1"/>
          <w:sz w:val="20"/>
          <w:szCs w:val="20"/>
        </w:rPr>
      </w:pPr>
      <w:r w:rsidRPr="008B61F5">
        <w:rPr>
          <w:rFonts w:ascii="Lucida Sans" w:hAnsi="Lucida Sans" w:cstheme="minorHAnsi"/>
          <w:color w:val="000000" w:themeColor="text1"/>
          <w:sz w:val="20"/>
          <w:szCs w:val="20"/>
        </w:rPr>
        <w:t xml:space="preserve">The Virginia Private Colleges Benefits Consortium </w:t>
      </w:r>
      <w:r w:rsidR="00B262B7" w:rsidRPr="008B61F5">
        <w:rPr>
          <w:rFonts w:ascii="Lucida Sans" w:hAnsi="Lucida Sans" w:cstheme="minorHAnsi"/>
          <w:color w:val="000000" w:themeColor="text1"/>
          <w:sz w:val="20"/>
          <w:szCs w:val="20"/>
        </w:rPr>
        <w:t xml:space="preserve">(VPCBC) </w:t>
      </w:r>
      <w:r w:rsidRPr="008B61F5">
        <w:rPr>
          <w:rFonts w:ascii="Lucida Sans" w:hAnsi="Lucida Sans" w:cstheme="minorHAnsi"/>
          <w:color w:val="000000" w:themeColor="text1"/>
          <w:sz w:val="20"/>
          <w:szCs w:val="20"/>
        </w:rPr>
        <w:t xml:space="preserve">was founded with the following </w:t>
      </w:r>
      <w:r w:rsidR="00C40A36" w:rsidRPr="008B61F5">
        <w:rPr>
          <w:rFonts w:ascii="Lucida Sans" w:hAnsi="Lucida Sans" w:cstheme="minorHAnsi"/>
          <w:color w:val="000000" w:themeColor="text1"/>
          <w:sz w:val="20"/>
          <w:szCs w:val="20"/>
        </w:rPr>
        <w:t>purpose:</w:t>
      </w:r>
      <w:r w:rsidRPr="008B61F5">
        <w:rPr>
          <w:rFonts w:ascii="Lucida Sans" w:hAnsi="Lucida Sans" w:cstheme="minorHAnsi"/>
          <w:color w:val="000000" w:themeColor="text1"/>
          <w:sz w:val="20"/>
          <w:szCs w:val="20"/>
        </w:rPr>
        <w:t xml:space="preserve"> </w:t>
      </w:r>
    </w:p>
    <w:p w14:paraId="38A257F6" w14:textId="77777777" w:rsidR="003F1C4C" w:rsidRPr="008B61F5" w:rsidRDefault="003F1C4C" w:rsidP="00687A32">
      <w:pPr>
        <w:pStyle w:val="Default"/>
        <w:ind w:right="144"/>
        <w:rPr>
          <w:rFonts w:ascii="Lucida Sans" w:hAnsi="Lucida Sans" w:cstheme="minorHAnsi"/>
          <w:color w:val="FF0000"/>
          <w:sz w:val="20"/>
          <w:szCs w:val="20"/>
        </w:rPr>
      </w:pPr>
    </w:p>
    <w:p w14:paraId="47155D98" w14:textId="270ADF85" w:rsidR="003F1C4C" w:rsidRPr="008B61F5" w:rsidRDefault="003F1C4C" w:rsidP="00687A32">
      <w:pPr>
        <w:pStyle w:val="Pa1"/>
        <w:ind w:right="144"/>
        <w:rPr>
          <w:rFonts w:ascii="Lucida Sans" w:hAnsi="Lucida Sans" w:cstheme="minorHAnsi"/>
          <w:b/>
          <w:color w:val="000000" w:themeColor="text1"/>
          <w:sz w:val="20"/>
          <w:szCs w:val="20"/>
        </w:rPr>
      </w:pPr>
      <w:r w:rsidRPr="008B61F5">
        <w:rPr>
          <w:rFonts w:ascii="Lucida Sans" w:hAnsi="Lucida Sans" w:cstheme="minorHAnsi"/>
          <w:b/>
          <w:color w:val="000000" w:themeColor="text1"/>
          <w:sz w:val="20"/>
          <w:szCs w:val="20"/>
        </w:rPr>
        <w:t>Provide a health</w:t>
      </w:r>
      <w:r w:rsidR="00847B04" w:rsidRPr="008B61F5">
        <w:rPr>
          <w:rFonts w:ascii="Lucida Sans" w:hAnsi="Lucida Sans" w:cstheme="minorHAnsi"/>
          <w:b/>
          <w:color w:val="000000" w:themeColor="text1"/>
          <w:sz w:val="20"/>
          <w:szCs w:val="20"/>
        </w:rPr>
        <w:t xml:space="preserve"> plan</w:t>
      </w:r>
      <w:r w:rsidRPr="008B61F5">
        <w:rPr>
          <w:rFonts w:ascii="Lucida Sans" w:hAnsi="Lucida Sans" w:cstheme="minorHAnsi"/>
          <w:b/>
          <w:color w:val="000000" w:themeColor="text1"/>
          <w:sz w:val="20"/>
          <w:szCs w:val="20"/>
        </w:rPr>
        <w:t xml:space="preserve"> for </w:t>
      </w:r>
      <w:r w:rsidR="00847B04" w:rsidRPr="008B61F5">
        <w:rPr>
          <w:rFonts w:ascii="Lucida Sans" w:hAnsi="Lucida Sans" w:cstheme="minorHAnsi"/>
          <w:b/>
          <w:color w:val="000000" w:themeColor="text1"/>
          <w:sz w:val="20"/>
          <w:szCs w:val="20"/>
        </w:rPr>
        <w:t xml:space="preserve">the employees of </w:t>
      </w:r>
      <w:r w:rsidRPr="008B61F5">
        <w:rPr>
          <w:rFonts w:ascii="Lucida Sans" w:hAnsi="Lucida Sans" w:cstheme="minorHAnsi"/>
          <w:b/>
          <w:color w:val="000000" w:themeColor="text1"/>
          <w:sz w:val="20"/>
          <w:szCs w:val="20"/>
        </w:rPr>
        <w:t xml:space="preserve">like-minded Virginia private colleges that offers a choice of cost-effective, high-quality benefits, excellent service, and premium rate stability, which recognizes the wisdom of promoting health and wellness to avoid, rather than simply </w:t>
      </w:r>
      <w:proofErr w:type="gramStart"/>
      <w:r w:rsidRPr="008B61F5">
        <w:rPr>
          <w:rFonts w:ascii="Lucida Sans" w:hAnsi="Lucida Sans" w:cstheme="minorHAnsi"/>
          <w:b/>
          <w:color w:val="000000" w:themeColor="text1"/>
          <w:sz w:val="20"/>
          <w:szCs w:val="20"/>
        </w:rPr>
        <w:t>manage</w:t>
      </w:r>
      <w:proofErr w:type="gramEnd"/>
      <w:r w:rsidRPr="008B61F5">
        <w:rPr>
          <w:rFonts w:ascii="Lucida Sans" w:hAnsi="Lucida Sans" w:cstheme="minorHAnsi"/>
          <w:b/>
          <w:color w:val="000000" w:themeColor="text1"/>
          <w:sz w:val="20"/>
          <w:szCs w:val="20"/>
        </w:rPr>
        <w:t>, large claim costs.</w:t>
      </w:r>
    </w:p>
    <w:p w14:paraId="19B47945" w14:textId="77777777" w:rsidR="003F1C4C" w:rsidRPr="008B61F5" w:rsidRDefault="003F1C4C" w:rsidP="00687A32">
      <w:pPr>
        <w:pStyle w:val="Default"/>
        <w:ind w:right="144"/>
        <w:rPr>
          <w:rFonts w:ascii="Lucida Sans" w:hAnsi="Lucida Sans" w:cstheme="minorHAnsi"/>
          <w:color w:val="000000" w:themeColor="text1"/>
          <w:sz w:val="20"/>
          <w:szCs w:val="20"/>
        </w:rPr>
      </w:pPr>
    </w:p>
    <w:p w14:paraId="4F72D749" w14:textId="77777777" w:rsidR="00CF4964" w:rsidRPr="008B61F5" w:rsidRDefault="003F1C4C" w:rsidP="00CF4964">
      <w:pPr>
        <w:pStyle w:val="Pa1"/>
        <w:ind w:right="144"/>
        <w:rPr>
          <w:rFonts w:ascii="Lucida Sans" w:hAnsi="Lucida Sans" w:cstheme="minorHAnsi"/>
          <w:color w:val="000000" w:themeColor="text1"/>
          <w:sz w:val="20"/>
          <w:szCs w:val="20"/>
        </w:rPr>
      </w:pPr>
      <w:r w:rsidRPr="008B61F5">
        <w:rPr>
          <w:rFonts w:ascii="Lucida Sans" w:hAnsi="Lucida Sans" w:cstheme="minorHAnsi"/>
          <w:bCs/>
          <w:color w:val="000000" w:themeColor="text1"/>
          <w:sz w:val="20"/>
          <w:szCs w:val="20"/>
        </w:rPr>
        <w:t>We achieve this purpose by:</w:t>
      </w:r>
    </w:p>
    <w:p w14:paraId="14CFDD75" w14:textId="3B0A0F9C" w:rsidR="003F1C4C" w:rsidRPr="008B61F5" w:rsidRDefault="003F1C4C" w:rsidP="00CF4964">
      <w:pPr>
        <w:pStyle w:val="Pa1"/>
        <w:numPr>
          <w:ilvl w:val="0"/>
          <w:numId w:val="16"/>
        </w:numPr>
        <w:ind w:right="144"/>
        <w:rPr>
          <w:rFonts w:ascii="Lucida Sans" w:hAnsi="Lucida Sans" w:cstheme="minorHAnsi"/>
          <w:color w:val="000000" w:themeColor="text1"/>
          <w:sz w:val="20"/>
          <w:szCs w:val="20"/>
        </w:rPr>
      </w:pPr>
      <w:r w:rsidRPr="008B61F5">
        <w:rPr>
          <w:rFonts w:ascii="Lucida Sans" w:hAnsi="Lucida Sans" w:cstheme="minorHAnsi"/>
          <w:bCs/>
          <w:color w:val="000000" w:themeColor="text1"/>
          <w:sz w:val="20"/>
          <w:szCs w:val="20"/>
        </w:rPr>
        <w:t>retaining true experts to advise the health plan;</w:t>
      </w:r>
    </w:p>
    <w:p w14:paraId="056F9F0F" w14:textId="17B32E3D" w:rsidR="003F1C4C" w:rsidRPr="008B61F5" w:rsidRDefault="003F1C4C" w:rsidP="00CF4964">
      <w:pPr>
        <w:pStyle w:val="Pa1"/>
        <w:numPr>
          <w:ilvl w:val="0"/>
          <w:numId w:val="16"/>
        </w:numPr>
        <w:ind w:right="144"/>
        <w:rPr>
          <w:rFonts w:ascii="Lucida Sans" w:hAnsi="Lucida Sans" w:cstheme="minorHAnsi"/>
          <w:color w:val="000000" w:themeColor="text1"/>
          <w:sz w:val="20"/>
          <w:szCs w:val="20"/>
        </w:rPr>
      </w:pPr>
      <w:r w:rsidRPr="008B61F5">
        <w:rPr>
          <w:rFonts w:ascii="Lucida Sans" w:hAnsi="Lucida Sans" w:cstheme="minorHAnsi"/>
          <w:bCs/>
          <w:color w:val="000000" w:themeColor="text1"/>
          <w:sz w:val="20"/>
          <w:szCs w:val="20"/>
        </w:rPr>
        <w:t>using the combined size and scale of member colleges as negotiating leverage to reduce costs, and then sharing those savings across the colleges;</w:t>
      </w:r>
    </w:p>
    <w:p w14:paraId="2635B5DA" w14:textId="77777777" w:rsidR="003F1C4C" w:rsidRPr="008B61F5" w:rsidRDefault="003F1C4C" w:rsidP="00CF4964">
      <w:pPr>
        <w:pStyle w:val="Pa1"/>
        <w:numPr>
          <w:ilvl w:val="0"/>
          <w:numId w:val="16"/>
        </w:numPr>
        <w:ind w:right="144"/>
        <w:rPr>
          <w:rFonts w:ascii="Lucida Sans" w:hAnsi="Lucida Sans" w:cstheme="minorHAnsi"/>
          <w:color w:val="000000" w:themeColor="text1"/>
          <w:sz w:val="20"/>
          <w:szCs w:val="20"/>
        </w:rPr>
      </w:pPr>
      <w:r w:rsidRPr="008B61F5">
        <w:rPr>
          <w:rFonts w:ascii="Lucida Sans" w:hAnsi="Lucida Sans" w:cstheme="minorHAnsi"/>
          <w:bCs/>
          <w:color w:val="000000" w:themeColor="text1"/>
          <w:sz w:val="20"/>
          <w:szCs w:val="20"/>
        </w:rPr>
        <w:t>benefiting from the performance stability of a larger group;</w:t>
      </w:r>
    </w:p>
    <w:p w14:paraId="758E36E5" w14:textId="77777777" w:rsidR="003F1C4C" w:rsidRPr="008B61F5" w:rsidRDefault="003F1C4C" w:rsidP="00CF4964">
      <w:pPr>
        <w:pStyle w:val="Pa1"/>
        <w:numPr>
          <w:ilvl w:val="0"/>
          <w:numId w:val="16"/>
        </w:numPr>
        <w:ind w:right="144"/>
        <w:rPr>
          <w:rFonts w:ascii="Lucida Sans" w:hAnsi="Lucida Sans" w:cstheme="minorHAnsi"/>
          <w:color w:val="000000" w:themeColor="text1"/>
          <w:sz w:val="20"/>
          <w:szCs w:val="20"/>
        </w:rPr>
      </w:pPr>
      <w:r w:rsidRPr="008B61F5">
        <w:rPr>
          <w:rFonts w:ascii="Lucida Sans" w:hAnsi="Lucida Sans" w:cstheme="minorHAnsi"/>
          <w:bCs/>
          <w:color w:val="000000" w:themeColor="text1"/>
          <w:sz w:val="20"/>
          <w:szCs w:val="20"/>
        </w:rPr>
        <w:t>sharing unpredictable, high-cost claim experience among the colleges; and</w:t>
      </w:r>
    </w:p>
    <w:p w14:paraId="6BDCF310" w14:textId="77777777" w:rsidR="003F1C4C" w:rsidRPr="008B61F5" w:rsidRDefault="003F1C4C" w:rsidP="00CF4964">
      <w:pPr>
        <w:pStyle w:val="Pa1"/>
        <w:numPr>
          <w:ilvl w:val="0"/>
          <w:numId w:val="16"/>
        </w:numPr>
        <w:ind w:right="144"/>
        <w:rPr>
          <w:rFonts w:ascii="Lucida Sans" w:hAnsi="Lucida Sans" w:cstheme="minorHAnsi"/>
          <w:bCs/>
          <w:color w:val="000000" w:themeColor="text1"/>
          <w:sz w:val="20"/>
          <w:szCs w:val="20"/>
        </w:rPr>
      </w:pPr>
      <w:r w:rsidRPr="008B61F5">
        <w:rPr>
          <w:rFonts w:ascii="Lucida Sans" w:hAnsi="Lucida Sans" w:cstheme="minorHAnsi"/>
          <w:bCs/>
          <w:color w:val="000000" w:themeColor="text1"/>
          <w:sz w:val="20"/>
          <w:szCs w:val="20"/>
        </w:rPr>
        <w:t xml:space="preserve">promoting whole-person well-being. </w:t>
      </w:r>
    </w:p>
    <w:p w14:paraId="1665A107" w14:textId="77777777" w:rsidR="003F1C4C" w:rsidRPr="008B61F5" w:rsidRDefault="003F1C4C" w:rsidP="00687A32">
      <w:pPr>
        <w:pStyle w:val="Default"/>
        <w:ind w:right="144"/>
        <w:rPr>
          <w:rFonts w:ascii="Lucida Sans" w:hAnsi="Lucida Sans" w:cstheme="minorHAnsi"/>
          <w:color w:val="FF0000"/>
          <w:sz w:val="20"/>
          <w:szCs w:val="20"/>
        </w:rPr>
      </w:pPr>
    </w:p>
    <w:p w14:paraId="2AFEC43F" w14:textId="77777777" w:rsidR="00687A32" w:rsidRPr="008B61F5" w:rsidRDefault="003F1C4C" w:rsidP="00687A32">
      <w:pPr>
        <w:pStyle w:val="Pa1"/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>S</w:t>
      </w:r>
      <w:r w:rsidR="006C4F89" w:rsidRPr="008B61F5">
        <w:rPr>
          <w:rFonts w:ascii="Lucida Sans" w:hAnsi="Lucida Sans" w:cstheme="minorHAnsi"/>
          <w:sz w:val="20"/>
          <w:szCs w:val="20"/>
        </w:rPr>
        <w:t>even</w:t>
      </w:r>
      <w:r w:rsidRPr="008B61F5">
        <w:rPr>
          <w:rFonts w:ascii="Lucida Sans" w:hAnsi="Lucida Sans" w:cstheme="minorHAnsi"/>
          <w:sz w:val="20"/>
          <w:szCs w:val="20"/>
        </w:rPr>
        <w:t xml:space="preserve">teen colleges and universities are members of </w:t>
      </w:r>
      <w:r w:rsidR="00B262B7" w:rsidRPr="008B61F5">
        <w:rPr>
          <w:rFonts w:ascii="Lucida Sans" w:hAnsi="Lucida Sans" w:cstheme="minorHAnsi"/>
          <w:sz w:val="20"/>
          <w:szCs w:val="20"/>
        </w:rPr>
        <w:t>VPCBC</w:t>
      </w:r>
      <w:r w:rsidRPr="008B61F5">
        <w:rPr>
          <w:rFonts w:ascii="Lucida Sans" w:hAnsi="Lucida Sans" w:cstheme="minorHAnsi"/>
          <w:sz w:val="20"/>
          <w:szCs w:val="20"/>
        </w:rPr>
        <w:t xml:space="preserve">. They and their employees have been well served by a health plan </w:t>
      </w:r>
      <w:r w:rsidRPr="008B61F5">
        <w:rPr>
          <w:rFonts w:ascii="Lucida Sans" w:hAnsi="Lucida Sans" w:cstheme="minorHAnsi"/>
          <w:color w:val="000000" w:themeColor="text1"/>
          <w:sz w:val="20"/>
          <w:szCs w:val="20"/>
        </w:rPr>
        <w:t xml:space="preserve">that </w:t>
      </w:r>
      <w:r w:rsidR="001C4EF1" w:rsidRPr="008B61F5">
        <w:rPr>
          <w:rFonts w:ascii="Lucida Sans" w:hAnsi="Lucida Sans" w:cstheme="minorHAnsi"/>
          <w:color w:val="000000" w:themeColor="text1"/>
          <w:sz w:val="20"/>
          <w:szCs w:val="20"/>
        </w:rPr>
        <w:t xml:space="preserve">offers a comprehensive set of support programs and that </w:t>
      </w:r>
      <w:r w:rsidRPr="008B61F5">
        <w:rPr>
          <w:rFonts w:ascii="Lucida Sans" w:hAnsi="Lucida Sans" w:cstheme="minorHAnsi"/>
          <w:color w:val="000000" w:themeColor="text1"/>
          <w:sz w:val="20"/>
          <w:szCs w:val="20"/>
        </w:rPr>
        <w:t xml:space="preserve">consistently </w:t>
      </w:r>
      <w:r w:rsidRPr="008B61F5">
        <w:rPr>
          <w:rFonts w:ascii="Lucida Sans" w:hAnsi="Lucida Sans" w:cstheme="minorHAnsi"/>
          <w:sz w:val="20"/>
          <w:szCs w:val="20"/>
        </w:rPr>
        <w:t>outperforms market trends.</w:t>
      </w:r>
      <w:r w:rsidR="00AE5CE9" w:rsidRPr="008B61F5">
        <w:rPr>
          <w:rFonts w:ascii="Lucida Sans" w:hAnsi="Lucida Sans" w:cstheme="minorHAnsi"/>
          <w:sz w:val="20"/>
          <w:szCs w:val="20"/>
        </w:rPr>
        <w:t xml:space="preserve"> </w:t>
      </w:r>
    </w:p>
    <w:p w14:paraId="526FFFFB" w14:textId="77777777" w:rsidR="00687A32" w:rsidRPr="008B61F5" w:rsidRDefault="00687A32" w:rsidP="00687A32">
      <w:pPr>
        <w:pStyle w:val="Pa1"/>
        <w:ind w:right="144"/>
        <w:rPr>
          <w:rFonts w:ascii="Lucida Sans" w:hAnsi="Lucida Sans" w:cstheme="minorHAnsi"/>
          <w:sz w:val="20"/>
          <w:szCs w:val="20"/>
        </w:rPr>
      </w:pPr>
    </w:p>
    <w:p w14:paraId="4B201EF4" w14:textId="04739767" w:rsidR="008F4E36" w:rsidRPr="008B61F5" w:rsidRDefault="008F4E36" w:rsidP="00687A32">
      <w:pPr>
        <w:pStyle w:val="Pa1"/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Here are some of the support </w:t>
      </w:r>
      <w:r w:rsidR="00CA2363" w:rsidRPr="008B61F5">
        <w:rPr>
          <w:rFonts w:ascii="Lucida Sans" w:hAnsi="Lucida Sans" w:cstheme="minorHAnsi"/>
          <w:sz w:val="20"/>
          <w:szCs w:val="20"/>
        </w:rPr>
        <w:t xml:space="preserve">tools and </w:t>
      </w:r>
      <w:r w:rsidRPr="008B61F5">
        <w:rPr>
          <w:rFonts w:ascii="Lucida Sans" w:hAnsi="Lucida Sans" w:cstheme="minorHAnsi"/>
          <w:sz w:val="20"/>
          <w:szCs w:val="20"/>
        </w:rPr>
        <w:t>programs available to VPCBC members:</w:t>
      </w:r>
    </w:p>
    <w:p w14:paraId="3F83EC38" w14:textId="77777777" w:rsidR="006E35AC" w:rsidRPr="008B61F5" w:rsidRDefault="008F4E36" w:rsidP="001036CA">
      <w:pPr>
        <w:pStyle w:val="Pa1"/>
        <w:numPr>
          <w:ilvl w:val="0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b/>
          <w:sz w:val="20"/>
          <w:szCs w:val="20"/>
        </w:rPr>
        <w:t xml:space="preserve">Sydney </w:t>
      </w:r>
      <w:r w:rsidR="00C05AEE" w:rsidRPr="008B61F5">
        <w:rPr>
          <w:rFonts w:ascii="Lucida Sans" w:hAnsi="Lucida Sans" w:cstheme="minorHAnsi"/>
          <w:b/>
          <w:sz w:val="20"/>
          <w:szCs w:val="20"/>
        </w:rPr>
        <w:t>App</w:t>
      </w:r>
      <w:r w:rsidR="00807E58" w:rsidRPr="008B61F5">
        <w:rPr>
          <w:rFonts w:ascii="Lucida Sans" w:hAnsi="Lucida Sans" w:cstheme="minorHAnsi"/>
          <w:b/>
          <w:sz w:val="20"/>
          <w:szCs w:val="20"/>
        </w:rPr>
        <w:t xml:space="preserve"> and </w:t>
      </w:r>
      <w:r w:rsidR="00C05AEE" w:rsidRPr="008B61F5">
        <w:rPr>
          <w:rFonts w:ascii="Lucida Sans" w:hAnsi="Lucida Sans" w:cstheme="minorHAnsi"/>
          <w:b/>
          <w:sz w:val="20"/>
          <w:szCs w:val="20"/>
        </w:rPr>
        <w:t>Anthem.com</w:t>
      </w:r>
      <w:r w:rsidRPr="008B61F5">
        <w:rPr>
          <w:rFonts w:ascii="Lucida Sans" w:hAnsi="Lucida Sans" w:cstheme="minorHAnsi"/>
          <w:sz w:val="20"/>
          <w:szCs w:val="20"/>
        </w:rPr>
        <w:t xml:space="preserve">: </w:t>
      </w:r>
      <w:r w:rsidR="00C05AEE" w:rsidRPr="008B61F5">
        <w:rPr>
          <w:rFonts w:ascii="Lucida Sans" w:hAnsi="Lucida Sans" w:cstheme="minorHAnsi"/>
          <w:sz w:val="20"/>
          <w:szCs w:val="20"/>
        </w:rPr>
        <w:t>Your connection</w:t>
      </w:r>
      <w:r w:rsidR="007057F6" w:rsidRPr="008B61F5">
        <w:rPr>
          <w:rFonts w:ascii="Lucida Sans" w:hAnsi="Lucida Sans" w:cstheme="minorHAnsi"/>
          <w:sz w:val="20"/>
          <w:szCs w:val="20"/>
        </w:rPr>
        <w:t xml:space="preserve"> to </w:t>
      </w:r>
      <w:r w:rsidRPr="008B61F5">
        <w:rPr>
          <w:rFonts w:ascii="Lucida Sans" w:hAnsi="Lucida Sans" w:cstheme="minorHAnsi"/>
          <w:sz w:val="20"/>
          <w:szCs w:val="20"/>
        </w:rPr>
        <w:t xml:space="preserve">all </w:t>
      </w:r>
      <w:r w:rsidR="00AE5CE9" w:rsidRPr="008B61F5">
        <w:rPr>
          <w:rFonts w:ascii="Lucida Sans" w:hAnsi="Lucida Sans" w:cstheme="minorHAnsi"/>
          <w:sz w:val="20"/>
          <w:szCs w:val="20"/>
        </w:rPr>
        <w:t>medical and pharmacy</w:t>
      </w:r>
      <w:r w:rsidRPr="008B61F5">
        <w:rPr>
          <w:rFonts w:ascii="Lucida Sans" w:hAnsi="Lucida Sans" w:cstheme="minorHAnsi"/>
          <w:sz w:val="20"/>
          <w:szCs w:val="20"/>
        </w:rPr>
        <w:t xml:space="preserve"> resources.</w:t>
      </w:r>
      <w:r w:rsidR="00C05AEE" w:rsidRPr="008B61F5">
        <w:rPr>
          <w:rFonts w:ascii="Lucida Sans" w:hAnsi="Lucida Sans" w:cstheme="minorHAnsi"/>
          <w:sz w:val="20"/>
          <w:szCs w:val="20"/>
        </w:rPr>
        <w:t xml:space="preserve"> This</w:t>
      </w:r>
      <w:r w:rsidR="006E35AC" w:rsidRPr="008B61F5">
        <w:rPr>
          <w:rFonts w:ascii="Lucida Sans" w:hAnsi="Lucida Sans" w:cstheme="minorHAnsi"/>
          <w:sz w:val="20"/>
          <w:szCs w:val="20"/>
        </w:rPr>
        <w:t xml:space="preserve"> </w:t>
      </w:r>
      <w:r w:rsidR="00C05AEE" w:rsidRPr="008B61F5">
        <w:rPr>
          <w:rFonts w:ascii="Lucida Sans" w:hAnsi="Lucida Sans" w:cstheme="minorHAnsi"/>
          <w:sz w:val="20"/>
          <w:szCs w:val="20"/>
        </w:rPr>
        <w:t>includes</w:t>
      </w:r>
      <w:r w:rsidR="006E35AC" w:rsidRPr="008B61F5">
        <w:rPr>
          <w:rFonts w:ascii="Lucida Sans" w:hAnsi="Lucida Sans" w:cstheme="minorHAnsi"/>
          <w:b/>
          <w:sz w:val="20"/>
          <w:szCs w:val="20"/>
        </w:rPr>
        <w:t xml:space="preserve">:  </w:t>
      </w:r>
    </w:p>
    <w:p w14:paraId="1C3384D8" w14:textId="0254B83F" w:rsidR="00824F37" w:rsidRPr="008B61F5" w:rsidRDefault="00824F37" w:rsidP="006E35AC">
      <w:pPr>
        <w:pStyle w:val="Pa1"/>
        <w:numPr>
          <w:ilvl w:val="1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>Find care, estimate costs, see claims, check benefits, view and use digital ID cards and use interactive chat feature.</w:t>
      </w:r>
    </w:p>
    <w:p w14:paraId="101929E9" w14:textId="3DF2870B" w:rsidR="006E35AC" w:rsidRPr="008B61F5" w:rsidRDefault="008B6A1C" w:rsidP="006E35AC">
      <w:pPr>
        <w:pStyle w:val="Pa1"/>
        <w:numPr>
          <w:ilvl w:val="1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b/>
          <w:sz w:val="20"/>
          <w:szCs w:val="20"/>
        </w:rPr>
        <w:t>Virtual Care</w:t>
      </w:r>
      <w:r w:rsidR="00051266" w:rsidRPr="008B61F5">
        <w:rPr>
          <w:rFonts w:ascii="Lucida Sans" w:hAnsi="Lucida Sans" w:cstheme="minorHAnsi"/>
          <w:bCs/>
          <w:sz w:val="20"/>
          <w:szCs w:val="20"/>
        </w:rPr>
        <w:t>:</w:t>
      </w:r>
      <w:r w:rsidRPr="008B61F5">
        <w:rPr>
          <w:rFonts w:ascii="Lucida Sans" w:hAnsi="Lucida Sans" w:cstheme="minorHAnsi"/>
          <w:b/>
          <w:sz w:val="20"/>
          <w:szCs w:val="20"/>
        </w:rPr>
        <w:t xml:space="preserve"> </w:t>
      </w:r>
      <w:r w:rsidR="00DE62EA" w:rsidRPr="008B61F5">
        <w:rPr>
          <w:rFonts w:ascii="Lucida Sans" w:hAnsi="Lucida Sans" w:cstheme="minorHAnsi"/>
          <w:sz w:val="20"/>
          <w:szCs w:val="20"/>
        </w:rPr>
        <w:t>Via</w:t>
      </w:r>
      <w:r w:rsidR="00471BC2" w:rsidRPr="008B61F5">
        <w:rPr>
          <w:rFonts w:ascii="Lucida Sans" w:hAnsi="Lucida Sans" w:cstheme="minorHAnsi"/>
          <w:sz w:val="20"/>
          <w:szCs w:val="20"/>
        </w:rPr>
        <w:t xml:space="preserve"> the Sydney app</w:t>
      </w:r>
      <w:r w:rsidR="00DE62EA" w:rsidRPr="008B61F5">
        <w:rPr>
          <w:rFonts w:ascii="Lucida Sans" w:hAnsi="Lucida Sans" w:cstheme="minorHAnsi"/>
          <w:sz w:val="20"/>
          <w:szCs w:val="20"/>
        </w:rPr>
        <w:t xml:space="preserve"> or </w:t>
      </w:r>
      <w:r w:rsidR="00471BC2" w:rsidRPr="008B61F5">
        <w:rPr>
          <w:rFonts w:ascii="Lucida Sans" w:hAnsi="Lucida Sans" w:cstheme="minorHAnsi"/>
          <w:sz w:val="20"/>
          <w:szCs w:val="20"/>
        </w:rPr>
        <w:t xml:space="preserve">Anthem.com. </w:t>
      </w:r>
      <w:r w:rsidR="006E29F4" w:rsidRPr="008B61F5">
        <w:rPr>
          <w:rFonts w:ascii="Lucida Sans" w:hAnsi="Lucida Sans" w:cstheme="minorHAnsi"/>
          <w:sz w:val="20"/>
          <w:szCs w:val="20"/>
        </w:rPr>
        <w:t>Virtual care includes services through video and chat. Services provided virtually are o</w:t>
      </w:r>
      <w:r w:rsidR="008F4E36" w:rsidRPr="008B61F5">
        <w:rPr>
          <w:rFonts w:ascii="Lucida Sans" w:hAnsi="Lucida Sans" w:cstheme="minorHAnsi"/>
          <w:sz w:val="20"/>
          <w:szCs w:val="20"/>
        </w:rPr>
        <w:t xml:space="preserve">ffered at a lower </w:t>
      </w:r>
      <w:r w:rsidR="00CA2363" w:rsidRPr="008B61F5">
        <w:rPr>
          <w:rFonts w:ascii="Lucida Sans" w:hAnsi="Lucida Sans" w:cstheme="minorHAnsi"/>
          <w:sz w:val="20"/>
          <w:szCs w:val="20"/>
        </w:rPr>
        <w:t xml:space="preserve">member </w:t>
      </w:r>
      <w:r w:rsidR="008F4E36" w:rsidRPr="008B61F5">
        <w:rPr>
          <w:rFonts w:ascii="Lucida Sans" w:hAnsi="Lucida Sans" w:cstheme="minorHAnsi"/>
          <w:sz w:val="20"/>
          <w:szCs w:val="20"/>
        </w:rPr>
        <w:t xml:space="preserve">cost than a typical </w:t>
      </w:r>
      <w:r w:rsidR="00807E58" w:rsidRPr="008B61F5">
        <w:rPr>
          <w:rFonts w:ascii="Lucida Sans" w:hAnsi="Lucida Sans" w:cstheme="minorHAnsi"/>
          <w:sz w:val="20"/>
          <w:szCs w:val="20"/>
        </w:rPr>
        <w:t>p</w:t>
      </w:r>
      <w:r w:rsidR="00C40A36" w:rsidRPr="008B61F5">
        <w:rPr>
          <w:rFonts w:ascii="Lucida Sans" w:hAnsi="Lucida Sans" w:cstheme="minorHAnsi"/>
          <w:sz w:val="20"/>
          <w:szCs w:val="20"/>
        </w:rPr>
        <w:t xml:space="preserve">rimary </w:t>
      </w:r>
      <w:r w:rsidR="00807E58" w:rsidRPr="008B61F5">
        <w:rPr>
          <w:rFonts w:ascii="Lucida Sans" w:hAnsi="Lucida Sans" w:cstheme="minorHAnsi"/>
          <w:sz w:val="20"/>
          <w:szCs w:val="20"/>
        </w:rPr>
        <w:t>c</w:t>
      </w:r>
      <w:r w:rsidR="00C40A36" w:rsidRPr="008B61F5">
        <w:rPr>
          <w:rFonts w:ascii="Lucida Sans" w:hAnsi="Lucida Sans" w:cstheme="minorHAnsi"/>
          <w:sz w:val="20"/>
          <w:szCs w:val="20"/>
        </w:rPr>
        <w:t xml:space="preserve">are </w:t>
      </w:r>
      <w:r w:rsidR="00807E58" w:rsidRPr="008B61F5">
        <w:rPr>
          <w:rFonts w:ascii="Lucida Sans" w:hAnsi="Lucida Sans" w:cstheme="minorHAnsi"/>
          <w:sz w:val="20"/>
          <w:szCs w:val="20"/>
        </w:rPr>
        <w:t>p</w:t>
      </w:r>
      <w:r w:rsidR="00DE62EA" w:rsidRPr="008B61F5">
        <w:rPr>
          <w:rFonts w:ascii="Lucida Sans" w:hAnsi="Lucida Sans" w:cstheme="minorHAnsi"/>
          <w:sz w:val="20"/>
          <w:szCs w:val="20"/>
        </w:rPr>
        <w:t>rovider</w:t>
      </w:r>
      <w:r w:rsidR="008F4E36" w:rsidRPr="008B61F5">
        <w:rPr>
          <w:rFonts w:ascii="Lucida Sans" w:hAnsi="Lucida Sans" w:cstheme="minorHAnsi"/>
          <w:sz w:val="20"/>
          <w:szCs w:val="20"/>
        </w:rPr>
        <w:t xml:space="preserve">, urgent </w:t>
      </w:r>
      <w:r w:rsidR="007057F6" w:rsidRPr="008B61F5">
        <w:rPr>
          <w:rFonts w:ascii="Lucida Sans" w:hAnsi="Lucida Sans" w:cstheme="minorHAnsi"/>
          <w:sz w:val="20"/>
          <w:szCs w:val="20"/>
        </w:rPr>
        <w:t>care,</w:t>
      </w:r>
      <w:r w:rsidR="008F4E36" w:rsidRPr="008B61F5">
        <w:rPr>
          <w:rFonts w:ascii="Lucida Sans" w:hAnsi="Lucida Sans" w:cstheme="minorHAnsi"/>
          <w:sz w:val="20"/>
          <w:szCs w:val="20"/>
        </w:rPr>
        <w:t xml:space="preserve"> or </w:t>
      </w:r>
      <w:r w:rsidR="00C40A36" w:rsidRPr="008B61F5">
        <w:rPr>
          <w:rFonts w:ascii="Lucida Sans" w:hAnsi="Lucida Sans" w:cstheme="minorHAnsi"/>
          <w:sz w:val="20"/>
          <w:szCs w:val="20"/>
        </w:rPr>
        <w:t xml:space="preserve">an emergency room </w:t>
      </w:r>
      <w:r w:rsidR="008F4E36" w:rsidRPr="008B61F5">
        <w:rPr>
          <w:rFonts w:ascii="Lucida Sans" w:hAnsi="Lucida Sans" w:cstheme="minorHAnsi"/>
          <w:sz w:val="20"/>
          <w:szCs w:val="20"/>
        </w:rPr>
        <w:t xml:space="preserve">visit. </w:t>
      </w:r>
      <w:r w:rsidR="006E29F4" w:rsidRPr="008B61F5">
        <w:rPr>
          <w:rFonts w:ascii="Lucida Sans" w:hAnsi="Lucida Sans" w:cstheme="minorHAnsi"/>
          <w:sz w:val="20"/>
          <w:szCs w:val="20"/>
        </w:rPr>
        <w:t>Virtual services also include services for</w:t>
      </w:r>
      <w:r w:rsidR="00CE0220" w:rsidRPr="008B61F5">
        <w:rPr>
          <w:rFonts w:ascii="Lucida Sans" w:hAnsi="Lucida Sans" w:cstheme="minorHAnsi"/>
          <w:sz w:val="20"/>
          <w:szCs w:val="20"/>
        </w:rPr>
        <w:t xml:space="preserve"> </w:t>
      </w:r>
      <w:r w:rsidR="00CE0220" w:rsidRPr="008B61F5">
        <w:rPr>
          <w:rFonts w:ascii="Lucida Sans" w:hAnsi="Lucida Sans" w:cstheme="minorHAnsi"/>
          <w:b/>
          <w:bCs/>
          <w:sz w:val="20"/>
          <w:szCs w:val="20"/>
        </w:rPr>
        <w:t>behavioral health</w:t>
      </w:r>
      <w:r w:rsidR="00CE0220" w:rsidRPr="008B61F5">
        <w:rPr>
          <w:rFonts w:ascii="Lucida Sans" w:hAnsi="Lucida Sans" w:cstheme="minorHAnsi"/>
          <w:sz w:val="20"/>
          <w:szCs w:val="20"/>
        </w:rPr>
        <w:t xml:space="preserve">.  </w:t>
      </w:r>
    </w:p>
    <w:p w14:paraId="5D05B4D8" w14:textId="77777777" w:rsidR="006E35AC" w:rsidRPr="008B61F5" w:rsidRDefault="00CE0220" w:rsidP="006E35AC">
      <w:pPr>
        <w:pStyle w:val="Pa1"/>
        <w:numPr>
          <w:ilvl w:val="1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Members can </w:t>
      </w:r>
      <w:r w:rsidR="00BC1E8B" w:rsidRPr="008B61F5">
        <w:rPr>
          <w:rFonts w:ascii="Lucida Sans" w:hAnsi="Lucida Sans" w:cstheme="minorHAnsi"/>
          <w:sz w:val="20"/>
          <w:szCs w:val="20"/>
        </w:rPr>
        <w:t xml:space="preserve">make an appointment to </w:t>
      </w:r>
      <w:r w:rsidRPr="008B61F5">
        <w:rPr>
          <w:rFonts w:ascii="Lucida Sans" w:hAnsi="Lucida Sans" w:cstheme="minorHAnsi"/>
          <w:sz w:val="20"/>
          <w:szCs w:val="20"/>
        </w:rPr>
        <w:t xml:space="preserve">receive virtual </w:t>
      </w:r>
      <w:r w:rsidRPr="008B61F5">
        <w:rPr>
          <w:rFonts w:ascii="Lucida Sans" w:hAnsi="Lucida Sans" w:cstheme="minorHAnsi"/>
          <w:b/>
          <w:bCs/>
          <w:sz w:val="20"/>
          <w:szCs w:val="20"/>
        </w:rPr>
        <w:t>preventive care</w:t>
      </w:r>
      <w:r w:rsidRPr="008B61F5">
        <w:rPr>
          <w:rFonts w:ascii="Lucida Sans" w:hAnsi="Lucida Sans" w:cstheme="minorHAnsi"/>
          <w:sz w:val="20"/>
          <w:szCs w:val="20"/>
        </w:rPr>
        <w:t xml:space="preserve"> services</w:t>
      </w:r>
      <w:r w:rsidR="00BC1E8B" w:rsidRPr="008B61F5">
        <w:rPr>
          <w:rFonts w:ascii="Lucida Sans" w:hAnsi="Lucida Sans" w:cstheme="minorHAnsi"/>
          <w:sz w:val="20"/>
          <w:szCs w:val="20"/>
        </w:rPr>
        <w:t xml:space="preserve"> with a primary care provider</w:t>
      </w:r>
      <w:r w:rsidR="003B1C47" w:rsidRPr="008B61F5">
        <w:rPr>
          <w:rFonts w:ascii="Lucida Sans" w:hAnsi="Lucida Sans" w:cstheme="minorHAnsi"/>
          <w:sz w:val="20"/>
          <w:szCs w:val="20"/>
        </w:rPr>
        <w:t xml:space="preserve"> through the Sydney app</w:t>
      </w:r>
      <w:r w:rsidRPr="008B61F5">
        <w:rPr>
          <w:rFonts w:ascii="Lucida Sans" w:hAnsi="Lucida Sans" w:cstheme="minorHAnsi"/>
          <w:sz w:val="20"/>
          <w:szCs w:val="20"/>
        </w:rPr>
        <w:t>.</w:t>
      </w:r>
      <w:r w:rsidR="00E07ABA" w:rsidRPr="008B61F5">
        <w:rPr>
          <w:rFonts w:ascii="Lucida Sans" w:hAnsi="Lucida Sans" w:cstheme="minorHAnsi"/>
          <w:sz w:val="20"/>
          <w:szCs w:val="20"/>
        </w:rPr>
        <w:t xml:space="preserve"> </w:t>
      </w:r>
    </w:p>
    <w:p w14:paraId="38B35C24" w14:textId="0987A3C0" w:rsidR="00CB5C44" w:rsidRPr="008B61F5" w:rsidRDefault="00CB5C44" w:rsidP="00CB5C44">
      <w:pPr>
        <w:pStyle w:val="Pa1"/>
        <w:numPr>
          <w:ilvl w:val="0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b/>
          <w:sz w:val="20"/>
          <w:szCs w:val="20"/>
        </w:rPr>
        <w:t>Anthem Health Guide</w:t>
      </w:r>
      <w:r w:rsidRPr="008B61F5">
        <w:rPr>
          <w:rFonts w:ascii="Lucida Sans" w:hAnsi="Lucida Sans" w:cstheme="minorHAnsi"/>
          <w:sz w:val="20"/>
          <w:szCs w:val="20"/>
        </w:rPr>
        <w:t xml:space="preserve">: Members can talk to professionals who guide them to medical and pharmacy programs and support; find answers about claims; monitor preventive screenings; locate doctors or service facilities; etc.  Health Guides can be contacted at </w:t>
      </w:r>
      <w:r w:rsidRPr="008B61F5">
        <w:rPr>
          <w:rFonts w:ascii="Lucida Sans" w:hAnsi="Lucida Sans" w:cstheme="minorHAnsi"/>
          <w:b/>
          <w:sz w:val="20"/>
          <w:szCs w:val="20"/>
        </w:rPr>
        <w:t>+</w:t>
      </w:r>
      <w:r w:rsidRPr="008B61F5">
        <w:rPr>
          <w:rFonts w:ascii="Lucida Sans" w:hAnsi="Lucida Sans" w:cstheme="minorHAnsi"/>
          <w:bCs/>
          <w:sz w:val="20"/>
          <w:szCs w:val="20"/>
        </w:rPr>
        <w:t>1</w:t>
      </w:r>
      <w:r w:rsidR="00B55B16">
        <w:rPr>
          <w:rFonts w:ascii="Lucida Sans" w:hAnsi="Lucida Sans" w:cstheme="minorHAnsi"/>
          <w:bCs/>
          <w:sz w:val="20"/>
          <w:szCs w:val="20"/>
        </w:rPr>
        <w:t>-</w:t>
      </w:r>
      <w:r w:rsidRPr="008B61F5">
        <w:rPr>
          <w:rFonts w:ascii="Lucida Sans" w:hAnsi="Lucida Sans" w:cstheme="minorHAnsi"/>
          <w:bCs/>
          <w:sz w:val="20"/>
          <w:szCs w:val="20"/>
        </w:rPr>
        <w:t>833-597-2358</w:t>
      </w:r>
      <w:r w:rsidRPr="008B61F5">
        <w:rPr>
          <w:rFonts w:ascii="Lucida Sans" w:hAnsi="Lucida Sans" w:cstheme="minorHAnsi"/>
          <w:sz w:val="20"/>
          <w:szCs w:val="20"/>
        </w:rPr>
        <w:t>.</w:t>
      </w:r>
    </w:p>
    <w:p w14:paraId="4DC04763" w14:textId="33A1C103" w:rsidR="00CB5C44" w:rsidRPr="008B61F5" w:rsidRDefault="00CB5C44" w:rsidP="00CB5C44">
      <w:pPr>
        <w:pStyle w:val="Pa1"/>
        <w:numPr>
          <w:ilvl w:val="0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b/>
          <w:sz w:val="20"/>
          <w:szCs w:val="20"/>
        </w:rPr>
        <w:t xml:space="preserve">24/7 </w:t>
      </w:r>
      <w:proofErr w:type="spellStart"/>
      <w:r w:rsidRPr="008B61F5">
        <w:rPr>
          <w:rFonts w:ascii="Lucida Sans" w:hAnsi="Lucida Sans" w:cstheme="minorHAnsi"/>
          <w:b/>
          <w:sz w:val="20"/>
          <w:szCs w:val="20"/>
        </w:rPr>
        <w:t>NurseLine</w:t>
      </w:r>
      <w:proofErr w:type="spellEnd"/>
      <w:r w:rsidRPr="008B61F5">
        <w:rPr>
          <w:rFonts w:ascii="Lucida Sans" w:hAnsi="Lucida Sans" w:cstheme="minorHAnsi"/>
          <w:sz w:val="20"/>
          <w:szCs w:val="20"/>
        </w:rPr>
        <w:t xml:space="preserve">: Registered nurses are available anytime, at no cost, to advise members on health issues and help find the care they need.  </w:t>
      </w:r>
      <w:proofErr w:type="spellStart"/>
      <w:r w:rsidRPr="008B61F5">
        <w:rPr>
          <w:rFonts w:ascii="Lucida Sans" w:hAnsi="Lucida Sans" w:cstheme="minorHAnsi"/>
          <w:sz w:val="20"/>
          <w:szCs w:val="20"/>
        </w:rPr>
        <w:t>NurseLine</w:t>
      </w:r>
      <w:proofErr w:type="spellEnd"/>
      <w:r w:rsidRPr="008B61F5">
        <w:rPr>
          <w:rFonts w:ascii="Lucida Sans" w:hAnsi="Lucida Sans" w:cstheme="minorHAnsi"/>
          <w:sz w:val="20"/>
          <w:szCs w:val="20"/>
        </w:rPr>
        <w:t xml:space="preserve"> can be contacted at </w:t>
      </w:r>
      <w:r w:rsidRPr="008B61F5">
        <w:rPr>
          <w:rFonts w:ascii="Lucida Sans" w:hAnsi="Lucida Sans" w:cstheme="minorHAnsi"/>
          <w:b/>
          <w:sz w:val="20"/>
          <w:szCs w:val="20"/>
        </w:rPr>
        <w:t>+</w:t>
      </w:r>
      <w:r w:rsidRPr="008B61F5">
        <w:rPr>
          <w:rFonts w:ascii="Lucida Sans" w:hAnsi="Lucida Sans" w:cstheme="minorHAnsi"/>
          <w:bCs/>
          <w:sz w:val="20"/>
          <w:szCs w:val="20"/>
        </w:rPr>
        <w:t>1</w:t>
      </w:r>
      <w:r w:rsidR="00B55B16">
        <w:rPr>
          <w:rFonts w:ascii="Lucida Sans" w:hAnsi="Lucida Sans" w:cstheme="minorHAnsi"/>
          <w:bCs/>
          <w:sz w:val="20"/>
          <w:szCs w:val="20"/>
        </w:rPr>
        <w:t>-</w:t>
      </w:r>
      <w:r w:rsidRPr="008B61F5">
        <w:rPr>
          <w:rFonts w:ascii="Lucida Sans" w:hAnsi="Lucida Sans" w:cstheme="minorHAnsi"/>
          <w:bCs/>
          <w:sz w:val="20"/>
          <w:szCs w:val="20"/>
        </w:rPr>
        <w:t>800-337-4770</w:t>
      </w:r>
      <w:r w:rsidRPr="008B61F5">
        <w:rPr>
          <w:rFonts w:ascii="Lucida Sans" w:hAnsi="Lucida Sans" w:cstheme="minorHAnsi"/>
          <w:sz w:val="20"/>
          <w:szCs w:val="20"/>
        </w:rPr>
        <w:t>.</w:t>
      </w:r>
    </w:p>
    <w:p w14:paraId="7F97FC9B" w14:textId="21885D84" w:rsidR="00CB5C44" w:rsidRPr="00385B63" w:rsidRDefault="00CB5C44" w:rsidP="00385B63">
      <w:pPr>
        <w:pStyle w:val="Default"/>
        <w:numPr>
          <w:ilvl w:val="0"/>
          <w:numId w:val="17"/>
        </w:numPr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b/>
          <w:bCs/>
          <w:sz w:val="20"/>
          <w:szCs w:val="20"/>
        </w:rPr>
        <w:t>Employee Assistance Program (EAP)</w:t>
      </w:r>
      <w:r w:rsidRPr="008B61F5">
        <w:rPr>
          <w:rFonts w:ascii="Lucida Sans" w:hAnsi="Lucida Sans" w:cstheme="minorHAnsi"/>
          <w:sz w:val="20"/>
          <w:szCs w:val="20"/>
        </w:rPr>
        <w:t>: the Anthem EAP i</w:t>
      </w:r>
      <w:r w:rsidR="00517C07" w:rsidRPr="008B61F5">
        <w:rPr>
          <w:rFonts w:ascii="Lucida Sans" w:hAnsi="Lucida Sans" w:cstheme="minorHAnsi"/>
          <w:sz w:val="20"/>
          <w:szCs w:val="20"/>
        </w:rPr>
        <w:t>s</w:t>
      </w:r>
      <w:r w:rsidRPr="008B61F5">
        <w:rPr>
          <w:rFonts w:ascii="Lucida Sans" w:hAnsi="Lucida Sans" w:cstheme="minorHAnsi"/>
          <w:sz w:val="20"/>
          <w:szCs w:val="20"/>
        </w:rPr>
        <w:t xml:space="preserve"> available to all schools</w:t>
      </w:r>
      <w:r w:rsidR="00517C07" w:rsidRPr="008B61F5">
        <w:rPr>
          <w:rFonts w:ascii="Lucida Sans" w:hAnsi="Lucida Sans" w:cstheme="minorHAnsi"/>
          <w:sz w:val="20"/>
          <w:szCs w:val="20"/>
        </w:rPr>
        <w:t xml:space="preserve"> </w:t>
      </w:r>
      <w:r w:rsidR="00385B63" w:rsidRPr="00385B63">
        <w:rPr>
          <w:rFonts w:ascii="Lucida Sans" w:hAnsi="Lucida Sans" w:cstheme="minorHAnsi"/>
          <w:sz w:val="20"/>
          <w:szCs w:val="20"/>
        </w:rPr>
        <w:t>+1-844-451-1579</w:t>
      </w:r>
      <w:r w:rsidRPr="00385B63">
        <w:rPr>
          <w:rFonts w:ascii="Lucida Sans" w:hAnsi="Lucida Sans" w:cstheme="minorHAnsi"/>
          <w:sz w:val="20"/>
          <w:szCs w:val="20"/>
        </w:rPr>
        <w:t>.</w:t>
      </w:r>
    </w:p>
    <w:p w14:paraId="403FDEBE" w14:textId="75B22263" w:rsidR="00517C07" w:rsidRPr="008B61F5" w:rsidRDefault="00517C07" w:rsidP="00CB5C44">
      <w:pPr>
        <w:pStyle w:val="Pa1"/>
        <w:numPr>
          <w:ilvl w:val="1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>Access up to 5 visits with a counselor per person, per issue each year at no cost.</w:t>
      </w:r>
    </w:p>
    <w:p w14:paraId="04C2CD1C" w14:textId="01DAC18D" w:rsidR="00CB5C44" w:rsidRPr="008B61F5" w:rsidRDefault="00CB5C44" w:rsidP="00CB5C44">
      <w:pPr>
        <w:pStyle w:val="Pa1"/>
        <w:numPr>
          <w:ilvl w:val="1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proofErr w:type="spellStart"/>
      <w:r w:rsidRPr="008B61F5">
        <w:rPr>
          <w:rFonts w:ascii="Lucida Sans" w:hAnsi="Lucida Sans" w:cstheme="minorHAnsi"/>
          <w:b/>
          <w:bCs/>
          <w:sz w:val="20"/>
          <w:szCs w:val="20"/>
        </w:rPr>
        <w:t>TalkSpace</w:t>
      </w:r>
      <w:proofErr w:type="spellEnd"/>
      <w:r w:rsidRPr="008B61F5">
        <w:rPr>
          <w:rFonts w:ascii="Lucida Sans" w:hAnsi="Lucida Sans" w:cstheme="minorHAnsi"/>
          <w:sz w:val="20"/>
          <w:szCs w:val="20"/>
        </w:rPr>
        <w:t xml:space="preserve">: </w:t>
      </w:r>
      <w:r w:rsidR="00517C07" w:rsidRPr="008B61F5">
        <w:rPr>
          <w:rFonts w:ascii="Lucida Sans" w:hAnsi="Lucida Sans" w:cstheme="minorHAnsi"/>
          <w:sz w:val="20"/>
          <w:szCs w:val="20"/>
        </w:rPr>
        <w:t>On-line platform that allows interaction with therapists for ages 13+ via text, voice or video, anytime, anywhere</w:t>
      </w:r>
      <w:r w:rsidRPr="008B61F5">
        <w:rPr>
          <w:rFonts w:ascii="Lucida Sans" w:hAnsi="Lucida Sans" w:cstheme="minorHAnsi"/>
          <w:sz w:val="20"/>
          <w:szCs w:val="20"/>
        </w:rPr>
        <w:t xml:space="preserve">. </w:t>
      </w:r>
    </w:p>
    <w:p w14:paraId="5D2A7320" w14:textId="072CE9A2" w:rsidR="00517C07" w:rsidRPr="008B61F5" w:rsidRDefault="00517C07" w:rsidP="00517C07">
      <w:pPr>
        <w:pStyle w:val="Default"/>
        <w:numPr>
          <w:ilvl w:val="1"/>
          <w:numId w:val="17"/>
        </w:numPr>
        <w:rPr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>Other EAP Resources: Legal consultation, financial planning, ID theft support, work-life resources, and ma</w:t>
      </w:r>
      <w:r w:rsidR="00824F37" w:rsidRPr="008B61F5">
        <w:rPr>
          <w:rFonts w:ascii="Lucida Sans" w:hAnsi="Lucida Sans" w:cstheme="minorHAnsi"/>
          <w:sz w:val="20"/>
          <w:szCs w:val="20"/>
        </w:rPr>
        <w:t>n</w:t>
      </w:r>
      <w:r w:rsidRPr="008B61F5">
        <w:rPr>
          <w:rFonts w:ascii="Lucida Sans" w:hAnsi="Lucida Sans" w:cstheme="minorHAnsi"/>
          <w:sz w:val="20"/>
          <w:szCs w:val="20"/>
        </w:rPr>
        <w:t>y other tools.</w:t>
      </w:r>
    </w:p>
    <w:p w14:paraId="404355F5" w14:textId="67E41542" w:rsidR="00CB5C44" w:rsidRPr="008B61F5" w:rsidRDefault="00CB5C44" w:rsidP="00CB5C44">
      <w:pPr>
        <w:pStyle w:val="Default"/>
        <w:numPr>
          <w:ilvl w:val="0"/>
          <w:numId w:val="17"/>
        </w:numPr>
        <w:rPr>
          <w:color w:val="auto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 </w:t>
      </w:r>
      <w:r w:rsidRPr="008B61F5">
        <w:rPr>
          <w:rFonts w:ascii="Lucida Sans" w:hAnsi="Lucida Sans" w:cstheme="minorHAnsi"/>
          <w:b/>
          <w:bCs/>
          <w:sz w:val="20"/>
          <w:szCs w:val="20"/>
        </w:rPr>
        <w:t>Expanded</w:t>
      </w:r>
      <w:r w:rsidRPr="008B61F5">
        <w:rPr>
          <w:rFonts w:ascii="Lucida Sans" w:hAnsi="Lucida Sans" w:cstheme="minorHAnsi"/>
          <w:sz w:val="20"/>
          <w:szCs w:val="20"/>
        </w:rPr>
        <w:t xml:space="preserve"> </w:t>
      </w:r>
      <w:r w:rsidRPr="008B61F5">
        <w:rPr>
          <w:rFonts w:ascii="Lucida Sans" w:eastAsia="Times" w:hAnsi="Lucida Sans" w:cstheme="minorHAnsi"/>
          <w:b/>
          <w:bCs/>
          <w:sz w:val="20"/>
          <w:szCs w:val="20"/>
        </w:rPr>
        <w:t>Emotional Wellbeing Resources:</w:t>
      </w:r>
      <w:r w:rsidRPr="008B61F5">
        <w:rPr>
          <w:rFonts w:ascii="Lucida Sans" w:eastAsia="Times" w:hAnsi="Lucida Sans" w:cstheme="minorHAnsi"/>
          <w:sz w:val="20"/>
          <w:szCs w:val="20"/>
        </w:rPr>
        <w:t xml:space="preserve"> this</w:t>
      </w:r>
      <w:r w:rsidRPr="008B61F5">
        <w:rPr>
          <w:rFonts w:ascii="Lucida Sans" w:hAnsi="Lucida Sans" w:cstheme="minorHAnsi"/>
          <w:sz w:val="20"/>
          <w:szCs w:val="20"/>
        </w:rPr>
        <w:t xml:space="preserve"> program takes members through self-paced </w:t>
      </w:r>
      <w:r w:rsidRPr="008B61F5">
        <w:rPr>
          <w:rFonts w:ascii="Lucida Sans" w:hAnsi="Lucida Sans" w:cstheme="minorHAnsi"/>
          <w:color w:val="auto"/>
          <w:sz w:val="20"/>
          <w:szCs w:val="20"/>
        </w:rPr>
        <w:t>coaching for mental health issues</w:t>
      </w:r>
      <w:r w:rsidRPr="008B61F5">
        <w:rPr>
          <w:rFonts w:ascii="Lucida Sans" w:hAnsi="Lucida Sans" w:cstheme="minorHAnsi"/>
          <w:color w:val="auto"/>
          <w:sz w:val="20"/>
          <w:szCs w:val="20"/>
          <w:u w:val="single"/>
        </w:rPr>
        <w:t>,</w:t>
      </w:r>
      <w:r w:rsidRPr="008B61F5">
        <w:rPr>
          <w:rFonts w:ascii="Lucida Sans" w:hAnsi="Lucida Sans" w:cstheme="minorHAnsi"/>
          <w:color w:val="auto"/>
          <w:sz w:val="20"/>
          <w:szCs w:val="20"/>
        </w:rPr>
        <w:t xml:space="preserve"> such as stress, anxiety, and substance abuse. The additions of partners like Headway, Aspire 365, and </w:t>
      </w:r>
      <w:proofErr w:type="gramStart"/>
      <w:r w:rsidRPr="008B61F5">
        <w:rPr>
          <w:rFonts w:ascii="Lucida Sans" w:hAnsi="Lucida Sans" w:cstheme="minorHAnsi"/>
          <w:color w:val="auto"/>
          <w:sz w:val="20"/>
          <w:szCs w:val="20"/>
        </w:rPr>
        <w:t>Rula,</w:t>
      </w:r>
      <w:proofErr w:type="gramEnd"/>
      <w:r w:rsidRPr="008B61F5">
        <w:rPr>
          <w:rFonts w:ascii="Lucida Sans" w:hAnsi="Lucida Sans" w:cstheme="minorHAnsi"/>
          <w:color w:val="auto"/>
          <w:sz w:val="20"/>
          <w:szCs w:val="20"/>
        </w:rPr>
        <w:t xml:space="preserve"> provide virtual and in-person behavioral and mental health services for pediatrics through geriatrics specializing in breakthrough therapies with value-based reimbursement structures.  </w:t>
      </w:r>
    </w:p>
    <w:p w14:paraId="37705582" w14:textId="23DE2617" w:rsidR="00CB5C44" w:rsidRPr="008B61F5" w:rsidRDefault="00CB5C44" w:rsidP="00CB5C44">
      <w:pPr>
        <w:pStyle w:val="Pa1"/>
        <w:numPr>
          <w:ilvl w:val="0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b/>
          <w:bCs/>
          <w:sz w:val="20"/>
          <w:szCs w:val="20"/>
        </w:rPr>
        <w:t xml:space="preserve">Sword: </w:t>
      </w:r>
      <w:r w:rsidRPr="008B61F5">
        <w:rPr>
          <w:rFonts w:ascii="Lucida Sans" w:hAnsi="Lucida Sans" w:cstheme="minorHAnsi"/>
          <w:sz w:val="20"/>
          <w:szCs w:val="20"/>
        </w:rPr>
        <w:t>Digital musculoskeletal solution aiming to reduce pain, opioid use, and surgeries covering care across the MSK continuum: prevention, acute, chronic and surgery.</w:t>
      </w:r>
    </w:p>
    <w:p w14:paraId="3D0ECA8B" w14:textId="77777777" w:rsidR="006E35AC" w:rsidRPr="008B61F5" w:rsidRDefault="00CE0220" w:rsidP="001036CA">
      <w:pPr>
        <w:pStyle w:val="Pa1"/>
        <w:numPr>
          <w:ilvl w:val="0"/>
          <w:numId w:val="17"/>
        </w:numPr>
        <w:ind w:right="144"/>
        <w:rPr>
          <w:rFonts w:ascii="Lucida Sans" w:hAnsi="Lucida Sans" w:cstheme="minorHAnsi"/>
          <w:b/>
          <w:sz w:val="20"/>
          <w:szCs w:val="20"/>
        </w:rPr>
      </w:pPr>
      <w:r w:rsidRPr="008B61F5">
        <w:rPr>
          <w:rFonts w:ascii="Lucida Sans" w:hAnsi="Lucida Sans" w:cstheme="minorHAnsi"/>
          <w:b/>
          <w:bCs/>
          <w:sz w:val="20"/>
          <w:szCs w:val="20"/>
        </w:rPr>
        <w:t>Cancer Care Navigator</w:t>
      </w:r>
      <w:r w:rsidRPr="008B61F5">
        <w:rPr>
          <w:rFonts w:ascii="Lucida Sans" w:hAnsi="Lucida Sans" w:cstheme="minorHAnsi"/>
          <w:sz w:val="20"/>
          <w:szCs w:val="20"/>
        </w:rPr>
        <w:t xml:space="preserve">: Provides a virtual second option, educates members on all services available to them and a digital </w:t>
      </w:r>
      <w:r w:rsidR="00DE62EA" w:rsidRPr="008B61F5">
        <w:rPr>
          <w:rFonts w:ascii="Lucida Sans" w:hAnsi="Lucida Sans" w:cstheme="minorHAnsi"/>
          <w:sz w:val="20"/>
          <w:szCs w:val="20"/>
        </w:rPr>
        <w:t>personalized</w:t>
      </w:r>
      <w:r w:rsidRPr="008B61F5">
        <w:rPr>
          <w:rFonts w:ascii="Lucida Sans" w:hAnsi="Lucida Sans" w:cstheme="minorHAnsi"/>
          <w:sz w:val="20"/>
          <w:szCs w:val="20"/>
        </w:rPr>
        <w:t xml:space="preserve"> platform with chat options with a nurse.</w:t>
      </w:r>
      <w:r w:rsidRPr="008B61F5">
        <w:rPr>
          <w:rFonts w:ascii="Lucida Sans" w:hAnsi="Lucida Sans" w:cstheme="minorHAnsi"/>
          <w:b/>
          <w:sz w:val="20"/>
          <w:szCs w:val="20"/>
        </w:rPr>
        <w:t xml:space="preserve"> </w:t>
      </w:r>
    </w:p>
    <w:p w14:paraId="0AFCD75A" w14:textId="77777777" w:rsidR="00CB5C44" w:rsidRPr="008B61F5" w:rsidRDefault="00CB5C44" w:rsidP="00CB5C44">
      <w:pPr>
        <w:pStyle w:val="Pa1"/>
        <w:numPr>
          <w:ilvl w:val="0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b/>
          <w:sz w:val="20"/>
          <w:szCs w:val="20"/>
        </w:rPr>
        <w:lastRenderedPageBreak/>
        <w:t>Condition Care</w:t>
      </w:r>
      <w:r w:rsidRPr="008B61F5">
        <w:rPr>
          <w:rFonts w:ascii="Lucida Sans" w:hAnsi="Lucida Sans" w:cstheme="minorHAnsi"/>
          <w:sz w:val="20"/>
          <w:szCs w:val="20"/>
        </w:rPr>
        <w:t xml:space="preserve">: Supports members with one or more of five chronic conditions: chronic obstructive pulmonary disease, asthma, diabetes, heart failure, and coronary artery disease.  Members who are moderate or high risk receive outreach for one-on-one professional help to manage their condition(s) and reach their health goals. </w:t>
      </w:r>
    </w:p>
    <w:p w14:paraId="06E5D08F" w14:textId="77777777" w:rsidR="006E35AC" w:rsidRPr="008B61F5" w:rsidRDefault="00E07ABA" w:rsidP="001036CA">
      <w:pPr>
        <w:pStyle w:val="Pa1"/>
        <w:numPr>
          <w:ilvl w:val="0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b/>
          <w:sz w:val="20"/>
          <w:szCs w:val="20"/>
        </w:rPr>
        <w:t xml:space="preserve">Building </w:t>
      </w:r>
      <w:r w:rsidR="00A27C7D" w:rsidRPr="008B61F5">
        <w:rPr>
          <w:rFonts w:ascii="Lucida Sans" w:hAnsi="Lucida Sans" w:cstheme="minorHAnsi"/>
          <w:b/>
          <w:sz w:val="20"/>
          <w:szCs w:val="20"/>
        </w:rPr>
        <w:t>Healthy Families</w:t>
      </w:r>
      <w:r w:rsidR="00A27C7D" w:rsidRPr="008B61F5">
        <w:rPr>
          <w:rFonts w:ascii="Lucida Sans" w:hAnsi="Lucida Sans" w:cstheme="minorHAnsi"/>
          <w:sz w:val="20"/>
          <w:szCs w:val="20"/>
        </w:rPr>
        <w:t>: Nurses help members</w:t>
      </w:r>
      <w:r w:rsidR="00CE0220" w:rsidRPr="008B61F5">
        <w:rPr>
          <w:rFonts w:ascii="Lucida Sans" w:hAnsi="Lucida Sans" w:cstheme="minorHAnsi"/>
          <w:sz w:val="20"/>
          <w:szCs w:val="20"/>
        </w:rPr>
        <w:t>, including LGBTQAI+ pathways,</w:t>
      </w:r>
      <w:r w:rsidR="00A27C7D" w:rsidRPr="008B61F5">
        <w:rPr>
          <w:rFonts w:ascii="Lucida Sans" w:hAnsi="Lucida Sans" w:cstheme="minorHAnsi"/>
          <w:sz w:val="20"/>
          <w:szCs w:val="20"/>
        </w:rPr>
        <w:t xml:space="preserve"> who are planning for childbirth and adoption follow a plan of care, identify risks, make healthier decisions, and prepare for the family addition. </w:t>
      </w:r>
    </w:p>
    <w:p w14:paraId="1C57FB60" w14:textId="34106988" w:rsidR="00CB5C44" w:rsidRPr="008B61F5" w:rsidRDefault="008E7B5A" w:rsidP="00CB5C44">
      <w:pPr>
        <w:pStyle w:val="Pa1"/>
        <w:numPr>
          <w:ilvl w:val="0"/>
          <w:numId w:val="17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b/>
          <w:bCs/>
          <w:sz w:val="20"/>
          <w:szCs w:val="20"/>
        </w:rPr>
        <w:t>LARK</w:t>
      </w:r>
      <w:r w:rsidR="008F4E36" w:rsidRPr="008B61F5">
        <w:rPr>
          <w:rFonts w:ascii="Lucida Sans" w:hAnsi="Lucida Sans" w:cstheme="minorHAnsi"/>
          <w:sz w:val="20"/>
          <w:szCs w:val="20"/>
        </w:rPr>
        <w:t>:</w:t>
      </w:r>
      <w:r w:rsidR="008F4E36" w:rsidRPr="008B61F5">
        <w:rPr>
          <w:rFonts w:ascii="Lucida Sans" w:eastAsia="Times" w:hAnsi="Lucida Sans" w:cstheme="minorHAnsi"/>
          <w:sz w:val="20"/>
          <w:szCs w:val="20"/>
        </w:rPr>
        <w:t xml:space="preserve"> </w:t>
      </w:r>
      <w:r w:rsidR="00AE5CE9" w:rsidRPr="008B61F5">
        <w:rPr>
          <w:rFonts w:ascii="Lucida Sans" w:hAnsi="Lucida Sans" w:cstheme="minorHAnsi"/>
          <w:sz w:val="20"/>
          <w:szCs w:val="20"/>
        </w:rPr>
        <w:t>Supports</w:t>
      </w:r>
      <w:r w:rsidR="008F4E36" w:rsidRPr="008B61F5">
        <w:rPr>
          <w:rFonts w:ascii="Lucida Sans" w:hAnsi="Lucida Sans" w:cstheme="minorHAnsi"/>
          <w:sz w:val="20"/>
          <w:szCs w:val="20"/>
        </w:rPr>
        <w:t xml:space="preserve"> pre-diabetics with the goal of reducing the </w:t>
      </w:r>
      <w:r w:rsidR="00574487" w:rsidRPr="008B61F5">
        <w:rPr>
          <w:rFonts w:ascii="Lucida Sans" w:hAnsi="Lucida Sans" w:cstheme="minorHAnsi"/>
          <w:sz w:val="20"/>
          <w:szCs w:val="20"/>
        </w:rPr>
        <w:t>risk of developing</w:t>
      </w:r>
      <w:r w:rsidR="008F4E36" w:rsidRPr="008B61F5">
        <w:rPr>
          <w:rFonts w:ascii="Lucida Sans" w:hAnsi="Lucida Sans" w:cstheme="minorHAnsi"/>
          <w:sz w:val="20"/>
          <w:szCs w:val="20"/>
        </w:rPr>
        <w:t xml:space="preserve"> Type 2 diabetes.</w:t>
      </w:r>
      <w:r w:rsidR="00496BC0" w:rsidRPr="008B61F5">
        <w:rPr>
          <w:rFonts w:ascii="Lucida Sans" w:hAnsi="Lucida Sans" w:cstheme="minorHAnsi"/>
          <w:sz w:val="20"/>
          <w:szCs w:val="20"/>
        </w:rPr>
        <w:t xml:space="preserve"> www.lark.com </w:t>
      </w:r>
    </w:p>
    <w:p w14:paraId="0B824A11" w14:textId="5F7655C6" w:rsidR="00DC0AA6" w:rsidRPr="008B61F5" w:rsidRDefault="00DC0AA6" w:rsidP="00190B6E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8B61F5">
        <w:rPr>
          <w:rFonts w:ascii="Lucida Sans" w:hAnsi="Lucida Sans" w:cstheme="minorHAnsi"/>
          <w:b/>
          <w:color w:val="auto"/>
          <w:sz w:val="20"/>
          <w:szCs w:val="20"/>
        </w:rPr>
        <w:t>Health Advocate</w:t>
      </w:r>
      <w:r w:rsidR="00190B6E" w:rsidRPr="008B61F5">
        <w:rPr>
          <w:rFonts w:ascii="Lucida Sans" w:hAnsi="Lucida Sans" w:cstheme="minorHAnsi"/>
          <w:bCs/>
          <w:color w:val="auto"/>
          <w:sz w:val="20"/>
          <w:szCs w:val="20"/>
        </w:rPr>
        <w:t>: Highly trained staff can answer questions about your benefits and health plan, explain insurance terms, help you understand your coverage, find doctors and support you through medical issues. +1</w:t>
      </w:r>
      <w:r w:rsidR="00B55B16">
        <w:rPr>
          <w:rFonts w:ascii="Lucida Sans" w:hAnsi="Lucida Sans" w:cstheme="minorHAnsi"/>
          <w:bCs/>
          <w:color w:val="auto"/>
          <w:sz w:val="20"/>
          <w:szCs w:val="20"/>
        </w:rPr>
        <w:t>-</w:t>
      </w:r>
      <w:r w:rsidR="00190B6E" w:rsidRPr="008B61F5">
        <w:rPr>
          <w:rFonts w:ascii="Lucida Sans" w:hAnsi="Lucida Sans" w:cstheme="minorHAnsi"/>
          <w:bCs/>
          <w:color w:val="auto"/>
          <w:sz w:val="20"/>
          <w:szCs w:val="20"/>
        </w:rPr>
        <w:t>866-695-8622</w:t>
      </w:r>
    </w:p>
    <w:p w14:paraId="5C69E480" w14:textId="59C563EC" w:rsidR="00CB5C44" w:rsidRPr="008B61F5" w:rsidRDefault="00CB5C44" w:rsidP="00CB5C44">
      <w:pPr>
        <w:pStyle w:val="Pa1"/>
        <w:numPr>
          <w:ilvl w:val="0"/>
          <w:numId w:val="19"/>
        </w:numPr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b/>
          <w:sz w:val="20"/>
          <w:szCs w:val="20"/>
        </w:rPr>
        <w:t>CarelonRx</w:t>
      </w:r>
      <w:r w:rsidRPr="008B61F5">
        <w:rPr>
          <w:rFonts w:ascii="Lucida Sans" w:hAnsi="Lucida Sans" w:cstheme="minorHAnsi"/>
          <w:bCs/>
          <w:sz w:val="20"/>
          <w:szCs w:val="20"/>
        </w:rPr>
        <w:t>:</w:t>
      </w:r>
      <w:r w:rsidRPr="008B61F5">
        <w:rPr>
          <w:rFonts w:ascii="Lucida Sans" w:hAnsi="Lucida Sans" w:cstheme="minorHAnsi"/>
          <w:b/>
          <w:color w:val="FF0000"/>
          <w:sz w:val="20"/>
          <w:szCs w:val="20"/>
        </w:rPr>
        <w:t xml:space="preserve"> </w:t>
      </w:r>
      <w:r w:rsidRPr="008B61F5">
        <w:rPr>
          <w:rFonts w:ascii="Lucida Sans" w:hAnsi="Lucida Sans" w:cstheme="minorHAnsi"/>
          <w:sz w:val="20"/>
          <w:szCs w:val="20"/>
        </w:rPr>
        <w:t>Members can talk to pharmacy experts by contacting CarelonRx at +1</w:t>
      </w:r>
      <w:r w:rsidR="00B55B16">
        <w:rPr>
          <w:rFonts w:ascii="Lucida Sans" w:hAnsi="Lucida Sans" w:cstheme="minorHAnsi"/>
          <w:sz w:val="20"/>
          <w:szCs w:val="20"/>
        </w:rPr>
        <w:t>-</w:t>
      </w:r>
      <w:r w:rsidRPr="008B61F5">
        <w:rPr>
          <w:rFonts w:ascii="Lucida Sans" w:hAnsi="Lucida Sans" w:cstheme="minorHAnsi"/>
          <w:sz w:val="20"/>
          <w:szCs w:val="20"/>
        </w:rPr>
        <w:t>833-389-1968.</w:t>
      </w:r>
    </w:p>
    <w:p w14:paraId="348D2385" w14:textId="5641CC7C" w:rsidR="000A3A7D" w:rsidRPr="008B61F5" w:rsidRDefault="000A3A7D" w:rsidP="00190B6E">
      <w:pPr>
        <w:pStyle w:val="Default"/>
        <w:numPr>
          <w:ilvl w:val="0"/>
          <w:numId w:val="19"/>
        </w:numPr>
        <w:rPr>
          <w:rFonts w:ascii="Lucida Sans" w:hAnsi="Lucida Sans"/>
          <w:sz w:val="20"/>
          <w:szCs w:val="20"/>
        </w:rPr>
      </w:pPr>
      <w:r w:rsidRPr="008B61F5">
        <w:rPr>
          <w:rFonts w:ascii="Lucida Sans" w:hAnsi="Lucida Sans" w:cstheme="minorHAnsi"/>
          <w:b/>
          <w:color w:val="auto"/>
          <w:sz w:val="20"/>
          <w:szCs w:val="20"/>
        </w:rPr>
        <w:t>VPCBC website</w:t>
      </w:r>
      <w:r w:rsidRPr="008B61F5">
        <w:rPr>
          <w:rFonts w:ascii="Lucida Sans" w:hAnsi="Lucida Sans"/>
          <w:sz w:val="20"/>
          <w:szCs w:val="20"/>
        </w:rPr>
        <w:t xml:space="preserve">: Review the  VPCBC website to read more about the Consortium and its members along with benefits that are offered. </w:t>
      </w:r>
      <w:hyperlink r:id="rId10" w:history="1">
        <w:r w:rsidRPr="008B61F5">
          <w:rPr>
            <w:rStyle w:val="Hyperlink"/>
            <w:rFonts w:ascii="Lucida Sans" w:hAnsi="Lucida Sans"/>
            <w:sz w:val="20"/>
            <w:szCs w:val="20"/>
          </w:rPr>
          <w:t>www.vpcbc.org</w:t>
        </w:r>
      </w:hyperlink>
      <w:r w:rsidRPr="008B61F5">
        <w:rPr>
          <w:rFonts w:ascii="Lucida Sans" w:hAnsi="Lucida Sans"/>
          <w:sz w:val="20"/>
          <w:szCs w:val="20"/>
        </w:rPr>
        <w:t xml:space="preserve"> Questions: </w:t>
      </w:r>
      <w:hyperlink r:id="rId11" w:history="1">
        <w:r w:rsidRPr="008B61F5">
          <w:rPr>
            <w:rStyle w:val="Hyperlink"/>
            <w:rFonts w:ascii="Lucida Sans" w:hAnsi="Lucida Sans"/>
            <w:sz w:val="20"/>
            <w:szCs w:val="20"/>
          </w:rPr>
          <w:t>Info@vpcbc.org</w:t>
        </w:r>
      </w:hyperlink>
      <w:r w:rsidRPr="008B61F5">
        <w:rPr>
          <w:rFonts w:ascii="Lucida Sans" w:hAnsi="Lucida Sans"/>
          <w:sz w:val="20"/>
          <w:szCs w:val="20"/>
        </w:rPr>
        <w:t xml:space="preserve"> </w:t>
      </w:r>
    </w:p>
    <w:p w14:paraId="3BABFEE5" w14:textId="77777777" w:rsidR="00BC1E8B" w:rsidRPr="008B61F5" w:rsidRDefault="00BC1E8B" w:rsidP="00BC1E8B">
      <w:pPr>
        <w:pStyle w:val="Default"/>
        <w:rPr>
          <w:sz w:val="20"/>
          <w:szCs w:val="20"/>
        </w:rPr>
      </w:pPr>
    </w:p>
    <w:p w14:paraId="5E350620" w14:textId="471C881B" w:rsidR="003F1C4C" w:rsidRPr="00CF4619" w:rsidRDefault="00930B73" w:rsidP="00BC1E8B">
      <w:pPr>
        <w:rPr>
          <w:rFonts w:ascii="Lucida Sans" w:hAnsi="Lucida Sans" w:cstheme="minorHAnsi"/>
          <w:sz w:val="20"/>
        </w:rPr>
      </w:pPr>
      <w:r w:rsidRPr="00CF4619">
        <w:rPr>
          <w:rFonts w:ascii="Lucida Sans" w:hAnsi="Lucida Sans" w:cstheme="minorHAnsi"/>
          <w:sz w:val="20"/>
        </w:rPr>
        <w:t>Our</w:t>
      </w:r>
      <w:r w:rsidR="00297DE0" w:rsidRPr="00CF4619">
        <w:rPr>
          <w:rFonts w:ascii="Lucida Sans" w:hAnsi="Lucida Sans" w:cstheme="minorHAnsi"/>
          <w:sz w:val="20"/>
        </w:rPr>
        <w:t xml:space="preserve"> </w:t>
      </w:r>
      <w:r w:rsidR="00825A22" w:rsidRPr="00CF4619">
        <w:rPr>
          <w:rFonts w:ascii="Lucida Sans" w:hAnsi="Lucida Sans" w:cstheme="minorHAnsi"/>
          <w:sz w:val="20"/>
        </w:rPr>
        <w:t>average annual</w:t>
      </w:r>
      <w:r w:rsidR="00297DE0" w:rsidRPr="00CF4619">
        <w:rPr>
          <w:rFonts w:ascii="Lucida Sans" w:hAnsi="Lucida Sans" w:cstheme="minorHAnsi"/>
          <w:sz w:val="20"/>
        </w:rPr>
        <w:t xml:space="preserve"> medical premium</w:t>
      </w:r>
      <w:r w:rsidR="00825A22" w:rsidRPr="00CF4619">
        <w:rPr>
          <w:rFonts w:ascii="Lucida Sans" w:hAnsi="Lucida Sans" w:cstheme="minorHAnsi"/>
          <w:sz w:val="20"/>
        </w:rPr>
        <w:t xml:space="preserve"> rate increase</w:t>
      </w:r>
      <w:r w:rsidR="00297DE0" w:rsidRPr="00CF4619">
        <w:rPr>
          <w:rFonts w:ascii="Lucida Sans" w:hAnsi="Lucida Sans" w:cstheme="minorHAnsi"/>
          <w:sz w:val="20"/>
        </w:rPr>
        <w:t xml:space="preserve"> over the last </w:t>
      </w:r>
      <w:r w:rsidR="008D6D71" w:rsidRPr="00CF4619">
        <w:rPr>
          <w:rFonts w:ascii="Lucida Sans" w:hAnsi="Lucida Sans" w:cstheme="minorHAnsi"/>
          <w:sz w:val="20"/>
        </w:rPr>
        <w:t>sixteen</w:t>
      </w:r>
      <w:r w:rsidR="00297DE0" w:rsidRPr="00CF4619">
        <w:rPr>
          <w:rFonts w:ascii="Lucida Sans" w:hAnsi="Lucida Sans" w:cstheme="minorHAnsi"/>
          <w:sz w:val="20"/>
        </w:rPr>
        <w:t xml:space="preserve"> years </w:t>
      </w:r>
      <w:r w:rsidR="002962BE" w:rsidRPr="00CF4619">
        <w:rPr>
          <w:rFonts w:ascii="Lucida Sans" w:hAnsi="Lucida Sans" w:cstheme="minorHAnsi"/>
          <w:sz w:val="20"/>
        </w:rPr>
        <w:t>was</w:t>
      </w:r>
      <w:r w:rsidR="00297DE0" w:rsidRPr="00CF4619">
        <w:rPr>
          <w:rFonts w:ascii="Lucida Sans" w:hAnsi="Lucida Sans" w:cstheme="minorHAnsi"/>
          <w:sz w:val="20"/>
        </w:rPr>
        <w:t xml:space="preserve"> only </w:t>
      </w:r>
      <w:r w:rsidR="00B676EC" w:rsidRPr="00CF4619">
        <w:rPr>
          <w:rFonts w:ascii="Lucida Sans" w:hAnsi="Lucida Sans" w:cstheme="minorHAnsi"/>
          <w:sz w:val="20"/>
        </w:rPr>
        <w:t>5.</w:t>
      </w:r>
      <w:r w:rsidR="008D6D71" w:rsidRPr="00CF4619">
        <w:rPr>
          <w:rFonts w:ascii="Lucida Sans" w:hAnsi="Lucida Sans" w:cstheme="minorHAnsi"/>
          <w:sz w:val="20"/>
        </w:rPr>
        <w:t>6</w:t>
      </w:r>
      <w:r w:rsidR="00297DE0" w:rsidRPr="00CF4619">
        <w:rPr>
          <w:rFonts w:ascii="Lucida Sans" w:hAnsi="Lucida Sans" w:cstheme="minorHAnsi"/>
          <w:sz w:val="20"/>
        </w:rPr>
        <w:t>%</w:t>
      </w:r>
      <w:r w:rsidR="00133C1F" w:rsidRPr="00CF4619">
        <w:rPr>
          <w:rFonts w:ascii="Lucida Sans" w:hAnsi="Lucida Sans" w:cstheme="minorHAnsi"/>
          <w:sz w:val="20"/>
        </w:rPr>
        <w:t>,</w:t>
      </w:r>
      <w:r w:rsidR="00574487" w:rsidRPr="00CF4619">
        <w:rPr>
          <w:rFonts w:ascii="Lucida Sans" w:hAnsi="Lucida Sans" w:cstheme="minorHAnsi"/>
          <w:sz w:val="20"/>
        </w:rPr>
        <w:t xml:space="preserve"> while w</w:t>
      </w:r>
      <w:r w:rsidR="00297DE0" w:rsidRPr="00CF4619">
        <w:rPr>
          <w:rFonts w:ascii="Lucida Sans" w:hAnsi="Lucida Sans" w:cstheme="minorHAnsi"/>
          <w:sz w:val="20"/>
        </w:rPr>
        <w:t xml:space="preserve">e estimate the </w:t>
      </w:r>
      <w:r w:rsidR="00825A22" w:rsidRPr="00CF4619">
        <w:rPr>
          <w:rFonts w:ascii="Lucida Sans" w:hAnsi="Lucida Sans" w:cstheme="minorHAnsi"/>
          <w:sz w:val="20"/>
        </w:rPr>
        <w:t xml:space="preserve">average </w:t>
      </w:r>
      <w:r w:rsidR="00297DE0" w:rsidRPr="00CF4619">
        <w:rPr>
          <w:rFonts w:ascii="Lucida Sans" w:hAnsi="Lucida Sans" w:cstheme="minorHAnsi"/>
          <w:sz w:val="20"/>
        </w:rPr>
        <w:t xml:space="preserve">for the Virginia marketplace </w:t>
      </w:r>
      <w:r w:rsidR="00756DAA" w:rsidRPr="00CF4619">
        <w:rPr>
          <w:rFonts w:ascii="Lucida Sans" w:hAnsi="Lucida Sans" w:cstheme="minorHAnsi"/>
          <w:sz w:val="20"/>
        </w:rPr>
        <w:t>was</w:t>
      </w:r>
      <w:r w:rsidR="00297DE0" w:rsidRPr="00CF4619">
        <w:rPr>
          <w:rFonts w:ascii="Lucida Sans" w:hAnsi="Lucida Sans" w:cstheme="minorHAnsi"/>
          <w:sz w:val="20"/>
        </w:rPr>
        <w:t xml:space="preserve"> </w:t>
      </w:r>
      <w:r w:rsidR="008D6D71" w:rsidRPr="00CF4619">
        <w:rPr>
          <w:rFonts w:ascii="Lucida Sans" w:hAnsi="Lucida Sans" w:cstheme="minorHAnsi"/>
          <w:sz w:val="20"/>
        </w:rPr>
        <w:t>8.2</w:t>
      </w:r>
      <w:r w:rsidR="00297DE0" w:rsidRPr="00CF4619">
        <w:rPr>
          <w:rFonts w:ascii="Lucida Sans" w:hAnsi="Lucida Sans" w:cstheme="minorHAnsi"/>
          <w:sz w:val="20"/>
        </w:rPr>
        <w:t xml:space="preserve">%.  </w:t>
      </w:r>
      <w:r w:rsidR="00DC0AA6" w:rsidRPr="00CF4619">
        <w:rPr>
          <w:rFonts w:ascii="Lucida Sans" w:hAnsi="Lucida Sans" w:cstheme="minorHAnsi"/>
          <w:sz w:val="20"/>
        </w:rPr>
        <w:t>W</w:t>
      </w:r>
      <w:r w:rsidR="00943E2F" w:rsidRPr="00CF4619">
        <w:rPr>
          <w:rFonts w:ascii="Lucida Sans" w:hAnsi="Lucida Sans" w:cstheme="minorHAnsi"/>
          <w:sz w:val="20"/>
        </w:rPr>
        <w:t>e estimate</w:t>
      </w:r>
      <w:r w:rsidR="00D825BF" w:rsidRPr="00CF4619">
        <w:rPr>
          <w:rFonts w:ascii="Lucida Sans" w:hAnsi="Lucida Sans" w:cstheme="minorHAnsi"/>
          <w:sz w:val="20"/>
        </w:rPr>
        <w:t xml:space="preserve"> </w:t>
      </w:r>
      <w:r w:rsidR="00133C1F" w:rsidRPr="00CF4619">
        <w:rPr>
          <w:rFonts w:ascii="Lucida Sans" w:hAnsi="Lucida Sans" w:cstheme="minorHAnsi"/>
          <w:sz w:val="20"/>
        </w:rPr>
        <w:t>that</w:t>
      </w:r>
      <w:r w:rsidR="00CD24F3" w:rsidRPr="00CF4619">
        <w:rPr>
          <w:rFonts w:ascii="Lucida Sans" w:hAnsi="Lucida Sans" w:cstheme="minorHAnsi"/>
          <w:sz w:val="20"/>
        </w:rPr>
        <w:t xml:space="preserve"> our 17 colleges</w:t>
      </w:r>
      <w:r w:rsidR="00756DAA" w:rsidRPr="00CF4619">
        <w:rPr>
          <w:rFonts w:ascii="Lucida Sans" w:hAnsi="Lucida Sans" w:cstheme="minorHAnsi"/>
          <w:sz w:val="20"/>
        </w:rPr>
        <w:t xml:space="preserve"> saved </w:t>
      </w:r>
      <w:r w:rsidR="00CD24F3" w:rsidRPr="00CF4619">
        <w:rPr>
          <w:rFonts w:ascii="Lucida Sans" w:hAnsi="Lucida Sans" w:cstheme="minorHAnsi"/>
          <w:sz w:val="20"/>
        </w:rPr>
        <w:t>$</w:t>
      </w:r>
      <w:r w:rsidR="00B676EC" w:rsidRPr="00CF4619">
        <w:rPr>
          <w:rFonts w:ascii="Lucida Sans" w:hAnsi="Lucida Sans" w:cstheme="minorHAnsi"/>
          <w:sz w:val="20"/>
        </w:rPr>
        <w:t>2</w:t>
      </w:r>
      <w:r w:rsidR="008D6D71" w:rsidRPr="00CF4619">
        <w:rPr>
          <w:rFonts w:ascii="Lucida Sans" w:hAnsi="Lucida Sans" w:cstheme="minorHAnsi"/>
          <w:sz w:val="20"/>
        </w:rPr>
        <w:t>4</w:t>
      </w:r>
      <w:r w:rsidR="00B676EC" w:rsidRPr="00CF4619">
        <w:rPr>
          <w:rFonts w:ascii="Lucida Sans" w:hAnsi="Lucida Sans" w:cstheme="minorHAnsi"/>
          <w:sz w:val="20"/>
        </w:rPr>
        <w:t xml:space="preserve"> </w:t>
      </w:r>
      <w:r w:rsidR="00CD24F3" w:rsidRPr="00CF4619">
        <w:rPr>
          <w:rFonts w:ascii="Lucida Sans" w:hAnsi="Lucida Sans" w:cstheme="minorHAnsi"/>
          <w:sz w:val="20"/>
        </w:rPr>
        <w:t>million in 202</w:t>
      </w:r>
      <w:r w:rsidR="008D6D71" w:rsidRPr="00CF4619">
        <w:rPr>
          <w:rFonts w:ascii="Lucida Sans" w:hAnsi="Lucida Sans" w:cstheme="minorHAnsi"/>
          <w:sz w:val="20"/>
        </w:rPr>
        <w:t>4</w:t>
      </w:r>
      <w:r w:rsidR="00CD24F3" w:rsidRPr="00CF4619">
        <w:rPr>
          <w:rFonts w:ascii="Lucida Sans" w:hAnsi="Lucida Sans" w:cstheme="minorHAnsi"/>
          <w:sz w:val="20"/>
        </w:rPr>
        <w:t xml:space="preserve"> </w:t>
      </w:r>
      <w:r w:rsidR="00475962">
        <w:rPr>
          <w:rFonts w:ascii="Lucida Sans" w:hAnsi="Lucida Sans" w:cstheme="minorHAnsi"/>
          <w:sz w:val="20"/>
        </w:rPr>
        <w:t xml:space="preserve">and $201 million since 2010 </w:t>
      </w:r>
      <w:r w:rsidR="00CD24F3" w:rsidRPr="00CF4619">
        <w:rPr>
          <w:rFonts w:ascii="Lucida Sans" w:hAnsi="Lucida Sans" w:cstheme="minorHAnsi"/>
          <w:sz w:val="20"/>
        </w:rPr>
        <w:t xml:space="preserve">compared to what they would have spent on healthcare had they not joined the Consortium. </w:t>
      </w:r>
      <w:r w:rsidR="00943E2F" w:rsidRPr="00CF4619">
        <w:rPr>
          <w:rFonts w:ascii="Lucida Sans" w:hAnsi="Lucida Sans" w:cstheme="minorHAnsi"/>
          <w:sz w:val="20"/>
        </w:rPr>
        <w:t xml:space="preserve"> </w:t>
      </w:r>
      <w:r w:rsidR="00F31F8B">
        <w:rPr>
          <w:rFonts w:ascii="Lucida Sans" w:hAnsi="Lucida Sans" w:cstheme="minorHAnsi"/>
          <w:sz w:val="20"/>
        </w:rPr>
        <w:t>A</w:t>
      </w:r>
      <w:r w:rsidR="00943E2F" w:rsidRPr="00CF4619">
        <w:rPr>
          <w:rFonts w:ascii="Lucida Sans" w:hAnsi="Lucida Sans" w:cstheme="minorHAnsi"/>
          <w:sz w:val="20"/>
        </w:rPr>
        <w:t xml:space="preserve"> remarkable </w:t>
      </w:r>
      <w:r w:rsidR="00CD24F3" w:rsidRPr="00CF4619">
        <w:rPr>
          <w:rFonts w:ascii="Lucida Sans" w:hAnsi="Lucida Sans" w:cstheme="minorHAnsi"/>
          <w:sz w:val="20"/>
        </w:rPr>
        <w:t xml:space="preserve">history of success benefitting our </w:t>
      </w:r>
      <w:r w:rsidR="008D6D71" w:rsidRPr="00CF4619">
        <w:rPr>
          <w:rFonts w:ascii="Lucida Sans" w:hAnsi="Lucida Sans" w:cstheme="minorHAnsi"/>
          <w:sz w:val="20"/>
        </w:rPr>
        <w:t>3,100</w:t>
      </w:r>
      <w:r w:rsidR="00446137" w:rsidRPr="00CF4619">
        <w:rPr>
          <w:rFonts w:ascii="Lucida Sans" w:hAnsi="Lucida Sans" w:cstheme="minorHAnsi"/>
          <w:sz w:val="20"/>
        </w:rPr>
        <w:t xml:space="preserve"> enrolled faculty and staff</w:t>
      </w:r>
      <w:r w:rsidR="00756DAA" w:rsidRPr="00CF4619">
        <w:rPr>
          <w:rFonts w:ascii="Lucida Sans" w:hAnsi="Lucida Sans" w:cstheme="minorHAnsi"/>
          <w:sz w:val="20"/>
        </w:rPr>
        <w:t>.</w:t>
      </w:r>
    </w:p>
    <w:p w14:paraId="24160105" w14:textId="77777777" w:rsidR="00FE43A7" w:rsidRPr="00CF4619" w:rsidRDefault="00FE43A7" w:rsidP="00FE43A7">
      <w:pPr>
        <w:pStyle w:val="Default"/>
        <w:rPr>
          <w:rFonts w:ascii="Lucida Sans" w:hAnsi="Lucida Sans" w:cstheme="minorHAnsi"/>
          <w:sz w:val="20"/>
          <w:szCs w:val="20"/>
        </w:rPr>
      </w:pPr>
    </w:p>
    <w:p w14:paraId="48CD8B39" w14:textId="440A9EE1" w:rsidR="003F1C4C" w:rsidRPr="00CF4619" w:rsidRDefault="00B262B7" w:rsidP="00687A32">
      <w:pPr>
        <w:pStyle w:val="Default"/>
        <w:spacing w:line="241" w:lineRule="atLeast"/>
        <w:ind w:right="144"/>
        <w:rPr>
          <w:rFonts w:ascii="Lucida Sans" w:hAnsi="Lucida Sans" w:cstheme="minorHAnsi"/>
          <w:color w:val="auto"/>
          <w:sz w:val="20"/>
          <w:szCs w:val="20"/>
        </w:rPr>
      </w:pPr>
      <w:r w:rsidRPr="00CF4619">
        <w:rPr>
          <w:rFonts w:ascii="Lucida Sans" w:hAnsi="Lucida Sans" w:cstheme="minorHAnsi"/>
          <w:color w:val="auto"/>
          <w:sz w:val="20"/>
          <w:szCs w:val="20"/>
        </w:rPr>
        <w:t>VPCBC</w:t>
      </w:r>
      <w:r w:rsidR="003F1C4C" w:rsidRPr="00CF4619">
        <w:rPr>
          <w:rFonts w:ascii="Lucida Sans" w:hAnsi="Lucida Sans" w:cstheme="minorHAnsi"/>
          <w:color w:val="auto"/>
          <w:sz w:val="20"/>
          <w:szCs w:val="20"/>
        </w:rPr>
        <w:t xml:space="preserve"> has offered dental benefits since 2012. </w:t>
      </w:r>
      <w:r w:rsidR="00133C1F" w:rsidRPr="00CF4619">
        <w:rPr>
          <w:rFonts w:ascii="Lucida Sans" w:hAnsi="Lucida Sans" w:cstheme="minorHAnsi"/>
          <w:color w:val="auto"/>
          <w:sz w:val="20"/>
          <w:szCs w:val="20"/>
        </w:rPr>
        <w:t xml:space="preserve"> </w:t>
      </w:r>
      <w:r w:rsidR="003F1C4C" w:rsidRPr="00CF4619">
        <w:rPr>
          <w:rFonts w:ascii="Lucida Sans" w:hAnsi="Lucida Sans" w:cstheme="minorHAnsi"/>
          <w:color w:val="auto"/>
          <w:sz w:val="20"/>
          <w:szCs w:val="20"/>
        </w:rPr>
        <w:t xml:space="preserve">The </w:t>
      </w:r>
      <w:r w:rsidR="008E7B5A" w:rsidRPr="00CF4619">
        <w:rPr>
          <w:rFonts w:ascii="Lucida Sans" w:hAnsi="Lucida Sans" w:cstheme="minorHAnsi"/>
          <w:color w:val="auto"/>
          <w:sz w:val="20"/>
          <w:szCs w:val="20"/>
        </w:rPr>
        <w:t xml:space="preserve">overall </w:t>
      </w:r>
      <w:r w:rsidR="003F1C4C" w:rsidRPr="00CF4619">
        <w:rPr>
          <w:rFonts w:ascii="Lucida Sans" w:hAnsi="Lucida Sans" w:cstheme="minorHAnsi"/>
          <w:color w:val="auto"/>
          <w:sz w:val="20"/>
          <w:szCs w:val="20"/>
        </w:rPr>
        <w:t xml:space="preserve">annual increase for </w:t>
      </w:r>
      <w:r w:rsidR="00CD24F3" w:rsidRPr="00CF4619">
        <w:rPr>
          <w:rFonts w:ascii="Lucida Sans" w:hAnsi="Lucida Sans" w:cstheme="minorHAnsi"/>
          <w:color w:val="auto"/>
          <w:sz w:val="20"/>
          <w:szCs w:val="20"/>
        </w:rPr>
        <w:t>the</w:t>
      </w:r>
      <w:r w:rsidR="003F1C4C" w:rsidRPr="00CF4619">
        <w:rPr>
          <w:rFonts w:ascii="Lucida Sans" w:hAnsi="Lucida Sans" w:cstheme="minorHAnsi"/>
          <w:color w:val="auto"/>
          <w:sz w:val="20"/>
          <w:szCs w:val="20"/>
        </w:rPr>
        <w:t xml:space="preserve"> </w:t>
      </w:r>
      <w:r w:rsidR="008E7B5A" w:rsidRPr="00CF4619">
        <w:rPr>
          <w:rFonts w:ascii="Lucida Sans" w:hAnsi="Lucida Sans" w:cstheme="minorHAnsi"/>
          <w:color w:val="auto"/>
          <w:sz w:val="20"/>
          <w:szCs w:val="20"/>
        </w:rPr>
        <w:t>last eight years has been 0% or lower</w:t>
      </w:r>
      <w:r w:rsidR="003F1C4C" w:rsidRPr="00CF4619">
        <w:rPr>
          <w:rFonts w:ascii="Lucida Sans" w:hAnsi="Lucida Sans" w:cstheme="minorHAnsi"/>
          <w:color w:val="auto"/>
          <w:sz w:val="20"/>
          <w:szCs w:val="20"/>
        </w:rPr>
        <w:t xml:space="preserve"> while industry trends have averaged from 4% to 6%</w:t>
      </w:r>
      <w:r w:rsidR="00695D1A" w:rsidRPr="00CF4619">
        <w:rPr>
          <w:rFonts w:ascii="Lucida Sans" w:hAnsi="Lucida Sans" w:cstheme="minorHAnsi"/>
          <w:color w:val="auto"/>
          <w:sz w:val="20"/>
          <w:szCs w:val="20"/>
        </w:rPr>
        <w:t xml:space="preserve"> annually</w:t>
      </w:r>
      <w:r w:rsidR="003F1C4C" w:rsidRPr="00CF4619">
        <w:rPr>
          <w:rFonts w:ascii="Lucida Sans" w:hAnsi="Lucida Sans" w:cstheme="minorHAnsi"/>
          <w:color w:val="auto"/>
          <w:sz w:val="20"/>
          <w:szCs w:val="20"/>
        </w:rPr>
        <w:t>.</w:t>
      </w:r>
      <w:r w:rsidR="00DB1961" w:rsidRPr="00CF4619">
        <w:rPr>
          <w:rFonts w:ascii="Lucida Sans" w:hAnsi="Lucida Sans" w:cstheme="minorHAnsi"/>
          <w:color w:val="auto"/>
          <w:sz w:val="20"/>
          <w:szCs w:val="20"/>
        </w:rPr>
        <w:t xml:space="preserve"> VPCBC has </w:t>
      </w:r>
      <w:r w:rsidR="00DB42AD" w:rsidRPr="00CF4619">
        <w:rPr>
          <w:rFonts w:ascii="Lucida Sans" w:hAnsi="Lucida Sans" w:cstheme="minorHAnsi"/>
          <w:color w:val="auto"/>
          <w:sz w:val="20"/>
          <w:szCs w:val="20"/>
        </w:rPr>
        <w:t>made enhancements to the dental plans over the years while keeping the premium low</w:t>
      </w:r>
      <w:r w:rsidR="00DB1961" w:rsidRPr="00CF4619">
        <w:rPr>
          <w:rFonts w:ascii="Lucida Sans" w:hAnsi="Lucida Sans" w:cstheme="minorHAnsi"/>
          <w:color w:val="auto"/>
          <w:sz w:val="20"/>
          <w:szCs w:val="20"/>
        </w:rPr>
        <w:t>.</w:t>
      </w:r>
    </w:p>
    <w:p w14:paraId="2EC87C65" w14:textId="77777777" w:rsidR="00825A22" w:rsidRPr="00CF4619" w:rsidRDefault="00825A22" w:rsidP="00687A32">
      <w:pPr>
        <w:pStyle w:val="Default"/>
        <w:spacing w:line="241" w:lineRule="atLeast"/>
        <w:ind w:right="144"/>
        <w:rPr>
          <w:rFonts w:ascii="Lucida Sans" w:hAnsi="Lucida Sans" w:cstheme="minorHAnsi"/>
          <w:color w:val="auto"/>
          <w:sz w:val="20"/>
          <w:szCs w:val="20"/>
        </w:rPr>
      </w:pPr>
    </w:p>
    <w:p w14:paraId="3BAF2FD1" w14:textId="0003DDA0" w:rsidR="003F1C4C" w:rsidRDefault="00BB03BC" w:rsidP="00687A32">
      <w:pPr>
        <w:pStyle w:val="Pa1"/>
        <w:ind w:right="144"/>
        <w:rPr>
          <w:rFonts w:ascii="Lucida Sans" w:hAnsi="Lucida Sans" w:cstheme="minorHAnsi"/>
          <w:sz w:val="20"/>
          <w:szCs w:val="20"/>
        </w:rPr>
      </w:pPr>
      <w:r w:rsidRPr="00CF4619">
        <w:rPr>
          <w:rFonts w:ascii="Lucida Sans" w:hAnsi="Lucida Sans" w:cstheme="minorHAnsi"/>
          <w:sz w:val="20"/>
          <w:szCs w:val="20"/>
        </w:rPr>
        <w:t>VPCBC has offered</w:t>
      </w:r>
      <w:r w:rsidR="00471BC2" w:rsidRPr="00CF4619">
        <w:rPr>
          <w:rFonts w:ascii="Lucida Sans" w:hAnsi="Lucida Sans" w:cstheme="minorHAnsi"/>
          <w:sz w:val="20"/>
          <w:szCs w:val="20"/>
        </w:rPr>
        <w:t xml:space="preserve"> voluntary</w:t>
      </w:r>
      <w:r w:rsidRPr="00CF4619">
        <w:rPr>
          <w:rFonts w:ascii="Lucida Sans" w:hAnsi="Lucida Sans" w:cstheme="minorHAnsi"/>
          <w:sz w:val="20"/>
          <w:szCs w:val="20"/>
        </w:rPr>
        <w:t xml:space="preserve"> </w:t>
      </w:r>
      <w:r w:rsidR="00B27278" w:rsidRPr="00CF4619">
        <w:rPr>
          <w:rFonts w:ascii="Lucida Sans" w:hAnsi="Lucida Sans" w:cstheme="minorHAnsi"/>
          <w:sz w:val="20"/>
          <w:szCs w:val="20"/>
        </w:rPr>
        <w:t>vision</w:t>
      </w:r>
      <w:r w:rsidRPr="00CF4619">
        <w:rPr>
          <w:rFonts w:ascii="Lucida Sans" w:hAnsi="Lucida Sans" w:cstheme="minorHAnsi"/>
          <w:sz w:val="20"/>
          <w:szCs w:val="20"/>
        </w:rPr>
        <w:t xml:space="preserve"> benefits since 201</w:t>
      </w:r>
      <w:r w:rsidR="00DB42AD" w:rsidRPr="00CF4619">
        <w:rPr>
          <w:rFonts w:ascii="Lucida Sans" w:hAnsi="Lucida Sans" w:cstheme="minorHAnsi"/>
          <w:sz w:val="20"/>
          <w:szCs w:val="20"/>
        </w:rPr>
        <w:t xml:space="preserve">2. The voluntary vision plan is </w:t>
      </w:r>
      <w:r w:rsidR="008E7B5A" w:rsidRPr="00CF4619">
        <w:rPr>
          <w:rFonts w:ascii="Lucida Sans" w:hAnsi="Lucida Sans" w:cstheme="minorHAnsi"/>
          <w:sz w:val="20"/>
          <w:szCs w:val="20"/>
        </w:rPr>
        <w:t xml:space="preserve">offered at </w:t>
      </w:r>
      <w:r w:rsidR="00DB42AD" w:rsidRPr="00CF4619">
        <w:rPr>
          <w:rFonts w:ascii="Lucida Sans" w:hAnsi="Lucida Sans" w:cstheme="minorHAnsi"/>
          <w:sz w:val="20"/>
          <w:szCs w:val="20"/>
        </w:rPr>
        <w:t xml:space="preserve">a low cost to employees with significant benefits on exams, frames, lenses and contacts. </w:t>
      </w:r>
    </w:p>
    <w:p w14:paraId="24F7C581" w14:textId="77777777" w:rsidR="0092043E" w:rsidRPr="009D4ED0" w:rsidRDefault="0092043E" w:rsidP="009D4ED0">
      <w:pPr>
        <w:pStyle w:val="Default"/>
      </w:pPr>
    </w:p>
    <w:p w14:paraId="2FDBCED0" w14:textId="2E210C9B" w:rsidR="00232AE0" w:rsidRPr="008B61F5" w:rsidRDefault="00232AE0" w:rsidP="00B23C37">
      <w:pPr>
        <w:pStyle w:val="Default"/>
        <w:rPr>
          <w:sz w:val="20"/>
          <w:szCs w:val="20"/>
        </w:rPr>
      </w:pPr>
      <w:r w:rsidRPr="00CF4619">
        <w:rPr>
          <w:rFonts w:ascii="Lucida Sans" w:hAnsi="Lucida Sans" w:cstheme="minorHAnsi"/>
          <w:color w:val="auto"/>
          <w:sz w:val="20"/>
          <w:szCs w:val="20"/>
        </w:rPr>
        <w:t xml:space="preserve">Healthcare is increasingly complicated, so a continued effort to </w:t>
      </w:r>
      <w:r w:rsidR="00E4653F" w:rsidRPr="00CF4619">
        <w:rPr>
          <w:rFonts w:ascii="Lucida Sans" w:hAnsi="Lucida Sans" w:cstheme="minorHAnsi"/>
          <w:color w:val="auto"/>
          <w:sz w:val="20"/>
          <w:szCs w:val="20"/>
        </w:rPr>
        <w:t>keep members informed about,</w:t>
      </w:r>
      <w:r w:rsidRPr="00CF4619">
        <w:rPr>
          <w:rFonts w:ascii="Lucida Sans" w:hAnsi="Lucida Sans" w:cstheme="minorHAnsi"/>
          <w:color w:val="auto"/>
          <w:sz w:val="20"/>
          <w:szCs w:val="20"/>
        </w:rPr>
        <w:t xml:space="preserve"> and satisf</w:t>
      </w:r>
      <w:r w:rsidR="00E4653F" w:rsidRPr="00CF4619">
        <w:rPr>
          <w:rFonts w:ascii="Lucida Sans" w:hAnsi="Lucida Sans" w:cstheme="minorHAnsi"/>
          <w:color w:val="auto"/>
          <w:sz w:val="20"/>
          <w:szCs w:val="20"/>
        </w:rPr>
        <w:t>ied with, their benefits</w:t>
      </w:r>
      <w:r w:rsidRPr="00CF4619">
        <w:rPr>
          <w:rFonts w:ascii="Lucida Sans" w:hAnsi="Lucida Sans" w:cstheme="minorHAnsi"/>
          <w:color w:val="auto"/>
          <w:sz w:val="20"/>
          <w:szCs w:val="20"/>
        </w:rPr>
        <w:t xml:space="preserve"> will remain </w:t>
      </w:r>
      <w:r w:rsidR="008E7B5A" w:rsidRPr="00CF4619">
        <w:rPr>
          <w:rFonts w:ascii="Lucida Sans" w:hAnsi="Lucida Sans" w:cstheme="minorHAnsi"/>
          <w:color w:val="auto"/>
          <w:sz w:val="20"/>
          <w:szCs w:val="20"/>
        </w:rPr>
        <w:t>a</w:t>
      </w:r>
      <w:r w:rsidRPr="00CF4619">
        <w:rPr>
          <w:rFonts w:ascii="Lucida Sans" w:hAnsi="Lucida Sans" w:cstheme="minorHAnsi"/>
          <w:color w:val="auto"/>
          <w:sz w:val="20"/>
          <w:szCs w:val="20"/>
        </w:rPr>
        <w:t xml:space="preserve"> key priorit</w:t>
      </w:r>
      <w:r w:rsidR="008E7B5A" w:rsidRPr="00CF4619">
        <w:rPr>
          <w:rFonts w:ascii="Lucida Sans" w:hAnsi="Lucida Sans" w:cstheme="minorHAnsi"/>
          <w:color w:val="auto"/>
          <w:sz w:val="20"/>
          <w:szCs w:val="20"/>
        </w:rPr>
        <w:t>y</w:t>
      </w:r>
      <w:r w:rsidRPr="00CF4619">
        <w:rPr>
          <w:rFonts w:ascii="Lucida Sans" w:hAnsi="Lucida Sans" w:cstheme="minorHAnsi"/>
          <w:color w:val="auto"/>
          <w:sz w:val="20"/>
          <w:szCs w:val="20"/>
        </w:rPr>
        <w:t>.</w:t>
      </w:r>
    </w:p>
    <w:p w14:paraId="3F470D9E" w14:textId="3444F1BE" w:rsidR="00B057B1" w:rsidRPr="008B61F5" w:rsidRDefault="00B057B1" w:rsidP="00687A32">
      <w:pPr>
        <w:pStyle w:val="Default"/>
        <w:ind w:right="144"/>
        <w:rPr>
          <w:rFonts w:ascii="Lucida Sans" w:hAnsi="Lucida Sans" w:cstheme="minorHAnsi"/>
          <w:sz w:val="20"/>
          <w:szCs w:val="20"/>
        </w:rPr>
      </w:pPr>
    </w:p>
    <w:p w14:paraId="593480EC" w14:textId="0E828D13" w:rsidR="009B4BC8" w:rsidRPr="008B61F5" w:rsidRDefault="009B4BC8" w:rsidP="00687A32">
      <w:pPr>
        <w:pStyle w:val="Pa1"/>
        <w:ind w:right="144"/>
        <w:rPr>
          <w:rFonts w:ascii="Lucida Sans" w:hAnsi="Lucida Sans" w:cstheme="minorHAnsi"/>
          <w:b/>
          <w:bCs/>
          <w:sz w:val="20"/>
          <w:szCs w:val="20"/>
        </w:rPr>
      </w:pPr>
      <w:r w:rsidRPr="00CF4619">
        <w:rPr>
          <w:rFonts w:ascii="Lucida Sans" w:hAnsi="Lucida Sans" w:cstheme="minorHAnsi"/>
          <w:b/>
          <w:bCs/>
          <w:sz w:val="20"/>
          <w:szCs w:val="20"/>
        </w:rPr>
        <w:t>For 202</w:t>
      </w:r>
      <w:r w:rsidR="00D72A57" w:rsidRPr="00CF4619">
        <w:rPr>
          <w:rFonts w:ascii="Lucida Sans" w:hAnsi="Lucida Sans" w:cstheme="minorHAnsi"/>
          <w:b/>
          <w:bCs/>
          <w:sz w:val="20"/>
          <w:szCs w:val="20"/>
        </w:rPr>
        <w:t>5</w:t>
      </w:r>
      <w:r w:rsidRPr="00CF4619">
        <w:rPr>
          <w:rFonts w:ascii="Lucida Sans" w:hAnsi="Lucida Sans" w:cstheme="minorHAnsi"/>
          <w:b/>
          <w:bCs/>
          <w:sz w:val="20"/>
          <w:szCs w:val="20"/>
        </w:rPr>
        <w:t xml:space="preserve">, as </w:t>
      </w:r>
      <w:r w:rsidR="00557F19" w:rsidRPr="00CF4619">
        <w:rPr>
          <w:rFonts w:ascii="Lucida Sans" w:hAnsi="Lucida Sans" w:cstheme="minorHAnsi"/>
          <w:b/>
          <w:bCs/>
          <w:sz w:val="20"/>
          <w:szCs w:val="20"/>
        </w:rPr>
        <w:t>has been the case since 2021</w:t>
      </w:r>
      <w:r w:rsidRPr="00CF4619">
        <w:rPr>
          <w:rFonts w:ascii="Lucida Sans" w:hAnsi="Lucida Sans" w:cstheme="minorHAnsi"/>
          <w:b/>
          <w:bCs/>
          <w:sz w:val="20"/>
          <w:szCs w:val="20"/>
        </w:rPr>
        <w:t xml:space="preserve">, spouses </w:t>
      </w:r>
      <w:r w:rsidR="00322EA2" w:rsidRPr="00CF4619">
        <w:rPr>
          <w:rFonts w:ascii="Lucida Sans" w:hAnsi="Lucida Sans" w:cstheme="minorHAnsi"/>
          <w:b/>
          <w:bCs/>
          <w:sz w:val="20"/>
          <w:szCs w:val="20"/>
        </w:rPr>
        <w:t>who</w:t>
      </w:r>
      <w:r w:rsidRPr="00CF4619">
        <w:rPr>
          <w:rFonts w:ascii="Lucida Sans" w:hAnsi="Lucida Sans" w:cstheme="minorHAnsi"/>
          <w:b/>
          <w:bCs/>
          <w:sz w:val="20"/>
          <w:szCs w:val="20"/>
        </w:rPr>
        <w:t xml:space="preserve"> have access to another employer’s medical coverage that provides minimum essential and affordable coverage</w:t>
      </w:r>
      <w:r w:rsidR="00322EA2" w:rsidRPr="00CF4619">
        <w:rPr>
          <w:rFonts w:ascii="Lucida Sans" w:hAnsi="Lucida Sans" w:cstheme="minorHAnsi"/>
          <w:b/>
          <w:bCs/>
          <w:sz w:val="20"/>
          <w:szCs w:val="20"/>
        </w:rPr>
        <w:t xml:space="preserve"> (</w:t>
      </w:r>
      <w:r w:rsidRPr="00CF4619">
        <w:rPr>
          <w:rFonts w:ascii="Lucida Sans" w:hAnsi="Lucida Sans" w:cstheme="minorHAnsi"/>
          <w:b/>
          <w:bCs/>
          <w:sz w:val="20"/>
          <w:szCs w:val="20"/>
        </w:rPr>
        <w:t>as defined by the Affordable Care Act</w:t>
      </w:r>
      <w:r w:rsidR="00322EA2" w:rsidRPr="00CF4619">
        <w:rPr>
          <w:rFonts w:ascii="Lucida Sans" w:hAnsi="Lucida Sans" w:cstheme="minorHAnsi"/>
          <w:b/>
          <w:bCs/>
          <w:sz w:val="20"/>
          <w:szCs w:val="20"/>
        </w:rPr>
        <w:t xml:space="preserve">) </w:t>
      </w:r>
      <w:r w:rsidRPr="00CF4619">
        <w:rPr>
          <w:rFonts w:ascii="Lucida Sans" w:hAnsi="Lucida Sans" w:cstheme="minorHAnsi"/>
          <w:b/>
          <w:bCs/>
          <w:sz w:val="20"/>
          <w:szCs w:val="20"/>
        </w:rPr>
        <w:t xml:space="preserve">will not be eligible to enroll in the VPCBC medical plan. </w:t>
      </w:r>
      <w:r w:rsidR="00A157C2" w:rsidRPr="00CF4619">
        <w:rPr>
          <w:rFonts w:ascii="Lucida Sans" w:hAnsi="Lucida Sans" w:cstheme="minorHAnsi"/>
          <w:b/>
          <w:bCs/>
          <w:sz w:val="20"/>
          <w:szCs w:val="20"/>
        </w:rPr>
        <w:t xml:space="preserve"> </w:t>
      </w:r>
      <w:r w:rsidR="00247E53" w:rsidRPr="00CF4619">
        <w:rPr>
          <w:rFonts w:ascii="Lucida Sans" w:hAnsi="Lucida Sans" w:cstheme="minorHAnsi"/>
          <w:b/>
          <w:bCs/>
          <w:sz w:val="20"/>
          <w:szCs w:val="20"/>
        </w:rPr>
        <w:t>Confirmation that your spouse (if any) is eligible for coverage must happen each year</w:t>
      </w:r>
      <w:r w:rsidRPr="00CF4619">
        <w:rPr>
          <w:rFonts w:ascii="Lucida Sans" w:hAnsi="Lucida Sans" w:cstheme="minorHAnsi"/>
          <w:b/>
          <w:bCs/>
          <w:sz w:val="20"/>
          <w:szCs w:val="20"/>
        </w:rPr>
        <w:t xml:space="preserve"> </w:t>
      </w:r>
      <w:r w:rsidR="00FE43A7" w:rsidRPr="00CF4619">
        <w:rPr>
          <w:rFonts w:ascii="Lucida Sans" w:hAnsi="Lucida Sans" w:cstheme="minorHAnsi"/>
          <w:b/>
          <w:bCs/>
          <w:sz w:val="20"/>
          <w:szCs w:val="20"/>
        </w:rPr>
        <w:t>during Open E</w:t>
      </w:r>
      <w:r w:rsidRPr="00CF4619">
        <w:rPr>
          <w:rFonts w:ascii="Lucida Sans" w:hAnsi="Lucida Sans" w:cstheme="minorHAnsi"/>
          <w:b/>
          <w:bCs/>
          <w:sz w:val="20"/>
          <w:szCs w:val="20"/>
        </w:rPr>
        <w:t xml:space="preserve">nrollment.  </w:t>
      </w:r>
      <w:r w:rsidR="00247E53" w:rsidRPr="00CF4619">
        <w:rPr>
          <w:rFonts w:ascii="Lucida Sans" w:hAnsi="Lucida Sans" w:cstheme="minorHAnsi"/>
          <w:b/>
          <w:bCs/>
          <w:sz w:val="20"/>
          <w:szCs w:val="20"/>
        </w:rPr>
        <w:t>Failure to do so</w:t>
      </w:r>
      <w:r w:rsidRPr="00CF4619">
        <w:rPr>
          <w:rFonts w:ascii="Lucida Sans" w:hAnsi="Lucida Sans" w:cstheme="minorHAnsi"/>
          <w:b/>
          <w:bCs/>
          <w:sz w:val="20"/>
          <w:szCs w:val="20"/>
        </w:rPr>
        <w:t xml:space="preserve"> will </w:t>
      </w:r>
      <w:r w:rsidR="00147749" w:rsidRPr="00CF4619">
        <w:rPr>
          <w:rFonts w:ascii="Lucida Sans" w:hAnsi="Lucida Sans" w:cstheme="minorHAnsi"/>
          <w:b/>
          <w:bCs/>
          <w:sz w:val="20"/>
          <w:szCs w:val="20"/>
        </w:rPr>
        <w:t xml:space="preserve">result in loss of spouse’s </w:t>
      </w:r>
      <w:r w:rsidR="00A157C2" w:rsidRPr="00CF4619">
        <w:rPr>
          <w:rFonts w:ascii="Lucida Sans" w:hAnsi="Lucida Sans" w:cstheme="minorHAnsi"/>
          <w:b/>
          <w:bCs/>
          <w:sz w:val="20"/>
          <w:szCs w:val="20"/>
        </w:rPr>
        <w:t xml:space="preserve">VPCBC </w:t>
      </w:r>
      <w:r w:rsidR="00F13408" w:rsidRPr="00CF4619">
        <w:rPr>
          <w:rFonts w:ascii="Lucida Sans" w:hAnsi="Lucida Sans" w:cstheme="minorHAnsi"/>
          <w:b/>
          <w:bCs/>
          <w:sz w:val="20"/>
          <w:szCs w:val="20"/>
        </w:rPr>
        <w:t xml:space="preserve">medical </w:t>
      </w:r>
      <w:r w:rsidRPr="00CF4619">
        <w:rPr>
          <w:rFonts w:ascii="Lucida Sans" w:hAnsi="Lucida Sans" w:cstheme="minorHAnsi"/>
          <w:b/>
          <w:bCs/>
          <w:sz w:val="20"/>
          <w:szCs w:val="20"/>
        </w:rPr>
        <w:t xml:space="preserve">coverage as of </w:t>
      </w:r>
      <w:r w:rsidR="00D87303" w:rsidRPr="00CF4619">
        <w:rPr>
          <w:rFonts w:ascii="Lucida Sans" w:hAnsi="Lucida Sans" w:cstheme="minorHAnsi"/>
          <w:b/>
          <w:bCs/>
          <w:sz w:val="20"/>
          <w:szCs w:val="20"/>
        </w:rPr>
        <w:t>01/01/202</w:t>
      </w:r>
      <w:r w:rsidR="00D72A57" w:rsidRPr="00CF4619">
        <w:rPr>
          <w:rFonts w:ascii="Lucida Sans" w:hAnsi="Lucida Sans" w:cstheme="minorHAnsi"/>
          <w:b/>
          <w:bCs/>
          <w:sz w:val="20"/>
          <w:szCs w:val="20"/>
        </w:rPr>
        <w:t>6</w:t>
      </w:r>
      <w:r w:rsidRPr="00CF4619">
        <w:rPr>
          <w:rFonts w:ascii="Lucida Sans" w:hAnsi="Lucida Sans" w:cstheme="minorHAnsi"/>
          <w:b/>
          <w:bCs/>
          <w:sz w:val="20"/>
          <w:szCs w:val="20"/>
        </w:rPr>
        <w:t>.</w:t>
      </w:r>
    </w:p>
    <w:p w14:paraId="53FAD7C5" w14:textId="77777777" w:rsidR="009B4BC8" w:rsidRPr="008B61F5" w:rsidRDefault="009B4BC8" w:rsidP="00687A32">
      <w:pPr>
        <w:pStyle w:val="Default"/>
        <w:ind w:right="144"/>
        <w:rPr>
          <w:rFonts w:ascii="Lucida Sans" w:hAnsi="Lucida Sans" w:cstheme="minorHAnsi"/>
          <w:sz w:val="20"/>
          <w:szCs w:val="20"/>
        </w:rPr>
      </w:pPr>
    </w:p>
    <w:p w14:paraId="77EE5239" w14:textId="7807C0B6" w:rsidR="00CF5173" w:rsidRPr="008B61F5" w:rsidRDefault="003F1C4C" w:rsidP="00687A32">
      <w:pPr>
        <w:pStyle w:val="Default"/>
        <w:spacing w:line="241" w:lineRule="atLeast"/>
        <w:ind w:right="144"/>
        <w:rPr>
          <w:rFonts w:ascii="Lucida Sans" w:hAnsi="Lucida Sans" w:cstheme="minorHAnsi"/>
          <w:color w:val="auto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The </w:t>
      </w:r>
      <w:r w:rsidR="00B262B7" w:rsidRPr="008B61F5">
        <w:rPr>
          <w:rFonts w:ascii="Lucida Sans" w:hAnsi="Lucida Sans" w:cstheme="minorHAnsi"/>
          <w:sz w:val="20"/>
          <w:szCs w:val="20"/>
        </w:rPr>
        <w:t>VPCBC</w:t>
      </w:r>
      <w:r w:rsidRPr="008B61F5">
        <w:rPr>
          <w:rFonts w:ascii="Lucida Sans" w:hAnsi="Lucida Sans" w:cstheme="minorHAnsi"/>
          <w:sz w:val="20"/>
          <w:szCs w:val="20"/>
        </w:rPr>
        <w:t xml:space="preserve"> Board of Directors continues to face difficult choices in providing quality healthcare while guarding against increasing costs.</w:t>
      </w:r>
      <w:r w:rsidR="00147749" w:rsidRPr="008B61F5">
        <w:rPr>
          <w:rFonts w:ascii="Lucida Sans" w:hAnsi="Lucida Sans" w:cstheme="minorHAnsi"/>
          <w:color w:val="auto"/>
          <w:sz w:val="20"/>
          <w:szCs w:val="20"/>
        </w:rPr>
        <w:t xml:space="preserve"> </w:t>
      </w:r>
      <w:r w:rsidRPr="008B61F5">
        <w:rPr>
          <w:rFonts w:ascii="Lucida Sans" w:hAnsi="Lucida Sans" w:cstheme="minorHAnsi"/>
          <w:sz w:val="20"/>
          <w:szCs w:val="20"/>
        </w:rPr>
        <w:t xml:space="preserve">We extend thanks to the Board </w:t>
      </w:r>
      <w:r w:rsidR="00147749" w:rsidRPr="008B61F5">
        <w:rPr>
          <w:rFonts w:ascii="Lucida Sans" w:hAnsi="Lucida Sans" w:cstheme="minorHAnsi"/>
          <w:sz w:val="20"/>
          <w:szCs w:val="20"/>
        </w:rPr>
        <w:t>members for their</w:t>
      </w:r>
      <w:r w:rsidRPr="008B61F5">
        <w:rPr>
          <w:rFonts w:ascii="Lucida Sans" w:hAnsi="Lucida Sans" w:cstheme="minorHAnsi"/>
          <w:sz w:val="20"/>
          <w:szCs w:val="20"/>
        </w:rPr>
        <w:t xml:space="preserve"> dedication to the health plan, our enrolled employees</w:t>
      </w:r>
      <w:r w:rsidR="00A157C2" w:rsidRPr="008B61F5">
        <w:rPr>
          <w:rFonts w:ascii="Lucida Sans" w:hAnsi="Lucida Sans" w:cstheme="minorHAnsi"/>
          <w:sz w:val="20"/>
          <w:szCs w:val="20"/>
        </w:rPr>
        <w:t>,</w:t>
      </w:r>
      <w:r w:rsidRPr="008B61F5">
        <w:rPr>
          <w:rFonts w:ascii="Lucida Sans" w:hAnsi="Lucida Sans" w:cstheme="minorHAnsi"/>
          <w:sz w:val="20"/>
          <w:szCs w:val="20"/>
        </w:rPr>
        <w:t xml:space="preserve"> and their covered family members.</w:t>
      </w:r>
      <w:r w:rsidR="00CF5173" w:rsidRPr="008B61F5">
        <w:rPr>
          <w:rFonts w:ascii="Lucida Sans" w:hAnsi="Lucida Sans" w:cstheme="minorHAnsi"/>
          <w:color w:val="auto"/>
          <w:sz w:val="20"/>
          <w:szCs w:val="20"/>
        </w:rPr>
        <w:t xml:space="preserve"> </w:t>
      </w:r>
    </w:p>
    <w:p w14:paraId="2C6D7BF1" w14:textId="77777777" w:rsidR="003F1C4C" w:rsidRPr="008B61F5" w:rsidRDefault="003F1C4C" w:rsidP="00687A32">
      <w:pPr>
        <w:pStyle w:val="Default"/>
        <w:ind w:right="144"/>
        <w:rPr>
          <w:rFonts w:ascii="Lucida Sans" w:hAnsi="Lucida Sans" w:cstheme="minorHAnsi"/>
          <w:color w:val="FF0000"/>
          <w:sz w:val="20"/>
          <w:szCs w:val="20"/>
        </w:rPr>
      </w:pPr>
    </w:p>
    <w:p w14:paraId="7F389980" w14:textId="14BD2AC4" w:rsidR="003F1C4C" w:rsidRPr="008B61F5" w:rsidRDefault="003F1C4C" w:rsidP="00687A32">
      <w:pPr>
        <w:pStyle w:val="Pa0"/>
        <w:ind w:right="144"/>
        <w:jc w:val="center"/>
        <w:rPr>
          <w:rFonts w:ascii="Lucida Sans" w:hAnsi="Lucida Sans" w:cstheme="minorHAnsi"/>
          <w:b/>
          <w:bCs/>
          <w:color w:val="000000" w:themeColor="text1"/>
          <w:sz w:val="20"/>
          <w:szCs w:val="20"/>
        </w:rPr>
      </w:pPr>
      <w:r w:rsidRPr="008B61F5">
        <w:rPr>
          <w:rFonts w:ascii="Lucida Sans" w:hAnsi="Lucida Sans" w:cstheme="minorHAnsi"/>
          <w:b/>
          <w:bCs/>
          <w:color w:val="000000" w:themeColor="text1"/>
          <w:sz w:val="20"/>
          <w:szCs w:val="20"/>
        </w:rPr>
        <w:t>Your Board of Directors</w:t>
      </w:r>
    </w:p>
    <w:p w14:paraId="3965B23F" w14:textId="77777777" w:rsidR="003F1C4C" w:rsidRPr="008B61F5" w:rsidRDefault="003F1C4C" w:rsidP="00687A32">
      <w:pPr>
        <w:pStyle w:val="Default"/>
        <w:ind w:right="144"/>
        <w:rPr>
          <w:rFonts w:ascii="Lucida Sans" w:hAnsi="Lucida Sans" w:cstheme="minorHAnsi"/>
          <w:color w:val="FF0000"/>
          <w:sz w:val="20"/>
          <w:szCs w:val="20"/>
        </w:rPr>
      </w:pPr>
    </w:p>
    <w:p w14:paraId="0D73E059" w14:textId="12ADFA47" w:rsidR="003F1C4C" w:rsidRPr="008B61F5" w:rsidRDefault="003F1C4C" w:rsidP="00687A32">
      <w:pPr>
        <w:pStyle w:val="Pa1"/>
        <w:tabs>
          <w:tab w:val="left" w:pos="5400"/>
        </w:tabs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Appalachian College of Pharmacy: Holli Harman </w:t>
      </w:r>
      <w:r w:rsidRPr="008B61F5">
        <w:rPr>
          <w:rFonts w:ascii="Lucida Sans" w:hAnsi="Lucida Sans" w:cstheme="minorHAnsi"/>
          <w:sz w:val="20"/>
          <w:szCs w:val="20"/>
        </w:rPr>
        <w:tab/>
      </w:r>
      <w:r w:rsidR="008148CA" w:rsidRPr="008B61F5">
        <w:rPr>
          <w:rFonts w:ascii="Lucida Sans" w:hAnsi="Lucida Sans" w:cstheme="minorHAnsi"/>
          <w:sz w:val="20"/>
          <w:szCs w:val="20"/>
        </w:rPr>
        <w:t>Appalachian School of Law: Jina Sauls</w:t>
      </w:r>
    </w:p>
    <w:p w14:paraId="0EB17D9A" w14:textId="1E5461CF" w:rsidR="003B0702" w:rsidRPr="008B61F5" w:rsidRDefault="008148CA" w:rsidP="00687A32">
      <w:pPr>
        <w:pStyle w:val="Pa1"/>
        <w:tabs>
          <w:tab w:val="left" w:pos="5400"/>
        </w:tabs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Averett University: </w:t>
      </w:r>
      <w:r w:rsidR="00517C07" w:rsidRPr="008B61F5">
        <w:rPr>
          <w:rFonts w:ascii="Lucida Sans" w:hAnsi="Lucida Sans" w:cstheme="minorHAnsi"/>
          <w:sz w:val="20"/>
          <w:szCs w:val="20"/>
        </w:rPr>
        <w:t>Donna Hankins</w:t>
      </w:r>
      <w:r w:rsidRPr="008B61F5">
        <w:rPr>
          <w:rFonts w:ascii="Lucida Sans" w:hAnsi="Lucida Sans" w:cstheme="minorHAnsi"/>
          <w:sz w:val="20"/>
          <w:szCs w:val="20"/>
        </w:rPr>
        <w:tab/>
      </w:r>
      <w:r w:rsidR="003B0702" w:rsidRPr="008B61F5">
        <w:rPr>
          <w:rFonts w:ascii="Lucida Sans" w:hAnsi="Lucida Sans" w:cstheme="minorHAnsi"/>
          <w:sz w:val="20"/>
          <w:szCs w:val="20"/>
        </w:rPr>
        <w:t xml:space="preserve">Bluefield </w:t>
      </w:r>
      <w:r w:rsidR="00D87303" w:rsidRPr="008B61F5">
        <w:rPr>
          <w:rFonts w:ascii="Lucida Sans" w:hAnsi="Lucida Sans" w:cstheme="minorHAnsi"/>
          <w:sz w:val="20"/>
          <w:szCs w:val="20"/>
        </w:rPr>
        <w:t>University</w:t>
      </w:r>
      <w:r w:rsidR="003B0702" w:rsidRPr="008B61F5">
        <w:rPr>
          <w:rFonts w:ascii="Lucida Sans" w:hAnsi="Lucida Sans" w:cstheme="minorHAnsi"/>
          <w:sz w:val="20"/>
          <w:szCs w:val="20"/>
        </w:rPr>
        <w:t xml:space="preserve">: </w:t>
      </w:r>
      <w:r w:rsidR="00517C07" w:rsidRPr="008B61F5">
        <w:rPr>
          <w:rFonts w:ascii="Lucida Sans" w:hAnsi="Lucida Sans" w:cstheme="minorHAnsi"/>
          <w:sz w:val="20"/>
          <w:szCs w:val="20"/>
        </w:rPr>
        <w:t>Caroline Dixon</w:t>
      </w:r>
    </w:p>
    <w:p w14:paraId="1DBC15FD" w14:textId="45F0389C" w:rsidR="008148CA" w:rsidRPr="008B61F5" w:rsidRDefault="008148CA" w:rsidP="00687A32">
      <w:pPr>
        <w:pStyle w:val="Pa1"/>
        <w:tabs>
          <w:tab w:val="left" w:pos="5400"/>
        </w:tabs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>Bridgewater College: Kim Harper</w:t>
      </w:r>
      <w:r w:rsidR="003B0702" w:rsidRPr="008B61F5">
        <w:rPr>
          <w:rFonts w:ascii="Lucida Sans" w:hAnsi="Lucida Sans" w:cstheme="minorHAnsi"/>
          <w:sz w:val="20"/>
          <w:szCs w:val="20"/>
        </w:rPr>
        <w:tab/>
        <w:t xml:space="preserve">Emory &amp; Henry College: </w:t>
      </w:r>
      <w:r w:rsidR="00517C07" w:rsidRPr="008B61F5">
        <w:rPr>
          <w:rFonts w:ascii="Lucida Sans" w:hAnsi="Lucida Sans" w:cstheme="minorHAnsi"/>
          <w:sz w:val="20"/>
          <w:szCs w:val="20"/>
        </w:rPr>
        <w:t>Brittany Story</w:t>
      </w:r>
    </w:p>
    <w:p w14:paraId="62B31A9B" w14:textId="561912D3" w:rsidR="003B0702" w:rsidRPr="008B61F5" w:rsidRDefault="003B0702" w:rsidP="00687A32">
      <w:pPr>
        <w:pStyle w:val="Pa1"/>
        <w:tabs>
          <w:tab w:val="left" w:pos="5400"/>
        </w:tabs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Ferrum College: </w:t>
      </w:r>
      <w:r w:rsidR="00517C07" w:rsidRPr="008B61F5">
        <w:rPr>
          <w:rFonts w:ascii="Lucida Sans" w:hAnsi="Lucida Sans" w:cstheme="minorHAnsi"/>
          <w:sz w:val="20"/>
          <w:szCs w:val="20"/>
        </w:rPr>
        <w:t>Missy Wright</w:t>
      </w:r>
      <w:r w:rsidRPr="008B61F5">
        <w:rPr>
          <w:rFonts w:ascii="Lucida Sans" w:hAnsi="Lucida Sans" w:cstheme="minorHAnsi"/>
          <w:sz w:val="20"/>
          <w:szCs w:val="20"/>
        </w:rPr>
        <w:tab/>
      </w:r>
      <w:r w:rsidRPr="00CF4619">
        <w:rPr>
          <w:rFonts w:ascii="Lucida Sans" w:hAnsi="Lucida Sans" w:cstheme="minorHAnsi"/>
          <w:sz w:val="20"/>
          <w:szCs w:val="20"/>
        </w:rPr>
        <w:t>Hampden-Sydney College: Ken Copeland</w:t>
      </w:r>
    </w:p>
    <w:p w14:paraId="72E05438" w14:textId="6C7AEECA" w:rsidR="003B0702" w:rsidRPr="008B61F5" w:rsidRDefault="003B0702" w:rsidP="00687A32">
      <w:pPr>
        <w:pStyle w:val="Pa1"/>
        <w:tabs>
          <w:tab w:val="left" w:pos="5400"/>
        </w:tabs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>Hollins University: Kerry Edmonds</w:t>
      </w:r>
      <w:r w:rsidR="00FB3070" w:rsidRPr="008B61F5">
        <w:rPr>
          <w:rFonts w:ascii="Lucida Sans" w:hAnsi="Lucida Sans" w:cstheme="minorHAnsi"/>
          <w:sz w:val="20"/>
          <w:szCs w:val="20"/>
        </w:rPr>
        <w:tab/>
      </w:r>
      <w:r w:rsidRPr="008B61F5">
        <w:rPr>
          <w:rFonts w:ascii="Lucida Sans" w:hAnsi="Lucida Sans" w:cstheme="minorHAnsi"/>
          <w:sz w:val="20"/>
          <w:szCs w:val="20"/>
        </w:rPr>
        <w:t xml:space="preserve">Mary Baldwin University: </w:t>
      </w:r>
      <w:r w:rsidR="00517C07" w:rsidRPr="008B61F5">
        <w:rPr>
          <w:rFonts w:ascii="Lucida Sans" w:hAnsi="Lucida Sans" w:cstheme="minorHAnsi"/>
          <w:sz w:val="20"/>
          <w:szCs w:val="20"/>
        </w:rPr>
        <w:t>Shelly Irvine</w:t>
      </w:r>
    </w:p>
    <w:p w14:paraId="5323C264" w14:textId="6D93EA1E" w:rsidR="003B0702" w:rsidRPr="008B61F5" w:rsidRDefault="003B0702" w:rsidP="00687A32">
      <w:pPr>
        <w:pStyle w:val="Pa1"/>
        <w:tabs>
          <w:tab w:val="left" w:pos="5400"/>
        </w:tabs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Randolph-Macon College: </w:t>
      </w:r>
      <w:r w:rsidR="00517C07" w:rsidRPr="008B61F5">
        <w:rPr>
          <w:rFonts w:ascii="Lucida Sans" w:hAnsi="Lucida Sans" w:cstheme="minorHAnsi"/>
          <w:sz w:val="20"/>
          <w:szCs w:val="20"/>
        </w:rPr>
        <w:t>Rob Young</w:t>
      </w:r>
      <w:r w:rsidRPr="008B61F5">
        <w:rPr>
          <w:rFonts w:ascii="Lucida Sans" w:hAnsi="Lucida Sans" w:cstheme="minorHAnsi"/>
          <w:sz w:val="20"/>
          <w:szCs w:val="20"/>
        </w:rPr>
        <w:tab/>
        <w:t>Roanoke College: David Mowen</w:t>
      </w:r>
    </w:p>
    <w:p w14:paraId="1E41F4EA" w14:textId="2D9B73B4" w:rsidR="003B0702" w:rsidRPr="008B61F5" w:rsidRDefault="003B0702" w:rsidP="00687A32">
      <w:pPr>
        <w:pStyle w:val="Pa1"/>
        <w:tabs>
          <w:tab w:val="left" w:pos="5400"/>
        </w:tabs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Southern Virginia University: </w:t>
      </w:r>
      <w:r w:rsidR="00517C07" w:rsidRPr="008B61F5">
        <w:rPr>
          <w:rFonts w:ascii="Lucida Sans" w:hAnsi="Lucida Sans" w:cstheme="minorHAnsi"/>
          <w:sz w:val="20"/>
          <w:szCs w:val="20"/>
        </w:rPr>
        <w:t>Tyson Cooper</w:t>
      </w:r>
      <w:r w:rsidRPr="008B61F5">
        <w:rPr>
          <w:rFonts w:ascii="Lucida Sans" w:hAnsi="Lucida Sans" w:cstheme="minorHAnsi"/>
          <w:sz w:val="20"/>
          <w:szCs w:val="20"/>
        </w:rPr>
        <w:t xml:space="preserve"> </w:t>
      </w:r>
      <w:r w:rsidRPr="008B61F5">
        <w:rPr>
          <w:rFonts w:ascii="Lucida Sans" w:hAnsi="Lucida Sans" w:cstheme="minorHAnsi"/>
          <w:sz w:val="20"/>
          <w:szCs w:val="20"/>
        </w:rPr>
        <w:tab/>
        <w:t xml:space="preserve">Sweet Briar College: </w:t>
      </w:r>
      <w:r w:rsidR="00517C07" w:rsidRPr="008B61F5">
        <w:rPr>
          <w:rFonts w:ascii="Lucida Sans" w:hAnsi="Lucida Sans" w:cstheme="minorHAnsi"/>
          <w:sz w:val="20"/>
          <w:szCs w:val="20"/>
        </w:rPr>
        <w:t>Belinda Burke</w:t>
      </w:r>
    </w:p>
    <w:p w14:paraId="366AC747" w14:textId="232481BC" w:rsidR="003B0702" w:rsidRPr="008B61F5" w:rsidRDefault="003B0702" w:rsidP="00687A32">
      <w:pPr>
        <w:pStyle w:val="Pa1"/>
        <w:tabs>
          <w:tab w:val="left" w:pos="5400"/>
        </w:tabs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University of Lynchburg: </w:t>
      </w:r>
      <w:r w:rsidR="00517C07" w:rsidRPr="008B61F5">
        <w:rPr>
          <w:rFonts w:ascii="Lucida Sans" w:hAnsi="Lucida Sans" w:cstheme="minorHAnsi"/>
          <w:sz w:val="20"/>
          <w:szCs w:val="20"/>
        </w:rPr>
        <w:t>Chris Do</w:t>
      </w:r>
      <w:r w:rsidR="008E7B5A" w:rsidRPr="008B61F5">
        <w:rPr>
          <w:rFonts w:ascii="Lucida Sans" w:hAnsi="Lucida Sans" w:cstheme="minorHAnsi"/>
          <w:sz w:val="20"/>
          <w:szCs w:val="20"/>
        </w:rPr>
        <w:t>r</w:t>
      </w:r>
      <w:r w:rsidR="00517C07" w:rsidRPr="008B61F5">
        <w:rPr>
          <w:rFonts w:ascii="Lucida Sans" w:hAnsi="Lucida Sans" w:cstheme="minorHAnsi"/>
          <w:sz w:val="20"/>
          <w:szCs w:val="20"/>
        </w:rPr>
        <w:t>csis</w:t>
      </w:r>
      <w:r w:rsidRPr="008B61F5">
        <w:rPr>
          <w:rFonts w:ascii="Lucida Sans" w:hAnsi="Lucida Sans" w:cstheme="minorHAnsi"/>
          <w:sz w:val="20"/>
          <w:szCs w:val="20"/>
        </w:rPr>
        <w:tab/>
        <w:t xml:space="preserve">Virginia Union University: </w:t>
      </w:r>
      <w:r w:rsidR="00F13408" w:rsidRPr="008B61F5">
        <w:rPr>
          <w:rFonts w:ascii="Lucida Sans" w:hAnsi="Lucida Sans" w:cstheme="minorHAnsi"/>
          <w:sz w:val="20"/>
          <w:szCs w:val="20"/>
        </w:rPr>
        <w:t>Kristie White</w:t>
      </w:r>
    </w:p>
    <w:p w14:paraId="726A7464" w14:textId="6C7133C4" w:rsidR="003F1C4C" w:rsidRPr="008B61F5" w:rsidRDefault="003B0702" w:rsidP="00687A32">
      <w:pPr>
        <w:pStyle w:val="Default"/>
        <w:ind w:right="144"/>
        <w:rPr>
          <w:rFonts w:ascii="Lucida Sans" w:hAnsi="Lucida Sans" w:cstheme="minorHAnsi"/>
          <w:color w:val="auto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Virginia Wesleyan University: </w:t>
      </w:r>
      <w:r w:rsidR="00D87303" w:rsidRPr="008B61F5">
        <w:rPr>
          <w:rFonts w:ascii="Lucida Sans" w:hAnsi="Lucida Sans" w:cstheme="minorHAnsi"/>
          <w:sz w:val="20"/>
          <w:szCs w:val="20"/>
        </w:rPr>
        <w:t>Regina Barletta</w:t>
      </w:r>
      <w:r w:rsidR="00CD2510" w:rsidRPr="008B61F5">
        <w:rPr>
          <w:rFonts w:ascii="Lucida Sans" w:hAnsi="Lucida Sans" w:cstheme="minorHAnsi"/>
          <w:sz w:val="20"/>
          <w:szCs w:val="20"/>
        </w:rPr>
        <w:tab/>
      </w:r>
      <w:r w:rsidR="00FB3070" w:rsidRPr="008B61F5">
        <w:rPr>
          <w:rFonts w:ascii="Lucida Sans" w:hAnsi="Lucida Sans" w:cstheme="minorHAnsi"/>
          <w:sz w:val="20"/>
          <w:szCs w:val="20"/>
        </w:rPr>
        <w:tab/>
        <w:t xml:space="preserve">      </w:t>
      </w:r>
      <w:r w:rsidR="00A230A9" w:rsidRPr="008B61F5">
        <w:rPr>
          <w:rFonts w:ascii="Lucida Sans" w:hAnsi="Lucida Sans" w:cstheme="minorHAnsi"/>
          <w:sz w:val="20"/>
          <w:szCs w:val="20"/>
        </w:rPr>
        <w:t>C</w:t>
      </w:r>
      <w:r w:rsidR="00CD2510" w:rsidRPr="008B61F5">
        <w:rPr>
          <w:rFonts w:ascii="Lucida Sans" w:hAnsi="Lucida Sans" w:cstheme="minorHAnsi"/>
          <w:color w:val="auto"/>
          <w:sz w:val="20"/>
          <w:szCs w:val="20"/>
        </w:rPr>
        <w:t>ICV</w:t>
      </w:r>
      <w:r w:rsidR="003F1C4C" w:rsidRPr="008B61F5">
        <w:rPr>
          <w:rFonts w:ascii="Lucida Sans" w:hAnsi="Lucida Sans" w:cstheme="minorHAnsi"/>
          <w:color w:val="auto"/>
          <w:sz w:val="20"/>
          <w:szCs w:val="20"/>
        </w:rPr>
        <w:t>:</w:t>
      </w:r>
      <w:r w:rsidR="00CD2510" w:rsidRPr="008B61F5">
        <w:rPr>
          <w:rFonts w:ascii="Lucida Sans" w:hAnsi="Lucida Sans" w:cstheme="minorHAnsi"/>
          <w:color w:val="auto"/>
          <w:sz w:val="20"/>
          <w:szCs w:val="20"/>
        </w:rPr>
        <w:t xml:space="preserve"> </w:t>
      </w:r>
      <w:r w:rsidR="008B201F" w:rsidRPr="008B61F5">
        <w:rPr>
          <w:rFonts w:ascii="Lucida Sans" w:hAnsi="Lucida Sans" w:cstheme="minorHAnsi"/>
          <w:color w:val="auto"/>
          <w:sz w:val="20"/>
          <w:szCs w:val="20"/>
        </w:rPr>
        <w:t>Christopher Peace</w:t>
      </w:r>
      <w:r w:rsidR="00A230A9" w:rsidRPr="008B61F5">
        <w:rPr>
          <w:rFonts w:ascii="Lucida Sans" w:hAnsi="Lucida Sans" w:cstheme="minorHAnsi"/>
          <w:color w:val="auto"/>
          <w:sz w:val="20"/>
          <w:szCs w:val="20"/>
        </w:rPr>
        <w:t xml:space="preserve"> </w:t>
      </w:r>
    </w:p>
    <w:p w14:paraId="7900022E" w14:textId="4FA6ABCF" w:rsidR="003F1C4C" w:rsidRPr="008B61F5" w:rsidRDefault="00A230A9" w:rsidP="0031466A">
      <w:pPr>
        <w:pStyle w:val="Default"/>
        <w:ind w:left="5184"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color w:val="auto"/>
          <w:sz w:val="20"/>
          <w:szCs w:val="20"/>
        </w:rPr>
        <w:t xml:space="preserve">    </w:t>
      </w:r>
    </w:p>
    <w:p w14:paraId="1060A79C" w14:textId="5C78F010" w:rsidR="003F1C4C" w:rsidRPr="008B61F5" w:rsidRDefault="003F1C4C" w:rsidP="00687A32">
      <w:pPr>
        <w:pStyle w:val="Pa1"/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>In summary, you enjoy lower premium rates</w:t>
      </w:r>
      <w:r w:rsidR="007641D6" w:rsidRPr="008B61F5">
        <w:rPr>
          <w:rFonts w:ascii="Lucida Sans" w:hAnsi="Lucida Sans" w:cstheme="minorHAnsi"/>
          <w:sz w:val="20"/>
          <w:szCs w:val="20"/>
        </w:rPr>
        <w:t xml:space="preserve"> and </w:t>
      </w:r>
      <w:r w:rsidRPr="008B61F5">
        <w:rPr>
          <w:rFonts w:ascii="Lucida Sans" w:hAnsi="Lucida Sans" w:cstheme="minorHAnsi"/>
          <w:sz w:val="20"/>
          <w:szCs w:val="20"/>
        </w:rPr>
        <w:t xml:space="preserve">value-added services because of </w:t>
      </w:r>
      <w:r w:rsidR="007641D6" w:rsidRPr="008B61F5">
        <w:rPr>
          <w:rFonts w:ascii="Lucida Sans" w:hAnsi="Lucida Sans" w:cstheme="minorHAnsi"/>
          <w:sz w:val="20"/>
          <w:szCs w:val="20"/>
        </w:rPr>
        <w:t>your institution’s</w:t>
      </w:r>
      <w:r w:rsidRPr="008B61F5">
        <w:rPr>
          <w:rFonts w:ascii="Lucida Sans" w:hAnsi="Lucida Sans" w:cstheme="minorHAnsi"/>
          <w:sz w:val="20"/>
          <w:szCs w:val="20"/>
        </w:rPr>
        <w:t xml:space="preserve"> membership in </w:t>
      </w:r>
      <w:r w:rsidR="00B262B7" w:rsidRPr="008B61F5">
        <w:rPr>
          <w:rFonts w:ascii="Lucida Sans" w:hAnsi="Lucida Sans" w:cstheme="minorHAnsi"/>
          <w:sz w:val="20"/>
          <w:szCs w:val="20"/>
        </w:rPr>
        <w:t>VPCBC</w:t>
      </w:r>
      <w:r w:rsidRPr="008B61F5">
        <w:rPr>
          <w:rFonts w:ascii="Lucida Sans" w:hAnsi="Lucida Sans" w:cstheme="minorHAnsi"/>
          <w:sz w:val="20"/>
          <w:szCs w:val="20"/>
        </w:rPr>
        <w:t xml:space="preserve">. </w:t>
      </w:r>
      <w:r w:rsidR="00F91971" w:rsidRPr="008B61F5">
        <w:rPr>
          <w:rFonts w:ascii="Lucida Sans" w:hAnsi="Lucida Sans" w:cstheme="minorHAnsi"/>
          <w:sz w:val="20"/>
          <w:szCs w:val="20"/>
        </w:rPr>
        <w:t xml:space="preserve"> </w:t>
      </w:r>
      <w:r w:rsidRPr="008B61F5">
        <w:rPr>
          <w:rFonts w:ascii="Lucida Sans" w:hAnsi="Lucida Sans" w:cstheme="minorHAnsi"/>
          <w:sz w:val="20"/>
          <w:szCs w:val="20"/>
        </w:rPr>
        <w:t xml:space="preserve">If you have comments or questions about </w:t>
      </w:r>
      <w:r w:rsidR="00B262B7" w:rsidRPr="008B61F5">
        <w:rPr>
          <w:rFonts w:ascii="Lucida Sans" w:hAnsi="Lucida Sans" w:cstheme="minorHAnsi"/>
          <w:sz w:val="20"/>
          <w:szCs w:val="20"/>
        </w:rPr>
        <w:t>VPCBC</w:t>
      </w:r>
      <w:r w:rsidRPr="008B61F5">
        <w:rPr>
          <w:rFonts w:ascii="Lucida Sans" w:hAnsi="Lucida Sans" w:cstheme="minorHAnsi"/>
          <w:sz w:val="20"/>
          <w:szCs w:val="20"/>
        </w:rPr>
        <w:t xml:space="preserve">, or about any aspect of our </w:t>
      </w:r>
      <w:proofErr w:type="gramStart"/>
      <w:r w:rsidRPr="008B61F5">
        <w:rPr>
          <w:rFonts w:ascii="Lucida Sans" w:hAnsi="Lucida Sans" w:cstheme="minorHAnsi"/>
          <w:sz w:val="20"/>
          <w:szCs w:val="20"/>
        </w:rPr>
        <w:t>plan</w:t>
      </w:r>
      <w:proofErr w:type="gramEnd"/>
      <w:r w:rsidRPr="008B61F5">
        <w:rPr>
          <w:rFonts w:ascii="Lucida Sans" w:hAnsi="Lucida Sans" w:cstheme="minorHAnsi"/>
          <w:sz w:val="20"/>
          <w:szCs w:val="20"/>
        </w:rPr>
        <w:t xml:space="preserve"> services, please contact us through your HR Department.</w:t>
      </w:r>
    </w:p>
    <w:p w14:paraId="2184EFCA" w14:textId="77777777" w:rsidR="003F1C4C" w:rsidRPr="008B61F5" w:rsidRDefault="003F1C4C" w:rsidP="00687A32">
      <w:pPr>
        <w:pStyle w:val="Default"/>
        <w:ind w:right="144"/>
        <w:rPr>
          <w:rFonts w:ascii="Lucida Sans" w:hAnsi="Lucida Sans" w:cstheme="minorHAnsi"/>
          <w:color w:val="FF0000"/>
          <w:sz w:val="20"/>
          <w:szCs w:val="20"/>
        </w:rPr>
      </w:pPr>
    </w:p>
    <w:p w14:paraId="03EFE796" w14:textId="57E8CBD3" w:rsidR="003F1C4C" w:rsidRPr="008B61F5" w:rsidRDefault="008E7B5A" w:rsidP="00687A32">
      <w:pPr>
        <w:pStyle w:val="Pa1"/>
        <w:tabs>
          <w:tab w:val="left" w:pos="5400"/>
        </w:tabs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>Ken Copeland</w:t>
      </w:r>
      <w:r w:rsidR="003F1C4C" w:rsidRPr="008B61F5">
        <w:rPr>
          <w:rFonts w:ascii="Lucida Sans" w:hAnsi="Lucida Sans" w:cstheme="minorHAnsi"/>
          <w:sz w:val="20"/>
          <w:szCs w:val="20"/>
        </w:rPr>
        <w:tab/>
        <w:t>Tim Klopfenstein</w:t>
      </w:r>
    </w:p>
    <w:p w14:paraId="259418BF" w14:textId="77777777" w:rsidR="003F1C4C" w:rsidRPr="008B61F5" w:rsidRDefault="003F1C4C" w:rsidP="00687A32">
      <w:pPr>
        <w:pStyle w:val="Pa1"/>
        <w:tabs>
          <w:tab w:val="left" w:pos="5400"/>
        </w:tabs>
        <w:ind w:right="144"/>
        <w:rPr>
          <w:rFonts w:ascii="Lucida Sans" w:hAnsi="Lucida Sans" w:cstheme="minorHAnsi"/>
          <w:sz w:val="20"/>
          <w:szCs w:val="20"/>
        </w:rPr>
      </w:pPr>
      <w:r w:rsidRPr="008B61F5">
        <w:rPr>
          <w:rFonts w:ascii="Lucida Sans" w:hAnsi="Lucida Sans" w:cstheme="minorHAnsi"/>
          <w:sz w:val="20"/>
          <w:szCs w:val="20"/>
        </w:rPr>
        <w:t xml:space="preserve">Board Chair </w:t>
      </w:r>
      <w:r w:rsidRPr="008B61F5">
        <w:rPr>
          <w:rFonts w:ascii="Lucida Sans" w:hAnsi="Lucida Sans" w:cstheme="minorHAnsi"/>
          <w:sz w:val="20"/>
          <w:szCs w:val="20"/>
        </w:rPr>
        <w:tab/>
        <w:t xml:space="preserve">Executive Director </w:t>
      </w:r>
    </w:p>
    <w:p w14:paraId="5BC001EB" w14:textId="18E04A14" w:rsidR="0095753E" w:rsidRPr="008B61F5" w:rsidRDefault="008E7B5A" w:rsidP="00687A32">
      <w:pPr>
        <w:tabs>
          <w:tab w:val="left" w:pos="5400"/>
        </w:tabs>
        <w:ind w:right="144"/>
        <w:rPr>
          <w:rFonts w:ascii="Daytona" w:hAnsi="Daytona" w:cstheme="minorHAnsi"/>
          <w:b/>
          <w:sz w:val="20"/>
        </w:rPr>
      </w:pPr>
      <w:r w:rsidRPr="008B61F5">
        <w:rPr>
          <w:rFonts w:ascii="Lucida Sans" w:hAnsi="Lucida Sans" w:cstheme="minorHAnsi"/>
          <w:sz w:val="20"/>
        </w:rPr>
        <w:t>Hampden-Sydney</w:t>
      </w:r>
      <w:r w:rsidR="00824F37" w:rsidRPr="008B61F5">
        <w:rPr>
          <w:rFonts w:ascii="Lucida Sans" w:hAnsi="Lucida Sans" w:cstheme="minorHAnsi"/>
          <w:sz w:val="20"/>
        </w:rPr>
        <w:t xml:space="preserve"> College</w:t>
      </w:r>
      <w:r w:rsidR="003F1C4C" w:rsidRPr="008B61F5">
        <w:rPr>
          <w:rFonts w:ascii="Lucida Sans" w:hAnsi="Lucida Sans" w:cstheme="minorHAnsi"/>
          <w:color w:val="FF0000"/>
          <w:sz w:val="20"/>
        </w:rPr>
        <w:tab/>
      </w:r>
      <w:r w:rsidR="003F1C4C" w:rsidRPr="008B61F5">
        <w:rPr>
          <w:rFonts w:ascii="Lucida Sans" w:hAnsi="Lucida Sans" w:cstheme="minorHAnsi"/>
          <w:color w:val="000000" w:themeColor="text1"/>
          <w:sz w:val="20"/>
        </w:rPr>
        <w:t>VPC</w:t>
      </w:r>
      <w:r w:rsidR="00DB0F1A" w:rsidRPr="008B61F5">
        <w:rPr>
          <w:rFonts w:ascii="Lucida Sans" w:hAnsi="Lucida Sans" w:cstheme="minorHAnsi"/>
          <w:color w:val="000000" w:themeColor="text1"/>
          <w:sz w:val="20"/>
        </w:rPr>
        <w:t>BC</w:t>
      </w:r>
    </w:p>
    <w:sectPr w:rsidR="0095753E" w:rsidRPr="008B61F5" w:rsidSect="00433893"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BF60" w14:textId="77777777" w:rsidR="005C0F68" w:rsidRDefault="005C0F68" w:rsidP="00646384">
      <w:r>
        <w:separator/>
      </w:r>
    </w:p>
  </w:endnote>
  <w:endnote w:type="continuationSeparator" w:id="0">
    <w:p w14:paraId="1869FAD6" w14:textId="77777777" w:rsidR="005C0F68" w:rsidRDefault="005C0F68" w:rsidP="0064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1D3A" w14:textId="77777777" w:rsidR="005C0F68" w:rsidRDefault="005C0F68" w:rsidP="00646384">
      <w:r>
        <w:separator/>
      </w:r>
    </w:p>
  </w:footnote>
  <w:footnote w:type="continuationSeparator" w:id="0">
    <w:p w14:paraId="5CC61119" w14:textId="77777777" w:rsidR="005C0F68" w:rsidRDefault="005C0F68" w:rsidP="0064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DC07" w14:textId="21FA8192" w:rsidR="00646384" w:rsidRDefault="001F67E6" w:rsidP="008B61F5">
    <w:pPr>
      <w:pStyle w:val="Header"/>
      <w:jc w:val="center"/>
    </w:pPr>
    <w:r w:rsidRPr="001F67E6">
      <w:rPr>
        <w:noProof/>
      </w:rPr>
      <w:drawing>
        <wp:inline distT="0" distB="0" distL="0" distR="0" wp14:anchorId="2249768A" wp14:editId="0EF17B97">
          <wp:extent cx="1593850" cy="904804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298" cy="965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CA2"/>
    <w:multiLevelType w:val="hybridMultilevel"/>
    <w:tmpl w:val="58144F5C"/>
    <w:lvl w:ilvl="0" w:tplc="C72EE6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4E71"/>
    <w:multiLevelType w:val="hybridMultilevel"/>
    <w:tmpl w:val="AFE4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EE6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475F"/>
    <w:multiLevelType w:val="hybridMultilevel"/>
    <w:tmpl w:val="85CA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0D7E"/>
    <w:multiLevelType w:val="hybridMultilevel"/>
    <w:tmpl w:val="98EC0F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5D94"/>
    <w:multiLevelType w:val="hybridMultilevel"/>
    <w:tmpl w:val="6684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744"/>
    <w:multiLevelType w:val="hybridMultilevel"/>
    <w:tmpl w:val="8DA09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12A5F"/>
    <w:multiLevelType w:val="hybridMultilevel"/>
    <w:tmpl w:val="84401798"/>
    <w:lvl w:ilvl="0" w:tplc="C72EE6AC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ACE7E1C"/>
    <w:multiLevelType w:val="hybridMultilevel"/>
    <w:tmpl w:val="D1543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43F3C"/>
    <w:multiLevelType w:val="hybridMultilevel"/>
    <w:tmpl w:val="52CCC2AA"/>
    <w:lvl w:ilvl="0" w:tplc="C72EE6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A16A5"/>
    <w:multiLevelType w:val="hybridMultilevel"/>
    <w:tmpl w:val="F308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45FD2"/>
    <w:multiLevelType w:val="hybridMultilevel"/>
    <w:tmpl w:val="709A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12350"/>
    <w:multiLevelType w:val="hybridMultilevel"/>
    <w:tmpl w:val="99F6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26B63"/>
    <w:multiLevelType w:val="hybridMultilevel"/>
    <w:tmpl w:val="9CC259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04E2E"/>
    <w:multiLevelType w:val="hybridMultilevel"/>
    <w:tmpl w:val="0260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8054E"/>
    <w:multiLevelType w:val="hybridMultilevel"/>
    <w:tmpl w:val="11A67D8A"/>
    <w:lvl w:ilvl="0" w:tplc="C72EE6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9653A"/>
    <w:multiLevelType w:val="hybridMultilevel"/>
    <w:tmpl w:val="72EC5E2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A6C6C4D"/>
    <w:multiLevelType w:val="hybridMultilevel"/>
    <w:tmpl w:val="6AB2A0AA"/>
    <w:lvl w:ilvl="0" w:tplc="C72EE6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057CB"/>
    <w:multiLevelType w:val="hybridMultilevel"/>
    <w:tmpl w:val="97D0A9A4"/>
    <w:lvl w:ilvl="0" w:tplc="62FCD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24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60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3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C6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03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48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CD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88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70851E0"/>
    <w:multiLevelType w:val="hybridMultilevel"/>
    <w:tmpl w:val="7D8A75C4"/>
    <w:lvl w:ilvl="0" w:tplc="C72EE6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742457">
    <w:abstractNumId w:val="2"/>
  </w:num>
  <w:num w:numId="2" w16cid:durableId="503129401">
    <w:abstractNumId w:val="13"/>
  </w:num>
  <w:num w:numId="3" w16cid:durableId="1887328752">
    <w:abstractNumId w:val="15"/>
  </w:num>
  <w:num w:numId="4" w16cid:durableId="2053572075">
    <w:abstractNumId w:val="16"/>
  </w:num>
  <w:num w:numId="5" w16cid:durableId="920068955">
    <w:abstractNumId w:val="17"/>
  </w:num>
  <w:num w:numId="6" w16cid:durableId="1694458216">
    <w:abstractNumId w:val="1"/>
  </w:num>
  <w:num w:numId="7" w16cid:durableId="1705473133">
    <w:abstractNumId w:val="14"/>
  </w:num>
  <w:num w:numId="8" w16cid:durableId="50732042">
    <w:abstractNumId w:val="6"/>
  </w:num>
  <w:num w:numId="9" w16cid:durableId="1978677069">
    <w:abstractNumId w:val="9"/>
  </w:num>
  <w:num w:numId="10" w16cid:durableId="493033106">
    <w:abstractNumId w:val="0"/>
  </w:num>
  <w:num w:numId="11" w16cid:durableId="1959796107">
    <w:abstractNumId w:val="8"/>
  </w:num>
  <w:num w:numId="12" w16cid:durableId="2007512743">
    <w:abstractNumId w:val="11"/>
  </w:num>
  <w:num w:numId="13" w16cid:durableId="434054205">
    <w:abstractNumId w:val="10"/>
  </w:num>
  <w:num w:numId="14" w16cid:durableId="2044555670">
    <w:abstractNumId w:val="7"/>
  </w:num>
  <w:num w:numId="15" w16cid:durableId="915280981">
    <w:abstractNumId w:val="18"/>
  </w:num>
  <w:num w:numId="16" w16cid:durableId="144207771">
    <w:abstractNumId w:val="3"/>
  </w:num>
  <w:num w:numId="17" w16cid:durableId="904534676">
    <w:abstractNumId w:val="12"/>
  </w:num>
  <w:num w:numId="18" w16cid:durableId="1431388327">
    <w:abstractNumId w:val="4"/>
  </w:num>
  <w:num w:numId="19" w16cid:durableId="1718894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28"/>
    <w:rsid w:val="0000043F"/>
    <w:rsid w:val="0003404A"/>
    <w:rsid w:val="00051266"/>
    <w:rsid w:val="00051F70"/>
    <w:rsid w:val="000920D3"/>
    <w:rsid w:val="000A3A7D"/>
    <w:rsid w:val="000B1AE3"/>
    <w:rsid w:val="000D21B3"/>
    <w:rsid w:val="000E3DCA"/>
    <w:rsid w:val="000F4DE7"/>
    <w:rsid w:val="001036CA"/>
    <w:rsid w:val="001111BD"/>
    <w:rsid w:val="001150FD"/>
    <w:rsid w:val="0012443D"/>
    <w:rsid w:val="00133C1F"/>
    <w:rsid w:val="00134D91"/>
    <w:rsid w:val="00140248"/>
    <w:rsid w:val="00142E5D"/>
    <w:rsid w:val="00147749"/>
    <w:rsid w:val="001605F0"/>
    <w:rsid w:val="00164921"/>
    <w:rsid w:val="00173E1B"/>
    <w:rsid w:val="00182E65"/>
    <w:rsid w:val="0018530A"/>
    <w:rsid w:val="0018740E"/>
    <w:rsid w:val="00190B6E"/>
    <w:rsid w:val="001A6D36"/>
    <w:rsid w:val="001C4EF1"/>
    <w:rsid w:val="001C6063"/>
    <w:rsid w:val="001C71AB"/>
    <w:rsid w:val="001D3C6F"/>
    <w:rsid w:val="001F315F"/>
    <w:rsid w:val="001F67E6"/>
    <w:rsid w:val="002118A8"/>
    <w:rsid w:val="0021352E"/>
    <w:rsid w:val="002255C6"/>
    <w:rsid w:val="0022792F"/>
    <w:rsid w:val="00232AE0"/>
    <w:rsid w:val="00244713"/>
    <w:rsid w:val="00247E53"/>
    <w:rsid w:val="00280E4B"/>
    <w:rsid w:val="002962BE"/>
    <w:rsid w:val="00297964"/>
    <w:rsid w:val="00297BAC"/>
    <w:rsid w:val="00297DE0"/>
    <w:rsid w:val="002A37E4"/>
    <w:rsid w:val="002B504E"/>
    <w:rsid w:val="002E1DC4"/>
    <w:rsid w:val="003118E3"/>
    <w:rsid w:val="00311D21"/>
    <w:rsid w:val="0031466A"/>
    <w:rsid w:val="00322EA2"/>
    <w:rsid w:val="00335DAA"/>
    <w:rsid w:val="0034601E"/>
    <w:rsid w:val="00355A9C"/>
    <w:rsid w:val="00366F0E"/>
    <w:rsid w:val="00385B63"/>
    <w:rsid w:val="00397F67"/>
    <w:rsid w:val="003A00BE"/>
    <w:rsid w:val="003A66D5"/>
    <w:rsid w:val="003B0702"/>
    <w:rsid w:val="003B1C47"/>
    <w:rsid w:val="003B7AF3"/>
    <w:rsid w:val="003D75B1"/>
    <w:rsid w:val="003E0F10"/>
    <w:rsid w:val="003E3760"/>
    <w:rsid w:val="003F1C4C"/>
    <w:rsid w:val="003F5A1D"/>
    <w:rsid w:val="0040625E"/>
    <w:rsid w:val="00416865"/>
    <w:rsid w:val="00426F3A"/>
    <w:rsid w:val="0043078E"/>
    <w:rsid w:val="00433893"/>
    <w:rsid w:val="00434487"/>
    <w:rsid w:val="00435609"/>
    <w:rsid w:val="00446137"/>
    <w:rsid w:val="004506DE"/>
    <w:rsid w:val="00456EBD"/>
    <w:rsid w:val="00466EFE"/>
    <w:rsid w:val="00471BC2"/>
    <w:rsid w:val="00475962"/>
    <w:rsid w:val="00475C0B"/>
    <w:rsid w:val="00496BC0"/>
    <w:rsid w:val="004A31E9"/>
    <w:rsid w:val="004A51AE"/>
    <w:rsid w:val="004A5B97"/>
    <w:rsid w:val="004A6360"/>
    <w:rsid w:val="004C3C86"/>
    <w:rsid w:val="004C7472"/>
    <w:rsid w:val="004D3414"/>
    <w:rsid w:val="004E186A"/>
    <w:rsid w:val="004E2646"/>
    <w:rsid w:val="004F3335"/>
    <w:rsid w:val="004F7C27"/>
    <w:rsid w:val="00513790"/>
    <w:rsid w:val="0051633C"/>
    <w:rsid w:val="00517C07"/>
    <w:rsid w:val="00525AB5"/>
    <w:rsid w:val="00526951"/>
    <w:rsid w:val="00533F03"/>
    <w:rsid w:val="00556046"/>
    <w:rsid w:val="00557F19"/>
    <w:rsid w:val="00570411"/>
    <w:rsid w:val="0057235C"/>
    <w:rsid w:val="00574487"/>
    <w:rsid w:val="00575371"/>
    <w:rsid w:val="00576B39"/>
    <w:rsid w:val="00583AC6"/>
    <w:rsid w:val="005922D3"/>
    <w:rsid w:val="005B32EE"/>
    <w:rsid w:val="005C0F68"/>
    <w:rsid w:val="005C1F1D"/>
    <w:rsid w:val="005D375C"/>
    <w:rsid w:val="005D4E80"/>
    <w:rsid w:val="005E3FD9"/>
    <w:rsid w:val="005F1670"/>
    <w:rsid w:val="00600874"/>
    <w:rsid w:val="00643087"/>
    <w:rsid w:val="00646384"/>
    <w:rsid w:val="0064677F"/>
    <w:rsid w:val="006504E1"/>
    <w:rsid w:val="006747B1"/>
    <w:rsid w:val="006842BE"/>
    <w:rsid w:val="00684634"/>
    <w:rsid w:val="00687386"/>
    <w:rsid w:val="00687A32"/>
    <w:rsid w:val="00691D93"/>
    <w:rsid w:val="00695031"/>
    <w:rsid w:val="00695D1A"/>
    <w:rsid w:val="006A76A9"/>
    <w:rsid w:val="006C4F89"/>
    <w:rsid w:val="006C7947"/>
    <w:rsid w:val="006D56B8"/>
    <w:rsid w:val="006E2961"/>
    <w:rsid w:val="006E29F4"/>
    <w:rsid w:val="006E35AC"/>
    <w:rsid w:val="006F5C33"/>
    <w:rsid w:val="00701F9A"/>
    <w:rsid w:val="00704399"/>
    <w:rsid w:val="007057F6"/>
    <w:rsid w:val="007342AB"/>
    <w:rsid w:val="00734D05"/>
    <w:rsid w:val="00740818"/>
    <w:rsid w:val="00743E2E"/>
    <w:rsid w:val="007452F2"/>
    <w:rsid w:val="00756DAA"/>
    <w:rsid w:val="00757FD1"/>
    <w:rsid w:val="0076400E"/>
    <w:rsid w:val="007641D6"/>
    <w:rsid w:val="0076619A"/>
    <w:rsid w:val="00766F8D"/>
    <w:rsid w:val="007833F9"/>
    <w:rsid w:val="00790213"/>
    <w:rsid w:val="007A4CF3"/>
    <w:rsid w:val="007D238D"/>
    <w:rsid w:val="007D3CC6"/>
    <w:rsid w:val="007E4052"/>
    <w:rsid w:val="007E7BFD"/>
    <w:rsid w:val="00807E58"/>
    <w:rsid w:val="008148CA"/>
    <w:rsid w:val="00824F37"/>
    <w:rsid w:val="00825086"/>
    <w:rsid w:val="00825A22"/>
    <w:rsid w:val="00840920"/>
    <w:rsid w:val="00847B04"/>
    <w:rsid w:val="008717E9"/>
    <w:rsid w:val="008808B4"/>
    <w:rsid w:val="008B201F"/>
    <w:rsid w:val="008B61F5"/>
    <w:rsid w:val="008B6A1C"/>
    <w:rsid w:val="008C335B"/>
    <w:rsid w:val="008D6D71"/>
    <w:rsid w:val="008E7B5A"/>
    <w:rsid w:val="008F4E36"/>
    <w:rsid w:val="0091200B"/>
    <w:rsid w:val="00917D24"/>
    <w:rsid w:val="0092043E"/>
    <w:rsid w:val="009279F5"/>
    <w:rsid w:val="00930B73"/>
    <w:rsid w:val="00931D33"/>
    <w:rsid w:val="00943E2F"/>
    <w:rsid w:val="00955986"/>
    <w:rsid w:val="0095753E"/>
    <w:rsid w:val="0096212C"/>
    <w:rsid w:val="009768BB"/>
    <w:rsid w:val="009979B8"/>
    <w:rsid w:val="009A7145"/>
    <w:rsid w:val="009B0617"/>
    <w:rsid w:val="009B4BC8"/>
    <w:rsid w:val="009D4ED0"/>
    <w:rsid w:val="009E3AB4"/>
    <w:rsid w:val="009E49F1"/>
    <w:rsid w:val="00A03A0C"/>
    <w:rsid w:val="00A0522B"/>
    <w:rsid w:val="00A157C2"/>
    <w:rsid w:val="00A1596C"/>
    <w:rsid w:val="00A230A9"/>
    <w:rsid w:val="00A24028"/>
    <w:rsid w:val="00A26A93"/>
    <w:rsid w:val="00A27C7D"/>
    <w:rsid w:val="00A42E2A"/>
    <w:rsid w:val="00A5156E"/>
    <w:rsid w:val="00A60A48"/>
    <w:rsid w:val="00A65FEF"/>
    <w:rsid w:val="00A718AB"/>
    <w:rsid w:val="00A75471"/>
    <w:rsid w:val="00A80A33"/>
    <w:rsid w:val="00AA2538"/>
    <w:rsid w:val="00AA7955"/>
    <w:rsid w:val="00AB5A03"/>
    <w:rsid w:val="00AC2826"/>
    <w:rsid w:val="00AD62FC"/>
    <w:rsid w:val="00AE0FD2"/>
    <w:rsid w:val="00AE5CE9"/>
    <w:rsid w:val="00AE774B"/>
    <w:rsid w:val="00B02E63"/>
    <w:rsid w:val="00B02EFC"/>
    <w:rsid w:val="00B057B1"/>
    <w:rsid w:val="00B11E28"/>
    <w:rsid w:val="00B23C37"/>
    <w:rsid w:val="00B262B7"/>
    <w:rsid w:val="00B27278"/>
    <w:rsid w:val="00B55B16"/>
    <w:rsid w:val="00B663F2"/>
    <w:rsid w:val="00B676EC"/>
    <w:rsid w:val="00B71F0E"/>
    <w:rsid w:val="00B769FF"/>
    <w:rsid w:val="00B92076"/>
    <w:rsid w:val="00BB03BC"/>
    <w:rsid w:val="00BB0BD6"/>
    <w:rsid w:val="00BB388A"/>
    <w:rsid w:val="00BC1E8B"/>
    <w:rsid w:val="00BD75F5"/>
    <w:rsid w:val="00C05AEE"/>
    <w:rsid w:val="00C205D4"/>
    <w:rsid w:val="00C21FCB"/>
    <w:rsid w:val="00C24742"/>
    <w:rsid w:val="00C31835"/>
    <w:rsid w:val="00C3367E"/>
    <w:rsid w:val="00C3645D"/>
    <w:rsid w:val="00C40A36"/>
    <w:rsid w:val="00C44DF7"/>
    <w:rsid w:val="00C4594D"/>
    <w:rsid w:val="00C50C7C"/>
    <w:rsid w:val="00C55A41"/>
    <w:rsid w:val="00C60D70"/>
    <w:rsid w:val="00C803D3"/>
    <w:rsid w:val="00C859CC"/>
    <w:rsid w:val="00CA2363"/>
    <w:rsid w:val="00CA297D"/>
    <w:rsid w:val="00CB5C44"/>
    <w:rsid w:val="00CC1DEB"/>
    <w:rsid w:val="00CC662E"/>
    <w:rsid w:val="00CD24F3"/>
    <w:rsid w:val="00CD2510"/>
    <w:rsid w:val="00CD57C2"/>
    <w:rsid w:val="00CD6E4A"/>
    <w:rsid w:val="00CE0220"/>
    <w:rsid w:val="00CF4619"/>
    <w:rsid w:val="00CF4964"/>
    <w:rsid w:val="00CF5173"/>
    <w:rsid w:val="00D1183B"/>
    <w:rsid w:val="00D15AB4"/>
    <w:rsid w:val="00D21861"/>
    <w:rsid w:val="00D34330"/>
    <w:rsid w:val="00D4296C"/>
    <w:rsid w:val="00D52DF6"/>
    <w:rsid w:val="00D63992"/>
    <w:rsid w:val="00D70794"/>
    <w:rsid w:val="00D71C22"/>
    <w:rsid w:val="00D72A57"/>
    <w:rsid w:val="00D825BF"/>
    <w:rsid w:val="00D87303"/>
    <w:rsid w:val="00D925FA"/>
    <w:rsid w:val="00DA1F36"/>
    <w:rsid w:val="00DB0F1A"/>
    <w:rsid w:val="00DB1961"/>
    <w:rsid w:val="00DB27B3"/>
    <w:rsid w:val="00DB42AD"/>
    <w:rsid w:val="00DC0AA6"/>
    <w:rsid w:val="00DD046A"/>
    <w:rsid w:val="00DE62EA"/>
    <w:rsid w:val="00DF5D2B"/>
    <w:rsid w:val="00E07ABA"/>
    <w:rsid w:val="00E2083C"/>
    <w:rsid w:val="00E33A27"/>
    <w:rsid w:val="00E367CF"/>
    <w:rsid w:val="00E42670"/>
    <w:rsid w:val="00E4653F"/>
    <w:rsid w:val="00E46E17"/>
    <w:rsid w:val="00E54BC0"/>
    <w:rsid w:val="00EB76BC"/>
    <w:rsid w:val="00EC2B60"/>
    <w:rsid w:val="00EC7241"/>
    <w:rsid w:val="00EF1738"/>
    <w:rsid w:val="00F04939"/>
    <w:rsid w:val="00F13408"/>
    <w:rsid w:val="00F31291"/>
    <w:rsid w:val="00F31F8B"/>
    <w:rsid w:val="00F50973"/>
    <w:rsid w:val="00F76C9B"/>
    <w:rsid w:val="00F77209"/>
    <w:rsid w:val="00F91971"/>
    <w:rsid w:val="00F9490A"/>
    <w:rsid w:val="00FB3070"/>
    <w:rsid w:val="00FC4C30"/>
    <w:rsid w:val="00FD26C9"/>
    <w:rsid w:val="00FD5323"/>
    <w:rsid w:val="00FD5FC2"/>
    <w:rsid w:val="00FE43A7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1647C"/>
  <w15:docId w15:val="{DC8975F5-719E-4911-89BA-2957058A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E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6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38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46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384"/>
    <w:rPr>
      <w:sz w:val="24"/>
    </w:rPr>
  </w:style>
  <w:style w:type="paragraph" w:styleId="NoSpacing">
    <w:name w:val="No Spacing"/>
    <w:uiPriority w:val="1"/>
    <w:qFormat/>
    <w:rsid w:val="0095753E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3F1C4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F1C4C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3F1C4C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E4267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4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2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2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2BE"/>
    <w:rPr>
      <w:b/>
      <w:bCs/>
    </w:rPr>
  </w:style>
  <w:style w:type="paragraph" w:styleId="Revision">
    <w:name w:val="Revision"/>
    <w:hidden/>
    <w:uiPriority w:val="99"/>
    <w:semiHidden/>
    <w:rsid w:val="008C335B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A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A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646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38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87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pcbc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pcb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8eabd5-ffc0-4e55-bdd0-8e371ab96c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105B7FF4FE441AE52BB97950C4497" ma:contentTypeVersion="16" ma:contentTypeDescription="Create a new document." ma:contentTypeScope="" ma:versionID="9b8bcd853a81f9ae8e756181fa60c40b">
  <xsd:schema xmlns:xsd="http://www.w3.org/2001/XMLSchema" xmlns:xs="http://www.w3.org/2001/XMLSchema" xmlns:p="http://schemas.microsoft.com/office/2006/metadata/properties" xmlns:ns3="e849d0b6-2bb2-4909-b503-c9ca573a42b1" xmlns:ns4="e08eabd5-ffc0-4e55-bdd0-8e371ab96c0d" targetNamespace="http://schemas.microsoft.com/office/2006/metadata/properties" ma:root="true" ma:fieldsID="8f7e9b2ce86f371f8faebad5b13ef2b4" ns3:_="" ns4:_="">
    <xsd:import namespace="e849d0b6-2bb2-4909-b503-c9ca573a42b1"/>
    <xsd:import namespace="e08eabd5-ffc0-4e55-bdd0-8e371ab96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9d0b6-2bb2-4909-b503-c9ca573a42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eabd5-ffc0-4e55-bdd0-8e371ab96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C9736-3CC3-4A12-90BF-6D197F88DDCD}">
  <ds:schemaRefs>
    <ds:schemaRef ds:uri="http://schemas.microsoft.com/office/2006/metadata/properties"/>
    <ds:schemaRef ds:uri="http://schemas.microsoft.com/office/infopath/2007/PartnerControls"/>
    <ds:schemaRef ds:uri="e08eabd5-ffc0-4e55-bdd0-8e371ab96c0d"/>
  </ds:schemaRefs>
</ds:datastoreItem>
</file>

<file path=customXml/itemProps2.xml><?xml version="1.0" encoding="utf-8"?>
<ds:datastoreItem xmlns:ds="http://schemas.openxmlformats.org/officeDocument/2006/customXml" ds:itemID="{7A9D8B42-8DAD-4688-9321-85246E769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E23B5-5095-40C7-8E74-82A555F78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9d0b6-2bb2-4909-b503-c9ca573a42b1"/>
    <ds:schemaRef ds:uri="e08eabd5-ffc0-4e55-bdd0-8e371ab96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6411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2, 2012</vt:lpstr>
    </vt:vector>
  </TitlesOfParts>
  <Company>Denise Ritchie</Company>
  <LinksUpToDate>false</LinksUpToDate>
  <CharactersWithSpaces>7520</CharactersWithSpaces>
  <SharedDoc>false</SharedDoc>
  <HLinks>
    <vt:vector size="12" baseType="variant">
      <vt:variant>
        <vt:i4>196654</vt:i4>
      </vt:variant>
      <vt:variant>
        <vt:i4>-1</vt:i4>
      </vt:variant>
      <vt:variant>
        <vt:i4>1026</vt:i4>
      </vt:variant>
      <vt:variant>
        <vt:i4>1</vt:i4>
      </vt:variant>
      <vt:variant>
        <vt:lpwstr>Macintosh HD:Users:chuckimac:Desktop:CURRENT JOBS:CICV:2011 Benefits Consortium:Final logo:VPC_BC Client logos:RASTER Files:vpc_bc_logo_med.jpg</vt:lpwstr>
      </vt:variant>
      <vt:variant>
        <vt:lpwstr/>
      </vt:variant>
      <vt:variant>
        <vt:i4>5767224</vt:i4>
      </vt:variant>
      <vt:variant>
        <vt:i4>-1</vt:i4>
      </vt:variant>
      <vt:variant>
        <vt:i4>1027</vt:i4>
      </vt:variant>
      <vt:variant>
        <vt:i4>1</vt:i4>
      </vt:variant>
      <vt:variant>
        <vt:lpwstr>Macintosh HD:Users:chuckimac:Desktop:CURRENT JOBS:CICV:2012 Word letterhead:address.jpg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2, 2012</dc:title>
  <dc:creator>Darby Greenhill</dc:creator>
  <cp:lastModifiedBy>John Boggess</cp:lastModifiedBy>
  <cp:revision>2</cp:revision>
  <cp:lastPrinted>2023-10-03T13:15:00Z</cp:lastPrinted>
  <dcterms:created xsi:type="dcterms:W3CDTF">2025-10-07T16:53:00Z</dcterms:created>
  <dcterms:modified xsi:type="dcterms:W3CDTF">2025-10-07T16:53:00Z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2021-09-17T13:22:02Z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d37963e4-a779-48df-97ad-f5588e8a9f1f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0x0101008C6105B7FF4FE441AE52BB97950C4497</vt:lpwstr>
  </property>
</Properties>
</file>