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2971"/>
        <w:gridCol w:w="7797"/>
      </w:tblGrid>
      <w:tr w:rsidR="008B68D8">
        <w:trPr>
          <w:trHeight w:val="841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Сокращенное наименование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40"/>
              </w:rPr>
              <w:t>ООО «САНАТОРИЙ «ОЛИМП ЗДОРОВЬЯ»</w:t>
            </w:r>
          </w:p>
        </w:tc>
      </w:tr>
      <w:tr w:rsidR="008B68D8">
        <w:trPr>
          <w:trHeight w:val="837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«Санаторий «Олимп Здоровья»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3665817430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 филиала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366501001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ОГРН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1213600028751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Расчетный счет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407 028 10313 0000 47784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ЦЕНТРАЛЬНО-ЧЕРНОЗЕМНЫЙ БАНК ПАО СБЕРБАНК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042007681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Корр.счет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30101810600000000681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Юридический адрес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394070, Воронежская обл., г. Воронеж, ул. Кленовая аллея, д. 6, к.2, оф.103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Фактический адрес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394070, Воронежская обл., г. Воронеж, ул. Кленовая 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ея, д. 6, к.2, оф.103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Основной вид деятельности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86.90.4 Деятельность санаторно-курортных организаций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Телефон бухгалтерии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8-919-249-84-65 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Эл. почта 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4">
              <w:r>
                <w:rPr>
                  <w:rFonts w:ascii="Arial" w:eastAsia="Calibri" w:hAnsi="Arial" w:cs="Arial"/>
                  <w:sz w:val="21"/>
                  <w:szCs w:val="21"/>
                  <w:shd w:val="clear" w:color="auto" w:fill="FFFFFF"/>
                  <w:lang w:val="en-US"/>
                </w:rPr>
                <w:t>info</w:t>
              </w:r>
              <w:r>
                <w:rPr>
                  <w:rFonts w:ascii="Arial" w:eastAsia="Calibri" w:hAnsi="Arial" w:cs="Arial"/>
                  <w:sz w:val="21"/>
                  <w:szCs w:val="21"/>
                  <w:shd w:val="clear" w:color="auto" w:fill="FFFFFF"/>
                </w:rPr>
                <w:t>@</w:t>
              </w:r>
              <w:r>
                <w:rPr>
                  <w:rFonts w:ascii="Arial" w:eastAsia="Calibri" w:hAnsi="Arial" w:cs="Arial"/>
                  <w:sz w:val="21"/>
                  <w:szCs w:val="21"/>
                  <w:shd w:val="clear" w:color="auto" w:fill="FFFFFF"/>
                  <w:lang w:val="en-US"/>
                </w:rPr>
                <w:t>donresort</w:t>
              </w:r>
              <w:r>
                <w:rPr>
                  <w:rFonts w:ascii="Arial" w:eastAsia="Calibri" w:hAnsi="Arial" w:cs="Arial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Fonts w:ascii="Arial" w:eastAsia="Calibri" w:hAnsi="Arial" w:cs="Arial"/>
                  <w:sz w:val="21"/>
                  <w:szCs w:val="21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Arial" w:eastAsia="Calibri" w:hAnsi="Arial" w:cs="Arial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</w:tr>
      <w:tr w:rsidR="008B68D8">
        <w:trPr>
          <w:trHeight w:val="506"/>
        </w:trPr>
        <w:tc>
          <w:tcPr>
            <w:tcW w:w="2971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Генеральный менеджер</w:t>
            </w:r>
          </w:p>
        </w:tc>
        <w:tc>
          <w:tcPr>
            <w:tcW w:w="7796" w:type="dxa"/>
            <w:vAlign w:val="center"/>
          </w:tcPr>
          <w:p w:rsidR="008B68D8" w:rsidRDefault="00E241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Дьяконова Юлиана Александровна</w:t>
            </w:r>
            <w:bookmarkStart w:id="0" w:name="_GoBack"/>
            <w:bookmarkEnd w:id="0"/>
          </w:p>
        </w:tc>
      </w:tr>
    </w:tbl>
    <w:p w:rsidR="008B68D8" w:rsidRDefault="008B68D8">
      <w:pPr>
        <w:rPr>
          <w:rFonts w:ascii="Times New Roman" w:hAnsi="Times New Roman" w:cs="Times New Roman"/>
        </w:rPr>
      </w:pPr>
    </w:p>
    <w:p w:rsidR="008B68D8" w:rsidRDefault="008B68D8">
      <w:pPr>
        <w:rPr>
          <w:rFonts w:ascii="Times New Roman" w:hAnsi="Times New Roman" w:cs="Times New Roman"/>
        </w:rPr>
      </w:pPr>
    </w:p>
    <w:sectPr w:rsidR="008B68D8">
      <w:pgSz w:w="11906" w:h="16838"/>
      <w:pgMar w:top="1134" w:right="567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D8"/>
    <w:rsid w:val="008B68D8"/>
    <w:rsid w:val="00E2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A06B"/>
  <w15:docId w15:val="{0A443979-8D9E-42FA-87A0-5E58D75B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2556C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A51E8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501949"/>
    <w:pPr>
      <w:ind w:left="720"/>
      <w:contextualSpacing/>
    </w:pPr>
  </w:style>
  <w:style w:type="paragraph" w:styleId="aa">
    <w:name w:val="Balloon Text"/>
    <w:basedOn w:val="a"/>
    <w:semiHidden/>
    <w:unhideWhenUsed/>
    <w:qFormat/>
    <w:rsid w:val="0042556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A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onres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Ильина Екатерина Владимировна</cp:lastModifiedBy>
  <cp:revision>5</cp:revision>
  <cp:lastPrinted>2022-11-15T06:54:00Z</cp:lastPrinted>
  <dcterms:created xsi:type="dcterms:W3CDTF">2024-02-02T10:45:00Z</dcterms:created>
  <dcterms:modified xsi:type="dcterms:W3CDTF">2025-05-16T08:10:00Z</dcterms:modified>
  <dc:language>ru-RU</dc:language>
</cp:coreProperties>
</file>