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9F826" w14:textId="74F980A3" w:rsidR="003535FB" w:rsidRDefault="003535FB" w:rsidP="00AA605D">
      <w:pPr>
        <w:ind w:left="720" w:firstLine="720"/>
      </w:pPr>
      <w:r>
        <w:rPr>
          <w:rFonts w:ascii="Poppins" w:hAnsi="Poppins" w:cs="Poppins"/>
          <w:b/>
          <w:noProof/>
        </w:rPr>
        <w:drawing>
          <wp:inline distT="0" distB="0" distL="0" distR="0" wp14:anchorId="0CAF8C67" wp14:editId="5926479A">
            <wp:extent cx="3752850" cy="355928"/>
            <wp:effectExtent l="0" t="0" r="0" b="6350"/>
            <wp:docPr id="1010261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05998" cy="360969"/>
                    </a:xfrm>
                    <a:prstGeom prst="rect">
                      <a:avLst/>
                    </a:prstGeom>
                    <a:noFill/>
                    <a:ln>
                      <a:noFill/>
                    </a:ln>
                  </pic:spPr>
                </pic:pic>
              </a:graphicData>
            </a:graphic>
          </wp:inline>
        </w:drawing>
      </w:r>
    </w:p>
    <w:p w14:paraId="24A1B481" w14:textId="77777777" w:rsidR="003535FB" w:rsidRDefault="003535FB" w:rsidP="003535FB">
      <w:pPr>
        <w:spacing w:line="276" w:lineRule="auto"/>
        <w:jc w:val="center"/>
        <w:rPr>
          <w:rFonts w:ascii="Poppins" w:hAnsi="Poppins" w:cs="Poppins"/>
          <w:b/>
          <w:color w:val="234170"/>
          <w:sz w:val="20"/>
          <w:szCs w:val="20"/>
        </w:rPr>
      </w:pPr>
    </w:p>
    <w:p w14:paraId="4FAD6EC4" w14:textId="173A2A75" w:rsidR="003535FB" w:rsidRPr="00EE087D" w:rsidRDefault="00AA605D" w:rsidP="00CB013F">
      <w:pPr>
        <w:jc w:val="center"/>
        <w:rPr>
          <w:rFonts w:ascii="Poppins" w:hAnsi="Poppins" w:cs="Poppins"/>
          <w:b/>
          <w:bCs/>
        </w:rPr>
      </w:pPr>
      <w:r>
        <w:rPr>
          <w:rFonts w:ascii="Poppins" w:hAnsi="Poppins" w:cs="Poppins"/>
          <w:b/>
          <w:bCs/>
        </w:rPr>
        <w:t xml:space="preserve">Approved </w:t>
      </w:r>
      <w:r w:rsidR="003535FB" w:rsidRPr="00EE087D">
        <w:rPr>
          <w:rFonts w:ascii="Poppins" w:hAnsi="Poppins" w:cs="Poppins"/>
          <w:b/>
          <w:bCs/>
        </w:rPr>
        <w:t>Minutes from the Executive Committee held on Wednesday 25</w:t>
      </w:r>
      <w:r w:rsidR="003535FB" w:rsidRPr="00EE087D">
        <w:rPr>
          <w:rFonts w:ascii="Poppins" w:hAnsi="Poppins" w:cs="Poppins"/>
          <w:b/>
          <w:bCs/>
          <w:vertAlign w:val="superscript"/>
        </w:rPr>
        <w:t>th</w:t>
      </w:r>
      <w:r w:rsidR="003535FB" w:rsidRPr="00EE087D">
        <w:rPr>
          <w:rFonts w:ascii="Poppins" w:hAnsi="Poppins" w:cs="Poppins"/>
          <w:b/>
          <w:bCs/>
        </w:rPr>
        <w:t xml:space="preserve"> June 2025 at 10.30am at Lower Severn Internal Drainage Board Offices/ Hybrid</w:t>
      </w:r>
    </w:p>
    <w:p w14:paraId="660799F6" w14:textId="686888C2" w:rsidR="004F1588" w:rsidRPr="00EE087D" w:rsidRDefault="004F1588" w:rsidP="004F1588">
      <w:pPr>
        <w:pStyle w:val="ListParagraph"/>
        <w:numPr>
          <w:ilvl w:val="0"/>
          <w:numId w:val="1"/>
        </w:numPr>
        <w:rPr>
          <w:rFonts w:ascii="Poppins" w:hAnsi="Poppins" w:cs="Poppins"/>
          <w:b/>
          <w:bCs/>
        </w:rPr>
      </w:pPr>
      <w:r w:rsidRPr="00EE087D">
        <w:rPr>
          <w:rFonts w:ascii="Poppins" w:hAnsi="Poppins" w:cs="Poppins"/>
          <w:b/>
          <w:bCs/>
        </w:rPr>
        <w:t xml:space="preserve">Apologies/Welcome </w:t>
      </w:r>
    </w:p>
    <w:p w14:paraId="220EB42E" w14:textId="06CCA3AF" w:rsidR="002307E0" w:rsidRPr="00EE087D" w:rsidRDefault="004F1588" w:rsidP="004F1588">
      <w:pPr>
        <w:rPr>
          <w:rFonts w:ascii="Poppins" w:hAnsi="Poppins" w:cs="Poppins"/>
        </w:rPr>
      </w:pPr>
      <w:r w:rsidRPr="00EE087D">
        <w:rPr>
          <w:rFonts w:ascii="Poppins" w:hAnsi="Poppins" w:cs="Poppins"/>
        </w:rPr>
        <w:t>Board Members</w:t>
      </w:r>
      <w:r w:rsidR="002307E0" w:rsidRPr="00EE087D">
        <w:rPr>
          <w:rFonts w:ascii="Poppins" w:hAnsi="Poppins" w:cs="Poppins"/>
        </w:rPr>
        <w:t xml:space="preserve"> Present</w:t>
      </w:r>
      <w:r w:rsidRPr="00EE087D">
        <w:rPr>
          <w:rFonts w:ascii="Poppins" w:hAnsi="Poppins" w:cs="Poppins"/>
        </w:rPr>
        <w:t>: Chairman Michael Barnes, Vice Chairman Matthew</w:t>
      </w:r>
      <w:r w:rsidR="00EF514E" w:rsidRPr="00EE087D">
        <w:rPr>
          <w:rFonts w:ascii="Poppins" w:hAnsi="Poppins" w:cs="Poppins"/>
        </w:rPr>
        <w:t>, Geoff Simms, Roger Godwin</w:t>
      </w:r>
      <w:r w:rsidR="00C06AC0" w:rsidRPr="00EE087D">
        <w:rPr>
          <w:rFonts w:ascii="Poppins" w:hAnsi="Poppins" w:cs="Poppins"/>
        </w:rPr>
        <w:t>.</w:t>
      </w:r>
    </w:p>
    <w:p w14:paraId="03B04D4E" w14:textId="5FE4FD8C" w:rsidR="004F1588" w:rsidRPr="00EE087D" w:rsidRDefault="002307E0" w:rsidP="004F1588">
      <w:pPr>
        <w:rPr>
          <w:rFonts w:ascii="Poppins" w:hAnsi="Poppins" w:cs="Poppins"/>
        </w:rPr>
      </w:pPr>
      <w:r w:rsidRPr="00EE087D">
        <w:rPr>
          <w:rFonts w:ascii="Poppins" w:hAnsi="Poppins" w:cs="Poppins"/>
        </w:rPr>
        <w:t>Officers Present: CEO Glenn Taute, Vicky Bailey, Jo Mathews, Jim Druett and James Thomas</w:t>
      </w:r>
      <w:r w:rsidR="00D33E8D" w:rsidRPr="00EE087D">
        <w:rPr>
          <w:rFonts w:ascii="Poppins" w:hAnsi="Poppins" w:cs="Poppins"/>
        </w:rPr>
        <w:t>.</w:t>
      </w:r>
    </w:p>
    <w:p w14:paraId="1A0FBB99" w14:textId="3E8C54C3" w:rsidR="00D33E8D" w:rsidRPr="00EE087D" w:rsidRDefault="00D33E8D" w:rsidP="004F1588">
      <w:pPr>
        <w:rPr>
          <w:rFonts w:ascii="Poppins" w:hAnsi="Poppins" w:cs="Poppins"/>
        </w:rPr>
      </w:pPr>
      <w:r w:rsidRPr="00EE087D">
        <w:rPr>
          <w:rFonts w:ascii="Poppins" w:hAnsi="Poppins" w:cs="Poppins"/>
        </w:rPr>
        <w:t>Apologies: John Hore.</w:t>
      </w:r>
    </w:p>
    <w:p w14:paraId="28C3F1CF" w14:textId="7542FA51" w:rsidR="004F1588" w:rsidRPr="00EE087D" w:rsidRDefault="004F1588" w:rsidP="002307E0">
      <w:pPr>
        <w:pStyle w:val="ListParagraph"/>
        <w:numPr>
          <w:ilvl w:val="0"/>
          <w:numId w:val="1"/>
        </w:numPr>
        <w:rPr>
          <w:rFonts w:ascii="Poppins" w:hAnsi="Poppins" w:cs="Poppins"/>
          <w:b/>
          <w:bCs/>
        </w:rPr>
      </w:pPr>
      <w:r w:rsidRPr="00EE087D">
        <w:rPr>
          <w:rFonts w:ascii="Poppins" w:hAnsi="Poppins" w:cs="Poppins"/>
          <w:b/>
          <w:bCs/>
        </w:rPr>
        <w:t xml:space="preserve">Declaration of Members' Interest </w:t>
      </w:r>
    </w:p>
    <w:p w14:paraId="487C8ED5" w14:textId="2F8AB967" w:rsidR="00ED3B97" w:rsidRPr="00EE087D" w:rsidRDefault="00ED3B97" w:rsidP="00ED3B97">
      <w:pPr>
        <w:rPr>
          <w:rFonts w:ascii="Poppins" w:hAnsi="Poppins" w:cs="Poppins"/>
        </w:rPr>
      </w:pPr>
      <w:r w:rsidRPr="00EE087D">
        <w:rPr>
          <w:rFonts w:ascii="Poppins" w:hAnsi="Poppins" w:cs="Poppins"/>
        </w:rPr>
        <w:t>None received</w:t>
      </w:r>
      <w:r w:rsidR="00C06AC0" w:rsidRPr="00EE087D">
        <w:rPr>
          <w:rFonts w:ascii="Poppins" w:hAnsi="Poppins" w:cs="Poppins"/>
        </w:rPr>
        <w:t>.</w:t>
      </w:r>
    </w:p>
    <w:p w14:paraId="002047C7" w14:textId="6600BAAF" w:rsidR="004F1588" w:rsidRPr="00EE087D" w:rsidRDefault="004F1588" w:rsidP="00ED3B97">
      <w:pPr>
        <w:pStyle w:val="ListParagraph"/>
        <w:numPr>
          <w:ilvl w:val="0"/>
          <w:numId w:val="1"/>
        </w:numPr>
        <w:rPr>
          <w:rFonts w:ascii="Poppins" w:hAnsi="Poppins" w:cs="Poppins"/>
          <w:b/>
          <w:bCs/>
        </w:rPr>
      </w:pPr>
      <w:r w:rsidRPr="00EE087D">
        <w:rPr>
          <w:rFonts w:ascii="Poppins" w:hAnsi="Poppins" w:cs="Poppins"/>
          <w:b/>
          <w:bCs/>
        </w:rPr>
        <w:t xml:space="preserve">Comments on brought forward Actions </w:t>
      </w:r>
    </w:p>
    <w:p w14:paraId="510F4FE5" w14:textId="47C74D78" w:rsidR="00ED3B97" w:rsidRPr="00EE087D" w:rsidRDefault="00ED3B97" w:rsidP="00ED3B97">
      <w:pPr>
        <w:rPr>
          <w:rFonts w:ascii="Poppins" w:hAnsi="Poppins" w:cs="Poppins"/>
        </w:rPr>
      </w:pPr>
      <w:r w:rsidRPr="00EE087D">
        <w:rPr>
          <w:rFonts w:ascii="Poppins" w:hAnsi="Poppins" w:cs="Poppins"/>
        </w:rPr>
        <w:t xml:space="preserve">JM read through the previous Executive Committee actions. GS and MR noted the importance of </w:t>
      </w:r>
      <w:r w:rsidR="00BA4D2D" w:rsidRPr="00EE087D">
        <w:rPr>
          <w:rFonts w:ascii="Poppins" w:hAnsi="Poppins" w:cs="Poppins"/>
        </w:rPr>
        <w:t xml:space="preserve">keeping up to date with proposed changes in local, district and unitary authorities as this will </w:t>
      </w:r>
      <w:r w:rsidR="00CF710C" w:rsidRPr="00EE087D">
        <w:rPr>
          <w:rFonts w:ascii="Poppins" w:hAnsi="Poppins" w:cs="Poppins"/>
        </w:rPr>
        <w:t>a</w:t>
      </w:r>
      <w:r w:rsidR="00BA4D2D" w:rsidRPr="00EE087D">
        <w:rPr>
          <w:rFonts w:ascii="Poppins" w:hAnsi="Poppins" w:cs="Poppins"/>
        </w:rPr>
        <w:t>ffect both rates and Board member numbers.</w:t>
      </w:r>
    </w:p>
    <w:p w14:paraId="716E4BE5" w14:textId="60107E71" w:rsidR="004F1588" w:rsidRPr="00EE087D" w:rsidRDefault="004F1588" w:rsidP="00BA4D2D">
      <w:pPr>
        <w:pStyle w:val="ListParagraph"/>
        <w:numPr>
          <w:ilvl w:val="0"/>
          <w:numId w:val="1"/>
        </w:numPr>
        <w:rPr>
          <w:rFonts w:ascii="Poppins" w:hAnsi="Poppins" w:cs="Poppins"/>
          <w:b/>
          <w:bCs/>
        </w:rPr>
      </w:pPr>
      <w:r w:rsidRPr="00EE087D">
        <w:rPr>
          <w:rFonts w:ascii="Poppins" w:hAnsi="Poppins" w:cs="Poppins"/>
          <w:b/>
          <w:bCs/>
        </w:rPr>
        <w:t xml:space="preserve">Comments on SL T Reports </w:t>
      </w:r>
    </w:p>
    <w:p w14:paraId="666EBEBC" w14:textId="738011AD" w:rsidR="00BA4D2D" w:rsidRPr="00EE087D" w:rsidRDefault="00BA4D2D" w:rsidP="00BA4D2D">
      <w:pPr>
        <w:rPr>
          <w:rFonts w:ascii="Poppins" w:hAnsi="Poppins" w:cs="Poppins"/>
        </w:rPr>
      </w:pPr>
      <w:r w:rsidRPr="00EE087D">
        <w:rPr>
          <w:rFonts w:ascii="Poppins" w:hAnsi="Poppins" w:cs="Poppins"/>
        </w:rPr>
        <w:t xml:space="preserve">MR enquired about recent LSIDB operations in Oldbury; JD replied </w:t>
      </w:r>
      <w:r w:rsidR="005B472F" w:rsidRPr="00EE087D">
        <w:rPr>
          <w:rFonts w:ascii="Poppins" w:hAnsi="Poppins" w:cs="Poppins"/>
        </w:rPr>
        <w:t xml:space="preserve">that a culvert has been installed and another cleared to help prevent flooding. </w:t>
      </w:r>
    </w:p>
    <w:p w14:paraId="732C8A11" w14:textId="2F45E37A" w:rsidR="008170F9" w:rsidRPr="00EE087D" w:rsidRDefault="00CD0D5E" w:rsidP="00BA4D2D">
      <w:pPr>
        <w:rPr>
          <w:rFonts w:ascii="Poppins" w:hAnsi="Poppins" w:cs="Poppins"/>
        </w:rPr>
      </w:pPr>
      <w:r w:rsidRPr="00EE087D">
        <w:rPr>
          <w:rFonts w:ascii="Poppins" w:hAnsi="Poppins" w:cs="Poppins"/>
        </w:rPr>
        <w:t xml:space="preserve">JD added that the </w:t>
      </w:r>
      <w:r w:rsidR="005D48AA" w:rsidRPr="00EE087D">
        <w:rPr>
          <w:rFonts w:ascii="Poppins" w:hAnsi="Poppins" w:cs="Poppins"/>
        </w:rPr>
        <w:t>rebuilt Elmore Pump</w:t>
      </w:r>
      <w:r w:rsidR="00066F25" w:rsidRPr="00EE087D">
        <w:rPr>
          <w:rFonts w:ascii="Poppins" w:hAnsi="Poppins" w:cs="Poppins"/>
        </w:rPr>
        <w:t xml:space="preserve"> being reinstalled on 7</w:t>
      </w:r>
      <w:r w:rsidR="00066F25" w:rsidRPr="00EE087D">
        <w:rPr>
          <w:rFonts w:ascii="Poppins" w:hAnsi="Poppins" w:cs="Poppins"/>
          <w:vertAlign w:val="superscript"/>
        </w:rPr>
        <w:t>th</w:t>
      </w:r>
      <w:r w:rsidR="00066F25" w:rsidRPr="00EE087D">
        <w:rPr>
          <w:rFonts w:ascii="Poppins" w:hAnsi="Poppins" w:cs="Poppins"/>
        </w:rPr>
        <w:t xml:space="preserve"> July</w:t>
      </w:r>
      <w:r w:rsidR="00766552" w:rsidRPr="00EE087D">
        <w:rPr>
          <w:rFonts w:ascii="Poppins" w:hAnsi="Poppins" w:cs="Poppins"/>
        </w:rPr>
        <w:t>.</w:t>
      </w:r>
      <w:r w:rsidR="00066F25" w:rsidRPr="00EE087D">
        <w:rPr>
          <w:rFonts w:ascii="Poppins" w:hAnsi="Poppins" w:cs="Poppins"/>
        </w:rPr>
        <w:t xml:space="preserve"> </w:t>
      </w:r>
    </w:p>
    <w:p w14:paraId="43A4FAB8" w14:textId="252965F7" w:rsidR="00822869" w:rsidRPr="00EE087D" w:rsidRDefault="00D16F4A" w:rsidP="00BA4D2D">
      <w:pPr>
        <w:rPr>
          <w:rFonts w:ascii="Poppins" w:hAnsi="Poppins" w:cs="Poppins"/>
        </w:rPr>
      </w:pPr>
      <w:r w:rsidRPr="00EE087D">
        <w:rPr>
          <w:rFonts w:ascii="Poppins" w:hAnsi="Poppins" w:cs="Poppins"/>
        </w:rPr>
        <w:t xml:space="preserve">RG </w:t>
      </w:r>
      <w:r w:rsidR="00183227" w:rsidRPr="00EE087D">
        <w:rPr>
          <w:rFonts w:ascii="Poppins" w:hAnsi="Poppins" w:cs="Poppins"/>
        </w:rPr>
        <w:t xml:space="preserve">was pleased </w:t>
      </w:r>
      <w:r w:rsidR="00765773" w:rsidRPr="00EE087D">
        <w:rPr>
          <w:rFonts w:ascii="Poppins" w:hAnsi="Poppins" w:cs="Poppins"/>
        </w:rPr>
        <w:t>with</w:t>
      </w:r>
      <w:r w:rsidR="00183227" w:rsidRPr="00EE087D">
        <w:rPr>
          <w:rFonts w:ascii="Poppins" w:hAnsi="Poppins" w:cs="Poppins"/>
        </w:rPr>
        <w:t xml:space="preserve"> </w:t>
      </w:r>
      <w:r w:rsidR="00822869" w:rsidRPr="00EE087D">
        <w:rPr>
          <w:rFonts w:ascii="Poppins" w:hAnsi="Poppins" w:cs="Poppins"/>
        </w:rPr>
        <w:t>the additional £900,000 in funding towards the Capital Programme.</w:t>
      </w:r>
    </w:p>
    <w:p w14:paraId="63DF33D3" w14:textId="79152A28" w:rsidR="00822869" w:rsidRPr="00EE087D" w:rsidRDefault="00A8633A" w:rsidP="00BA4D2D">
      <w:pPr>
        <w:rPr>
          <w:rFonts w:ascii="Poppins" w:hAnsi="Poppins" w:cs="Poppins"/>
        </w:rPr>
      </w:pPr>
      <w:r w:rsidRPr="00EE087D">
        <w:rPr>
          <w:rFonts w:ascii="Poppins" w:hAnsi="Poppins" w:cs="Poppins"/>
        </w:rPr>
        <w:t xml:space="preserve">JD </w:t>
      </w:r>
      <w:r w:rsidR="00235F7F" w:rsidRPr="00EE087D">
        <w:rPr>
          <w:rFonts w:ascii="Poppins" w:hAnsi="Poppins" w:cs="Poppins"/>
        </w:rPr>
        <w:t xml:space="preserve">noted that the insurers are </w:t>
      </w:r>
      <w:r w:rsidR="008E7FAF" w:rsidRPr="00EE087D">
        <w:rPr>
          <w:rFonts w:ascii="Poppins" w:hAnsi="Poppins" w:cs="Poppins"/>
        </w:rPr>
        <w:t>dealing with a £12,000 water bill with a rate payer.</w:t>
      </w:r>
    </w:p>
    <w:p w14:paraId="3AB5A9B1" w14:textId="77777777" w:rsidR="008170F9" w:rsidRPr="00EE087D" w:rsidRDefault="004F1588" w:rsidP="005D48AA">
      <w:pPr>
        <w:pStyle w:val="ListParagraph"/>
        <w:numPr>
          <w:ilvl w:val="0"/>
          <w:numId w:val="1"/>
        </w:numPr>
        <w:rPr>
          <w:rFonts w:ascii="Poppins" w:hAnsi="Poppins" w:cs="Poppins"/>
          <w:b/>
          <w:bCs/>
        </w:rPr>
      </w:pPr>
      <w:r w:rsidRPr="00EE087D">
        <w:rPr>
          <w:rFonts w:ascii="Poppins" w:hAnsi="Poppins" w:cs="Poppins"/>
          <w:b/>
          <w:bCs/>
        </w:rPr>
        <w:t>June Board Meeting Outcome -Actions</w:t>
      </w:r>
    </w:p>
    <w:p w14:paraId="2F628FA6" w14:textId="09B5BB86" w:rsidR="004F1588" w:rsidRPr="00EE087D" w:rsidRDefault="00EB6983" w:rsidP="008170F9">
      <w:pPr>
        <w:rPr>
          <w:rFonts w:ascii="Poppins" w:hAnsi="Poppins" w:cs="Poppins"/>
        </w:rPr>
      </w:pPr>
      <w:r w:rsidRPr="00EE087D">
        <w:rPr>
          <w:rFonts w:ascii="Poppins" w:hAnsi="Poppins" w:cs="Poppins"/>
        </w:rPr>
        <w:t>JM read through the act</w:t>
      </w:r>
      <w:r w:rsidR="00A24A8B" w:rsidRPr="00EE087D">
        <w:rPr>
          <w:rFonts w:ascii="Poppins" w:hAnsi="Poppins" w:cs="Poppins"/>
        </w:rPr>
        <w:t>ions.</w:t>
      </w:r>
    </w:p>
    <w:p w14:paraId="5225194E" w14:textId="24C7FD8D" w:rsidR="004F1588" w:rsidRPr="00EE087D" w:rsidRDefault="4CE3B4F3" w:rsidP="4CE3B4F3">
      <w:pPr>
        <w:pStyle w:val="ListParagraph"/>
        <w:numPr>
          <w:ilvl w:val="0"/>
          <w:numId w:val="1"/>
        </w:numPr>
        <w:rPr>
          <w:rFonts w:ascii="Poppins" w:eastAsia="Poppins" w:hAnsi="Poppins" w:cs="Poppins"/>
        </w:rPr>
      </w:pPr>
      <w:r w:rsidRPr="00EE087D">
        <w:rPr>
          <w:rFonts w:ascii="Poppins" w:hAnsi="Poppins" w:cs="Poppins"/>
          <w:b/>
          <w:bCs/>
        </w:rPr>
        <w:t xml:space="preserve">Minutes for Committee meetings to be reinstated </w:t>
      </w:r>
    </w:p>
    <w:p w14:paraId="732D941D" w14:textId="5B28AF93" w:rsidR="004F1588" w:rsidRPr="00EE087D" w:rsidRDefault="4CE3B4F3" w:rsidP="4CE3B4F3">
      <w:pPr>
        <w:rPr>
          <w:rFonts w:ascii="Poppins" w:eastAsia="Poppins" w:hAnsi="Poppins" w:cs="Poppins"/>
        </w:rPr>
      </w:pPr>
      <w:r w:rsidRPr="00EE087D">
        <w:rPr>
          <w:rFonts w:ascii="Poppins" w:eastAsia="Poppins" w:hAnsi="Poppins" w:cs="Poppins"/>
        </w:rPr>
        <w:t xml:space="preserve">GT noted that the governance audit highlighted that we are obliged to take minutes of all committee meetings. </w:t>
      </w:r>
      <w:r w:rsidRPr="00EE087D">
        <w:rPr>
          <w:rFonts w:ascii="Poppins" w:eastAsia="Times New Roman" w:hAnsi="Poppins" w:cs="Poppins"/>
        </w:rPr>
        <w:t>Agreed by all to keep committee minutes concise and circulated monthly along with SLT reports.</w:t>
      </w:r>
    </w:p>
    <w:p w14:paraId="3698214F" w14:textId="02C4159F" w:rsidR="004F1588" w:rsidRPr="00EE087D" w:rsidRDefault="4CE3B4F3" w:rsidP="00791D58">
      <w:pPr>
        <w:pStyle w:val="ListParagraph"/>
        <w:numPr>
          <w:ilvl w:val="0"/>
          <w:numId w:val="1"/>
        </w:numPr>
        <w:rPr>
          <w:rFonts w:ascii="Poppins" w:hAnsi="Poppins" w:cs="Poppins"/>
        </w:rPr>
      </w:pPr>
      <w:r w:rsidRPr="00EE087D">
        <w:rPr>
          <w:rFonts w:ascii="Poppins" w:hAnsi="Poppins" w:cs="Poppins"/>
          <w:b/>
          <w:bCs/>
        </w:rPr>
        <w:lastRenderedPageBreak/>
        <w:t xml:space="preserve">Succession planning in operations </w:t>
      </w:r>
    </w:p>
    <w:p w14:paraId="64B987BA" w14:textId="6493E92C" w:rsidR="4CE3B4F3" w:rsidRPr="00974A51" w:rsidRDefault="4CE3B4F3" w:rsidP="00974A51">
      <w:pPr>
        <w:spacing w:after="0"/>
        <w:rPr>
          <w:rFonts w:ascii="Poppins" w:eastAsia="Poppins" w:hAnsi="Poppins" w:cs="Poppins"/>
        </w:rPr>
      </w:pPr>
      <w:r w:rsidRPr="00EE087D">
        <w:rPr>
          <w:rFonts w:ascii="Poppins" w:eastAsia="Poppins" w:hAnsi="Poppins" w:cs="Poppins"/>
        </w:rPr>
        <w:t xml:space="preserve">Two </w:t>
      </w:r>
      <w:r w:rsidRPr="00EE087D">
        <w:rPr>
          <w:rFonts w:ascii="Poppins" w:eastAsia="Times New Roman" w:hAnsi="Poppins" w:cs="Poppins"/>
        </w:rPr>
        <w:t xml:space="preserve">very suitable candidates applied for the Operator vacancy. One has been employed. Executive Committee members supported </w:t>
      </w:r>
      <w:r w:rsidRPr="00EE087D">
        <w:rPr>
          <w:rFonts w:ascii="Poppins" w:eastAsia="Poppins" w:hAnsi="Poppins" w:cs="Poppins"/>
        </w:rPr>
        <w:t xml:space="preserve">the succession plan recommendation that we offer </w:t>
      </w:r>
      <w:r w:rsidRPr="00EE087D">
        <w:rPr>
          <w:rFonts w:ascii="Poppins" w:eastAsia="Times New Roman" w:hAnsi="Poppins" w:cs="Poppins"/>
        </w:rPr>
        <w:t xml:space="preserve">employment to the </w:t>
      </w:r>
      <w:r w:rsidRPr="00EE087D">
        <w:rPr>
          <w:rFonts w:ascii="Poppins" w:eastAsia="Poppins" w:hAnsi="Poppins" w:cs="Poppins"/>
        </w:rPr>
        <w:t>second operator applicant from November 2025, as there is enough w</w:t>
      </w:r>
      <w:r w:rsidRPr="00EE087D">
        <w:rPr>
          <w:rFonts w:ascii="Poppins" w:eastAsia="Times New Roman" w:hAnsi="Poppins" w:cs="Poppins"/>
        </w:rPr>
        <w:t>ork and there are potential resignations within the next 18 months. Decided to take to BSC.</w:t>
      </w:r>
    </w:p>
    <w:p w14:paraId="565A639C" w14:textId="77777777" w:rsidR="00FA0E7F" w:rsidRPr="00EE087D" w:rsidRDefault="4CE3B4F3" w:rsidP="00FA0E7F">
      <w:pPr>
        <w:pStyle w:val="ListParagraph"/>
        <w:numPr>
          <w:ilvl w:val="0"/>
          <w:numId w:val="1"/>
        </w:numPr>
        <w:rPr>
          <w:rFonts w:ascii="Poppins" w:hAnsi="Poppins" w:cs="Poppins"/>
        </w:rPr>
      </w:pPr>
      <w:r w:rsidRPr="00EE087D">
        <w:rPr>
          <w:rFonts w:ascii="Poppins" w:hAnsi="Poppins" w:cs="Poppins"/>
          <w:b/>
          <w:bCs/>
        </w:rPr>
        <w:t>Risk Register Review and Update</w:t>
      </w:r>
    </w:p>
    <w:p w14:paraId="45C5D965" w14:textId="0CDA577F" w:rsidR="4CE3B4F3" w:rsidRPr="00974A51" w:rsidRDefault="4CE3B4F3" w:rsidP="00974A51">
      <w:pPr>
        <w:spacing w:after="0"/>
        <w:rPr>
          <w:rFonts w:ascii="Poppins" w:eastAsia="Poppins" w:hAnsi="Poppins" w:cs="Poppins"/>
        </w:rPr>
      </w:pPr>
      <w:r w:rsidRPr="00EE087D">
        <w:rPr>
          <w:rFonts w:ascii="Poppins" w:eastAsia="Poppins" w:hAnsi="Poppins" w:cs="Poppins"/>
        </w:rPr>
        <w:t xml:space="preserve">Discussion on </w:t>
      </w:r>
      <w:r w:rsidRPr="00EE087D">
        <w:rPr>
          <w:rFonts w:ascii="Poppins" w:eastAsia="Times New Roman" w:hAnsi="Poppins" w:cs="Poppins"/>
        </w:rPr>
        <w:t>LH’s suggested changes to environmental/climate change ratings. Agreed to change impact level to 3, resulting in the</w:t>
      </w:r>
      <w:r w:rsidRPr="00EE087D">
        <w:rPr>
          <w:rFonts w:ascii="Poppins" w:eastAsia="Poppins" w:hAnsi="Poppins" w:cs="Poppins"/>
        </w:rPr>
        <w:t xml:space="preserve"> overall risk score becoming 12. </w:t>
      </w:r>
      <w:r w:rsidRPr="00EE087D">
        <w:rPr>
          <w:rFonts w:ascii="Poppins" w:eastAsia="Times New Roman" w:hAnsi="Poppins" w:cs="Poppins"/>
        </w:rPr>
        <w:t>Agreed to add ‘Discussion at higher level (EA) regarding flooding’ to the Risk Register, and to ensure we have an auditable trail. MR added that the new EA online mapping tool is very useful. Noted that as LSIDB are members of stakeholder organisations such as ADA, SWADA, Marches etc we have positive working relationships and keep up to date with the latest news.</w:t>
      </w:r>
    </w:p>
    <w:p w14:paraId="6944E199" w14:textId="4A3AEFC4" w:rsidR="004F1588" w:rsidRPr="00EE087D" w:rsidRDefault="004F1497" w:rsidP="00975746">
      <w:pPr>
        <w:pStyle w:val="ListParagraph"/>
        <w:numPr>
          <w:ilvl w:val="0"/>
          <w:numId w:val="1"/>
        </w:numPr>
        <w:rPr>
          <w:rFonts w:ascii="Poppins" w:hAnsi="Poppins" w:cs="Poppins"/>
        </w:rPr>
      </w:pPr>
      <w:r w:rsidRPr="00EE087D">
        <w:rPr>
          <w:rFonts w:ascii="Poppins" w:hAnsi="Poppins" w:cs="Poppins"/>
          <w:b/>
          <w:bCs/>
        </w:rPr>
        <w:t xml:space="preserve">Pump Program Report/Update </w:t>
      </w:r>
    </w:p>
    <w:p w14:paraId="347BE7D5" w14:textId="51E9A412" w:rsidR="004F1497" w:rsidRPr="00EE087D" w:rsidRDefault="004F1497" w:rsidP="004F1497">
      <w:pPr>
        <w:spacing w:after="0"/>
        <w:rPr>
          <w:rFonts w:ascii="Poppins" w:hAnsi="Poppins" w:cs="Poppins"/>
        </w:rPr>
      </w:pPr>
      <w:r w:rsidRPr="00EE087D">
        <w:rPr>
          <w:rFonts w:ascii="Poppins" w:eastAsia="Poppins" w:hAnsi="Poppins" w:cs="Poppins"/>
        </w:rPr>
        <w:t xml:space="preserve">GS </w:t>
      </w:r>
      <w:r w:rsidRPr="00EE087D">
        <w:rPr>
          <w:rFonts w:ascii="Poppins" w:eastAsia="Times New Roman" w:hAnsi="Poppins" w:cs="Poppins"/>
        </w:rPr>
        <w:t>read the previously submitted report. Noted John Hore and VB have been added to the updated Terms of Reference. GS added that the strategic change of delivery will need to be approved by the Board as it effects financial management and the workload; agreed to hold an Extraordinary Board meeting to approve changes. Oldbury would become the final station to be replaced. Reported that Programme Board is functioning successfully. GT added that quotations for Oldbury and Wicks Green should be available</w:t>
      </w:r>
      <w:r w:rsidRPr="00EE087D">
        <w:rPr>
          <w:rFonts w:ascii="Poppins" w:eastAsia="Poppins" w:hAnsi="Poppins" w:cs="Poppins"/>
        </w:rPr>
        <w:t xml:space="preserve"> before the November board meeting. </w:t>
      </w:r>
      <w:r w:rsidRPr="00EE087D">
        <w:rPr>
          <w:rFonts w:ascii="Poppins" w:eastAsia="Times New Roman" w:hAnsi="Poppins" w:cs="Poppins"/>
        </w:rPr>
        <w:t xml:space="preserve">The FastDraft system used by the Programme Board keeps a track of design, contract and budget variations and approvals which is proving very useful. </w:t>
      </w:r>
      <w:r w:rsidRPr="00EE087D">
        <w:rPr>
          <w:rFonts w:ascii="Poppins" w:eastAsia="Poppins" w:hAnsi="Poppins" w:cs="Poppins"/>
        </w:rPr>
        <w:t xml:space="preserve"> </w:t>
      </w:r>
    </w:p>
    <w:p w14:paraId="5D907A22" w14:textId="2C7C5BC3" w:rsidR="004F1497" w:rsidRPr="00974A51" w:rsidRDefault="004F1497" w:rsidP="00974A51">
      <w:pPr>
        <w:spacing w:after="0"/>
        <w:rPr>
          <w:rFonts w:ascii="Poppins" w:eastAsia="Poppins" w:hAnsi="Poppins" w:cs="Poppins"/>
        </w:rPr>
      </w:pPr>
      <w:r w:rsidRPr="00EE087D">
        <w:rPr>
          <w:rFonts w:ascii="Poppins" w:eastAsia="Poppins" w:hAnsi="Poppins" w:cs="Poppins"/>
        </w:rPr>
        <w:t>GS proposed holding a</w:t>
      </w:r>
      <w:r w:rsidRPr="00EE087D">
        <w:rPr>
          <w:rFonts w:ascii="Poppins" w:eastAsia="Times New Roman" w:hAnsi="Poppins" w:cs="Poppins"/>
        </w:rPr>
        <w:t>n Extraordinary Board meeting on Wednesday 16</w:t>
      </w:r>
      <w:r w:rsidRPr="00EE087D">
        <w:rPr>
          <w:rFonts w:ascii="Poppins" w:eastAsia="Poppins" w:hAnsi="Poppins" w:cs="Poppins"/>
          <w:vertAlign w:val="superscript"/>
        </w:rPr>
        <w:t>th</w:t>
      </w:r>
      <w:r w:rsidRPr="00EE087D">
        <w:rPr>
          <w:rFonts w:ascii="Poppins" w:eastAsia="Poppins" w:hAnsi="Poppins" w:cs="Poppins"/>
        </w:rPr>
        <w:t xml:space="preserve"> July to </w:t>
      </w:r>
      <w:r w:rsidRPr="00EE087D">
        <w:rPr>
          <w:rFonts w:ascii="Poppins" w:eastAsia="Times New Roman" w:hAnsi="Poppins" w:cs="Poppins"/>
        </w:rPr>
        <w:t>approve the mid-term strategic review and the change to the Terms of Reference. All agreed on the decision to hold an Extraordinary Board meeting.</w:t>
      </w:r>
    </w:p>
    <w:p w14:paraId="128F8FAA" w14:textId="4716E15B" w:rsidR="004F1588" w:rsidRPr="00EE087D" w:rsidRDefault="004F1588" w:rsidP="00904A70">
      <w:pPr>
        <w:pStyle w:val="ListParagraph"/>
        <w:numPr>
          <w:ilvl w:val="0"/>
          <w:numId w:val="1"/>
        </w:numPr>
        <w:rPr>
          <w:rFonts w:ascii="Poppins" w:hAnsi="Poppins" w:cs="Poppins"/>
          <w:b/>
          <w:bCs/>
        </w:rPr>
      </w:pPr>
      <w:r w:rsidRPr="00EE087D">
        <w:rPr>
          <w:rFonts w:ascii="Poppins" w:hAnsi="Poppins" w:cs="Poppins"/>
          <w:b/>
          <w:bCs/>
        </w:rPr>
        <w:t xml:space="preserve">Any Other/New/Update Item which the Chair/CEO decide is urgent/be mentioned Confirmation of new Actions </w:t>
      </w:r>
    </w:p>
    <w:p w14:paraId="37946464" w14:textId="00696B2B" w:rsidR="00904A70" w:rsidRPr="00EE087D" w:rsidRDefault="00B21170" w:rsidP="00904A70">
      <w:pPr>
        <w:rPr>
          <w:rFonts w:ascii="Poppins" w:hAnsi="Poppins" w:cs="Poppins"/>
        </w:rPr>
      </w:pPr>
      <w:r w:rsidRPr="00EE087D">
        <w:rPr>
          <w:rFonts w:ascii="Poppins" w:hAnsi="Poppins" w:cs="Poppins"/>
        </w:rPr>
        <w:t xml:space="preserve">GT </w:t>
      </w:r>
      <w:r w:rsidR="009A6301" w:rsidRPr="00EE087D">
        <w:rPr>
          <w:rFonts w:ascii="Poppins" w:hAnsi="Poppins" w:cs="Poppins"/>
        </w:rPr>
        <w:t xml:space="preserve">informed that a Team Day has been organised for </w:t>
      </w:r>
      <w:r w:rsidR="000F12F4" w:rsidRPr="00EE087D">
        <w:rPr>
          <w:rFonts w:ascii="Poppins" w:hAnsi="Poppins" w:cs="Poppins"/>
        </w:rPr>
        <w:t>the office staff on Wednesday 9</w:t>
      </w:r>
      <w:r w:rsidR="000F12F4" w:rsidRPr="00EE087D">
        <w:rPr>
          <w:rFonts w:ascii="Poppins" w:hAnsi="Poppins" w:cs="Poppins"/>
          <w:vertAlign w:val="superscript"/>
        </w:rPr>
        <w:t>th</w:t>
      </w:r>
      <w:r w:rsidR="000F12F4" w:rsidRPr="00EE087D">
        <w:rPr>
          <w:rFonts w:ascii="Poppins" w:hAnsi="Poppins" w:cs="Poppins"/>
        </w:rPr>
        <w:t xml:space="preserve"> July, and a breakfast is planned for the Operations team in the coming months.</w:t>
      </w:r>
    </w:p>
    <w:p w14:paraId="783CDA2A" w14:textId="460CB917" w:rsidR="001340F2" w:rsidRPr="00EE087D" w:rsidRDefault="001340F2" w:rsidP="00904A70">
      <w:pPr>
        <w:rPr>
          <w:rFonts w:ascii="Poppins" w:hAnsi="Poppins" w:cs="Poppins"/>
        </w:rPr>
      </w:pPr>
      <w:r w:rsidRPr="00EE087D">
        <w:rPr>
          <w:rFonts w:ascii="Poppins" w:hAnsi="Poppins" w:cs="Poppins"/>
        </w:rPr>
        <w:t xml:space="preserve">JM read through recorded Actions which were </w:t>
      </w:r>
      <w:r w:rsidR="00F93D61" w:rsidRPr="00EE087D">
        <w:rPr>
          <w:rFonts w:ascii="Poppins" w:hAnsi="Poppins" w:cs="Poppins"/>
        </w:rPr>
        <w:t>agreed as correct.</w:t>
      </w:r>
    </w:p>
    <w:p w14:paraId="28872182" w14:textId="10A1EF7D" w:rsidR="004F1588" w:rsidRPr="00EE087D" w:rsidRDefault="004F1588" w:rsidP="00F93D61">
      <w:pPr>
        <w:pStyle w:val="ListParagraph"/>
        <w:numPr>
          <w:ilvl w:val="0"/>
          <w:numId w:val="1"/>
        </w:numPr>
        <w:rPr>
          <w:rFonts w:ascii="Poppins" w:hAnsi="Poppins" w:cs="Poppins"/>
          <w:b/>
          <w:bCs/>
        </w:rPr>
      </w:pPr>
      <w:r w:rsidRPr="00EE087D">
        <w:rPr>
          <w:rFonts w:ascii="Poppins" w:hAnsi="Poppins" w:cs="Poppins"/>
          <w:b/>
          <w:bCs/>
        </w:rPr>
        <w:t xml:space="preserve">Date of Next Meeting: 23 July 2025 </w:t>
      </w:r>
    </w:p>
    <w:p w14:paraId="383D0ABF" w14:textId="733ACB11" w:rsidR="003535FB" w:rsidRPr="00EE087D" w:rsidRDefault="00347DAD" w:rsidP="003535FB">
      <w:pPr>
        <w:rPr>
          <w:rFonts w:ascii="Poppins" w:hAnsi="Poppins" w:cs="Poppins"/>
          <w:b/>
          <w:bCs/>
        </w:rPr>
      </w:pPr>
      <w:r w:rsidRPr="00EE087D">
        <w:rPr>
          <w:rFonts w:ascii="Poppins" w:hAnsi="Poppins" w:cs="Poppins"/>
          <w:b/>
          <w:bCs/>
        </w:rPr>
        <w:t xml:space="preserve">Meeting </w:t>
      </w:r>
      <w:r w:rsidR="004F1588" w:rsidRPr="00EE087D">
        <w:rPr>
          <w:rFonts w:ascii="Poppins" w:hAnsi="Poppins" w:cs="Poppins"/>
          <w:b/>
          <w:bCs/>
        </w:rPr>
        <w:t>Close</w:t>
      </w:r>
      <w:r w:rsidRPr="00EE087D">
        <w:rPr>
          <w:rFonts w:ascii="Poppins" w:hAnsi="Poppins" w:cs="Poppins"/>
          <w:b/>
          <w:bCs/>
        </w:rPr>
        <w:t>d 12.20pm</w:t>
      </w:r>
    </w:p>
    <w:sectPr w:rsidR="003535FB" w:rsidRPr="00EE087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F4BBA" w14:textId="77777777" w:rsidR="00772C35" w:rsidRDefault="00772C35" w:rsidP="00D36935">
      <w:pPr>
        <w:spacing w:after="0" w:line="240" w:lineRule="auto"/>
      </w:pPr>
      <w:r>
        <w:separator/>
      </w:r>
    </w:p>
  </w:endnote>
  <w:endnote w:type="continuationSeparator" w:id="0">
    <w:p w14:paraId="12DF646A" w14:textId="77777777" w:rsidR="00772C35" w:rsidRDefault="00772C35" w:rsidP="00D36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w:charset w:val="00"/>
    <w:family w:val="auto"/>
    <w:pitch w:val="variable"/>
    <w:sig w:usb0="00008007" w:usb1="00000000"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2FC37" w14:textId="77777777" w:rsidR="00105F3B" w:rsidRDefault="00105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461424"/>
      <w:docPartObj>
        <w:docPartGallery w:val="Page Numbers (Bottom of Page)"/>
        <w:docPartUnique/>
      </w:docPartObj>
    </w:sdtPr>
    <w:sdtContent>
      <w:sdt>
        <w:sdtPr>
          <w:id w:val="1728636285"/>
          <w:docPartObj>
            <w:docPartGallery w:val="Page Numbers (Top of Page)"/>
            <w:docPartUnique/>
          </w:docPartObj>
        </w:sdtPr>
        <w:sdtContent>
          <w:p w14:paraId="26AAED41" w14:textId="6099A88E" w:rsidR="00D36935" w:rsidRDefault="00D3693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9C594C3" w14:textId="77777777" w:rsidR="00D36935" w:rsidRDefault="00D36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84586" w14:textId="77777777" w:rsidR="00105F3B" w:rsidRDefault="00105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7356D" w14:textId="77777777" w:rsidR="00772C35" w:rsidRDefault="00772C35" w:rsidP="00D36935">
      <w:pPr>
        <w:spacing w:after="0" w:line="240" w:lineRule="auto"/>
      </w:pPr>
      <w:r>
        <w:separator/>
      </w:r>
    </w:p>
  </w:footnote>
  <w:footnote w:type="continuationSeparator" w:id="0">
    <w:p w14:paraId="11786017" w14:textId="77777777" w:rsidR="00772C35" w:rsidRDefault="00772C35" w:rsidP="00D36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8EE93" w14:textId="77777777" w:rsidR="00105F3B" w:rsidRDefault="00105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63ADF" w14:textId="5385597C" w:rsidR="00105F3B" w:rsidRDefault="00105F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E7DEB" w14:textId="77777777" w:rsidR="00105F3B" w:rsidRDefault="00105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048CE"/>
    <w:multiLevelType w:val="hybridMultilevel"/>
    <w:tmpl w:val="25626DE2"/>
    <w:lvl w:ilvl="0" w:tplc="1AB0249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5214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FB"/>
    <w:rsid w:val="000558F3"/>
    <w:rsid w:val="00062985"/>
    <w:rsid w:val="00066F25"/>
    <w:rsid w:val="000A25A0"/>
    <w:rsid w:val="000F12F4"/>
    <w:rsid w:val="00105F3B"/>
    <w:rsid w:val="001306CD"/>
    <w:rsid w:val="001340F2"/>
    <w:rsid w:val="00183227"/>
    <w:rsid w:val="001873BE"/>
    <w:rsid w:val="00192BEA"/>
    <w:rsid w:val="001A54C0"/>
    <w:rsid w:val="00211A45"/>
    <w:rsid w:val="00211C1A"/>
    <w:rsid w:val="00227BB2"/>
    <w:rsid w:val="002307E0"/>
    <w:rsid w:val="00235F7F"/>
    <w:rsid w:val="00237C53"/>
    <w:rsid w:val="00247308"/>
    <w:rsid w:val="00264AD1"/>
    <w:rsid w:val="002763F5"/>
    <w:rsid w:val="002E2C49"/>
    <w:rsid w:val="002E32D5"/>
    <w:rsid w:val="002E6FA5"/>
    <w:rsid w:val="00347DAD"/>
    <w:rsid w:val="003535FB"/>
    <w:rsid w:val="00375DD0"/>
    <w:rsid w:val="003C5E0C"/>
    <w:rsid w:val="0045102F"/>
    <w:rsid w:val="00457CCD"/>
    <w:rsid w:val="0046010B"/>
    <w:rsid w:val="00481BC0"/>
    <w:rsid w:val="004857C4"/>
    <w:rsid w:val="00490333"/>
    <w:rsid w:val="004A5EF5"/>
    <w:rsid w:val="004D503F"/>
    <w:rsid w:val="004F1497"/>
    <w:rsid w:val="004F1588"/>
    <w:rsid w:val="00552C76"/>
    <w:rsid w:val="00560F05"/>
    <w:rsid w:val="0056531E"/>
    <w:rsid w:val="005669BD"/>
    <w:rsid w:val="005724FC"/>
    <w:rsid w:val="00595CD4"/>
    <w:rsid w:val="005B472F"/>
    <w:rsid w:val="005D48AA"/>
    <w:rsid w:val="005E25E1"/>
    <w:rsid w:val="00602805"/>
    <w:rsid w:val="006141A2"/>
    <w:rsid w:val="00623C15"/>
    <w:rsid w:val="00651F0C"/>
    <w:rsid w:val="00654497"/>
    <w:rsid w:val="00657429"/>
    <w:rsid w:val="00661E96"/>
    <w:rsid w:val="0069295C"/>
    <w:rsid w:val="00695B0B"/>
    <w:rsid w:val="0072309C"/>
    <w:rsid w:val="00735C8D"/>
    <w:rsid w:val="007366F5"/>
    <w:rsid w:val="00765773"/>
    <w:rsid w:val="00766552"/>
    <w:rsid w:val="00772C35"/>
    <w:rsid w:val="00780517"/>
    <w:rsid w:val="00790C77"/>
    <w:rsid w:val="00791D58"/>
    <w:rsid w:val="007E403C"/>
    <w:rsid w:val="007E783A"/>
    <w:rsid w:val="008134AE"/>
    <w:rsid w:val="008170F9"/>
    <w:rsid w:val="00822869"/>
    <w:rsid w:val="00825E17"/>
    <w:rsid w:val="00882545"/>
    <w:rsid w:val="0088749A"/>
    <w:rsid w:val="008E7FAF"/>
    <w:rsid w:val="00904A70"/>
    <w:rsid w:val="00974A51"/>
    <w:rsid w:val="00975746"/>
    <w:rsid w:val="009A5CCD"/>
    <w:rsid w:val="009A6301"/>
    <w:rsid w:val="009C5EB6"/>
    <w:rsid w:val="009E2627"/>
    <w:rsid w:val="009E6573"/>
    <w:rsid w:val="009F162C"/>
    <w:rsid w:val="009F54B1"/>
    <w:rsid w:val="00A14A33"/>
    <w:rsid w:val="00A21B1B"/>
    <w:rsid w:val="00A24A8B"/>
    <w:rsid w:val="00A36CC0"/>
    <w:rsid w:val="00A533A7"/>
    <w:rsid w:val="00A8633A"/>
    <w:rsid w:val="00AA605D"/>
    <w:rsid w:val="00B03E91"/>
    <w:rsid w:val="00B10603"/>
    <w:rsid w:val="00B21170"/>
    <w:rsid w:val="00B43D15"/>
    <w:rsid w:val="00B65F2E"/>
    <w:rsid w:val="00B96150"/>
    <w:rsid w:val="00BA4D2D"/>
    <w:rsid w:val="00BD6BC4"/>
    <w:rsid w:val="00C03787"/>
    <w:rsid w:val="00C06AC0"/>
    <w:rsid w:val="00C37773"/>
    <w:rsid w:val="00C47145"/>
    <w:rsid w:val="00C61CC9"/>
    <w:rsid w:val="00CA53E0"/>
    <w:rsid w:val="00CB013F"/>
    <w:rsid w:val="00CB733C"/>
    <w:rsid w:val="00CD0D5E"/>
    <w:rsid w:val="00CF710C"/>
    <w:rsid w:val="00D02CDF"/>
    <w:rsid w:val="00D06D93"/>
    <w:rsid w:val="00D16F4A"/>
    <w:rsid w:val="00D33E8D"/>
    <w:rsid w:val="00D36935"/>
    <w:rsid w:val="00D470AA"/>
    <w:rsid w:val="00D77F6C"/>
    <w:rsid w:val="00D800E3"/>
    <w:rsid w:val="00D939A0"/>
    <w:rsid w:val="00DA5D44"/>
    <w:rsid w:val="00DC62ED"/>
    <w:rsid w:val="00DE5318"/>
    <w:rsid w:val="00DF1B30"/>
    <w:rsid w:val="00DF4E38"/>
    <w:rsid w:val="00E64E7E"/>
    <w:rsid w:val="00E77A77"/>
    <w:rsid w:val="00EB6983"/>
    <w:rsid w:val="00ED3B97"/>
    <w:rsid w:val="00EE087D"/>
    <w:rsid w:val="00EF514E"/>
    <w:rsid w:val="00F440A3"/>
    <w:rsid w:val="00F50B78"/>
    <w:rsid w:val="00F93D61"/>
    <w:rsid w:val="00FA0E7F"/>
    <w:rsid w:val="00FA37AF"/>
    <w:rsid w:val="00FE4BFB"/>
    <w:rsid w:val="335AE567"/>
    <w:rsid w:val="4CE3B4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3095A"/>
  <w15:chartTrackingRefBased/>
  <w15:docId w15:val="{74A1E0C6-2F9C-4DEC-8792-8F0C9677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5FB"/>
    <w:pPr>
      <w:spacing w:line="256" w:lineRule="auto"/>
    </w:pPr>
  </w:style>
  <w:style w:type="paragraph" w:styleId="Heading1">
    <w:name w:val="heading 1"/>
    <w:basedOn w:val="Normal"/>
    <w:next w:val="Normal"/>
    <w:link w:val="Heading1Char"/>
    <w:uiPriority w:val="9"/>
    <w:qFormat/>
    <w:rsid w:val="003535FB"/>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35FB"/>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35FB"/>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35FB"/>
    <w:pPr>
      <w:keepNext/>
      <w:keepLines/>
      <w:spacing w:before="80" w:after="40" w:line="259"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35FB"/>
    <w:pPr>
      <w:keepNext/>
      <w:keepLines/>
      <w:spacing w:before="80" w:after="40" w:line="259"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35FB"/>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5FB"/>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5FB"/>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5FB"/>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5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35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35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35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35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35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5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5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5FB"/>
    <w:rPr>
      <w:rFonts w:eastAsiaTheme="majorEastAsia" w:cstheme="majorBidi"/>
      <w:color w:val="272727" w:themeColor="text1" w:themeTint="D8"/>
    </w:rPr>
  </w:style>
  <w:style w:type="paragraph" w:styleId="Title">
    <w:name w:val="Title"/>
    <w:basedOn w:val="Normal"/>
    <w:next w:val="Normal"/>
    <w:link w:val="TitleChar"/>
    <w:uiPriority w:val="10"/>
    <w:qFormat/>
    <w:rsid w:val="003535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5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5FB"/>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5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5FB"/>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3535FB"/>
    <w:rPr>
      <w:i/>
      <w:iCs/>
      <w:color w:val="404040" w:themeColor="text1" w:themeTint="BF"/>
    </w:rPr>
  </w:style>
  <w:style w:type="paragraph" w:styleId="ListParagraph">
    <w:name w:val="List Paragraph"/>
    <w:basedOn w:val="Normal"/>
    <w:uiPriority w:val="34"/>
    <w:qFormat/>
    <w:rsid w:val="003535FB"/>
    <w:pPr>
      <w:spacing w:line="259" w:lineRule="auto"/>
      <w:ind w:left="720"/>
      <w:contextualSpacing/>
    </w:pPr>
  </w:style>
  <w:style w:type="character" w:styleId="IntenseEmphasis">
    <w:name w:val="Intense Emphasis"/>
    <w:basedOn w:val="DefaultParagraphFont"/>
    <w:uiPriority w:val="21"/>
    <w:qFormat/>
    <w:rsid w:val="003535FB"/>
    <w:rPr>
      <w:i/>
      <w:iCs/>
      <w:color w:val="2F5496" w:themeColor="accent1" w:themeShade="BF"/>
    </w:rPr>
  </w:style>
  <w:style w:type="paragraph" w:styleId="IntenseQuote">
    <w:name w:val="Intense Quote"/>
    <w:basedOn w:val="Normal"/>
    <w:next w:val="Normal"/>
    <w:link w:val="IntenseQuoteChar"/>
    <w:uiPriority w:val="30"/>
    <w:qFormat/>
    <w:rsid w:val="003535FB"/>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35FB"/>
    <w:rPr>
      <w:i/>
      <w:iCs/>
      <w:color w:val="2F5496" w:themeColor="accent1" w:themeShade="BF"/>
    </w:rPr>
  </w:style>
  <w:style w:type="character" w:styleId="IntenseReference">
    <w:name w:val="Intense Reference"/>
    <w:basedOn w:val="DefaultParagraphFont"/>
    <w:uiPriority w:val="32"/>
    <w:qFormat/>
    <w:rsid w:val="003535FB"/>
    <w:rPr>
      <w:b/>
      <w:bCs/>
      <w:smallCaps/>
      <w:color w:val="2F5496" w:themeColor="accent1" w:themeShade="BF"/>
      <w:spacing w:val="5"/>
    </w:rPr>
  </w:style>
  <w:style w:type="paragraph" w:styleId="Header">
    <w:name w:val="header"/>
    <w:basedOn w:val="Normal"/>
    <w:link w:val="HeaderChar"/>
    <w:uiPriority w:val="99"/>
    <w:unhideWhenUsed/>
    <w:rsid w:val="00D36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935"/>
  </w:style>
  <w:style w:type="paragraph" w:styleId="Footer">
    <w:name w:val="footer"/>
    <w:basedOn w:val="Normal"/>
    <w:link w:val="FooterChar"/>
    <w:uiPriority w:val="99"/>
    <w:unhideWhenUsed/>
    <w:rsid w:val="00D369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97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770939-933c-4ed1-b35e-46bf8809d759" xsi:nil="true"/>
    <lcf76f155ced4ddcb4097134ff3c332f xmlns="9e8d8369-2fa3-429d-b6e3-9be5e539dd0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29A0F8F6150141BD3716E664A0D167" ma:contentTypeVersion="15" ma:contentTypeDescription="Create a new document." ma:contentTypeScope="" ma:versionID="a17106ac7c1505a4b8d7887af8366cf4">
  <xsd:schema xmlns:xsd="http://www.w3.org/2001/XMLSchema" xmlns:xs="http://www.w3.org/2001/XMLSchema" xmlns:p="http://schemas.microsoft.com/office/2006/metadata/properties" xmlns:ns2="9e8d8369-2fa3-429d-b6e3-9be5e539dd0c" xmlns:ns3="96770939-933c-4ed1-b35e-46bf8809d759" targetNamespace="http://schemas.microsoft.com/office/2006/metadata/properties" ma:root="true" ma:fieldsID="9a7bccbc279f69de7ba67f41d4335151" ns2:_="" ns3:_="">
    <xsd:import namespace="9e8d8369-2fa3-429d-b6e3-9be5e539dd0c"/>
    <xsd:import namespace="96770939-933c-4ed1-b35e-46bf8809d7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d8369-2fa3-429d-b6e3-9be5e539d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1c98ecc-90d1-4a6c-8a5e-f0ea07c5185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70939-933c-4ed1-b35e-46bf8809d75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3a0f52-05f3-4c12-b3a7-d8b80c696663}" ma:internalName="TaxCatchAll" ma:showField="CatchAllData" ma:web="96770939-933c-4ed1-b35e-46bf8809d75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48912-23E0-48A0-B6AD-E475879A8F78}">
  <ds:schemaRefs>
    <ds:schemaRef ds:uri="http://schemas.microsoft.com/office/2006/metadata/properties"/>
    <ds:schemaRef ds:uri="http://schemas.microsoft.com/office/infopath/2007/PartnerControls"/>
    <ds:schemaRef ds:uri="96770939-933c-4ed1-b35e-46bf8809d759"/>
    <ds:schemaRef ds:uri="9e8d8369-2fa3-429d-b6e3-9be5e539dd0c"/>
  </ds:schemaRefs>
</ds:datastoreItem>
</file>

<file path=customXml/itemProps2.xml><?xml version="1.0" encoding="utf-8"?>
<ds:datastoreItem xmlns:ds="http://schemas.openxmlformats.org/officeDocument/2006/customXml" ds:itemID="{EBE7580B-12F2-4B74-936F-ECB3526F8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d8369-2fa3-429d-b6e3-9be5e539dd0c"/>
    <ds:schemaRef ds:uri="96770939-933c-4ed1-b35e-46bf8809d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711CF-005F-4477-AC71-E2DB3F2401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Bailey</dc:creator>
  <cp:keywords/>
  <dc:description/>
  <cp:lastModifiedBy>Vicky Bailey</cp:lastModifiedBy>
  <cp:revision>4</cp:revision>
  <dcterms:created xsi:type="dcterms:W3CDTF">2025-07-11T09:36:00Z</dcterms:created>
  <dcterms:modified xsi:type="dcterms:W3CDTF">2025-08-13T11:16:00Z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0x010100F129A0F8F6150141BD3716E664A0D167</vt:lpwstr>
  </property>
  <property fmtid="{D5CDD505-2E9C-101B-9397-08002B2CF9AE}" pid="3" name="MediaServiceImageTags">
    <vt:lpwstr/>
  </property>
</Properties>
</file>