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Declaring Spiritual Boldness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Romans 4:17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 [Romans 4:17] is divided into three parts (a, b, c) to correspond with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Spiritual Boldness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Definition of Spiritual Boldness [Romans 4:17a]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concept of boldness in the spiritual context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Exploring the biblical foundation of spiritual boldness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Developing a Bold Identity [Romans 4:17b]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Embracing our identity as children of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fear and doubt through faith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Demonstrating Boldness in Action [Romans 4:17c]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Speaking boldly about our faith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Taking bold steps to fulfill God's calling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