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Overcoming Fear through Trust in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Psalms 27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congregation to trust in God's presence, surrender their fears, pray consistently, recognize God's faithfulness, and cultivate courage.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Temperament of Trust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Continue with the sermon by incorporating the following ideas: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power of God's presence: Expand on the idea of trust by highlighting the assurance and confidence that comes from knowing that God is with us. Use Psalm 46:1-3 to illustrate how God is our refuge and strength in times of trouble.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surrender: Discuss the importance of surrendering our fears and anxieties to God. Use Matthew 6:25-34 to emphasize Jesus' teaching on not worrying about tomorrow, but instead trusting in God's provision.</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role of prayer: Highlight the significance of prayer in cultivating trust and overcoming fear. Incorporate Philippians 4:6-7 to encourage the congregation to bring their concerns to God in prayer, experiencing His peace that surpasses all understanding.</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faithfulness of God: Share examples from Scripture, such as the story of Daniel in the lion's den (Daniel 6), to illustrate how God's faithfulness can overcome fear. Remind the congregation of God's promises and how He has proven Himself faithful throughout history.</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Explore the concept of courage: Discuss how trust in God enables us to face our fears with courage. Use Joshua 1:9 to encourage the congregation to be strong and courageous, knowing that God is with them wherever they go.</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Offer practical steps for cultivating trust: Provide practical suggestions for the congregation to deepen their trust in God. This could include daily prayer and meditation on Scripture, seeking accountability through a faith community, and intentionally choosing to focus on God's faithfulness.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incorporate language suggestions from the original languages, such as Hebrew or Greek, if applicable, to provide deeper insights into the Scripture passages. Additionally, consider exploring other biblical stories or passages that highlight trust and faith in God, such as the story of Shadrach, Meshach, and Abednego (Daniel 3) or the faith of Abraham (Genesis 22).</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