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Discipline of Silence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Amos 5:3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Amos 5:3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Being Silent and Still Before God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Importance of Stillness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Seeking solitude for spiritual growth [Psalm 46:10]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Creating space for God's voice to be heard [1 Kings 19:12]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Cultivating a heart of humility and surrender [James 4:10]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Power of Silence in Prayer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Listening to God's guidance and direction [Psalm 32:8]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Allowing God to work in our hearts and minds [Romans 8:26]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Experiencing the peace and presence of God [Philippians 4:7]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Transformational Impact of Silence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Deepening our relationship with God [Psalm 62:1]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Gaining clarity and perspective in life [Isaiah 30:15]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Finding rest and renewal for our souls [Matthew 11:28-29]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