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Leaning Tree: A Symbol of Life's Challenges, The Wisdom of the Old: Lessons from Job's Story, The Hope of Eternal Life: The Old Don't Die First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covers three main sections: the symbolism of a leaning tree, the wisdom of the elderly as seen in Job's story, and the hope of eternal life that assures us that death is not the end for believers.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Old Don't Die First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Leaning Tree: A Symbol of Life's Challenges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tree's leaning represents the trials and difficulties we face in life [Job 5:7].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Just as a leaning tree requires support, we need God's strength to overcome our challenges [Job 8:14-15].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tree's ability to adapt and continue growing despite its lean teaches us resilience and perseverance [Job 14:7-9].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Wisdom of the Old: Lessons from Job's 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Job's story reminds us that age does not determine one's value or purpose [Job 12:12].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elderly possess wisdom and experience that can guide and inspire younger generations [Job 32:7-9].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Job's faithfulness and endurance in the face of suffering serve as an example for all, regardless of age [Job 23:10].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Hope of Eternal Life: The Old Don't Die First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promise of eternal life assures us that death is not the end for believers [Job 19:25-27].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While physical bodies may age and deteriorate, our spirits are renewed day by day [2 Corinthians 4:16].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In God's kingdom, the old will be made new, and death will be conquered [Revelation 21:4].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