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Significance of Children Baptism</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Eph 4.1-6</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Summary</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The outline focuses on the significance of children baptism within the context of the covenant community, emphasizing the spiritual foundation it provides and the divine oneness it signifies. Each point starts with the letter 'C' to create a sense of cohesion and memorability.</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Children Baptism</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rPr/>
      </w:pPr>
      <w:bookmarkStart w:colFirst="0" w:colLast="0" w:name="_aufwvem6nh9s" w:id="2"/>
      <w:bookmarkEnd w:id="2"/>
      <w:r w:rsidDel="00000000" w:rsidR="00000000" w:rsidRPr="00000000">
        <w:rPr>
          <w:rtl w:val="0"/>
        </w:rPr>
        <w:t xml:space="preserve">The Covenant Community [Eph 4:1-3]</w:t>
      </w:r>
      <w:r w:rsidDel="00000000" w:rsidR="00000000" w:rsidRPr="00000000">
        <w:rPr>
          <w:rtl w:val="0"/>
        </w:rPr>
      </w:r>
    </w:p>
    <w:p w:rsidR="00000000" w:rsidDel="00000000" w:rsidP="00000000" w:rsidRDefault="00000000" w:rsidRPr="00000000" w14:paraId="00000007">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Commitment to Unity</w:t>
      </w:r>
    </w:p>
    <w:p w:rsidR="00000000" w:rsidDel="00000000" w:rsidP="00000000" w:rsidRDefault="00000000" w:rsidRPr="00000000" w14:paraId="00000008">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Cultivating Humility</w:t>
      </w:r>
    </w:p>
    <w:p w:rsidR="00000000" w:rsidDel="00000000" w:rsidP="00000000" w:rsidRDefault="00000000" w:rsidRPr="00000000" w14:paraId="00000009">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Cherishing Love</w:t>
      </w:r>
      <w:r w:rsidDel="00000000" w:rsidR="00000000" w:rsidRPr="00000000">
        <w:rPr>
          <w:rtl w:val="0"/>
        </w:rPr>
      </w:r>
    </w:p>
    <w:p w:rsidR="00000000" w:rsidDel="00000000" w:rsidP="00000000" w:rsidRDefault="00000000" w:rsidRPr="00000000" w14:paraId="0000000A">
      <w:pPr>
        <w:pStyle w:val="Heading2"/>
        <w:spacing w:line="360" w:lineRule="auto"/>
        <w:rPr>
          <w:rFonts w:ascii="Oxygen" w:cs="Oxygen" w:eastAsia="Oxygen" w:hAnsi="Oxygen"/>
          <w:b w:val="1"/>
        </w:rPr>
      </w:pPr>
      <w:bookmarkStart w:colFirst="0" w:colLast="0" w:name="_2797wx648uku" w:id="3"/>
      <w:bookmarkEnd w:id="3"/>
      <w:r w:rsidDel="00000000" w:rsidR="00000000" w:rsidRPr="00000000">
        <w:rPr>
          <w:rtl w:val="0"/>
        </w:rPr>
        <w:t xml:space="preserve">The Spiritual Foundation [Eph 4:4-5]</w:t>
      </w:r>
      <w:r w:rsidDel="00000000" w:rsidR="00000000" w:rsidRPr="00000000">
        <w:rPr>
          <w:rtl w:val="0"/>
        </w:rPr>
      </w:r>
    </w:p>
    <w:p w:rsidR="00000000" w:rsidDel="00000000" w:rsidP="00000000" w:rsidRDefault="00000000" w:rsidRPr="00000000" w14:paraId="0000000B">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Identifying with Christ</w:t>
      </w:r>
    </w:p>
    <w:p w:rsidR="00000000" w:rsidDel="00000000" w:rsidP="00000000" w:rsidRDefault="00000000" w:rsidRPr="00000000" w14:paraId="0000000C">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Inclusion in the Body of Christ</w:t>
      </w:r>
    </w:p>
    <w:p w:rsidR="00000000" w:rsidDel="00000000" w:rsidP="00000000" w:rsidRDefault="00000000" w:rsidRPr="00000000" w14:paraId="0000000D">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Intertwined Faith</w:t>
      </w:r>
      <w:r w:rsidDel="00000000" w:rsidR="00000000" w:rsidRPr="00000000">
        <w:rPr>
          <w:rtl w:val="0"/>
        </w:rPr>
      </w:r>
    </w:p>
    <w:p w:rsidR="00000000" w:rsidDel="00000000" w:rsidP="00000000" w:rsidRDefault="00000000" w:rsidRPr="00000000" w14:paraId="0000000E">
      <w:pPr>
        <w:pStyle w:val="Heading2"/>
        <w:spacing w:line="360" w:lineRule="auto"/>
        <w:rPr>
          <w:rFonts w:ascii="Oxygen" w:cs="Oxygen" w:eastAsia="Oxygen" w:hAnsi="Oxygen"/>
          <w:b w:val="1"/>
        </w:rPr>
      </w:pPr>
      <w:bookmarkStart w:colFirst="0" w:colLast="0" w:name="_mdogxyo9sm8y" w:id="4"/>
      <w:bookmarkEnd w:id="4"/>
      <w:r w:rsidDel="00000000" w:rsidR="00000000" w:rsidRPr="00000000">
        <w:rPr>
          <w:rtl w:val="0"/>
        </w:rPr>
        <w:t xml:space="preserve">The Divine Oneness [Eph 4:6]</w:t>
      </w:r>
      <w:r w:rsidDel="00000000" w:rsidR="00000000" w:rsidRPr="00000000">
        <w:rPr>
          <w:rtl w:val="0"/>
        </w:rPr>
      </w:r>
    </w:p>
    <w:p w:rsidR="00000000" w:rsidDel="00000000" w:rsidP="00000000" w:rsidRDefault="00000000" w:rsidRPr="00000000" w14:paraId="0000000F">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Acknowledging God as Father</w:t>
      </w:r>
    </w:p>
    <w:p w:rsidR="00000000" w:rsidDel="00000000" w:rsidP="00000000" w:rsidRDefault="00000000" w:rsidRPr="00000000" w14:paraId="00000010">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Embracing the Holy Spirit</w:t>
      </w:r>
    </w:p>
    <w:p w:rsidR="00000000" w:rsidDel="00000000" w:rsidP="00000000" w:rsidRDefault="00000000" w:rsidRPr="00000000" w14:paraId="00000011">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Experiencing the Lord Jesus Christ</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