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Parable of the Wandering Sheep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18:1-20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focuses on the key themes and teachings found in the suggested Scripture passage, highlighting the shepherd's concern for the lost, the responsibility of the 99, and the restoration and rejoicing that comes when a lost sheep is found.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99</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Shepherd's Concern for the Lost [Matthew 18:12-14]</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Shepherd's relentless pursuit</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Shepherd's joy in finding the lost</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Shepherd's love and care for each individual sheep</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Responsibility of the 99 [Matthew 18:10-14]</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importance of unity and community</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call to watch out for one another</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need to leave the 99 to seek the one lost sheep</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Restoration and Rejoicing [Matthew 18:15-20]</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process of reconciliation within the community</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power of forgiveness and restoration</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celebration and joy when the lost sheep is found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