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Creating a Legacy through Grandparenting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Isaiah 58:6-10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three key aspects of grandparenting that align with the scripture passage from Isaiah 58:6-10. The points highlight the importance of cultivating compassion, conveying wisdom, and connecting with God as ways to create a lasting legacy through grandparenting.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Grandparenting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Cultivating Compassion [Isaiah 58:6-7]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Care for the physical needs of grandchildren and others [Isaiah 58:7]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Show empathy and understanding towards grandchildren's struggles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Teach grandchildren the importance of kindness and compassion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Conveying Wisdom [Isaiah 58:8]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Share personal experiences and life lessons with grandchildren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Impart biblical wisdom and values to guide their lives [Isaiah 58:8]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Encourage critical thinking and decision-making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Connecting with God [Isaiah 58:9-10]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Pray for and with grandchildren, nurturing their spiritual growth [Isaiah 58:9]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Model a vibrant and authentic faith in God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Encourage grandchildren to develop a personal relationship with God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