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Recognizing the Repeated Cycle, Understanding the Generation Gap, Bridging the Gap and Passing on the Faith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Judges 2:6-13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discusses the repeated cycle of faith and apostasy in Judges 2, the generation gap that led to a lack of knowledge and idolatry, and the importance of teaching, personal commitment, and establishing a legacy of faith.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Passing Jesus on to the Next Generation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the Repeated Cycle [Judges 2:6-7]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Revisiting the past [Judges 2:6]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Reflecting on the present [Judges 2:7a]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Realizing the consequences [Judges 2:7b]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Understanding the Generation Gap [Judges 2:10-12]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Identifying the lack of knowledge [Judges 2:10]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Ignoring the faith of their ancestors [Judges 2:11-12a]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Indulging in idolatry [Judges 2:12b]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Bridging the Gap and Passing on the Faith [Judges 2:13]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Emphasizing the importance of teaching [Judges 2:13a]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Encouraging personal commitment [Judges 2:13b]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Establishing a legacy of faith [Judges 2:13c]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