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La comprensión de la justicia divina, la ayuda divina para enfrentar la culpa, y la esperanza en Dios para prevenir el suicidio</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Hechos 16:26-28</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Summary</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The outline focuses on the understanding of God's justice, seeking divine help to face guilt, and finding hope in God to prevent suicide. Each point starts with the letter 'C' to provide a sense of similarity and coherence.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La Justicia De Dios Toma En Consideración La Intensidad De Nuestras Mentes Atribuladas; Él Nos Entiende Mejor Que Nadie. Debemos Colocar El Futuro De Nuestros Amados En Sus Manos Misericordiosas. Con La Ayuda De Dios, Podemos Enfrentar Al Culpa</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rPr/>
      </w:pPr>
      <w:bookmarkStart w:colFirst="0" w:colLast="0" w:name="_aufwvem6nh9s" w:id="2"/>
      <w:bookmarkEnd w:id="2"/>
      <w:r w:rsidDel="00000000" w:rsidR="00000000" w:rsidRPr="00000000">
        <w:rPr>
          <w:rtl w:val="0"/>
        </w:rPr>
        <w:t xml:space="preserve">La comprensión de la justicia divina [Hechos 16:26-28]</w:t>
      </w:r>
      <w:r w:rsidDel="00000000" w:rsidR="00000000" w:rsidRPr="00000000">
        <w:rPr>
          <w:rtl w:val="0"/>
        </w:rPr>
      </w:r>
    </w:p>
    <w:p w:rsidR="00000000" w:rsidDel="00000000" w:rsidP="00000000" w:rsidRDefault="00000000" w:rsidRPr="00000000" w14:paraId="00000007">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La consideración de nuestras mentes atribuladas</w:t>
      </w:r>
    </w:p>
    <w:p w:rsidR="00000000" w:rsidDel="00000000" w:rsidP="00000000" w:rsidRDefault="00000000" w:rsidRPr="00000000" w14:paraId="00000008">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El entendimiento profundo de Dios</w:t>
      </w:r>
    </w:p>
    <w:p w:rsidR="00000000" w:rsidDel="00000000" w:rsidP="00000000" w:rsidRDefault="00000000" w:rsidRPr="00000000" w14:paraId="00000009">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Colocando el futuro en manos misericordiosas</w:t>
      </w:r>
      <w:r w:rsidDel="00000000" w:rsidR="00000000" w:rsidRPr="00000000">
        <w:rPr>
          <w:rtl w:val="0"/>
        </w:rPr>
      </w:r>
    </w:p>
    <w:p w:rsidR="00000000" w:rsidDel="00000000" w:rsidP="00000000" w:rsidRDefault="00000000" w:rsidRPr="00000000" w14:paraId="0000000A">
      <w:pPr>
        <w:pStyle w:val="Heading2"/>
        <w:spacing w:line="360" w:lineRule="auto"/>
        <w:rPr>
          <w:rFonts w:ascii="Oxygen" w:cs="Oxygen" w:eastAsia="Oxygen" w:hAnsi="Oxygen"/>
          <w:b w:val="1"/>
        </w:rPr>
      </w:pPr>
      <w:bookmarkStart w:colFirst="0" w:colLast="0" w:name="_2797wx648uku" w:id="3"/>
      <w:bookmarkEnd w:id="3"/>
      <w:r w:rsidDel="00000000" w:rsidR="00000000" w:rsidRPr="00000000">
        <w:rPr>
          <w:rtl w:val="0"/>
        </w:rPr>
        <w:t xml:space="preserve">La ayuda divina para enfrentar la culpa</w:t>
      </w:r>
      <w:r w:rsidDel="00000000" w:rsidR="00000000" w:rsidRPr="00000000">
        <w:rPr>
          <w:rtl w:val="0"/>
        </w:rPr>
      </w:r>
    </w:p>
    <w:p w:rsidR="00000000" w:rsidDel="00000000" w:rsidP="00000000" w:rsidRDefault="00000000" w:rsidRPr="00000000" w14:paraId="0000000B">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Reconociendo la culpa y su impacto</w:t>
      </w:r>
    </w:p>
    <w:p w:rsidR="00000000" w:rsidDel="00000000" w:rsidP="00000000" w:rsidRDefault="00000000" w:rsidRPr="00000000" w14:paraId="0000000C">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Buscando la ayuda de Dios</w:t>
      </w:r>
    </w:p>
    <w:p w:rsidR="00000000" w:rsidDel="00000000" w:rsidP="00000000" w:rsidRDefault="00000000" w:rsidRPr="00000000" w14:paraId="0000000D">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Enfrentando la culpa con fortaleza divina</w:t>
      </w:r>
      <w:r w:rsidDel="00000000" w:rsidR="00000000" w:rsidRPr="00000000">
        <w:rPr>
          <w:rtl w:val="0"/>
        </w:rPr>
      </w:r>
    </w:p>
    <w:p w:rsidR="00000000" w:rsidDel="00000000" w:rsidP="00000000" w:rsidRDefault="00000000" w:rsidRPr="00000000" w14:paraId="0000000E">
      <w:pPr>
        <w:pStyle w:val="Heading2"/>
        <w:spacing w:line="360" w:lineRule="auto"/>
        <w:rPr>
          <w:rFonts w:ascii="Oxygen" w:cs="Oxygen" w:eastAsia="Oxygen" w:hAnsi="Oxygen"/>
          <w:b w:val="1"/>
        </w:rPr>
      </w:pPr>
      <w:bookmarkStart w:colFirst="0" w:colLast="0" w:name="_mdogxyo9sm8y" w:id="4"/>
      <w:bookmarkEnd w:id="4"/>
      <w:r w:rsidDel="00000000" w:rsidR="00000000" w:rsidRPr="00000000">
        <w:rPr>
          <w:rtl w:val="0"/>
        </w:rPr>
        <w:t xml:space="preserve">La esperanza en Dios para prevenir el suicidio</w:t>
      </w:r>
      <w:r w:rsidDel="00000000" w:rsidR="00000000" w:rsidRPr="00000000">
        <w:rPr>
          <w:rtl w:val="0"/>
        </w:rPr>
      </w:r>
    </w:p>
    <w:p w:rsidR="00000000" w:rsidDel="00000000" w:rsidP="00000000" w:rsidRDefault="00000000" w:rsidRPr="00000000" w14:paraId="0000000F">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Confiando en la misericordia y amor de Dios</w:t>
      </w:r>
    </w:p>
    <w:p w:rsidR="00000000" w:rsidDel="00000000" w:rsidP="00000000" w:rsidRDefault="00000000" w:rsidRPr="00000000" w14:paraId="00000010">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Buscando apoyo y ayuda en la comunidad de fe</w:t>
      </w:r>
    </w:p>
    <w:p w:rsidR="00000000" w:rsidDel="00000000" w:rsidP="00000000" w:rsidRDefault="00000000" w:rsidRPr="00000000" w14:paraId="00000011">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Promoviendo la conciencia y prevención del suicidio</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