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God is working while you wait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Psalm 27:14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Psalm 27:14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Waiting on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God's Timing is Perfect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Patience in waiting for God's timing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Trusting in God's faithfulness during the wait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Understanding that God's plans are greater than our 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God's Preparation in the Waiting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Developing character and maturity through waiting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Strengthening our faith and reliance on God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Equipping us for the blessings and challenges ahead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God's Purpose Revealed in the Waiting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Discovering God's will and direction during the wait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God's guidance and wisdom in the process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the lessons and growth opportunities in the waiting period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