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Finding Beauty in Brokenness Through Grace</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Colossians 1:13-15</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explore the concept of grace and how it can transform brokenness into beauty</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Grace</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your sermon on the topic of grace and the goal of finding beauty from brokenness:</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Expand on the concept of grace: Explore different aspects of grace, such as its definition, its significance in our lives, and its transformative power. Consider incorporating additional Scripture passages that highlight the theme of grace, such as Ephesians 2:8-9, Titus 2:11-12, or Romans 5:20-21.</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Illustrate the brokenness: Share examples or stories that depict brokenness in various forms, such as personal struggles, societal issues, or broken relationships. Use these illustrations to emphasize the need for grace and how it can bring healing and restoration.</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Emphasize the beauty in brokenness: Discuss how God can bring forth beauty from our brokenness through His grace. Explore the idea that our brokenness allows us to experience God's love and mercy in a deeper way, leading to personal growth and transformation. Consider incorporating passages like Psalm 34:18, Isaiah 61:3, or 2 Corinthians 4:16-18.</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Highlight the role of Christ: Connect the concept of grace to the person and work of Jesus Christ. Explain how Jesus, through His sacrifice on the cross, offers us the ultimate expression of grace and redemption. Use passages like John 1:14, Romans 5:8, or 2 Corinthians 5:17-19 to support this point.</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5. Provide practical application: Offer practical suggestions on how your listeners can experience and extend grace in their own lives. Encourage acts of forgiveness, compassion, and reconciliation. Share practical steps they can take to embrace their brokenness and allow God's grace to work in their lives.</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6. Utilize original language insights: If you are comfortable with original languages, consider exploring the Greek word for grace, "charis," and its various nuances. Highlight how this word is used in other biblical contexts, such as Ephesians 4:7 or 1 Peter 4:10, to further emphasize the richness and depth of God's grace.</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suggestions seamlessly into your existing sermon outline, reinforcing your main ideas and supporting them with relevant Scripture passages.</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