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Spiritual Gifts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Ephesians</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educate the audience about the diversity, purpose, and use of spiritual gifts, address misconceptions, and encourage unity and cooperation among believers.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Spiritual Gifts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Spiritual Gifts: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diversity of spiritual gifts: Highlight the various types of spiritual gifts mentioned in the Bible and how they contribute to the overall functioning of the body of Christ. You can reference 1 Corinthians 12:4-11, Romans 12:6-8, and 1 Peter 4:10-11 to support this idea.</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purpose of spiritual gifts: Explain that spiritual gifts are given by God for the edification and building up of the church. Explore how each gift serves a specific function and contributes to the overall growth and unity of believers. You can refer to Ephesians 4:11-13 to support this point.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the discovery and use of spiritual gifts: Provide practical guidance on how individuals can identify their spiritual gifts and utilize them effectively. Offer suggestions such as self-reflection, seeking counsel from mature believers, and actively serving in different areas of ministry. You can refer to 1 Corinthians 12:27-31 and Romans 12:3-8 for additional support.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misconceptions or challenges related to spiritual gifts: Acknowledge that there may be misunderstandings or difficulties when it comes to recognizing and using spiritual gifts. Discuss common misconceptions and provide biblical insights to address them. You can refer to 1 Corinthians 14:1-5, 12-14, and 26-33 to address the proper use and order of spiritual gifts within the church.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unity and cooperation among believers: Emphasize the importance of using spiritual gifts in harmony with one another, promoting unity and cooperation within the body of Christ. Highlight passages such as Romans 12:16, Ephesians 4:2-3, and 1 Corinthians 12:25-26 to support this idea.</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