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Unfailing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Ch 22 31-34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guidance on how to strengthen faith and overcome challenges through prayer, community support, addressing doubts, and the power of God's Word.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Unfailing Faith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Moving forward with your sermon on "Unfailing FAITH," here are some suggestions and ideas: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prayer: Highlight the significance of prayer in strengthening our faith and overcoming challenges. Use Luke 22:31-32 as a starting point, where Jesus prays for Peter's faith not to fail. You can also include passages like Matthew 7:7-8 and Philippians 4:6-7 to support the idea of seeking God through prayer.</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role of community and support: Discuss how being part of a faith community can help us navigate through times when our faith falters. Use Hebrews 10:24-25 to emphasize the importance of gathering together and encouraging one another. Additionally, you can include James 5:16, which encourages confessing our faults to one another and praying for each other.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doubt and uncertainty: Acknowledge that doubt is a natural part of faith and that it doesn't mean our faith has failed. Use passages like Mark 9:24, where a father cries out, "I believe; help my unbelief!" to illustrate this struggle. You can also include John 20:24-29, where Thomas doubts Jesus' resurrection but is met with understanding and evidence.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power of God's Word: Highlight how studying and meditating on Scripture can strengthen our faith. Include passages like Psalm 119:105, which describes God's Word as a lamp to our feet and a light to our path. You can also incorporate Hebrews 4:12, which speaks of the living and active nature of God's Word.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steps for building unfailing faith: Provide your congregation with practical suggestions they can implement in their daily lives to strengthen their faith. For example, encourage regular Bible reading, prayer, fellowship, and seeking wise counsel. You can also suggest engaging in acts of service and gratitude as ways to deepen their faith.</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other relevant passages, it would be best to consult a biblical scholar or reference materials that delve into the original languages and their nuances. They can provide you with specific insights and connections to enrich your sermon.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reinforcing your main points and providing practical guidance for your congregation.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