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Understanding the Gospel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Mark 1:1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provide a deeper understanding of the Gospel, its transformative power, and its relevance to all people.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Gospel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topic of the Gospel, based on the information provided: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Good News: Expand on the concept of the Gospel as good news for all people. Highlight the transformative power of the Gospel in people's lives and its universal relevance. Consider including Romans 1:16 as a supporting Scripture passage: "For I am not ashamed of the gospel, because it is the power of God that brings salvation to everyone who believes."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Fulfillment of Prophecy: Discuss how the Gospel fulfills Old Testament prophecies and connects the promises of God throughout history. Include Isaiah 53:5 as a supporting Scripture passage: "But he was pierced for our transgressions, he was crushed for our iniquities; the punishment that brought us peace was on him, and by his wounds, we are healed."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Highlight Jesus as the Son of God: Elaborate on the significance of Jesus being the Son of God and how it relates to the Gospel message. Incorporate John 3:16 as a supporting Scripture passage: "For God so loved the world that he gave his one and only Son, that whoever believes in him shall not perish but have eternal life."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Discuss the Call to Repentance: Address the importance of repentance in response to the Gospel message. Explain how repentance leads to forgiveness and reconciliation with God. Consider including Acts 3:19 as a supporting Scripture passage: "Repent, then, and turn to God so that your sins may be wiped out, that times of refreshing may come from the Lord."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Examine the Power of Salvation: Explore the transformative power of salvation through the Gospel. Discuss how it brings freedom from sin, restoration, and eternal life. Include Ephesians 2:8-9 as a supporting Scripture passage: "For it is by grace you have been saved, through faith—and this is not from yourselves, it is the gift of God—not by works so that no one can boast."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ideas into your existing sermon outline and reinforce your current points. Utilize the suggested Scripture passages to support your message and provide a deeper understanding of the Gospel.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