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Importance of Sin in Our Everyday Lives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provide a comprehensive understanding of the importance of sin in our everyday lives and how it affects our relationship with God.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importance of sin in our everyday lives: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consequences of sin: Expand on the negative effects of sin in our lives and how it separates us from God. Use passages such as Romans 6:23, which states, "For the wages of sin is death, but the gift of God is eternal life in Christ Jesus our Lord."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the universality of sin: Highlight the fact that everyone is affected by sin and no one is exempt. Incorporate Romans 3:23, which says, "For all have sinned and fall short of the glory of God."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Explore the power of sin and our need for redemption: Explain how sin has a hold on us and how we cannot overcome it on our own. Introduce Romans 7:18-19, where Paul acknowledges his struggle with sin: "For I know that good itself does not dwell in me, that is, in my sinful nature. For I have the desire to do what is good, but I cannot carry it out. For I do not do the good I want to do, but the evil I do not want to do—this I keep on doing."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Highlight the role of grace and forgiveness: Shift the focus towards God's grace and forgiveness as the solution to our sin problem. Include Romans 5:8, which states, "But God demonstrates his own love for us in this: While we were still sinners, Christ died for us."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Address practical ways to overcome sin: Provide practical suggestions for your listeners on how to resist temptation and live a life that honors God. Offer guidance based on passages like Romans 12:2, which encourages believers to "not conform to the pattern of this world, but be transformed by the renewing of your mind."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Utilize language nuances in Scripture: If applicable, explore any original language nuances in the Scripture passages you've already included. For example, in Romans 6:23, the Greek word for "wages" is "opsonion," which refers to the pay given to a soldier. This can help emphasize the seriousness and consequences of sin.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seamlessly into your existing sermon outline, reinforcing your main points and providing a comprehensive understanding of the importance of sin in our everyday lives.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