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7C120" w14:textId="77777777" w:rsidR="00AE1966" w:rsidRPr="00AE1966" w:rsidRDefault="00AE1966" w:rsidP="00AE1966">
      <w:pPr>
        <w:rPr>
          <w:b/>
          <w:bCs/>
          <w:lang w:val="en-US"/>
        </w:rPr>
      </w:pPr>
      <w:r w:rsidRPr="00AE1966">
        <w:rPr>
          <w:rFonts w:ascii="Segoe UI Emoji" w:hAnsi="Segoe UI Emoji" w:cs="Segoe UI Emoji"/>
          <w:b/>
          <w:bCs/>
        </w:rPr>
        <w:t>📑</w:t>
      </w:r>
      <w:r w:rsidRPr="00AE1966">
        <w:rPr>
          <w:b/>
          <w:bCs/>
          <w:lang w:val="en-US"/>
        </w:rPr>
        <w:t xml:space="preserve"> Guidelines – How to Share the Announcement</w:t>
      </w:r>
    </w:p>
    <w:p w14:paraId="1058A1CC" w14:textId="77777777" w:rsidR="00AE1966" w:rsidRPr="00AE1966" w:rsidRDefault="00AE1966" w:rsidP="00AE1966">
      <w:pPr>
        <w:rPr>
          <w:lang w:val="en-US"/>
        </w:rPr>
      </w:pPr>
      <w:r w:rsidRPr="00AE1966">
        <w:rPr>
          <w:lang w:val="en-US"/>
        </w:rPr>
        <w:t>To ensure a consistent and professional communication of BSB’s achievement, please follow these guidelines when posting on LinkedIn:</w:t>
      </w:r>
    </w:p>
    <w:p w14:paraId="3343D94A" w14:textId="77777777" w:rsidR="00AE1966" w:rsidRPr="00AE1966" w:rsidRDefault="00AE1966" w:rsidP="00AE1966">
      <w:pPr>
        <w:numPr>
          <w:ilvl w:val="0"/>
          <w:numId w:val="1"/>
        </w:numPr>
      </w:pPr>
      <w:r w:rsidRPr="00AE1966">
        <w:t>Use the official kit only</w:t>
      </w:r>
    </w:p>
    <w:p w14:paraId="4CF3BEFA" w14:textId="77777777" w:rsidR="00AE1966" w:rsidRPr="00AE1966" w:rsidRDefault="00AE1966" w:rsidP="00AE1966">
      <w:pPr>
        <w:numPr>
          <w:ilvl w:val="1"/>
          <w:numId w:val="1"/>
        </w:numPr>
      </w:pPr>
      <w:r w:rsidRPr="00AE1966">
        <w:t>Please use the visuals provided (square or rectangle format).</w:t>
      </w:r>
    </w:p>
    <w:p w14:paraId="3DF26785" w14:textId="77777777" w:rsidR="00AE1966" w:rsidRPr="00AE1966" w:rsidRDefault="00AE1966" w:rsidP="00AE1966">
      <w:pPr>
        <w:numPr>
          <w:ilvl w:val="1"/>
          <w:numId w:val="1"/>
        </w:numPr>
      </w:pPr>
      <w:r w:rsidRPr="00AE1966">
        <w:t>Copy-paste the official text included in this kit.</w:t>
      </w:r>
    </w:p>
    <w:p w14:paraId="177A25F9" w14:textId="77777777" w:rsidR="00AE1966" w:rsidRPr="00AE1966" w:rsidRDefault="00AE1966" w:rsidP="00AE1966">
      <w:pPr>
        <w:numPr>
          <w:ilvl w:val="0"/>
          <w:numId w:val="1"/>
        </w:numPr>
      </w:pPr>
      <w:r w:rsidRPr="00AE1966">
        <w:t>Tag Burgundy School of Business</w:t>
      </w:r>
    </w:p>
    <w:p w14:paraId="440F6DF7" w14:textId="77777777" w:rsidR="00AE1966" w:rsidRPr="00AE1966" w:rsidRDefault="00AE1966" w:rsidP="00AE1966">
      <w:pPr>
        <w:numPr>
          <w:ilvl w:val="1"/>
          <w:numId w:val="1"/>
        </w:numPr>
      </w:pPr>
      <w:r w:rsidRPr="00AE1966">
        <w:t>Always mention @Burgundy School of Business (BSB) in your post.</w:t>
      </w:r>
    </w:p>
    <w:p w14:paraId="1EFA7287" w14:textId="77777777" w:rsidR="00AE1966" w:rsidRPr="00AE1966" w:rsidRDefault="00AE1966" w:rsidP="00AE1966">
      <w:pPr>
        <w:numPr>
          <w:ilvl w:val="1"/>
          <w:numId w:val="1"/>
        </w:numPr>
      </w:pPr>
      <w:r w:rsidRPr="00AE1966">
        <w:t>This ensures visibility on BSB’s official LinkedIn page.</w:t>
      </w:r>
    </w:p>
    <w:p w14:paraId="090857B3" w14:textId="77777777" w:rsidR="00AE1966" w:rsidRPr="00AE1966" w:rsidRDefault="00AE1966" w:rsidP="00AE1966">
      <w:pPr>
        <w:numPr>
          <w:ilvl w:val="0"/>
          <w:numId w:val="1"/>
        </w:numPr>
      </w:pPr>
      <w:r w:rsidRPr="00AE1966">
        <w:t>Logo &amp; Branding</w:t>
      </w:r>
    </w:p>
    <w:p w14:paraId="2019196A" w14:textId="77777777" w:rsidR="00AE1966" w:rsidRPr="00AE1966" w:rsidRDefault="00AE1966" w:rsidP="00AE1966">
      <w:pPr>
        <w:numPr>
          <w:ilvl w:val="1"/>
          <w:numId w:val="1"/>
        </w:numPr>
      </w:pPr>
      <w:r w:rsidRPr="00AE1966">
        <w:t>Always use the official BSB logo provided in the visuals.</w:t>
      </w:r>
    </w:p>
    <w:p w14:paraId="7DF0B180" w14:textId="77777777" w:rsidR="00AE1966" w:rsidRPr="00AE1966" w:rsidRDefault="00AE1966" w:rsidP="00AE1966">
      <w:pPr>
        <w:numPr>
          <w:ilvl w:val="1"/>
          <w:numId w:val="1"/>
        </w:numPr>
      </w:pPr>
      <w:r w:rsidRPr="00AE1966">
        <w:t>Do not alter or add additional logos, colors, or fonts.</w:t>
      </w:r>
    </w:p>
    <w:p w14:paraId="15D66BF8" w14:textId="77777777" w:rsidR="00AE1966" w:rsidRPr="00AE1966" w:rsidRDefault="00AE1966" w:rsidP="00AE1966">
      <w:pPr>
        <w:numPr>
          <w:ilvl w:val="0"/>
          <w:numId w:val="1"/>
        </w:numPr>
      </w:pPr>
      <w:r w:rsidRPr="00AE1966">
        <w:t>Hashtags</w:t>
      </w:r>
    </w:p>
    <w:p w14:paraId="5DF8D54B" w14:textId="77777777" w:rsidR="00AE1966" w:rsidRPr="00AE1966" w:rsidRDefault="00AE1966" w:rsidP="00AE1966">
      <w:pPr>
        <w:numPr>
          <w:ilvl w:val="1"/>
          <w:numId w:val="1"/>
        </w:numPr>
      </w:pPr>
      <w:r w:rsidRPr="00AE1966">
        <w:t>No hashtags are required.</w:t>
      </w:r>
    </w:p>
    <w:p w14:paraId="2E1B9409" w14:textId="77777777" w:rsidR="00AE1966" w:rsidRPr="00AE1966" w:rsidRDefault="00AE1966" w:rsidP="00AE1966">
      <w:pPr>
        <w:numPr>
          <w:ilvl w:val="0"/>
          <w:numId w:val="1"/>
        </w:numPr>
      </w:pPr>
      <w:r w:rsidRPr="00AE1966">
        <w:t>Timing</w:t>
      </w:r>
    </w:p>
    <w:p w14:paraId="730AE56C" w14:textId="77777777" w:rsidR="00AE1966" w:rsidRPr="00AE1966" w:rsidRDefault="00AE1966" w:rsidP="00AE1966">
      <w:pPr>
        <w:numPr>
          <w:ilvl w:val="1"/>
          <w:numId w:val="1"/>
        </w:numPr>
      </w:pPr>
      <w:r w:rsidRPr="00AE1966">
        <w:t>You may publish the announcement starting today.</w:t>
      </w:r>
    </w:p>
    <w:p w14:paraId="04105D5E" w14:textId="77777777" w:rsidR="00AE1966" w:rsidRPr="00AE1966" w:rsidRDefault="00AE1966" w:rsidP="00AE1966">
      <w:pPr>
        <w:numPr>
          <w:ilvl w:val="1"/>
          <w:numId w:val="1"/>
        </w:numPr>
      </w:pPr>
      <w:r w:rsidRPr="00AE1966">
        <w:t>There is no obligation to post at the same time as other agents.</w:t>
      </w:r>
    </w:p>
    <w:p w14:paraId="02DA9FD1" w14:textId="77777777" w:rsidR="00AE1966" w:rsidRPr="00AE1966" w:rsidRDefault="00AE1966" w:rsidP="00AE1966">
      <w:pPr>
        <w:numPr>
          <w:ilvl w:val="0"/>
          <w:numId w:val="1"/>
        </w:numPr>
      </w:pPr>
      <w:r w:rsidRPr="00AE1966">
        <w:t>Consistency</w:t>
      </w:r>
    </w:p>
    <w:p w14:paraId="1831BF0A" w14:textId="77777777" w:rsidR="00AE1966" w:rsidRPr="00AE1966" w:rsidRDefault="00AE1966" w:rsidP="00AE1966">
      <w:pPr>
        <w:numPr>
          <w:ilvl w:val="1"/>
          <w:numId w:val="1"/>
        </w:numPr>
      </w:pPr>
      <w:r w:rsidRPr="00AE1966">
        <w:t>Please do not modify the text or create alternative versions.</w:t>
      </w:r>
    </w:p>
    <w:p w14:paraId="6C71B50A" w14:textId="5C3D615C" w:rsidR="00AE1966" w:rsidRPr="00AE1966" w:rsidRDefault="00AE1966" w:rsidP="0073540B">
      <w:pPr>
        <w:numPr>
          <w:ilvl w:val="1"/>
          <w:numId w:val="1"/>
        </w:numPr>
      </w:pPr>
      <w:r w:rsidRPr="00AE1966">
        <w:t>The objective is to ensure a coordinated and professional international communication.</w:t>
      </w:r>
    </w:p>
    <w:p w14:paraId="3858AD52" w14:textId="77777777" w:rsidR="00AE1966" w:rsidRDefault="00AE1966" w:rsidP="0073540B">
      <w:pPr>
        <w:rPr>
          <w:b/>
          <w:bCs/>
          <w:lang w:val="en-US"/>
        </w:rPr>
      </w:pPr>
    </w:p>
    <w:p w14:paraId="22E15AED" w14:textId="613B3B24" w:rsidR="0073540B" w:rsidRPr="0073540B" w:rsidRDefault="0073540B" w:rsidP="0073540B">
      <w:pPr>
        <w:rPr>
          <w:lang w:val="en-US"/>
        </w:rPr>
      </w:pPr>
      <w:r w:rsidRPr="0073540B">
        <w:rPr>
          <w:b/>
          <w:bCs/>
          <w:lang w:val="en-US"/>
        </w:rPr>
        <w:t xml:space="preserve">LinkedIn Post </w:t>
      </w:r>
      <w:r>
        <w:rPr>
          <w:b/>
          <w:bCs/>
          <w:lang w:val="en-US"/>
        </w:rPr>
        <w:t>:</w:t>
      </w:r>
    </w:p>
    <w:p w14:paraId="3A69FF74" w14:textId="77777777" w:rsidR="0073540B" w:rsidRPr="0073540B" w:rsidRDefault="0073540B" w:rsidP="0073540B">
      <w:pPr>
        <w:rPr>
          <w:lang w:val="en-US"/>
        </w:rPr>
      </w:pPr>
      <w:r w:rsidRPr="0073540B">
        <w:rPr>
          <w:lang w:val="en-US"/>
        </w:rPr>
        <w:t xml:space="preserve">We are proud to share that </w:t>
      </w:r>
      <w:r w:rsidRPr="0073540B">
        <w:rPr>
          <w:b/>
          <w:bCs/>
          <w:lang w:val="en-US"/>
        </w:rPr>
        <w:t>Burgundy School of Business (BSB)</w:t>
      </w:r>
      <w:r w:rsidRPr="0073540B">
        <w:rPr>
          <w:lang w:val="en-US"/>
        </w:rPr>
        <w:t xml:space="preserve"> ranks </w:t>
      </w:r>
      <w:r w:rsidRPr="0073540B">
        <w:rPr>
          <w:b/>
          <w:bCs/>
          <w:lang w:val="en-US"/>
        </w:rPr>
        <w:t xml:space="preserve">49th worldwide in the </w:t>
      </w:r>
      <w:r w:rsidRPr="0073540B">
        <w:rPr>
          <w:b/>
          <w:bCs/>
          <w:i/>
          <w:iCs/>
          <w:lang w:val="en-US"/>
        </w:rPr>
        <w:t>Financial Times 2025 Global Masters in Management Ranking</w:t>
      </w:r>
      <w:r w:rsidRPr="0073540B">
        <w:rPr>
          <w:lang w:val="en-US"/>
        </w:rPr>
        <w:t>, progressing from 52nd last year.</w:t>
      </w:r>
    </w:p>
    <w:p w14:paraId="0F79D850" w14:textId="77777777" w:rsidR="0073540B" w:rsidRPr="0073540B" w:rsidRDefault="0073540B" w:rsidP="0073540B">
      <w:pPr>
        <w:rPr>
          <w:lang w:val="en-US"/>
        </w:rPr>
      </w:pPr>
      <w:r w:rsidRPr="0073540B">
        <w:rPr>
          <w:lang w:val="en-US"/>
        </w:rPr>
        <w:t>This recognition highlights BSB’s academic excellence, its strong international outlook, and the outstanding career opportunities offered to graduates.</w:t>
      </w:r>
    </w:p>
    <w:p w14:paraId="506C405D" w14:textId="77777777" w:rsidR="0073540B" w:rsidRPr="0073540B" w:rsidRDefault="0073540B" w:rsidP="0073540B">
      <w:pPr>
        <w:rPr>
          <w:lang w:val="en-US"/>
        </w:rPr>
      </w:pPr>
      <w:r w:rsidRPr="0073540B">
        <w:rPr>
          <w:lang w:val="en-US"/>
        </w:rPr>
        <w:t>Discover more about BSB, a triple-accredited Business School at the heart of Europe: [insert link to the ranking or BSB website]</w:t>
      </w:r>
    </w:p>
    <w:p w14:paraId="63EE1EAD" w14:textId="77777777" w:rsidR="0073540B" w:rsidRPr="0073540B" w:rsidRDefault="0073540B" w:rsidP="0073540B">
      <w:pPr>
        <w:rPr>
          <w:lang w:val="en-US"/>
        </w:rPr>
      </w:pPr>
      <w:r w:rsidRPr="0073540B">
        <w:rPr>
          <w:lang w:val="en-US"/>
        </w:rPr>
        <w:lastRenderedPageBreak/>
        <w:t>@Burgundy School of Business (BSB)</w:t>
      </w:r>
    </w:p>
    <w:p w14:paraId="28F5F9FC" w14:textId="77777777" w:rsidR="004F2916" w:rsidRPr="0073540B" w:rsidRDefault="004F2916">
      <w:pPr>
        <w:rPr>
          <w:lang w:val="en-US"/>
        </w:rPr>
      </w:pPr>
    </w:p>
    <w:p w14:paraId="0FF3B8D7" w14:textId="77777777" w:rsidR="0073540B" w:rsidRPr="0073540B" w:rsidRDefault="0073540B">
      <w:pPr>
        <w:rPr>
          <w:lang w:val="en-US"/>
        </w:rPr>
      </w:pPr>
    </w:p>
    <w:sectPr w:rsidR="0073540B" w:rsidRPr="00735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5F1687"/>
    <w:multiLevelType w:val="multilevel"/>
    <w:tmpl w:val="CBF29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2505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40B"/>
    <w:rsid w:val="00433B1A"/>
    <w:rsid w:val="004F2916"/>
    <w:rsid w:val="00662B9A"/>
    <w:rsid w:val="0073540B"/>
    <w:rsid w:val="008B4DC7"/>
    <w:rsid w:val="00AE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35E3E"/>
  <w15:chartTrackingRefBased/>
  <w15:docId w15:val="{A2D86966-1EA5-4BFA-B9E1-53627DBF8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354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35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354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354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354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354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354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354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354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354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354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354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3540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3540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3540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3540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3540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3540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354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35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354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354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35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3540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3540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3540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354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3540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354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220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Cornet Chloé</dc:creator>
  <cp:keywords/>
  <dc:description/>
  <cp:lastModifiedBy>Cornet Chloé</cp:lastModifiedBy>
  <cp:revision>2</cp:revision>
  <dcterms:created xsi:type="dcterms:W3CDTF">2025-09-26T13:34:00Z</dcterms:created>
  <dcterms:modified xsi:type="dcterms:W3CDTF">2025-09-26T13:53:00Z</dcterms:modified>
</cp:coreProperties>
</file>