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D585" w14:textId="2D586607" w:rsidR="00FD20A1" w:rsidRDefault="00D94721" w:rsidP="00FD20A1">
      <w:pPr>
        <w:ind w:right="-108"/>
        <w:jc w:val="center"/>
        <w:rPr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15D737F" wp14:editId="6901795F">
            <wp:simplePos x="0" y="0"/>
            <wp:positionH relativeFrom="column">
              <wp:posOffset>-315430</wp:posOffset>
            </wp:positionH>
            <wp:positionV relativeFrom="paragraph">
              <wp:posOffset>377107</wp:posOffset>
            </wp:positionV>
            <wp:extent cx="1660587" cy="1653871"/>
            <wp:effectExtent l="0" t="0" r="0" b="3810"/>
            <wp:wrapNone/>
            <wp:docPr id="32572449" name="Picture 1" descr="A logo of a firefigh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2449" name="Picture 1" descr="A logo of a firefighter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87" cy="165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ADC45" w14:textId="38EB1383" w:rsidR="00FD20A1" w:rsidRPr="00A01847" w:rsidRDefault="00FD20A1" w:rsidP="00FD20A1">
      <w:pPr>
        <w:ind w:right="-108"/>
        <w:jc w:val="center"/>
        <w:rPr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52CF8" wp14:editId="67CB486E">
            <wp:simplePos x="0" y="0"/>
            <wp:positionH relativeFrom="column">
              <wp:posOffset>9768205</wp:posOffset>
            </wp:positionH>
            <wp:positionV relativeFrom="paragraph">
              <wp:posOffset>5715</wp:posOffset>
            </wp:positionV>
            <wp:extent cx="973455" cy="973455"/>
            <wp:effectExtent l="0" t="0" r="0" b="0"/>
            <wp:wrapNone/>
            <wp:docPr id="1" name="Picture 1" descr="C:\Users\Tom\Downloads\black bear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Downloads\black bear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F0E92" w14:textId="77777777" w:rsidR="00FD20A1" w:rsidRPr="00A01847" w:rsidRDefault="00FD20A1" w:rsidP="00FD20A1">
      <w:pPr>
        <w:jc w:val="center"/>
        <w:rPr>
          <w:b/>
          <w:sz w:val="32"/>
          <w:szCs w:val="36"/>
        </w:rPr>
      </w:pPr>
      <w:r w:rsidRPr="00A01847">
        <w:rPr>
          <w:b/>
          <w:sz w:val="32"/>
          <w:szCs w:val="36"/>
        </w:rPr>
        <w:t>MINNESOTA PROFESSIONAL FIRE FIGHTERS</w:t>
      </w:r>
    </w:p>
    <w:p w14:paraId="219ED2C1" w14:textId="77777777" w:rsidR="00FD20A1" w:rsidRPr="00A01847" w:rsidRDefault="00FD20A1" w:rsidP="00FD20A1">
      <w:pPr>
        <w:jc w:val="center"/>
        <w:rPr>
          <w:b/>
          <w:sz w:val="32"/>
          <w:szCs w:val="36"/>
        </w:rPr>
      </w:pPr>
      <w:r w:rsidRPr="00A01847">
        <w:rPr>
          <w:b/>
          <w:sz w:val="32"/>
          <w:szCs w:val="36"/>
        </w:rPr>
        <w:t>STATE CONVENTION</w:t>
      </w:r>
    </w:p>
    <w:p w14:paraId="6A8090B9" w14:textId="11580098" w:rsidR="00002769" w:rsidRDefault="000B470C" w:rsidP="00FD20A1">
      <w:pPr>
        <w:jc w:val="center"/>
        <w:rPr>
          <w:sz w:val="32"/>
          <w:szCs w:val="36"/>
        </w:rPr>
      </w:pPr>
      <w:r>
        <w:rPr>
          <w:sz w:val="32"/>
          <w:szCs w:val="36"/>
        </w:rPr>
        <w:t>October 1, 2026</w:t>
      </w:r>
    </w:p>
    <w:p w14:paraId="4E925C1E" w14:textId="1B478AF2" w:rsidR="00FD20A1" w:rsidRPr="00CC0B6E" w:rsidRDefault="00C07763" w:rsidP="00FD20A1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30 Day </w:t>
      </w:r>
      <w:r w:rsidR="00CC0B6E" w:rsidRPr="00CC0B6E">
        <w:rPr>
          <w:b/>
          <w:color w:val="FF0000"/>
          <w:sz w:val="36"/>
        </w:rPr>
        <w:t>Notice of</w:t>
      </w:r>
      <w:r w:rsidR="006F2469">
        <w:rPr>
          <w:b/>
          <w:color w:val="FF0000"/>
          <w:sz w:val="36"/>
        </w:rPr>
        <w:t xml:space="preserve"> Proposed</w:t>
      </w:r>
      <w:r w:rsidR="00CC0B6E" w:rsidRPr="00CC0B6E">
        <w:rPr>
          <w:b/>
          <w:color w:val="FF0000"/>
          <w:sz w:val="36"/>
        </w:rPr>
        <w:t xml:space="preserve"> </w:t>
      </w:r>
      <w:r w:rsidR="006F2469">
        <w:rPr>
          <w:b/>
          <w:color w:val="FF0000"/>
          <w:sz w:val="36"/>
        </w:rPr>
        <w:t>By-Law Change</w:t>
      </w:r>
    </w:p>
    <w:p w14:paraId="0DF1B112" w14:textId="2C2DE8A2" w:rsidR="00BA625F" w:rsidRDefault="00BA625F" w:rsidP="00BA625F">
      <w:pPr>
        <w:jc w:val="right"/>
      </w:pPr>
      <w:r w:rsidRPr="002B7ACB">
        <w:fldChar w:fldCharType="begin"/>
      </w:r>
      <w:r w:rsidRPr="002B7ACB">
        <w:instrText xml:space="preserve"> DATE \@ "MMMM d, yyyy" </w:instrText>
      </w:r>
      <w:r w:rsidRPr="002B7ACB">
        <w:fldChar w:fldCharType="separate"/>
      </w:r>
      <w:r w:rsidR="00C07763">
        <w:rPr>
          <w:noProof/>
        </w:rPr>
        <w:t>March 17, 2026</w:t>
      </w:r>
      <w:r w:rsidRPr="002B7ACB">
        <w:fldChar w:fldCharType="end"/>
      </w:r>
    </w:p>
    <w:p w14:paraId="3358C72C" w14:textId="0C22C3E1" w:rsidR="00281CDB" w:rsidRPr="00E438B6" w:rsidRDefault="00E438B6" w:rsidP="00E438B6">
      <w:pPr>
        <w:rPr>
          <w:sz w:val="24"/>
          <w:szCs w:val="28"/>
        </w:rPr>
      </w:pPr>
      <w:r w:rsidRPr="00E438B6">
        <w:rPr>
          <w:sz w:val="24"/>
          <w:szCs w:val="28"/>
        </w:rPr>
        <w:t xml:space="preserve">Dear Local Officer:                                                                          </w:t>
      </w:r>
    </w:p>
    <w:p w14:paraId="2D4359D2" w14:textId="177D4E32" w:rsidR="00E438B6" w:rsidRDefault="00281CDB" w:rsidP="00281CDB">
      <w:pPr>
        <w:rPr>
          <w:sz w:val="24"/>
          <w:szCs w:val="28"/>
        </w:rPr>
      </w:pPr>
      <w:r w:rsidRPr="00E438B6">
        <w:rPr>
          <w:sz w:val="24"/>
          <w:szCs w:val="28"/>
        </w:rPr>
        <w:t xml:space="preserve">Pursuant to Article </w:t>
      </w:r>
      <w:r w:rsidR="006F2469">
        <w:rPr>
          <w:sz w:val="24"/>
          <w:szCs w:val="28"/>
        </w:rPr>
        <w:t>X</w:t>
      </w:r>
      <w:r w:rsidRPr="00E438B6">
        <w:rPr>
          <w:sz w:val="24"/>
          <w:szCs w:val="28"/>
        </w:rPr>
        <w:t xml:space="preserve">, Section </w:t>
      </w:r>
      <w:r w:rsidR="006F2469">
        <w:rPr>
          <w:sz w:val="24"/>
          <w:szCs w:val="28"/>
        </w:rPr>
        <w:t>2</w:t>
      </w:r>
      <w:r w:rsidRPr="00E438B6">
        <w:rPr>
          <w:sz w:val="24"/>
          <w:szCs w:val="28"/>
        </w:rPr>
        <w:t xml:space="preserve"> of the MPFF By-Laws</w:t>
      </w:r>
    </w:p>
    <w:p w14:paraId="3D2D82FF" w14:textId="72CDC0CC" w:rsidR="006F2469" w:rsidRDefault="006F2469" w:rsidP="00281CDB">
      <w:pPr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955831">
        <w:rPr>
          <w:sz w:val="24"/>
          <w:szCs w:val="28"/>
        </w:rPr>
        <w:t xml:space="preserve">Notice of </w:t>
      </w:r>
      <w:r w:rsidR="009849A0">
        <w:rPr>
          <w:sz w:val="24"/>
          <w:szCs w:val="28"/>
        </w:rPr>
        <w:t xml:space="preserve">proposed </w:t>
      </w:r>
      <w:r w:rsidR="007677DD">
        <w:rPr>
          <w:sz w:val="24"/>
          <w:szCs w:val="28"/>
        </w:rPr>
        <w:t>B</w:t>
      </w:r>
      <w:r w:rsidR="009849A0">
        <w:rPr>
          <w:sz w:val="24"/>
          <w:szCs w:val="28"/>
        </w:rPr>
        <w:t>y</w:t>
      </w:r>
      <w:r w:rsidR="007677DD">
        <w:rPr>
          <w:sz w:val="24"/>
          <w:szCs w:val="28"/>
        </w:rPr>
        <w:t>-L</w:t>
      </w:r>
      <w:r w:rsidR="009849A0">
        <w:rPr>
          <w:sz w:val="24"/>
          <w:szCs w:val="28"/>
        </w:rPr>
        <w:t xml:space="preserve">aw changes, </w:t>
      </w:r>
      <w:r w:rsidR="00C07763">
        <w:rPr>
          <w:sz w:val="24"/>
          <w:szCs w:val="28"/>
        </w:rPr>
        <w:t>30-day</w:t>
      </w:r>
      <w:r w:rsidR="009849A0">
        <w:rPr>
          <w:sz w:val="24"/>
          <w:szCs w:val="28"/>
        </w:rPr>
        <w:t xml:space="preserve"> notice.</w:t>
      </w:r>
    </w:p>
    <w:p w14:paraId="1998CE81" w14:textId="77777777" w:rsidR="006F2469" w:rsidRPr="00654899" w:rsidRDefault="006F2469" w:rsidP="006F2469">
      <w:pPr>
        <w:pStyle w:val="BodyText2"/>
        <w:widowControl/>
        <w:jc w:val="center"/>
        <w:rPr>
          <w:b/>
          <w:strike w:val="0"/>
          <w:color w:val="auto"/>
          <w:sz w:val="28"/>
          <w:szCs w:val="28"/>
        </w:rPr>
      </w:pPr>
      <w:r w:rsidRPr="00F92033">
        <w:rPr>
          <w:b/>
          <w:strike w:val="0"/>
          <w:color w:val="auto"/>
          <w:sz w:val="28"/>
          <w:szCs w:val="28"/>
        </w:rPr>
        <w:t>ARTICLE X</w:t>
      </w:r>
    </w:p>
    <w:p w14:paraId="1636E576" w14:textId="634F1DF0" w:rsidR="006F2469" w:rsidRPr="00654899" w:rsidRDefault="006F2469" w:rsidP="006F2469">
      <w:pPr>
        <w:pStyle w:val="BodyText2"/>
        <w:widowControl/>
        <w:jc w:val="center"/>
        <w:rPr>
          <w:strike w:val="0"/>
          <w:color w:val="auto"/>
        </w:rPr>
      </w:pPr>
      <w:r>
        <w:rPr>
          <w:strike w:val="0"/>
          <w:color w:val="auto"/>
        </w:rPr>
        <w:t>AMEN</w:t>
      </w:r>
      <w:r w:rsidR="00010AAB">
        <w:rPr>
          <w:strike w:val="0"/>
          <w:color w:val="auto"/>
        </w:rPr>
        <w:t>D</w:t>
      </w:r>
      <w:r>
        <w:rPr>
          <w:strike w:val="0"/>
          <w:color w:val="auto"/>
        </w:rPr>
        <w:t>MENTS TO BY-LAWS</w:t>
      </w:r>
    </w:p>
    <w:p w14:paraId="530D94FE" w14:textId="77777777" w:rsidR="006F2469" w:rsidRDefault="006F2469" w:rsidP="006F2469">
      <w:pPr>
        <w:pStyle w:val="BodyText2"/>
        <w:widowControl/>
        <w:rPr>
          <w:strike w:val="0"/>
          <w:color w:val="auto"/>
        </w:rPr>
      </w:pPr>
    </w:p>
    <w:p w14:paraId="4B19A5CC" w14:textId="79DBBBA4" w:rsidR="006F2469" w:rsidRDefault="006F2469" w:rsidP="006F2469">
      <w:pPr>
        <w:pStyle w:val="BodyText2"/>
        <w:widowControl/>
        <w:rPr>
          <w:strike w:val="0"/>
          <w:color w:val="auto"/>
        </w:rPr>
      </w:pPr>
      <w:r>
        <w:rPr>
          <w:strike w:val="0"/>
          <w:color w:val="auto"/>
        </w:rPr>
        <w:t>SECTION 1</w:t>
      </w:r>
      <w:r w:rsidR="006F6683">
        <w:rPr>
          <w:strike w:val="0"/>
          <w:color w:val="auto"/>
        </w:rPr>
        <w:t>: This</w:t>
      </w:r>
      <w:r>
        <w:rPr>
          <w:strike w:val="0"/>
          <w:color w:val="auto"/>
        </w:rPr>
        <w:t xml:space="preserve"> Constitution may be amended by two-thirds (2/3) vote of the delegates present at a Convention.</w:t>
      </w:r>
    </w:p>
    <w:p w14:paraId="31FA4E90" w14:textId="77777777" w:rsidR="006F2469" w:rsidRDefault="006F2469" w:rsidP="006F2469">
      <w:pPr>
        <w:pStyle w:val="BodyText2"/>
        <w:widowControl/>
        <w:rPr>
          <w:strike w:val="0"/>
          <w:color w:val="auto"/>
        </w:rPr>
      </w:pPr>
    </w:p>
    <w:p w14:paraId="6AA4C0C7" w14:textId="77777777" w:rsidR="006F2469" w:rsidRPr="00094FC1" w:rsidRDefault="006F2469" w:rsidP="006F2469">
      <w:pPr>
        <w:pStyle w:val="BodyText2"/>
        <w:widowControl/>
        <w:rPr>
          <w:strike w:val="0"/>
          <w:color w:val="auto"/>
          <w:sz w:val="20"/>
        </w:rPr>
      </w:pPr>
    </w:p>
    <w:p w14:paraId="4D8483A9" w14:textId="1E82D04F" w:rsidR="006F2469" w:rsidRDefault="006F2469" w:rsidP="006F2469">
      <w:pPr>
        <w:pStyle w:val="BodyText2"/>
        <w:widowControl/>
        <w:rPr>
          <w:strike w:val="0"/>
          <w:color w:val="auto"/>
        </w:rPr>
      </w:pPr>
      <w:r>
        <w:rPr>
          <w:strike w:val="0"/>
          <w:color w:val="auto"/>
        </w:rPr>
        <w:t>SECTION 2:  Any proposed By-Law change shall be sent to each Local no less than 30 days prior to the Convention at which the voting will be held.  Any Local wishing to submit a change shall send it to the Secretary</w:t>
      </w:r>
      <w:r>
        <w:rPr>
          <w:b/>
          <w:strike w:val="0"/>
          <w:color w:val="auto"/>
        </w:rPr>
        <w:t>/</w:t>
      </w:r>
      <w:r w:rsidR="00010AAB" w:rsidRPr="00010AAB">
        <w:rPr>
          <w:strike w:val="0"/>
          <w:color w:val="auto"/>
        </w:rPr>
        <w:t>T</w:t>
      </w:r>
      <w:r>
        <w:rPr>
          <w:strike w:val="0"/>
          <w:color w:val="auto"/>
        </w:rPr>
        <w:t>reasurer no less than 45 days prior to said Convention.  The Constitution and By-Laws Committee may initiate and submit amendments to the By-Laws upon majority vote of the Committee with a 30-day notice to each Local.</w:t>
      </w:r>
    </w:p>
    <w:p w14:paraId="6FBBBD6A" w14:textId="77777777" w:rsidR="006F2469" w:rsidRDefault="006F2469" w:rsidP="006F2469">
      <w:pPr>
        <w:pStyle w:val="BodyText2"/>
        <w:widowControl/>
        <w:rPr>
          <w:strike w:val="0"/>
          <w:color w:val="auto"/>
        </w:rPr>
      </w:pPr>
    </w:p>
    <w:p w14:paraId="54BC52CE" w14:textId="77777777" w:rsidR="00452BCC" w:rsidRPr="007F14D3" w:rsidRDefault="00452BCC" w:rsidP="00452BCC">
      <w:pPr>
        <w:pStyle w:val="BodyText"/>
        <w:spacing w:before="205"/>
        <w:ind w:left="100" w:right="104"/>
        <w:rPr>
          <w:rFonts w:ascii="Times New Roman" w:hAnsi="Times New Roman" w:cs="Times New Roman"/>
        </w:rPr>
      </w:pPr>
      <w:r w:rsidRPr="007F14D3">
        <w:rPr>
          <w:rFonts w:ascii="Times New Roman" w:hAnsi="Times New Roman" w:cs="Times New Roman"/>
          <w:sz w:val="24"/>
          <w:szCs w:val="24"/>
        </w:rPr>
        <w:t>SECTION 3: Any alteration and/or amendment to these By-Laws that is proposed in accordance with Article X, Section 2, shall be offered for disposition no later than the Convention’s noon break.  The proposed alteration and/or amendment may be discussed and/or amended from the floor, provided said amendment is approved by 2/3 vote of the delegates present before the vote is cast on the question</w:t>
      </w:r>
      <w:r w:rsidRPr="007F14D3">
        <w:rPr>
          <w:rFonts w:ascii="Times New Roman" w:hAnsi="Times New Roman" w:cs="Times New Roman"/>
        </w:rPr>
        <w:t>.</w:t>
      </w:r>
    </w:p>
    <w:p w14:paraId="2BC43200" w14:textId="77777777" w:rsidR="006F2469" w:rsidRPr="00E438B6" w:rsidRDefault="006F2469" w:rsidP="00281CDB">
      <w:pPr>
        <w:rPr>
          <w:sz w:val="24"/>
          <w:szCs w:val="28"/>
        </w:rPr>
      </w:pPr>
    </w:p>
    <w:p w14:paraId="1572DA18" w14:textId="77777777" w:rsidR="00B914A7" w:rsidRDefault="00B914A7" w:rsidP="00B914A7">
      <w:pPr>
        <w:rPr>
          <w:sz w:val="24"/>
          <w:szCs w:val="24"/>
        </w:rPr>
      </w:pPr>
      <w:r>
        <w:rPr>
          <w:sz w:val="24"/>
          <w:szCs w:val="24"/>
        </w:rPr>
        <w:t>Fraternally</w:t>
      </w:r>
    </w:p>
    <w:p w14:paraId="722589BB" w14:textId="77777777" w:rsidR="00B914A7" w:rsidRPr="00B92624" w:rsidRDefault="00B914A7" w:rsidP="00B914A7">
      <w:pPr>
        <w:spacing w:after="0"/>
        <w:rPr>
          <w:rFonts w:ascii="Script MT Bold" w:hAnsi="Script MT Bold" w:cs="Dreaming Outloud Script Pro"/>
          <w:sz w:val="44"/>
          <w:szCs w:val="44"/>
        </w:rPr>
      </w:pPr>
      <w:r w:rsidRPr="00B92624">
        <w:rPr>
          <w:rFonts w:ascii="Script MT Bold" w:hAnsi="Script MT Bold" w:cs="Dreaming Outloud Script Pro"/>
          <w:sz w:val="44"/>
          <w:szCs w:val="44"/>
        </w:rPr>
        <w:t>Tom Clark</w:t>
      </w:r>
    </w:p>
    <w:p w14:paraId="2521C1EC" w14:textId="77777777" w:rsidR="00B914A7" w:rsidRDefault="00B914A7" w:rsidP="00B914A7">
      <w:pPr>
        <w:spacing w:after="0"/>
        <w:rPr>
          <w:sz w:val="24"/>
          <w:szCs w:val="24"/>
        </w:rPr>
      </w:pPr>
      <w:r>
        <w:rPr>
          <w:sz w:val="24"/>
          <w:szCs w:val="24"/>
        </w:rPr>
        <w:t>Secretary-Treasure</w:t>
      </w:r>
    </w:p>
    <w:p w14:paraId="1B193F4C" w14:textId="77777777" w:rsidR="00B914A7" w:rsidRDefault="00B914A7" w:rsidP="00B914A7">
      <w:pPr>
        <w:spacing w:after="0"/>
        <w:rPr>
          <w:b/>
        </w:rPr>
      </w:pPr>
      <w:r>
        <w:rPr>
          <w:sz w:val="24"/>
          <w:szCs w:val="24"/>
        </w:rPr>
        <w:t>Minnesota Professional Fire Fighters</w:t>
      </w:r>
    </w:p>
    <w:p w14:paraId="0B37D145" w14:textId="77777777" w:rsidR="00566497" w:rsidRDefault="00566497" w:rsidP="00281CDB">
      <w:pPr>
        <w:pStyle w:val="BodyText2"/>
        <w:widowControl/>
        <w:rPr>
          <w:b/>
          <w:strike w:val="0"/>
          <w:color w:val="auto"/>
        </w:rPr>
      </w:pPr>
    </w:p>
    <w:sectPr w:rsidR="00566497" w:rsidSect="00FD20A1">
      <w:pgSz w:w="12240" w:h="15840"/>
      <w:pgMar w:top="270" w:right="81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9479A"/>
    <w:multiLevelType w:val="hybridMultilevel"/>
    <w:tmpl w:val="40CA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4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DB"/>
    <w:rsid w:val="00002769"/>
    <w:rsid w:val="00010AAB"/>
    <w:rsid w:val="00044B18"/>
    <w:rsid w:val="00071631"/>
    <w:rsid w:val="00082C12"/>
    <w:rsid w:val="00083957"/>
    <w:rsid w:val="000B04D7"/>
    <w:rsid w:val="000B470C"/>
    <w:rsid w:val="000B6E08"/>
    <w:rsid w:val="000D412A"/>
    <w:rsid w:val="001570DA"/>
    <w:rsid w:val="00166965"/>
    <w:rsid w:val="001E6DCC"/>
    <w:rsid w:val="00233691"/>
    <w:rsid w:val="00251834"/>
    <w:rsid w:val="00281CDB"/>
    <w:rsid w:val="00297F0F"/>
    <w:rsid w:val="002B00AC"/>
    <w:rsid w:val="002B7ACB"/>
    <w:rsid w:val="002E295E"/>
    <w:rsid w:val="00313A59"/>
    <w:rsid w:val="00326F93"/>
    <w:rsid w:val="00452BCC"/>
    <w:rsid w:val="004C260D"/>
    <w:rsid w:val="00527CFF"/>
    <w:rsid w:val="00566497"/>
    <w:rsid w:val="005F5B73"/>
    <w:rsid w:val="006727C2"/>
    <w:rsid w:val="00696F18"/>
    <w:rsid w:val="006C6A30"/>
    <w:rsid w:val="006F2469"/>
    <w:rsid w:val="006F6683"/>
    <w:rsid w:val="006F6E0D"/>
    <w:rsid w:val="00716813"/>
    <w:rsid w:val="007332E5"/>
    <w:rsid w:val="007677DD"/>
    <w:rsid w:val="00773D2C"/>
    <w:rsid w:val="00795394"/>
    <w:rsid w:val="007F14D3"/>
    <w:rsid w:val="00826206"/>
    <w:rsid w:val="00831C10"/>
    <w:rsid w:val="0083776A"/>
    <w:rsid w:val="00871981"/>
    <w:rsid w:val="008A3AAB"/>
    <w:rsid w:val="00900D79"/>
    <w:rsid w:val="00955831"/>
    <w:rsid w:val="009849A0"/>
    <w:rsid w:val="009A7A15"/>
    <w:rsid w:val="009B3372"/>
    <w:rsid w:val="00AC1708"/>
    <w:rsid w:val="00AC787C"/>
    <w:rsid w:val="00B914A7"/>
    <w:rsid w:val="00B914B7"/>
    <w:rsid w:val="00B949D7"/>
    <w:rsid w:val="00BA625F"/>
    <w:rsid w:val="00C07763"/>
    <w:rsid w:val="00CC0B6E"/>
    <w:rsid w:val="00D15934"/>
    <w:rsid w:val="00D94721"/>
    <w:rsid w:val="00DB6C53"/>
    <w:rsid w:val="00DC1A5A"/>
    <w:rsid w:val="00DD594C"/>
    <w:rsid w:val="00E03CDE"/>
    <w:rsid w:val="00E438B6"/>
    <w:rsid w:val="00E46B5B"/>
    <w:rsid w:val="00E54BD3"/>
    <w:rsid w:val="00EC42FC"/>
    <w:rsid w:val="00ED01FD"/>
    <w:rsid w:val="00ED5123"/>
    <w:rsid w:val="00F07A3A"/>
    <w:rsid w:val="00F341FF"/>
    <w:rsid w:val="00F3508B"/>
    <w:rsid w:val="00F36BD2"/>
    <w:rsid w:val="00F55DF9"/>
    <w:rsid w:val="00F74125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BEC3"/>
  <w15:chartTrackingRefBased/>
  <w15:docId w15:val="{8250DAC9-39F9-4FDE-8F0E-21ECF66F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CD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81CD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CD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81CD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81CD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trike/>
      <w:color w:val="FF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81CDB"/>
    <w:rPr>
      <w:rFonts w:ascii="Times New Roman" w:eastAsia="Times New Roman" w:hAnsi="Times New Roman" w:cs="Times New Roman"/>
      <w:strike/>
      <w:color w:val="FF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CD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D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20A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52B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1087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Clark</dc:creator>
  <cp:keywords/>
  <dc:description/>
  <cp:lastModifiedBy>Tom Clark</cp:lastModifiedBy>
  <cp:revision>11</cp:revision>
  <cp:lastPrinted>2025-08-23T16:18:00Z</cp:lastPrinted>
  <dcterms:created xsi:type="dcterms:W3CDTF">2025-08-23T16:14:00Z</dcterms:created>
  <dcterms:modified xsi:type="dcterms:W3CDTF">2026-03-17T20:48:00Z</dcterms:modified>
</cp:coreProperties>
</file>