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kn-slo4top-section"/>
        <w:tblW w:w="0" w:type="auto"/>
        <w:tblCellSpacing w:w="0" w:type="dxa"/>
        <w:tblBorders>
          <w:bottom w:val="single" w:sz="8" w:space="0" w:color="929CA4"/>
        </w:tblBorders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0520"/>
      </w:tblGrid>
      <w:tr w:rsidR="00B11E39">
        <w:trPr>
          <w:tblCellSpacing w:w="0" w:type="dxa"/>
        </w:trPr>
        <w:tc>
          <w:tcPr>
            <w:tcW w:w="10520" w:type="dxa"/>
            <w:tcMar>
              <w:top w:w="0" w:type="dxa"/>
              <w:left w:w="0" w:type="dxa"/>
              <w:bottom w:w="340" w:type="dxa"/>
              <w:right w:w="0" w:type="dxa"/>
            </w:tcMar>
            <w:hideMark/>
          </w:tcPr>
          <w:p w:rsidR="00B11E39" w:rsidRDefault="001548F4">
            <w:pPr>
              <w:pStyle w:val="skn-slo4name"/>
              <w:rPr>
                <w:rStyle w:val="skn-slo4right-box"/>
                <w:rFonts w:ascii="Lora" w:eastAsia="Lora" w:hAnsi="Lora" w:cs="Lora"/>
              </w:rPr>
            </w:pPr>
            <w:r>
              <w:rPr>
                <w:rStyle w:val="span"/>
                <w:rFonts w:ascii="Lora" w:eastAsia="Lora" w:hAnsi="Lora" w:cs="Lora"/>
              </w:rPr>
              <w:t>Bonnie</w:t>
            </w:r>
            <w:r>
              <w:rPr>
                <w:rStyle w:val="skn-slo4right-box"/>
                <w:rFonts w:ascii="Lora" w:eastAsia="Lora" w:hAnsi="Lora" w:cs="Lora"/>
              </w:rPr>
              <w:t xml:space="preserve"> </w:t>
            </w:r>
            <w:r>
              <w:rPr>
                <w:rStyle w:val="span"/>
                <w:rFonts w:ascii="Lora" w:eastAsia="Lora" w:hAnsi="Lora" w:cs="Lora"/>
              </w:rPr>
              <w:t>Albritton</w:t>
            </w:r>
          </w:p>
          <w:p w:rsidR="00B11E39" w:rsidRDefault="001548F4">
            <w:pPr>
              <w:pStyle w:val="skn-slo4txt-caps"/>
              <w:spacing w:before="40" w:line="340" w:lineRule="atLeast"/>
              <w:rPr>
                <w:rStyle w:val="skn-slo4right-box"/>
                <w:rFonts w:ascii="Lora" w:eastAsia="Lora" w:hAnsi="Lora" w:cs="Lora"/>
                <w:b/>
                <w:bCs/>
                <w:caps w:val="0"/>
                <w:color w:val="050505"/>
                <w:spacing w:val="16"/>
                <w:sz w:val="26"/>
                <w:szCs w:val="26"/>
              </w:rPr>
            </w:pPr>
            <w:r>
              <w:rPr>
                <w:rStyle w:val="span"/>
                <w:rFonts w:ascii="Lora" w:eastAsia="Lora" w:hAnsi="Lora" w:cs="Lora"/>
                <w:b/>
                <w:bCs/>
                <w:caps w:val="0"/>
                <w:color w:val="050505"/>
                <w:spacing w:val="16"/>
                <w:sz w:val="26"/>
                <w:szCs w:val="26"/>
              </w:rPr>
              <w:t>Operations Manager</w:t>
            </w:r>
          </w:p>
          <w:p w:rsidR="00B11E39" w:rsidRDefault="001548F4">
            <w:pPr>
              <w:pBdr>
                <w:top w:val="none" w:sz="0" w:space="15" w:color="auto"/>
              </w:pBdr>
              <w:spacing w:line="260" w:lineRule="exact"/>
              <w:textAlignment w:val="auto"/>
              <w:rPr>
                <w:rStyle w:val="span"/>
                <w:rFonts w:ascii="Lora" w:eastAsia="Lora" w:hAnsi="Lora" w:cs="Lora"/>
                <w:color w:val="050505"/>
                <w:sz w:val="20"/>
                <w:szCs w:val="20"/>
              </w:rPr>
            </w:pPr>
            <w:r>
              <w:rPr>
                <w:rStyle w:val="span"/>
                <w:rFonts w:ascii="Lora" w:eastAsia="Lora" w:hAnsi="Lora" w:cs="Lora"/>
                <w:color w:val="050505"/>
                <w:sz w:val="20"/>
                <w:szCs w:val="20"/>
              </w:rPr>
              <w:t>(843) 367-0777</w:t>
            </w:r>
            <w:r>
              <w:rPr>
                <w:rStyle w:val="skn-slo4right-box"/>
                <w:rFonts w:ascii="Lora" w:eastAsia="Lora" w:hAnsi="Lora" w:cs="Lora"/>
                <w:color w:val="050505"/>
                <w:sz w:val="20"/>
                <w:szCs w:val="20"/>
              </w:rPr>
              <w:t xml:space="preserve"> </w:t>
            </w:r>
            <w:r>
              <w:rPr>
                <w:rStyle w:val="divaddresslispanbluebullet"/>
                <w:rFonts w:ascii="Times New Roman" w:eastAsia="Times New Roman" w:hAnsi="Times New Roman" w:cs="Times New Roman"/>
              </w:rPr>
              <w:t>   </w:t>
            </w:r>
            <w:r>
              <w:rPr>
                <w:rStyle w:val="divaddresslispanbluebullet"/>
              </w:rPr>
              <w:t>·</w:t>
            </w:r>
            <w:r>
              <w:rPr>
                <w:rStyle w:val="divaddresslispanbluebullet"/>
                <w:rFonts w:ascii="Times New Roman" w:eastAsia="Times New Roman" w:hAnsi="Times New Roman" w:cs="Times New Roman"/>
              </w:rPr>
              <w:t>   </w:t>
            </w:r>
            <w:r>
              <w:rPr>
                <w:rStyle w:val="span"/>
                <w:rFonts w:ascii="Lora" w:eastAsia="Lora" w:hAnsi="Lora" w:cs="Lora"/>
                <w:color w:val="050505"/>
                <w:sz w:val="20"/>
                <w:szCs w:val="20"/>
              </w:rPr>
              <w:t>bsalbritton@gmail.com</w:t>
            </w:r>
            <w:r>
              <w:rPr>
                <w:rStyle w:val="skn-slo4right-box"/>
                <w:rFonts w:ascii="Lora" w:eastAsia="Lora" w:hAnsi="Lora" w:cs="Lora"/>
                <w:color w:val="050505"/>
                <w:sz w:val="20"/>
                <w:szCs w:val="20"/>
              </w:rPr>
              <w:t xml:space="preserve"> </w:t>
            </w:r>
            <w:r>
              <w:rPr>
                <w:rStyle w:val="divaddresslispanbluebullet"/>
                <w:rFonts w:ascii="Times New Roman" w:eastAsia="Times New Roman" w:hAnsi="Times New Roman" w:cs="Times New Roman"/>
              </w:rPr>
              <w:t>   </w:t>
            </w:r>
            <w:r>
              <w:rPr>
                <w:rStyle w:val="divaddresslispanbluebullet"/>
              </w:rPr>
              <w:t>·</w:t>
            </w:r>
            <w:r>
              <w:rPr>
                <w:rStyle w:val="divaddresslispanbluebullet"/>
                <w:rFonts w:ascii="Times New Roman" w:eastAsia="Times New Roman" w:hAnsi="Times New Roman" w:cs="Times New Roman"/>
              </w:rPr>
              <w:t>   </w:t>
            </w:r>
            <w:r>
              <w:rPr>
                <w:rStyle w:val="span"/>
                <w:rFonts w:ascii="Lora" w:eastAsia="Lora" w:hAnsi="Lora" w:cs="Lora"/>
                <w:color w:val="050505"/>
                <w:sz w:val="20"/>
                <w:szCs w:val="20"/>
              </w:rPr>
              <w:t>Winchester, VA</w:t>
            </w:r>
            <w:r>
              <w:rPr>
                <w:rStyle w:val="divaddressli"/>
                <w:rFonts w:ascii="Lora" w:eastAsia="Lora" w:hAnsi="Lora" w:cs="Lora"/>
                <w:color w:val="050505"/>
                <w:sz w:val="20"/>
                <w:szCs w:val="20"/>
              </w:rPr>
              <w:t xml:space="preserve"> </w:t>
            </w:r>
            <w:r>
              <w:rPr>
                <w:rStyle w:val="span"/>
                <w:rFonts w:ascii="Lora" w:eastAsia="Lora" w:hAnsi="Lora" w:cs="Lora"/>
                <w:color w:val="050505"/>
                <w:sz w:val="20"/>
                <w:szCs w:val="20"/>
              </w:rPr>
              <w:t>22601</w:t>
            </w:r>
          </w:p>
        </w:tc>
      </w:tr>
    </w:tbl>
    <w:p w:rsidR="00B11E39" w:rsidRDefault="001548F4">
      <w:pPr>
        <w:pStyle w:val="p"/>
        <w:spacing w:before="400" w:line="260" w:lineRule="atLeast"/>
        <w:rPr>
          <w:rFonts w:ascii="Lora" w:eastAsia="Lora" w:hAnsi="Lora" w:cs="Lora"/>
          <w:color w:val="050505"/>
          <w:sz w:val="20"/>
          <w:szCs w:val="20"/>
        </w:rPr>
      </w:pPr>
      <w:r>
        <w:rPr>
          <w:rFonts w:ascii="Lora" w:eastAsia="Lora" w:hAnsi="Lora" w:cs="Lora"/>
          <w:color w:val="050505"/>
          <w:sz w:val="20"/>
          <w:szCs w:val="20"/>
        </w:rPr>
        <w:t xml:space="preserve">Dedicated professional with proven performance in management, leadership and communication. Detail-oriented in problem-solving and </w:t>
      </w:r>
      <w:r>
        <w:rPr>
          <w:rFonts w:ascii="Lora" w:eastAsia="Lora" w:hAnsi="Lora" w:cs="Lora"/>
          <w:color w:val="050505"/>
          <w:sz w:val="20"/>
          <w:szCs w:val="20"/>
        </w:rPr>
        <w:t>planning. Ready to make an immediate contribution to your organization.</w:t>
      </w:r>
    </w:p>
    <w:p w:rsidR="00B11E39" w:rsidRDefault="001548F4">
      <w:pPr>
        <w:pStyle w:val="skn-slo4section-title"/>
        <w:spacing w:before="400" w:after="200"/>
        <w:rPr>
          <w:rFonts w:ascii="Lora" w:eastAsia="Lora" w:hAnsi="Lora" w:cs="Lora"/>
        </w:rPr>
      </w:pPr>
      <w:r>
        <w:rPr>
          <w:rFonts w:ascii="Lora" w:eastAsia="Lora" w:hAnsi="Lora" w:cs="Lora"/>
        </w:rPr>
        <w:t>Experience</w:t>
      </w:r>
    </w:p>
    <w:p w:rsidR="00B11E39" w:rsidRDefault="001548F4">
      <w:pPr>
        <w:pStyle w:val="skn-slo4disp-block"/>
        <w:spacing w:line="260" w:lineRule="atLeast"/>
        <w:rPr>
          <w:rFonts w:ascii="Lora" w:eastAsia="Lora" w:hAnsi="Lora" w:cs="Lora"/>
          <w:color w:val="050505"/>
          <w:sz w:val="20"/>
          <w:szCs w:val="20"/>
        </w:rPr>
      </w:pPr>
      <w:r>
        <w:rPr>
          <w:rFonts w:ascii="Lora" w:eastAsia="Lora" w:hAnsi="Lora" w:cs="Lora"/>
          <w:color w:val="050505"/>
          <w:sz w:val="20"/>
          <w:szCs w:val="20"/>
        </w:rPr>
        <w:t>Operations Manager AMXL</w:t>
      </w:r>
    </w:p>
    <w:p w:rsidR="00B11E39" w:rsidRDefault="001548F4">
      <w:pPr>
        <w:pStyle w:val="skn-slo4paddedline"/>
        <w:spacing w:line="260" w:lineRule="atLeast"/>
        <w:rPr>
          <w:rFonts w:ascii="Lora" w:eastAsia="Lora" w:hAnsi="Lora" w:cs="Lora"/>
          <w:b/>
          <w:bCs/>
          <w:color w:val="050505"/>
          <w:sz w:val="20"/>
          <w:szCs w:val="20"/>
        </w:rPr>
      </w:pPr>
      <w:r>
        <w:rPr>
          <w:rStyle w:val="skn-slo4txt-capsCharacter"/>
          <w:rFonts w:ascii="Lora" w:eastAsia="Lora" w:hAnsi="Lora" w:cs="Lora"/>
          <w:b/>
          <w:bCs/>
          <w:color w:val="050505"/>
          <w:sz w:val="20"/>
          <w:szCs w:val="20"/>
        </w:rPr>
        <w:t>Amazon</w:t>
      </w:r>
      <w:r>
        <w:rPr>
          <w:rStyle w:val="skn-slo4space-bw"/>
          <w:rFonts w:ascii="Lora" w:eastAsia="Lora" w:hAnsi="Lora" w:cs="Lora"/>
          <w:b/>
          <w:bCs/>
          <w:color w:val="050505"/>
          <w:sz w:val="20"/>
          <w:szCs w:val="20"/>
        </w:rPr>
        <w:t>, </w:t>
      </w:r>
      <w:r>
        <w:rPr>
          <w:rStyle w:val="span"/>
          <w:rFonts w:ascii="Lora" w:eastAsia="Lora" w:hAnsi="Lora" w:cs="Lora"/>
          <w:b/>
          <w:bCs/>
          <w:color w:val="050505"/>
          <w:sz w:val="20"/>
          <w:szCs w:val="20"/>
        </w:rPr>
        <w:t>Hagerstown, </w:t>
      </w:r>
      <w:r>
        <w:rPr>
          <w:rStyle w:val="skn-slo4txt-capsCharacter"/>
          <w:rFonts w:ascii="Lora" w:eastAsia="Lora" w:hAnsi="Lora" w:cs="Lora"/>
          <w:b/>
          <w:bCs/>
          <w:color w:val="050505"/>
          <w:sz w:val="20"/>
          <w:szCs w:val="20"/>
        </w:rPr>
        <w:t>MD</w:t>
      </w:r>
    </w:p>
    <w:p w:rsidR="00B11E39" w:rsidRDefault="001548F4">
      <w:pPr>
        <w:pStyle w:val="skn-slo4paddedline"/>
        <w:spacing w:line="260" w:lineRule="atLeast"/>
        <w:rPr>
          <w:rFonts w:ascii="Lora" w:eastAsia="Lora" w:hAnsi="Lora" w:cs="Lora"/>
          <w:i/>
          <w:iCs/>
          <w:color w:val="050505"/>
          <w:sz w:val="20"/>
          <w:szCs w:val="20"/>
        </w:rPr>
      </w:pPr>
      <w:r>
        <w:rPr>
          <w:rStyle w:val="span"/>
          <w:rFonts w:ascii="Lora" w:eastAsia="Lora" w:hAnsi="Lora" w:cs="Lora"/>
          <w:i/>
          <w:iCs/>
          <w:color w:val="050505"/>
          <w:sz w:val="20"/>
          <w:szCs w:val="20"/>
        </w:rPr>
        <w:t>February 2021 - Present</w:t>
      </w:r>
    </w:p>
    <w:p w:rsidR="00B11E39" w:rsidRDefault="001548F4">
      <w:pPr>
        <w:pStyle w:val="skn-slo4expr-seculli"/>
        <w:numPr>
          <w:ilvl w:val="0"/>
          <w:numId w:val="1"/>
        </w:numPr>
        <w:pBdr>
          <w:left w:val="none" w:sz="0" w:space="12" w:color="auto"/>
        </w:pBdr>
        <w:spacing w:before="240" w:line="260" w:lineRule="atLeast"/>
        <w:ind w:left="620" w:hanging="432"/>
        <w:rPr>
          <w:rFonts w:ascii="Lora" w:eastAsia="Lora" w:hAnsi="Lora" w:cs="Lora"/>
          <w:color w:val="050505"/>
          <w:sz w:val="20"/>
          <w:szCs w:val="20"/>
        </w:rPr>
      </w:pPr>
      <w:r>
        <w:rPr>
          <w:rFonts w:ascii="Lora" w:eastAsia="Lora" w:hAnsi="Lora" w:cs="Lora"/>
          <w:color w:val="050505"/>
          <w:sz w:val="20"/>
          <w:szCs w:val="20"/>
        </w:rPr>
        <w:t xml:space="preserve">Assisted with new hire orientation and employee training in coordination with staffing team </w:t>
      </w:r>
      <w:r>
        <w:rPr>
          <w:rFonts w:ascii="Lora" w:eastAsia="Lora" w:hAnsi="Lora" w:cs="Lora"/>
          <w:color w:val="050505"/>
          <w:sz w:val="20"/>
          <w:szCs w:val="20"/>
        </w:rPr>
        <w:t>driving attrition rates down by an average of 6%.</w:t>
      </w:r>
    </w:p>
    <w:p w:rsidR="00B11E39" w:rsidRDefault="001548F4">
      <w:pPr>
        <w:pStyle w:val="skn-slo4expr-seculli"/>
        <w:numPr>
          <w:ilvl w:val="0"/>
          <w:numId w:val="1"/>
        </w:numPr>
        <w:pBdr>
          <w:left w:val="none" w:sz="0" w:space="12" w:color="auto"/>
        </w:pBdr>
        <w:spacing w:line="260" w:lineRule="atLeast"/>
        <w:ind w:left="620" w:hanging="432"/>
        <w:rPr>
          <w:rFonts w:ascii="Lora" w:eastAsia="Lora" w:hAnsi="Lora" w:cs="Lora"/>
          <w:color w:val="050505"/>
          <w:sz w:val="20"/>
          <w:szCs w:val="20"/>
        </w:rPr>
      </w:pPr>
      <w:r>
        <w:rPr>
          <w:rFonts w:ascii="Lora" w:eastAsia="Lora" w:hAnsi="Lora" w:cs="Lora"/>
          <w:color w:val="050505"/>
          <w:sz w:val="20"/>
          <w:szCs w:val="20"/>
        </w:rPr>
        <w:t>Coordinated and collaborated with finance, procurement, safety, and vendor teams for process improvement with current estimated projected savings of $400,000.</w:t>
      </w:r>
    </w:p>
    <w:p w:rsidR="00B11E39" w:rsidRDefault="001548F4">
      <w:pPr>
        <w:pStyle w:val="skn-slo4expr-seculli"/>
        <w:numPr>
          <w:ilvl w:val="0"/>
          <w:numId w:val="1"/>
        </w:numPr>
        <w:pBdr>
          <w:left w:val="none" w:sz="0" w:space="12" w:color="auto"/>
        </w:pBdr>
        <w:spacing w:line="260" w:lineRule="atLeast"/>
        <w:ind w:left="620" w:hanging="432"/>
        <w:rPr>
          <w:rFonts w:ascii="Lora" w:eastAsia="Lora" w:hAnsi="Lora" w:cs="Lora"/>
          <w:color w:val="050505"/>
          <w:sz w:val="20"/>
          <w:szCs w:val="20"/>
        </w:rPr>
      </w:pPr>
      <w:r>
        <w:rPr>
          <w:rFonts w:ascii="Lora" w:eastAsia="Lora" w:hAnsi="Lora" w:cs="Lora"/>
          <w:color w:val="050505"/>
          <w:sz w:val="20"/>
          <w:szCs w:val="20"/>
        </w:rPr>
        <w:t>Collaborated with departmental leaders to estab</w:t>
      </w:r>
      <w:r>
        <w:rPr>
          <w:rFonts w:ascii="Lora" w:eastAsia="Lora" w:hAnsi="Lora" w:cs="Lora"/>
          <w:color w:val="050505"/>
          <w:sz w:val="20"/>
          <w:szCs w:val="20"/>
        </w:rPr>
        <w:t>lish organizational goals, strategic plans and objectives.</w:t>
      </w:r>
    </w:p>
    <w:p w:rsidR="00B11E39" w:rsidRDefault="001548F4">
      <w:pPr>
        <w:pStyle w:val="skn-slo4expr-seculli"/>
        <w:numPr>
          <w:ilvl w:val="0"/>
          <w:numId w:val="1"/>
        </w:numPr>
        <w:pBdr>
          <w:left w:val="none" w:sz="0" w:space="12" w:color="auto"/>
        </w:pBdr>
        <w:spacing w:line="260" w:lineRule="atLeast"/>
        <w:ind w:left="620" w:hanging="432"/>
        <w:rPr>
          <w:rFonts w:ascii="Lora" w:eastAsia="Lora" w:hAnsi="Lora" w:cs="Lora"/>
          <w:color w:val="050505"/>
          <w:sz w:val="20"/>
          <w:szCs w:val="20"/>
        </w:rPr>
      </w:pPr>
      <w:r>
        <w:rPr>
          <w:rFonts w:ascii="Lora" w:eastAsia="Lora" w:hAnsi="Lora" w:cs="Lora"/>
          <w:color w:val="050505"/>
          <w:sz w:val="20"/>
          <w:szCs w:val="20"/>
        </w:rPr>
        <w:t>Conducted staff meetings to relay general information or to address specific topics.</w:t>
      </w:r>
    </w:p>
    <w:p w:rsidR="00B11E39" w:rsidRDefault="001548F4">
      <w:pPr>
        <w:pStyle w:val="skn-slo4expr-seculli"/>
        <w:numPr>
          <w:ilvl w:val="0"/>
          <w:numId w:val="1"/>
        </w:numPr>
        <w:pBdr>
          <w:left w:val="none" w:sz="0" w:space="12" w:color="auto"/>
        </w:pBdr>
        <w:spacing w:line="260" w:lineRule="atLeast"/>
        <w:ind w:left="620" w:hanging="432"/>
        <w:rPr>
          <w:rFonts w:ascii="Lora" w:eastAsia="Lora" w:hAnsi="Lora" w:cs="Lora"/>
          <w:color w:val="050505"/>
          <w:sz w:val="20"/>
          <w:szCs w:val="20"/>
        </w:rPr>
      </w:pPr>
      <w:r>
        <w:rPr>
          <w:rFonts w:ascii="Lora" w:eastAsia="Lora" w:hAnsi="Lora" w:cs="Lora"/>
          <w:color w:val="050505"/>
          <w:sz w:val="20"/>
          <w:szCs w:val="20"/>
        </w:rPr>
        <w:t>Adhered to quality and service standards to support operational goals.</w:t>
      </w:r>
    </w:p>
    <w:p w:rsidR="00B11E39" w:rsidRDefault="001548F4">
      <w:pPr>
        <w:pStyle w:val="skn-slo4expr-seculli"/>
        <w:numPr>
          <w:ilvl w:val="0"/>
          <w:numId w:val="1"/>
        </w:numPr>
        <w:pBdr>
          <w:left w:val="none" w:sz="0" w:space="12" w:color="auto"/>
        </w:pBdr>
        <w:spacing w:line="260" w:lineRule="atLeast"/>
        <w:ind w:left="620" w:hanging="432"/>
        <w:rPr>
          <w:rFonts w:ascii="Lora" w:eastAsia="Lora" w:hAnsi="Lora" w:cs="Lora"/>
          <w:color w:val="050505"/>
          <w:sz w:val="20"/>
          <w:szCs w:val="20"/>
        </w:rPr>
      </w:pPr>
      <w:r>
        <w:rPr>
          <w:rFonts w:ascii="Lora" w:eastAsia="Lora" w:hAnsi="Lora" w:cs="Lora"/>
          <w:color w:val="050505"/>
          <w:sz w:val="20"/>
          <w:szCs w:val="20"/>
        </w:rPr>
        <w:t>Defined project goals, aligning with stra</w:t>
      </w:r>
      <w:r>
        <w:rPr>
          <w:rFonts w:ascii="Lora" w:eastAsia="Lora" w:hAnsi="Lora" w:cs="Lora"/>
          <w:color w:val="050505"/>
          <w:sz w:val="20"/>
          <w:szCs w:val="20"/>
        </w:rPr>
        <w:t>tegic objectives.</w:t>
      </w:r>
    </w:p>
    <w:p w:rsidR="00B11E39" w:rsidRDefault="001548F4">
      <w:pPr>
        <w:pStyle w:val="skn-slo4expr-seculli"/>
        <w:numPr>
          <w:ilvl w:val="0"/>
          <w:numId w:val="1"/>
        </w:numPr>
        <w:pBdr>
          <w:left w:val="none" w:sz="0" w:space="12" w:color="auto"/>
        </w:pBdr>
        <w:spacing w:line="260" w:lineRule="atLeast"/>
        <w:ind w:left="620" w:hanging="432"/>
        <w:rPr>
          <w:rFonts w:ascii="Lora" w:eastAsia="Lora" w:hAnsi="Lora" w:cs="Lora"/>
          <w:color w:val="050505"/>
          <w:sz w:val="20"/>
          <w:szCs w:val="20"/>
        </w:rPr>
      </w:pPr>
      <w:r>
        <w:rPr>
          <w:rFonts w:ascii="Lora" w:eastAsia="Lora" w:hAnsi="Lora" w:cs="Lora"/>
          <w:color w:val="050505"/>
          <w:sz w:val="20"/>
          <w:szCs w:val="20"/>
        </w:rPr>
        <w:t>Pivoted quickly between tasks, adapting to shifting expectations and goals.</w:t>
      </w:r>
    </w:p>
    <w:p w:rsidR="00B11E39" w:rsidRDefault="001548F4">
      <w:pPr>
        <w:pStyle w:val="skn-slo4expr-seculli"/>
        <w:numPr>
          <w:ilvl w:val="0"/>
          <w:numId w:val="1"/>
        </w:numPr>
        <w:pBdr>
          <w:left w:val="none" w:sz="0" w:space="12" w:color="auto"/>
        </w:pBdr>
        <w:spacing w:line="260" w:lineRule="atLeast"/>
        <w:ind w:left="620" w:hanging="432"/>
        <w:rPr>
          <w:rFonts w:ascii="Lora" w:eastAsia="Lora" w:hAnsi="Lora" w:cs="Lora"/>
          <w:color w:val="050505"/>
          <w:sz w:val="20"/>
          <w:szCs w:val="20"/>
        </w:rPr>
      </w:pPr>
      <w:r>
        <w:rPr>
          <w:rFonts w:ascii="Lora" w:eastAsia="Lora" w:hAnsi="Lora" w:cs="Lora"/>
          <w:color w:val="050505"/>
          <w:sz w:val="20"/>
          <w:szCs w:val="20"/>
        </w:rPr>
        <w:t>Presented operational metrics and data to company executives and directors for review.</w:t>
      </w:r>
    </w:p>
    <w:p w:rsidR="00B11E39" w:rsidRDefault="001548F4">
      <w:pPr>
        <w:pStyle w:val="skn-slo4disp-block"/>
        <w:pBdr>
          <w:top w:val="none" w:sz="0" w:space="10" w:color="auto"/>
        </w:pBdr>
        <w:spacing w:line="260" w:lineRule="atLeast"/>
        <w:rPr>
          <w:rFonts w:ascii="Lora" w:eastAsia="Lora" w:hAnsi="Lora" w:cs="Lora"/>
          <w:color w:val="050505"/>
          <w:sz w:val="20"/>
          <w:szCs w:val="20"/>
        </w:rPr>
      </w:pPr>
      <w:r>
        <w:rPr>
          <w:rFonts w:ascii="Lora" w:eastAsia="Lora" w:hAnsi="Lora" w:cs="Lora"/>
          <w:color w:val="050505"/>
          <w:sz w:val="20"/>
          <w:szCs w:val="20"/>
        </w:rPr>
        <w:t>Operations Manager</w:t>
      </w:r>
    </w:p>
    <w:p w:rsidR="00B11E39" w:rsidRDefault="001548F4">
      <w:pPr>
        <w:pStyle w:val="skn-slo4paddedline"/>
        <w:spacing w:line="260" w:lineRule="atLeast"/>
        <w:rPr>
          <w:rFonts w:ascii="Lora" w:eastAsia="Lora" w:hAnsi="Lora" w:cs="Lora"/>
          <w:b/>
          <w:bCs/>
          <w:color w:val="050505"/>
          <w:sz w:val="20"/>
          <w:szCs w:val="20"/>
        </w:rPr>
      </w:pPr>
      <w:r>
        <w:rPr>
          <w:rStyle w:val="skn-slo4txt-capsCharacter"/>
          <w:rFonts w:ascii="Lora" w:eastAsia="Lora" w:hAnsi="Lora" w:cs="Lora"/>
          <w:b/>
          <w:bCs/>
          <w:color w:val="050505"/>
          <w:sz w:val="20"/>
          <w:szCs w:val="20"/>
        </w:rPr>
        <w:t>Amazon</w:t>
      </w:r>
      <w:r>
        <w:rPr>
          <w:rStyle w:val="skn-slo4space-bw"/>
          <w:rFonts w:ascii="Lora" w:eastAsia="Lora" w:hAnsi="Lora" w:cs="Lora"/>
          <w:b/>
          <w:bCs/>
          <w:color w:val="050505"/>
          <w:sz w:val="20"/>
          <w:szCs w:val="20"/>
        </w:rPr>
        <w:t>, </w:t>
      </w:r>
      <w:r>
        <w:rPr>
          <w:rStyle w:val="span"/>
          <w:rFonts w:ascii="Lora" w:eastAsia="Lora" w:hAnsi="Lora" w:cs="Lora"/>
          <w:b/>
          <w:bCs/>
          <w:color w:val="050505"/>
          <w:sz w:val="20"/>
          <w:szCs w:val="20"/>
        </w:rPr>
        <w:t>Clear Brook, </w:t>
      </w:r>
      <w:r>
        <w:rPr>
          <w:rStyle w:val="skn-slo4txt-capsCharacter"/>
          <w:rFonts w:ascii="Lora" w:eastAsia="Lora" w:hAnsi="Lora" w:cs="Lora"/>
          <w:b/>
          <w:bCs/>
          <w:color w:val="050505"/>
          <w:sz w:val="20"/>
          <w:szCs w:val="20"/>
        </w:rPr>
        <w:t>VA</w:t>
      </w:r>
    </w:p>
    <w:p w:rsidR="00B11E39" w:rsidRDefault="001548F4">
      <w:pPr>
        <w:pStyle w:val="skn-slo4paddedline"/>
        <w:spacing w:line="260" w:lineRule="atLeast"/>
        <w:rPr>
          <w:rFonts w:ascii="Lora" w:eastAsia="Lora" w:hAnsi="Lora" w:cs="Lora"/>
          <w:i/>
          <w:iCs/>
          <w:color w:val="050505"/>
          <w:sz w:val="20"/>
          <w:szCs w:val="20"/>
        </w:rPr>
      </w:pPr>
      <w:r>
        <w:rPr>
          <w:rStyle w:val="span"/>
          <w:rFonts w:ascii="Lora" w:eastAsia="Lora" w:hAnsi="Lora" w:cs="Lora"/>
          <w:i/>
          <w:iCs/>
          <w:color w:val="050505"/>
          <w:sz w:val="20"/>
          <w:szCs w:val="20"/>
        </w:rPr>
        <w:t>October 2019 - February 2021</w:t>
      </w:r>
    </w:p>
    <w:p w:rsidR="00B11E39" w:rsidRDefault="001548F4">
      <w:pPr>
        <w:pStyle w:val="skn-slo4expr-seculli"/>
        <w:numPr>
          <w:ilvl w:val="0"/>
          <w:numId w:val="2"/>
        </w:numPr>
        <w:pBdr>
          <w:left w:val="none" w:sz="0" w:space="12" w:color="auto"/>
        </w:pBdr>
        <w:spacing w:before="240" w:line="260" w:lineRule="atLeast"/>
        <w:ind w:left="620" w:hanging="432"/>
        <w:rPr>
          <w:rFonts w:ascii="Lora" w:eastAsia="Lora" w:hAnsi="Lora" w:cs="Lora"/>
          <w:color w:val="050505"/>
          <w:sz w:val="20"/>
          <w:szCs w:val="20"/>
        </w:rPr>
      </w:pPr>
      <w:r>
        <w:rPr>
          <w:rFonts w:ascii="Lora" w:eastAsia="Lora" w:hAnsi="Lora" w:cs="Lora"/>
          <w:color w:val="050505"/>
          <w:sz w:val="20"/>
          <w:szCs w:val="20"/>
        </w:rPr>
        <w:t>Reviewed staff feedback to improve operational strategies and eliminate obstacles.</w:t>
      </w:r>
    </w:p>
    <w:p w:rsidR="00B11E39" w:rsidRDefault="001548F4">
      <w:pPr>
        <w:pStyle w:val="skn-slo4expr-seculli"/>
        <w:numPr>
          <w:ilvl w:val="0"/>
          <w:numId w:val="2"/>
        </w:numPr>
        <w:pBdr>
          <w:left w:val="none" w:sz="0" w:space="12" w:color="auto"/>
        </w:pBdr>
        <w:spacing w:line="260" w:lineRule="atLeast"/>
        <w:ind w:left="620" w:hanging="432"/>
        <w:rPr>
          <w:rFonts w:ascii="Lora" w:eastAsia="Lora" w:hAnsi="Lora" w:cs="Lora"/>
          <w:color w:val="050505"/>
          <w:sz w:val="20"/>
          <w:szCs w:val="20"/>
        </w:rPr>
      </w:pPr>
      <w:r>
        <w:rPr>
          <w:rFonts w:ascii="Lora" w:eastAsia="Lora" w:hAnsi="Lora" w:cs="Lora"/>
          <w:color w:val="050505"/>
          <w:sz w:val="20"/>
          <w:szCs w:val="20"/>
        </w:rPr>
        <w:t>Strategized with leadership to stay ahead of changing needs and labor planning concerns.</w:t>
      </w:r>
    </w:p>
    <w:p w:rsidR="00B11E39" w:rsidRDefault="001548F4">
      <w:pPr>
        <w:pStyle w:val="skn-slo4expr-seculli"/>
        <w:numPr>
          <w:ilvl w:val="0"/>
          <w:numId w:val="2"/>
        </w:numPr>
        <w:pBdr>
          <w:left w:val="none" w:sz="0" w:space="12" w:color="auto"/>
        </w:pBdr>
        <w:spacing w:line="260" w:lineRule="atLeast"/>
        <w:ind w:left="620" w:hanging="432"/>
        <w:rPr>
          <w:rFonts w:ascii="Lora" w:eastAsia="Lora" w:hAnsi="Lora" w:cs="Lora"/>
          <w:color w:val="050505"/>
          <w:sz w:val="20"/>
          <w:szCs w:val="20"/>
        </w:rPr>
      </w:pPr>
      <w:r>
        <w:rPr>
          <w:rFonts w:ascii="Lora" w:eastAsia="Lora" w:hAnsi="Lora" w:cs="Lora"/>
          <w:color w:val="050505"/>
          <w:sz w:val="20"/>
          <w:szCs w:val="20"/>
        </w:rPr>
        <w:t>Improved product development and reduced mistakes by implementing strong quality ass</w:t>
      </w:r>
      <w:r>
        <w:rPr>
          <w:rFonts w:ascii="Lora" w:eastAsia="Lora" w:hAnsi="Lora" w:cs="Lora"/>
          <w:color w:val="050505"/>
          <w:sz w:val="20"/>
          <w:szCs w:val="20"/>
        </w:rPr>
        <w:t>urance protocols.</w:t>
      </w:r>
    </w:p>
    <w:p w:rsidR="00B11E39" w:rsidRDefault="001548F4">
      <w:pPr>
        <w:pStyle w:val="skn-slo4expr-seculli"/>
        <w:numPr>
          <w:ilvl w:val="0"/>
          <w:numId w:val="2"/>
        </w:numPr>
        <w:pBdr>
          <w:left w:val="none" w:sz="0" w:space="12" w:color="auto"/>
        </w:pBdr>
        <w:spacing w:line="260" w:lineRule="atLeast"/>
        <w:ind w:left="620" w:hanging="432"/>
        <w:rPr>
          <w:rFonts w:ascii="Lora" w:eastAsia="Lora" w:hAnsi="Lora" w:cs="Lora"/>
          <w:color w:val="050505"/>
          <w:sz w:val="20"/>
          <w:szCs w:val="20"/>
        </w:rPr>
      </w:pPr>
      <w:r>
        <w:rPr>
          <w:rFonts w:ascii="Lora" w:eastAsia="Lora" w:hAnsi="Lora" w:cs="Lora"/>
          <w:color w:val="050505"/>
          <w:sz w:val="20"/>
          <w:szCs w:val="20"/>
        </w:rPr>
        <w:t>Developed talented team, participating in hiring, coaching and performance management processes.</w:t>
      </w:r>
    </w:p>
    <w:p w:rsidR="00B11E39" w:rsidRDefault="001548F4">
      <w:pPr>
        <w:pStyle w:val="skn-slo4expr-seculli"/>
        <w:numPr>
          <w:ilvl w:val="0"/>
          <w:numId w:val="2"/>
        </w:numPr>
        <w:pBdr>
          <w:left w:val="none" w:sz="0" w:space="12" w:color="auto"/>
        </w:pBdr>
        <w:spacing w:line="260" w:lineRule="atLeast"/>
        <w:ind w:left="620" w:hanging="432"/>
        <w:rPr>
          <w:rFonts w:ascii="Lora" w:eastAsia="Lora" w:hAnsi="Lora" w:cs="Lora"/>
          <w:color w:val="050505"/>
          <w:sz w:val="20"/>
          <w:szCs w:val="20"/>
        </w:rPr>
      </w:pPr>
      <w:r>
        <w:rPr>
          <w:rFonts w:ascii="Lora" w:eastAsia="Lora" w:hAnsi="Lora" w:cs="Lora"/>
          <w:color w:val="050505"/>
          <w:sz w:val="20"/>
          <w:szCs w:val="20"/>
        </w:rPr>
        <w:t>Measured staff and process productivity and utilized results to make helpful process and staffing adjustments.</w:t>
      </w:r>
    </w:p>
    <w:p w:rsidR="00B11E39" w:rsidRDefault="001548F4">
      <w:pPr>
        <w:pStyle w:val="skn-slo4expr-seculli"/>
        <w:numPr>
          <w:ilvl w:val="0"/>
          <w:numId w:val="2"/>
        </w:numPr>
        <w:pBdr>
          <w:left w:val="none" w:sz="0" w:space="12" w:color="auto"/>
        </w:pBdr>
        <w:spacing w:line="260" w:lineRule="atLeast"/>
        <w:ind w:left="620" w:hanging="432"/>
        <w:rPr>
          <w:rFonts w:ascii="Lora" w:eastAsia="Lora" w:hAnsi="Lora" w:cs="Lora"/>
          <w:color w:val="050505"/>
          <w:sz w:val="20"/>
          <w:szCs w:val="20"/>
        </w:rPr>
      </w:pPr>
      <w:r>
        <w:rPr>
          <w:rFonts w:ascii="Lora" w:eastAsia="Lora" w:hAnsi="Lora" w:cs="Lora"/>
          <w:color w:val="050505"/>
          <w:sz w:val="20"/>
          <w:szCs w:val="20"/>
        </w:rPr>
        <w:t xml:space="preserve">Analyzed training needs to </w:t>
      </w:r>
      <w:r>
        <w:rPr>
          <w:rFonts w:ascii="Lora" w:eastAsia="Lora" w:hAnsi="Lora" w:cs="Lora"/>
          <w:color w:val="050505"/>
          <w:sz w:val="20"/>
          <w:szCs w:val="20"/>
        </w:rPr>
        <w:t>develop new training programs and improved existing programs.</w:t>
      </w:r>
    </w:p>
    <w:p w:rsidR="00B11E39" w:rsidRDefault="001548F4">
      <w:pPr>
        <w:pStyle w:val="skn-slo4expr-seculli"/>
        <w:numPr>
          <w:ilvl w:val="0"/>
          <w:numId w:val="2"/>
        </w:numPr>
        <w:pBdr>
          <w:left w:val="none" w:sz="0" w:space="12" w:color="auto"/>
        </w:pBdr>
        <w:spacing w:line="260" w:lineRule="atLeast"/>
        <w:ind w:left="620" w:hanging="432"/>
        <w:rPr>
          <w:rFonts w:ascii="Lora" w:eastAsia="Lora" w:hAnsi="Lora" w:cs="Lora"/>
          <w:color w:val="050505"/>
          <w:sz w:val="20"/>
          <w:szCs w:val="20"/>
        </w:rPr>
      </w:pPr>
      <w:r>
        <w:rPr>
          <w:rFonts w:ascii="Lora" w:eastAsia="Lora" w:hAnsi="Lora" w:cs="Lora"/>
          <w:color w:val="050505"/>
          <w:sz w:val="20"/>
          <w:szCs w:val="20"/>
        </w:rPr>
        <w:t>Conferred with management and conducted surveys to identify training needs based on production processes, changes and other factors.</w:t>
      </w:r>
    </w:p>
    <w:p w:rsidR="00B11E39" w:rsidRDefault="001548F4">
      <w:pPr>
        <w:pStyle w:val="skn-slo4expr-seculli"/>
        <w:numPr>
          <w:ilvl w:val="0"/>
          <w:numId w:val="2"/>
        </w:numPr>
        <w:pBdr>
          <w:left w:val="none" w:sz="0" w:space="12" w:color="auto"/>
        </w:pBdr>
        <w:spacing w:line="260" w:lineRule="atLeast"/>
        <w:ind w:left="620" w:hanging="432"/>
        <w:rPr>
          <w:rFonts w:ascii="Lora" w:eastAsia="Lora" w:hAnsi="Lora" w:cs="Lora"/>
          <w:color w:val="050505"/>
          <w:sz w:val="20"/>
          <w:szCs w:val="20"/>
        </w:rPr>
      </w:pPr>
      <w:r>
        <w:rPr>
          <w:rFonts w:ascii="Lora" w:eastAsia="Lora" w:hAnsi="Lora" w:cs="Lora"/>
          <w:color w:val="050505"/>
          <w:sz w:val="20"/>
          <w:szCs w:val="20"/>
        </w:rPr>
        <w:t>Arranged for ongoing training and personal development classe</w:t>
      </w:r>
      <w:r>
        <w:rPr>
          <w:rFonts w:ascii="Lora" w:eastAsia="Lora" w:hAnsi="Lora" w:cs="Lora"/>
          <w:color w:val="050505"/>
          <w:sz w:val="20"/>
          <w:szCs w:val="20"/>
        </w:rPr>
        <w:t>s for staff members.</w:t>
      </w:r>
    </w:p>
    <w:p w:rsidR="00B11E39" w:rsidRDefault="001548F4">
      <w:pPr>
        <w:pStyle w:val="skn-slo4expr-seculli"/>
        <w:numPr>
          <w:ilvl w:val="0"/>
          <w:numId w:val="2"/>
        </w:numPr>
        <w:pBdr>
          <w:left w:val="none" w:sz="0" w:space="12" w:color="auto"/>
        </w:pBdr>
        <w:spacing w:line="260" w:lineRule="atLeast"/>
        <w:ind w:left="620" w:hanging="432"/>
        <w:rPr>
          <w:rFonts w:ascii="Lora" w:eastAsia="Lora" w:hAnsi="Lora" w:cs="Lora"/>
          <w:color w:val="050505"/>
          <w:sz w:val="20"/>
          <w:szCs w:val="20"/>
        </w:rPr>
      </w:pPr>
      <w:r>
        <w:rPr>
          <w:rFonts w:ascii="Lora" w:eastAsia="Lora" w:hAnsi="Lora" w:cs="Lora"/>
          <w:color w:val="050505"/>
          <w:sz w:val="20"/>
          <w:szCs w:val="20"/>
        </w:rPr>
        <w:t>Trained supervisors in techniques and skills for training and dealing with employees.</w:t>
      </w:r>
    </w:p>
    <w:p w:rsidR="00B11E39" w:rsidRDefault="001548F4">
      <w:pPr>
        <w:pStyle w:val="skn-slo4disp-block"/>
        <w:pBdr>
          <w:top w:val="none" w:sz="0" w:space="10" w:color="auto"/>
        </w:pBdr>
        <w:spacing w:line="260" w:lineRule="atLeast"/>
        <w:rPr>
          <w:rFonts w:ascii="Lora" w:eastAsia="Lora" w:hAnsi="Lora" w:cs="Lora"/>
          <w:color w:val="050505"/>
          <w:sz w:val="20"/>
          <w:szCs w:val="20"/>
        </w:rPr>
      </w:pPr>
      <w:r>
        <w:rPr>
          <w:rFonts w:ascii="Lora" w:eastAsia="Lora" w:hAnsi="Lora" w:cs="Lora"/>
          <w:color w:val="050505"/>
          <w:sz w:val="20"/>
          <w:szCs w:val="20"/>
        </w:rPr>
        <w:t>Area Manager</w:t>
      </w:r>
    </w:p>
    <w:p w:rsidR="00B11E39" w:rsidRDefault="001548F4">
      <w:pPr>
        <w:pStyle w:val="skn-slo4paddedline"/>
        <w:spacing w:line="260" w:lineRule="atLeast"/>
        <w:rPr>
          <w:rFonts w:ascii="Lora" w:eastAsia="Lora" w:hAnsi="Lora" w:cs="Lora"/>
          <w:b/>
          <w:bCs/>
          <w:color w:val="050505"/>
          <w:sz w:val="20"/>
          <w:szCs w:val="20"/>
        </w:rPr>
      </w:pPr>
      <w:r>
        <w:rPr>
          <w:rStyle w:val="skn-slo4txt-capsCharacter"/>
          <w:rFonts w:ascii="Lora" w:eastAsia="Lora" w:hAnsi="Lora" w:cs="Lora"/>
          <w:b/>
          <w:bCs/>
          <w:color w:val="050505"/>
          <w:sz w:val="20"/>
          <w:szCs w:val="20"/>
        </w:rPr>
        <w:t>Amazon</w:t>
      </w:r>
      <w:r>
        <w:rPr>
          <w:rStyle w:val="skn-slo4space-bw"/>
          <w:rFonts w:ascii="Lora" w:eastAsia="Lora" w:hAnsi="Lora" w:cs="Lora"/>
          <w:b/>
          <w:bCs/>
          <w:color w:val="050505"/>
          <w:sz w:val="20"/>
          <w:szCs w:val="20"/>
        </w:rPr>
        <w:t>, </w:t>
      </w:r>
      <w:r>
        <w:rPr>
          <w:rStyle w:val="span"/>
          <w:rFonts w:ascii="Lora" w:eastAsia="Lora" w:hAnsi="Lora" w:cs="Lora"/>
          <w:b/>
          <w:bCs/>
          <w:color w:val="050505"/>
          <w:sz w:val="20"/>
          <w:szCs w:val="20"/>
        </w:rPr>
        <w:t>Clear Brook, </w:t>
      </w:r>
      <w:r>
        <w:rPr>
          <w:rStyle w:val="skn-slo4txt-capsCharacter"/>
          <w:rFonts w:ascii="Lora" w:eastAsia="Lora" w:hAnsi="Lora" w:cs="Lora"/>
          <w:b/>
          <w:bCs/>
          <w:color w:val="050505"/>
          <w:sz w:val="20"/>
          <w:szCs w:val="20"/>
        </w:rPr>
        <w:t>VA</w:t>
      </w:r>
    </w:p>
    <w:p w:rsidR="00B11E39" w:rsidRDefault="001548F4">
      <w:pPr>
        <w:pStyle w:val="skn-slo4paddedline"/>
        <w:spacing w:line="260" w:lineRule="atLeast"/>
        <w:rPr>
          <w:rFonts w:ascii="Lora" w:eastAsia="Lora" w:hAnsi="Lora" w:cs="Lora"/>
          <w:i/>
          <w:iCs/>
          <w:color w:val="050505"/>
          <w:sz w:val="20"/>
          <w:szCs w:val="20"/>
        </w:rPr>
      </w:pPr>
      <w:r>
        <w:rPr>
          <w:rStyle w:val="span"/>
          <w:rFonts w:ascii="Lora" w:eastAsia="Lora" w:hAnsi="Lora" w:cs="Lora"/>
          <w:i/>
          <w:iCs/>
          <w:color w:val="050505"/>
          <w:sz w:val="20"/>
          <w:szCs w:val="20"/>
        </w:rPr>
        <w:t>April 2018 - September 2019</w:t>
      </w:r>
    </w:p>
    <w:p w:rsidR="00B11E39" w:rsidRDefault="001548F4">
      <w:pPr>
        <w:pStyle w:val="skn-slo4expr-seculli"/>
        <w:numPr>
          <w:ilvl w:val="0"/>
          <w:numId w:val="3"/>
        </w:numPr>
        <w:pBdr>
          <w:left w:val="none" w:sz="0" w:space="12" w:color="auto"/>
        </w:pBdr>
        <w:spacing w:before="240" w:line="260" w:lineRule="atLeast"/>
        <w:ind w:left="620" w:hanging="432"/>
        <w:rPr>
          <w:rFonts w:ascii="Lora" w:eastAsia="Lora" w:hAnsi="Lora" w:cs="Lora"/>
          <w:color w:val="050505"/>
          <w:sz w:val="20"/>
          <w:szCs w:val="20"/>
        </w:rPr>
      </w:pPr>
      <w:r>
        <w:rPr>
          <w:rFonts w:ascii="Lora" w:eastAsia="Lora" w:hAnsi="Lora" w:cs="Lora"/>
          <w:color w:val="050505"/>
          <w:sz w:val="20"/>
          <w:szCs w:val="20"/>
        </w:rPr>
        <w:t xml:space="preserve">Maintained frequent interaction with senior management to measure goal </w:t>
      </w:r>
      <w:r>
        <w:rPr>
          <w:rFonts w:ascii="Lora" w:eastAsia="Lora" w:hAnsi="Lora" w:cs="Lora"/>
          <w:color w:val="050505"/>
          <w:sz w:val="20"/>
          <w:szCs w:val="20"/>
        </w:rPr>
        <w:t>achievement and determine areas of improvement.</w:t>
      </w:r>
    </w:p>
    <w:p w:rsidR="00B11E39" w:rsidRDefault="001548F4">
      <w:pPr>
        <w:pStyle w:val="skn-slo4expr-seculli"/>
        <w:numPr>
          <w:ilvl w:val="0"/>
          <w:numId w:val="3"/>
        </w:numPr>
        <w:pBdr>
          <w:left w:val="none" w:sz="0" w:space="12" w:color="auto"/>
        </w:pBdr>
        <w:spacing w:line="260" w:lineRule="atLeast"/>
        <w:ind w:left="620" w:hanging="432"/>
        <w:rPr>
          <w:rFonts w:ascii="Lora" w:eastAsia="Lora" w:hAnsi="Lora" w:cs="Lora"/>
          <w:color w:val="050505"/>
          <w:sz w:val="20"/>
          <w:szCs w:val="20"/>
        </w:rPr>
      </w:pPr>
      <w:r>
        <w:rPr>
          <w:rFonts w:ascii="Lora" w:eastAsia="Lora" w:hAnsi="Lora" w:cs="Lora"/>
          <w:color w:val="050505"/>
          <w:sz w:val="20"/>
          <w:szCs w:val="20"/>
        </w:rPr>
        <w:t>Conducted quality and performance feedback.</w:t>
      </w:r>
    </w:p>
    <w:p w:rsidR="00B11E39" w:rsidRDefault="001548F4">
      <w:pPr>
        <w:pStyle w:val="skn-slo4expr-seculli"/>
        <w:numPr>
          <w:ilvl w:val="0"/>
          <w:numId w:val="3"/>
        </w:numPr>
        <w:pBdr>
          <w:left w:val="none" w:sz="0" w:space="12" w:color="auto"/>
        </w:pBdr>
        <w:spacing w:line="260" w:lineRule="atLeast"/>
        <w:ind w:left="620" w:hanging="432"/>
        <w:rPr>
          <w:rFonts w:ascii="Lora" w:eastAsia="Lora" w:hAnsi="Lora" w:cs="Lora"/>
          <w:color w:val="050505"/>
          <w:sz w:val="20"/>
          <w:szCs w:val="20"/>
        </w:rPr>
      </w:pPr>
      <w:r>
        <w:rPr>
          <w:rFonts w:ascii="Lora" w:eastAsia="Lora" w:hAnsi="Lora" w:cs="Lora"/>
          <w:color w:val="050505"/>
          <w:sz w:val="20"/>
          <w:szCs w:val="20"/>
        </w:rPr>
        <w:t>Identified operational process inefficiencies to recommend and make necessary improvements.</w:t>
      </w:r>
    </w:p>
    <w:p w:rsidR="00B11E39" w:rsidRDefault="001548F4">
      <w:pPr>
        <w:pStyle w:val="skn-slo4expr-seculli"/>
        <w:numPr>
          <w:ilvl w:val="0"/>
          <w:numId w:val="3"/>
        </w:numPr>
        <w:pBdr>
          <w:left w:val="none" w:sz="0" w:space="12" w:color="auto"/>
        </w:pBdr>
        <w:spacing w:line="260" w:lineRule="atLeast"/>
        <w:ind w:left="620" w:hanging="432"/>
        <w:rPr>
          <w:rFonts w:ascii="Lora" w:eastAsia="Lora" w:hAnsi="Lora" w:cs="Lora"/>
          <w:color w:val="050505"/>
          <w:sz w:val="20"/>
          <w:szCs w:val="20"/>
        </w:rPr>
      </w:pPr>
      <w:r>
        <w:rPr>
          <w:rFonts w:ascii="Lora" w:eastAsia="Lora" w:hAnsi="Lora" w:cs="Lora"/>
          <w:color w:val="050505"/>
          <w:sz w:val="20"/>
          <w:szCs w:val="20"/>
        </w:rPr>
        <w:t>Led and directed team members on effective methods, operations and proce</w:t>
      </w:r>
      <w:r>
        <w:rPr>
          <w:rFonts w:ascii="Lora" w:eastAsia="Lora" w:hAnsi="Lora" w:cs="Lora"/>
          <w:color w:val="050505"/>
          <w:sz w:val="20"/>
          <w:szCs w:val="20"/>
        </w:rPr>
        <w:t>dures</w:t>
      </w:r>
    </w:p>
    <w:p w:rsidR="00B11E39" w:rsidRDefault="001548F4">
      <w:pPr>
        <w:pStyle w:val="skn-slo4disp-block"/>
        <w:pBdr>
          <w:top w:val="none" w:sz="0" w:space="10" w:color="auto"/>
        </w:pBdr>
        <w:spacing w:line="260" w:lineRule="atLeast"/>
        <w:rPr>
          <w:rFonts w:ascii="Lora" w:eastAsia="Lora" w:hAnsi="Lora" w:cs="Lora"/>
          <w:color w:val="050505"/>
          <w:sz w:val="20"/>
          <w:szCs w:val="20"/>
        </w:rPr>
      </w:pPr>
      <w:r>
        <w:rPr>
          <w:rFonts w:ascii="Lora" w:eastAsia="Lora" w:hAnsi="Lora" w:cs="Lora"/>
          <w:color w:val="050505"/>
          <w:sz w:val="20"/>
          <w:szCs w:val="20"/>
        </w:rPr>
        <w:t>Nuclear Electronics Technician</w:t>
      </w:r>
    </w:p>
    <w:p w:rsidR="00B11E39" w:rsidRDefault="001548F4">
      <w:pPr>
        <w:pStyle w:val="skn-slo4paddedline"/>
        <w:spacing w:line="260" w:lineRule="atLeast"/>
        <w:rPr>
          <w:rFonts w:ascii="Lora" w:eastAsia="Lora" w:hAnsi="Lora" w:cs="Lora"/>
          <w:b/>
          <w:bCs/>
          <w:color w:val="050505"/>
          <w:sz w:val="20"/>
          <w:szCs w:val="20"/>
        </w:rPr>
      </w:pPr>
      <w:r>
        <w:rPr>
          <w:rStyle w:val="skn-slo4txt-capsCharacter"/>
          <w:rFonts w:ascii="Lora" w:eastAsia="Lora" w:hAnsi="Lora" w:cs="Lora"/>
          <w:b/>
          <w:bCs/>
          <w:color w:val="050505"/>
          <w:sz w:val="20"/>
          <w:szCs w:val="20"/>
        </w:rPr>
        <w:t>U.S. Navy</w:t>
      </w:r>
    </w:p>
    <w:p w:rsidR="00B11E39" w:rsidRDefault="001548F4">
      <w:pPr>
        <w:pStyle w:val="skn-slo4paddedline"/>
        <w:spacing w:line="260" w:lineRule="atLeast"/>
        <w:rPr>
          <w:rFonts w:ascii="Lora" w:eastAsia="Lora" w:hAnsi="Lora" w:cs="Lora"/>
          <w:i/>
          <w:iCs/>
          <w:color w:val="050505"/>
          <w:sz w:val="20"/>
          <w:szCs w:val="20"/>
        </w:rPr>
      </w:pPr>
      <w:r>
        <w:rPr>
          <w:rStyle w:val="span"/>
          <w:rFonts w:ascii="Lora" w:eastAsia="Lora" w:hAnsi="Lora" w:cs="Lora"/>
          <w:i/>
          <w:iCs/>
          <w:color w:val="050505"/>
          <w:sz w:val="20"/>
          <w:szCs w:val="20"/>
        </w:rPr>
        <w:t>April 2010 - April 2016</w:t>
      </w:r>
    </w:p>
    <w:p w:rsidR="00B11E39" w:rsidRDefault="001548F4">
      <w:pPr>
        <w:pStyle w:val="skn-slo4expr-seculli"/>
        <w:numPr>
          <w:ilvl w:val="0"/>
          <w:numId w:val="4"/>
        </w:numPr>
        <w:pBdr>
          <w:left w:val="none" w:sz="0" w:space="12" w:color="auto"/>
        </w:pBdr>
        <w:spacing w:before="240" w:line="260" w:lineRule="atLeast"/>
        <w:ind w:left="620" w:hanging="432"/>
        <w:rPr>
          <w:rFonts w:ascii="Lora" w:eastAsia="Lora" w:hAnsi="Lora" w:cs="Lora"/>
          <w:color w:val="050505"/>
          <w:sz w:val="20"/>
          <w:szCs w:val="20"/>
        </w:rPr>
      </w:pPr>
      <w:r>
        <w:rPr>
          <w:rFonts w:ascii="Lora" w:eastAsia="Lora" w:hAnsi="Lora" w:cs="Lora"/>
          <w:color w:val="050505"/>
          <w:sz w:val="20"/>
          <w:szCs w:val="20"/>
        </w:rPr>
        <w:t>Followed nuclear equipment operational policies and procedures that ensured environmental safety.</w:t>
      </w:r>
    </w:p>
    <w:p w:rsidR="00B11E39" w:rsidRDefault="001548F4">
      <w:pPr>
        <w:pStyle w:val="skn-slo4expr-seculli"/>
        <w:numPr>
          <w:ilvl w:val="0"/>
          <w:numId w:val="4"/>
        </w:numPr>
        <w:pBdr>
          <w:left w:val="none" w:sz="0" w:space="12" w:color="auto"/>
        </w:pBdr>
        <w:spacing w:line="260" w:lineRule="atLeast"/>
        <w:ind w:left="620" w:hanging="432"/>
        <w:rPr>
          <w:rFonts w:ascii="Lora" w:eastAsia="Lora" w:hAnsi="Lora" w:cs="Lora"/>
          <w:color w:val="050505"/>
          <w:sz w:val="20"/>
          <w:szCs w:val="20"/>
        </w:rPr>
      </w:pPr>
      <w:r>
        <w:rPr>
          <w:rFonts w:ascii="Lora" w:eastAsia="Lora" w:hAnsi="Lora" w:cs="Lora"/>
          <w:color w:val="050505"/>
          <w:sz w:val="20"/>
          <w:szCs w:val="20"/>
        </w:rPr>
        <w:t>Tested plant equipment for proper operation.</w:t>
      </w:r>
    </w:p>
    <w:p w:rsidR="00B11E39" w:rsidRDefault="001548F4">
      <w:pPr>
        <w:pStyle w:val="skn-slo4expr-seculli"/>
        <w:numPr>
          <w:ilvl w:val="0"/>
          <w:numId w:val="4"/>
        </w:numPr>
        <w:pBdr>
          <w:left w:val="none" w:sz="0" w:space="12" w:color="auto"/>
        </w:pBdr>
        <w:spacing w:line="260" w:lineRule="atLeast"/>
        <w:ind w:left="620" w:hanging="432"/>
        <w:rPr>
          <w:rFonts w:ascii="Lora" w:eastAsia="Lora" w:hAnsi="Lora" w:cs="Lora"/>
          <w:color w:val="050505"/>
          <w:sz w:val="20"/>
          <w:szCs w:val="20"/>
        </w:rPr>
      </w:pPr>
      <w:r>
        <w:rPr>
          <w:rFonts w:ascii="Lora" w:eastAsia="Lora" w:hAnsi="Lora" w:cs="Lora"/>
          <w:color w:val="050505"/>
          <w:sz w:val="20"/>
          <w:szCs w:val="20"/>
        </w:rPr>
        <w:t xml:space="preserve">Calculated equipment operating </w:t>
      </w:r>
      <w:r>
        <w:rPr>
          <w:rFonts w:ascii="Lora" w:eastAsia="Lora" w:hAnsi="Lora" w:cs="Lora"/>
          <w:color w:val="050505"/>
          <w:sz w:val="20"/>
          <w:szCs w:val="20"/>
        </w:rPr>
        <w:t>factors using standard formulas and conversion tables.</w:t>
      </w:r>
    </w:p>
    <w:p w:rsidR="00B11E39" w:rsidRDefault="001548F4">
      <w:pPr>
        <w:pStyle w:val="skn-slo4expr-seculli"/>
        <w:numPr>
          <w:ilvl w:val="0"/>
          <w:numId w:val="4"/>
        </w:numPr>
        <w:pBdr>
          <w:left w:val="none" w:sz="0" w:space="12" w:color="auto"/>
        </w:pBdr>
        <w:spacing w:line="260" w:lineRule="atLeast"/>
        <w:ind w:left="620" w:hanging="432"/>
        <w:rPr>
          <w:rFonts w:ascii="Lora" w:eastAsia="Lora" w:hAnsi="Lora" w:cs="Lora"/>
          <w:color w:val="050505"/>
          <w:sz w:val="20"/>
          <w:szCs w:val="20"/>
        </w:rPr>
      </w:pPr>
      <w:r>
        <w:rPr>
          <w:rFonts w:ascii="Lora" w:eastAsia="Lora" w:hAnsi="Lora" w:cs="Lora"/>
          <w:color w:val="050505"/>
          <w:sz w:val="20"/>
          <w:szCs w:val="20"/>
        </w:rPr>
        <w:t>Maintained nuclear equipment used in operations.</w:t>
      </w:r>
    </w:p>
    <w:p w:rsidR="00B11E39" w:rsidRDefault="001548F4">
      <w:pPr>
        <w:pStyle w:val="skn-slo4section-title"/>
        <w:spacing w:before="400" w:after="200"/>
        <w:rPr>
          <w:rFonts w:ascii="Lora" w:eastAsia="Lora" w:hAnsi="Lora" w:cs="Lora"/>
        </w:rPr>
      </w:pPr>
      <w:r>
        <w:rPr>
          <w:rFonts w:ascii="Lora" w:eastAsia="Lora" w:hAnsi="Lora" w:cs="Lora"/>
        </w:rPr>
        <w:t>Education</w:t>
      </w:r>
    </w:p>
    <w:p w:rsidR="00B11E39" w:rsidRDefault="001548F4">
      <w:pPr>
        <w:pStyle w:val="skn-slo4disp-block"/>
        <w:spacing w:line="260" w:lineRule="atLeast"/>
        <w:rPr>
          <w:rFonts w:ascii="Lora" w:eastAsia="Lora" w:hAnsi="Lora" w:cs="Lora"/>
          <w:color w:val="050505"/>
          <w:sz w:val="20"/>
          <w:szCs w:val="20"/>
        </w:rPr>
      </w:pPr>
      <w:r>
        <w:rPr>
          <w:rStyle w:val="span"/>
          <w:rFonts w:ascii="Lora" w:eastAsia="Lora" w:hAnsi="Lora" w:cs="Lora"/>
          <w:color w:val="050505"/>
          <w:sz w:val="20"/>
          <w:szCs w:val="20"/>
        </w:rPr>
        <w:t xml:space="preserve">Bachelor's Of Arts In Biological Anthropology </w:t>
      </w:r>
    </w:p>
    <w:p w:rsidR="00B11E39" w:rsidRDefault="001548F4">
      <w:pPr>
        <w:pStyle w:val="skn-slo4disp-block"/>
        <w:spacing w:line="260" w:lineRule="atLeast"/>
        <w:rPr>
          <w:rFonts w:ascii="Lora" w:eastAsia="Lora" w:hAnsi="Lora" w:cs="Lora"/>
          <w:color w:val="050505"/>
          <w:sz w:val="20"/>
          <w:szCs w:val="20"/>
        </w:rPr>
      </w:pPr>
      <w:r>
        <w:rPr>
          <w:rStyle w:val="skn-slo4txt-bold"/>
          <w:rFonts w:ascii="Lora" w:eastAsia="Lora" w:hAnsi="Lora" w:cs="Lora"/>
          <w:color w:val="050505"/>
          <w:sz w:val="22"/>
          <w:szCs w:val="22"/>
        </w:rPr>
        <w:t>University Of West Florida</w:t>
      </w:r>
      <w:r>
        <w:rPr>
          <w:rStyle w:val="skn-slo4txt-bold"/>
          <w:rFonts w:ascii="Lora" w:eastAsia="Lora" w:hAnsi="Lora" w:cs="Lora"/>
          <w:color w:val="050505"/>
          <w:sz w:val="20"/>
          <w:szCs w:val="20"/>
        </w:rPr>
        <w:t>, Pensacola</w:t>
      </w:r>
      <w:r>
        <w:rPr>
          <w:rStyle w:val="span"/>
          <w:rFonts w:ascii="Lora" w:eastAsia="Lora" w:hAnsi="Lora" w:cs="Lora"/>
          <w:color w:val="050505"/>
          <w:sz w:val="20"/>
          <w:szCs w:val="20"/>
        </w:rPr>
        <w:t>, </w:t>
      </w:r>
      <w:r>
        <w:rPr>
          <w:rStyle w:val="skn-slo4txt-bold"/>
          <w:rFonts w:ascii="Lora" w:eastAsia="Lora" w:hAnsi="Lora" w:cs="Lora"/>
          <w:color w:val="050505"/>
          <w:sz w:val="20"/>
          <w:szCs w:val="20"/>
        </w:rPr>
        <w:t>FL</w:t>
      </w:r>
      <w:r>
        <w:rPr>
          <w:rFonts w:ascii="Lora" w:eastAsia="Lora" w:hAnsi="Lora" w:cs="Lora"/>
          <w:color w:val="050505"/>
          <w:sz w:val="20"/>
          <w:szCs w:val="20"/>
        </w:rPr>
        <w:t xml:space="preserve"> </w:t>
      </w:r>
    </w:p>
    <w:p w:rsidR="00B11E39" w:rsidRDefault="001548F4">
      <w:pPr>
        <w:pStyle w:val="skn-slo4disp-block"/>
        <w:spacing w:line="260" w:lineRule="atLeast"/>
        <w:rPr>
          <w:rFonts w:ascii="Lora" w:eastAsia="Lora" w:hAnsi="Lora" w:cs="Lora"/>
          <w:i/>
          <w:iCs/>
          <w:color w:val="050505"/>
          <w:sz w:val="20"/>
          <w:szCs w:val="20"/>
        </w:rPr>
      </w:pPr>
      <w:r>
        <w:rPr>
          <w:rStyle w:val="span"/>
          <w:rFonts w:ascii="Lora" w:eastAsia="Lora" w:hAnsi="Lora" w:cs="Lora"/>
          <w:i/>
          <w:iCs/>
          <w:color w:val="050505"/>
          <w:sz w:val="20"/>
          <w:szCs w:val="20"/>
        </w:rPr>
        <w:t>December 2017</w:t>
      </w:r>
    </w:p>
    <w:p w:rsidR="00B11E39" w:rsidRDefault="001548F4">
      <w:pPr>
        <w:pStyle w:val="skn-slo4disp-block"/>
        <w:spacing w:line="260" w:lineRule="atLeast"/>
        <w:rPr>
          <w:rStyle w:val="skn-slo4degree-detailwithout-egrd"/>
          <w:rFonts w:ascii="Lora" w:eastAsia="Lora" w:hAnsi="Lora" w:cs="Lora"/>
          <w:color w:val="050505"/>
          <w:sz w:val="20"/>
          <w:szCs w:val="20"/>
        </w:rPr>
      </w:pPr>
      <w:r>
        <w:rPr>
          <w:rStyle w:val="skn-slo4txt-bold"/>
          <w:rFonts w:ascii="Lora" w:eastAsia="Lora" w:hAnsi="Lora" w:cs="Lora"/>
          <w:vanish/>
          <w:color w:val="050505"/>
          <w:sz w:val="22"/>
          <w:szCs w:val="22"/>
        </w:rPr>
        <w:t>University of West Florida</w:t>
      </w:r>
      <w:r>
        <w:rPr>
          <w:rStyle w:val="skn-slo4txt-bold"/>
          <w:rFonts w:ascii="Lora" w:eastAsia="Lora" w:hAnsi="Lora" w:cs="Lora"/>
          <w:vanish/>
          <w:color w:val="050505"/>
          <w:sz w:val="20"/>
          <w:szCs w:val="20"/>
        </w:rPr>
        <w:t>, </w:t>
      </w:r>
      <w:r>
        <w:rPr>
          <w:rStyle w:val="skn-slo4txt-bold"/>
          <w:rFonts w:ascii="Lora" w:eastAsia="Lora" w:hAnsi="Lora" w:cs="Lora"/>
          <w:vanish/>
          <w:color w:val="050505"/>
          <w:sz w:val="20"/>
          <w:szCs w:val="20"/>
        </w:rPr>
        <w:t>Pensacola</w:t>
      </w:r>
      <w:r>
        <w:rPr>
          <w:rStyle w:val="span"/>
          <w:rFonts w:ascii="Lora" w:eastAsia="Lora" w:hAnsi="Lora" w:cs="Lora"/>
          <w:vanish/>
          <w:color w:val="050505"/>
          <w:sz w:val="20"/>
          <w:szCs w:val="20"/>
        </w:rPr>
        <w:t>, </w:t>
      </w:r>
      <w:r>
        <w:rPr>
          <w:rStyle w:val="skn-slo4txt-bold"/>
          <w:rFonts w:ascii="Lora" w:eastAsia="Lora" w:hAnsi="Lora" w:cs="Lora"/>
          <w:vanish/>
          <w:color w:val="050505"/>
          <w:sz w:val="20"/>
          <w:szCs w:val="20"/>
        </w:rPr>
        <w:t>FL</w:t>
      </w:r>
    </w:p>
    <w:tbl>
      <w:tblPr>
        <w:tblStyle w:val="skn-slo4middle-container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260"/>
        <w:gridCol w:w="5260"/>
      </w:tblGrid>
      <w:tr w:rsidR="00B11E39">
        <w:trPr>
          <w:tblCellSpacing w:w="0" w:type="dxa"/>
        </w:trPr>
        <w:tc>
          <w:tcPr>
            <w:tcW w:w="5260" w:type="dxa"/>
            <w:tcMar>
              <w:top w:w="0" w:type="dxa"/>
              <w:left w:w="0" w:type="dxa"/>
              <w:bottom w:w="0" w:type="dxa"/>
              <w:right w:w="200" w:type="dxa"/>
            </w:tcMar>
            <w:hideMark/>
          </w:tcPr>
          <w:p w:rsidR="00B11E39" w:rsidRDefault="001548F4">
            <w:pPr>
              <w:pStyle w:val="skn-slo4section-title"/>
              <w:spacing w:before="400" w:after="200"/>
              <w:ind w:right="600"/>
              <w:rPr>
                <w:rStyle w:val="skn-slo4middle-left"/>
                <w:rFonts w:ascii="Lora" w:eastAsia="Lora" w:hAnsi="Lora" w:cs="Lora"/>
              </w:rPr>
            </w:pPr>
            <w:r>
              <w:rPr>
                <w:rStyle w:val="skn-slo4middle-left"/>
                <w:rFonts w:ascii="Lora" w:eastAsia="Lora" w:hAnsi="Lora" w:cs="Lora"/>
              </w:rPr>
              <w:t>Languages</w:t>
            </w:r>
          </w:p>
          <w:p w:rsidR="00B11E39" w:rsidRDefault="001548F4">
            <w:pPr>
              <w:pStyle w:val="skn-slo4lang-secsinglecolumnspan"/>
              <w:numPr>
                <w:ilvl w:val="0"/>
                <w:numId w:val="5"/>
              </w:numPr>
              <w:spacing w:after="20" w:line="260" w:lineRule="atLeast"/>
              <w:ind w:left="620" w:right="600" w:hanging="432"/>
              <w:rPr>
                <w:rStyle w:val="skn-slo4middle-left"/>
                <w:rFonts w:ascii="Lora" w:eastAsia="Lora" w:hAnsi="Lora" w:cs="Lora"/>
                <w:b/>
                <w:bCs/>
                <w:color w:val="050505"/>
                <w:sz w:val="20"/>
                <w:szCs w:val="20"/>
              </w:rPr>
            </w:pPr>
            <w:r>
              <w:rPr>
                <w:rStyle w:val="skn-slo4middle-left"/>
                <w:rFonts w:ascii="Lora" w:eastAsia="Lora" w:hAnsi="Lora" w:cs="Lora"/>
                <w:b/>
                <w:bCs/>
                <w:color w:val="050505"/>
                <w:sz w:val="20"/>
                <w:szCs w:val="20"/>
              </w:rPr>
              <w:t>Spanish</w:t>
            </w:r>
          </w:p>
          <w:p w:rsidR="00B11E39" w:rsidRDefault="001548F4">
            <w:pPr>
              <w:pStyle w:val="skn-slo4lang-secsinglecolumnspan"/>
              <w:spacing w:after="20" w:line="260" w:lineRule="atLeast"/>
              <w:ind w:left="620" w:right="600"/>
              <w:rPr>
                <w:rStyle w:val="skn-slo4middle-left"/>
                <w:rFonts w:ascii="Lora" w:eastAsia="Lora" w:hAnsi="Lora" w:cs="Lora"/>
                <w:b/>
                <w:bCs/>
                <w:color w:val="929CA4"/>
                <w:sz w:val="20"/>
                <w:szCs w:val="20"/>
              </w:rPr>
            </w:pPr>
            <w:r>
              <w:rPr>
                <w:rStyle w:val="skn-slo4middle-left"/>
                <w:rFonts w:ascii="Lora" w:eastAsia="Lora" w:hAnsi="Lora" w:cs="Lora"/>
                <w:b/>
                <w:bCs/>
                <w:color w:val="929CA4"/>
                <w:sz w:val="20"/>
                <w:szCs w:val="20"/>
              </w:rPr>
              <w:t>Conversational</w:t>
            </w:r>
          </w:p>
          <w:p w:rsidR="00B11E39" w:rsidRDefault="00B11E39">
            <w:pPr>
              <w:pStyle w:val="skn-slo4middle-leftParagraph"/>
              <w:pBdr>
                <w:right w:val="none" w:sz="0" w:space="0" w:color="auto"/>
              </w:pBdr>
              <w:spacing w:line="20" w:lineRule="exact"/>
              <w:ind w:right="600"/>
              <w:textAlignment w:val="auto"/>
              <w:rPr>
                <w:rStyle w:val="skn-slo4middle-left"/>
                <w:rFonts w:ascii="Lora" w:eastAsia="Lora" w:hAnsi="Lora" w:cs="Lora"/>
                <w:color w:val="050505"/>
                <w:sz w:val="20"/>
                <w:szCs w:val="20"/>
              </w:rPr>
            </w:pPr>
          </w:p>
        </w:tc>
        <w:tc>
          <w:tcPr>
            <w:tcW w:w="5260" w:type="dxa"/>
            <w:tcMar>
              <w:top w:w="0" w:type="dxa"/>
              <w:left w:w="0" w:type="dxa"/>
              <w:bottom w:w="0" w:type="dxa"/>
              <w:right w:w="200" w:type="dxa"/>
            </w:tcMar>
            <w:hideMark/>
          </w:tcPr>
          <w:p w:rsidR="00B11E39" w:rsidRDefault="001548F4">
            <w:pPr>
              <w:pStyle w:val="skn-slo4section-title"/>
              <w:spacing w:before="400" w:after="200"/>
              <w:ind w:right="600"/>
              <w:rPr>
                <w:rStyle w:val="skn-slo4middle-right"/>
                <w:rFonts w:ascii="Lora" w:eastAsia="Lora" w:hAnsi="Lora" w:cs="Lora"/>
              </w:rPr>
            </w:pPr>
            <w:r>
              <w:rPr>
                <w:rStyle w:val="skn-slo4middle-right"/>
                <w:rFonts w:ascii="Lora" w:eastAsia="Lora" w:hAnsi="Lora" w:cs="Lora"/>
              </w:rPr>
              <w:t>Skills</w:t>
            </w:r>
          </w:p>
          <w:p w:rsidR="00B11E39" w:rsidRDefault="001548F4">
            <w:pPr>
              <w:pStyle w:val="p"/>
              <w:numPr>
                <w:ilvl w:val="0"/>
                <w:numId w:val="6"/>
              </w:numPr>
              <w:spacing w:line="260" w:lineRule="atLeast"/>
              <w:ind w:left="620" w:right="600" w:hanging="432"/>
              <w:rPr>
                <w:rStyle w:val="skn-slo4middle-right"/>
                <w:rFonts w:ascii="Lora" w:eastAsia="Lora" w:hAnsi="Lora" w:cs="Lora"/>
                <w:color w:val="050505"/>
                <w:sz w:val="20"/>
                <w:szCs w:val="20"/>
              </w:rPr>
            </w:pPr>
            <w:r>
              <w:rPr>
                <w:rStyle w:val="skn-slo4middle-right"/>
                <w:rFonts w:ascii="Lora" w:eastAsia="Lora" w:hAnsi="Lora" w:cs="Lora"/>
                <w:color w:val="050505"/>
                <w:sz w:val="20"/>
                <w:szCs w:val="20"/>
              </w:rPr>
              <w:t>Records Organization and Management</w:t>
            </w:r>
          </w:p>
          <w:p w:rsidR="00B11E39" w:rsidRDefault="001548F4">
            <w:pPr>
              <w:pStyle w:val="p"/>
              <w:numPr>
                <w:ilvl w:val="0"/>
                <w:numId w:val="7"/>
              </w:numPr>
              <w:spacing w:before="140" w:line="260" w:lineRule="atLeast"/>
              <w:ind w:left="620" w:right="600" w:hanging="432"/>
              <w:rPr>
                <w:rStyle w:val="skn-slo4middle-right"/>
                <w:rFonts w:ascii="Lora" w:eastAsia="Lora" w:hAnsi="Lora" w:cs="Lora"/>
                <w:color w:val="050505"/>
                <w:sz w:val="20"/>
                <w:szCs w:val="20"/>
              </w:rPr>
            </w:pPr>
            <w:r>
              <w:rPr>
                <w:rStyle w:val="skn-slo4middle-right"/>
                <w:rFonts w:ascii="Lora" w:eastAsia="Lora" w:hAnsi="Lora" w:cs="Lora"/>
                <w:color w:val="050505"/>
                <w:sz w:val="20"/>
                <w:szCs w:val="20"/>
              </w:rPr>
              <w:t>Planning and Implementation</w:t>
            </w:r>
          </w:p>
          <w:p w:rsidR="00B11E39" w:rsidRDefault="001548F4">
            <w:pPr>
              <w:pStyle w:val="p"/>
              <w:numPr>
                <w:ilvl w:val="0"/>
                <w:numId w:val="8"/>
              </w:numPr>
              <w:spacing w:before="140" w:line="260" w:lineRule="atLeast"/>
              <w:ind w:left="620" w:right="600" w:hanging="432"/>
              <w:rPr>
                <w:rStyle w:val="skn-slo4middle-right"/>
                <w:rFonts w:ascii="Lora" w:eastAsia="Lora" w:hAnsi="Lora" w:cs="Lora"/>
                <w:color w:val="050505"/>
                <w:sz w:val="20"/>
                <w:szCs w:val="20"/>
              </w:rPr>
            </w:pPr>
            <w:r>
              <w:rPr>
                <w:rStyle w:val="skn-slo4middle-right"/>
                <w:rFonts w:ascii="Lora" w:eastAsia="Lora" w:hAnsi="Lora" w:cs="Lora"/>
                <w:color w:val="050505"/>
                <w:sz w:val="20"/>
                <w:szCs w:val="20"/>
              </w:rPr>
              <w:t>Hiring and Onboarding</w:t>
            </w:r>
          </w:p>
          <w:p w:rsidR="00B11E39" w:rsidRDefault="001548F4">
            <w:pPr>
              <w:pStyle w:val="p"/>
              <w:numPr>
                <w:ilvl w:val="0"/>
                <w:numId w:val="9"/>
              </w:numPr>
              <w:spacing w:before="140" w:line="260" w:lineRule="atLeast"/>
              <w:ind w:left="620" w:right="600" w:hanging="432"/>
              <w:rPr>
                <w:rStyle w:val="skn-slo4middle-right"/>
                <w:rFonts w:ascii="Lora" w:eastAsia="Lora" w:hAnsi="Lora" w:cs="Lora"/>
                <w:color w:val="050505"/>
                <w:sz w:val="20"/>
                <w:szCs w:val="20"/>
              </w:rPr>
            </w:pPr>
            <w:r>
              <w:rPr>
                <w:rStyle w:val="skn-slo4middle-right"/>
                <w:rFonts w:ascii="Lora" w:eastAsia="Lora" w:hAnsi="Lora" w:cs="Lora"/>
                <w:color w:val="050505"/>
                <w:sz w:val="20"/>
                <w:szCs w:val="20"/>
              </w:rPr>
              <w:t>Performance Monitoring and Evaluation</w:t>
            </w:r>
          </w:p>
          <w:p w:rsidR="00B11E39" w:rsidRDefault="001548F4">
            <w:pPr>
              <w:pStyle w:val="p"/>
              <w:numPr>
                <w:ilvl w:val="0"/>
                <w:numId w:val="10"/>
              </w:numPr>
              <w:spacing w:before="140" w:line="260" w:lineRule="atLeast"/>
              <w:ind w:left="620" w:right="600" w:hanging="432"/>
              <w:rPr>
                <w:rStyle w:val="skn-slo4middle-right"/>
                <w:rFonts w:ascii="Lora" w:eastAsia="Lora" w:hAnsi="Lora" w:cs="Lora"/>
                <w:color w:val="050505"/>
                <w:sz w:val="20"/>
                <w:szCs w:val="20"/>
              </w:rPr>
            </w:pPr>
            <w:r>
              <w:rPr>
                <w:rStyle w:val="skn-slo4middle-right"/>
                <w:rFonts w:ascii="Lora" w:eastAsia="Lora" w:hAnsi="Lora" w:cs="Lora"/>
                <w:color w:val="050505"/>
                <w:sz w:val="20"/>
                <w:szCs w:val="20"/>
              </w:rPr>
              <w:t>Operation Monitoring</w:t>
            </w:r>
          </w:p>
          <w:p w:rsidR="00B11E39" w:rsidRDefault="001548F4">
            <w:pPr>
              <w:pStyle w:val="p"/>
              <w:numPr>
                <w:ilvl w:val="0"/>
                <w:numId w:val="11"/>
              </w:numPr>
              <w:spacing w:before="140" w:line="260" w:lineRule="atLeast"/>
              <w:ind w:left="620" w:right="600" w:hanging="432"/>
              <w:rPr>
                <w:rStyle w:val="skn-slo4middle-right"/>
                <w:rFonts w:ascii="Lora" w:eastAsia="Lora" w:hAnsi="Lora" w:cs="Lora"/>
                <w:color w:val="050505"/>
                <w:sz w:val="20"/>
                <w:szCs w:val="20"/>
              </w:rPr>
            </w:pPr>
            <w:r>
              <w:rPr>
                <w:rStyle w:val="skn-slo4middle-right"/>
                <w:rFonts w:ascii="Lora" w:eastAsia="Lora" w:hAnsi="Lora" w:cs="Lora"/>
                <w:color w:val="050505"/>
                <w:sz w:val="20"/>
                <w:szCs w:val="20"/>
              </w:rPr>
              <w:t>Management Team-Building</w:t>
            </w:r>
          </w:p>
          <w:p w:rsidR="00B11E39" w:rsidRDefault="001548F4">
            <w:pPr>
              <w:pStyle w:val="p"/>
              <w:numPr>
                <w:ilvl w:val="0"/>
                <w:numId w:val="12"/>
              </w:numPr>
              <w:spacing w:before="140" w:line="260" w:lineRule="atLeast"/>
              <w:ind w:left="620" w:right="600" w:hanging="432"/>
              <w:rPr>
                <w:rStyle w:val="skn-slo4middle-right"/>
                <w:rFonts w:ascii="Lora" w:eastAsia="Lora" w:hAnsi="Lora" w:cs="Lora"/>
                <w:color w:val="050505"/>
                <w:sz w:val="20"/>
                <w:szCs w:val="20"/>
              </w:rPr>
            </w:pPr>
            <w:r>
              <w:rPr>
                <w:rStyle w:val="skn-slo4middle-right"/>
                <w:rFonts w:ascii="Lora" w:eastAsia="Lora" w:hAnsi="Lora" w:cs="Lora"/>
                <w:color w:val="050505"/>
                <w:sz w:val="20"/>
                <w:szCs w:val="20"/>
              </w:rPr>
              <w:t>Microsoft Office</w:t>
            </w:r>
          </w:p>
        </w:tc>
      </w:tr>
    </w:tbl>
    <w:p w:rsidR="00B11E39" w:rsidRDefault="00B11E39">
      <w:pPr>
        <w:pStyle w:val="skn-slo4divempty"/>
        <w:spacing w:line="260" w:lineRule="atLeast"/>
        <w:rPr>
          <w:rFonts w:ascii="Lora" w:eastAsia="Lora" w:hAnsi="Lora" w:cs="Lora"/>
          <w:color w:val="050505"/>
          <w:sz w:val="20"/>
          <w:szCs w:val="20"/>
        </w:rPr>
      </w:pPr>
    </w:p>
    <w:sectPr w:rsidR="00B11E39">
      <w:pgSz w:w="12240" w:h="15840"/>
      <w:pgMar w:top="460" w:right="860" w:bottom="46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ora">
    <w:panose1 w:val="00000000000000000000"/>
    <w:charset w:val="00"/>
    <w:family w:val="auto"/>
    <w:pitch w:val="variable"/>
    <w:sig w:usb0="A00002FF" w:usb1="5000204B" w:usb2="00000000" w:usb3="00000000" w:csb0="00000097" w:csb1="00000000"/>
    <w:embedRegular r:id="rId1" w:fontKey="{CBC51867-A24D-4CAB-9179-760C4DC44484}"/>
    <w:embedBold r:id="rId2" w:fontKey="{50F8AE5A-C8E9-4138-8597-BAABCB696D90}"/>
    <w:embedItalic r:id="rId3" w:fontKey="{C6AE7801-8222-43DA-87E1-590FE9CBD7E4}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81EA9016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929CA4"/>
        <w:sz w:val="22"/>
      </w:rPr>
    </w:lvl>
    <w:lvl w:ilvl="1" w:tplc="48C29D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914E3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15AE9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80CEBA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85432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ED8A7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434F9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92A0A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7458DB32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929CA4"/>
        <w:sz w:val="22"/>
      </w:rPr>
    </w:lvl>
    <w:lvl w:ilvl="1" w:tplc="C73A9E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7F883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7DA1C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A28E89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19600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2DEF1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46239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576AB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2EE21298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929CA4"/>
        <w:sz w:val="22"/>
      </w:rPr>
    </w:lvl>
    <w:lvl w:ilvl="1" w:tplc="BCB61B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35E33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100CD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3C82D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A3AC5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3803DC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B1635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B2A0A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68A4E30E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929CA4"/>
        <w:sz w:val="22"/>
      </w:rPr>
    </w:lvl>
    <w:lvl w:ilvl="1" w:tplc="41A85F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18498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10E92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57CBD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D8248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046C72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9309CD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C9E9E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990E575A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929CA4"/>
        <w:sz w:val="22"/>
      </w:rPr>
    </w:lvl>
    <w:lvl w:ilvl="1" w:tplc="7DD85E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23A86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0F62E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07C08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FD09E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3A0B1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C340E8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B76D3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E14A897E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929CA4"/>
        <w:sz w:val="22"/>
      </w:rPr>
    </w:lvl>
    <w:lvl w:ilvl="1" w:tplc="08E0C4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78A42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8AEDC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8D6A06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AA285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BEA44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5969F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09E51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37EA7EF4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929CA4"/>
        <w:sz w:val="22"/>
      </w:rPr>
    </w:lvl>
    <w:lvl w:ilvl="1" w:tplc="BB16DC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9D64A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9B46D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DB241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A50DD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9529E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89C769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93C32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FCD04314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929CA4"/>
        <w:sz w:val="22"/>
      </w:rPr>
    </w:lvl>
    <w:lvl w:ilvl="1" w:tplc="CF0236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9BAA0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5CAC2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2863B3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758B9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4AC74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C246F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23A89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F506AA4E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929CA4"/>
        <w:sz w:val="22"/>
      </w:rPr>
    </w:lvl>
    <w:lvl w:ilvl="1" w:tplc="26E218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40446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D32D7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9B8339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A2E8E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34E1C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7789F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F54E3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29E45496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929CA4"/>
        <w:sz w:val="22"/>
      </w:rPr>
    </w:lvl>
    <w:lvl w:ilvl="1" w:tplc="911EB3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8B2C8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BE88A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D6E6F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5662F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86091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20484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B8CC6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F6F2619E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929CA4"/>
        <w:sz w:val="22"/>
      </w:rPr>
    </w:lvl>
    <w:lvl w:ilvl="1" w:tplc="878479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88AEC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2A249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EE4F4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A82F0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AE423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8E6C1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FAAA8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7C541CB8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929CA4"/>
        <w:sz w:val="22"/>
      </w:rPr>
    </w:lvl>
    <w:lvl w:ilvl="1" w:tplc="422868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DD48C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550D4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31C8E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09ACE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D803A2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5B4FC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4085E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943802173">
    <w:abstractNumId w:val="0"/>
  </w:num>
  <w:num w:numId="2" w16cid:durableId="1777823582">
    <w:abstractNumId w:val="1"/>
  </w:num>
  <w:num w:numId="3" w16cid:durableId="560599954">
    <w:abstractNumId w:val="2"/>
  </w:num>
  <w:num w:numId="4" w16cid:durableId="1573737966">
    <w:abstractNumId w:val="3"/>
  </w:num>
  <w:num w:numId="5" w16cid:durableId="922884208">
    <w:abstractNumId w:val="4"/>
  </w:num>
  <w:num w:numId="6" w16cid:durableId="1136332791">
    <w:abstractNumId w:val="5"/>
  </w:num>
  <w:num w:numId="7" w16cid:durableId="90467333">
    <w:abstractNumId w:val="6"/>
  </w:num>
  <w:num w:numId="8" w16cid:durableId="350031182">
    <w:abstractNumId w:val="7"/>
  </w:num>
  <w:num w:numId="9" w16cid:durableId="149642978">
    <w:abstractNumId w:val="8"/>
  </w:num>
  <w:num w:numId="10" w16cid:durableId="840465592">
    <w:abstractNumId w:val="9"/>
  </w:num>
  <w:num w:numId="11" w16cid:durableId="545291371">
    <w:abstractNumId w:val="10"/>
  </w:num>
  <w:num w:numId="12" w16cid:durableId="1563113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embedTrueTypeFonts/>
  <w:proofState w:spelling="clean"/>
  <w:revisionView w:inkAnnotation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E39"/>
    <w:rsid w:val="001548F4"/>
    <w:rsid w:val="004F114C"/>
    <w:rsid w:val="00B1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0EA6EB0-6359-9145-99DF-A46962962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skn-slo4pagesize">
    <w:name w:val="skn-slo4_pagesize"/>
    <w:basedOn w:val="Normal"/>
  </w:style>
  <w:style w:type="character" w:customStyle="1" w:styleId="skn-slo4right-box">
    <w:name w:val="skn-slo4_right-box"/>
    <w:basedOn w:val="DefaultParagraphFont"/>
  </w:style>
  <w:style w:type="paragraph" w:customStyle="1" w:styleId="skn-slo4firstsection">
    <w:name w:val="skn-slo4_firstsection"/>
    <w:basedOn w:val="Normal"/>
  </w:style>
  <w:style w:type="paragraph" w:customStyle="1" w:styleId="skn-slo4firstparagraph">
    <w:name w:val="skn-slo4_firstparagraph"/>
    <w:basedOn w:val="Normal"/>
  </w:style>
  <w:style w:type="paragraph" w:customStyle="1" w:styleId="skn-slo4name">
    <w:name w:val="skn-slo4_name"/>
    <w:basedOn w:val="Normal"/>
    <w:pPr>
      <w:spacing w:line="620" w:lineRule="atLeast"/>
    </w:pPr>
    <w:rPr>
      <w:b/>
      <w:bCs/>
      <w:caps/>
      <w:color w:val="929CA4"/>
      <w:spacing w:val="16"/>
      <w:sz w:val="48"/>
      <w:szCs w:val="48"/>
    </w:rPr>
  </w:style>
  <w:style w:type="character" w:customStyle="1" w:styleId="span">
    <w:name w:val="span"/>
    <w:basedOn w:val="DefaultParagraphFont"/>
    <w:rPr>
      <w:bdr w:val="none" w:sz="0" w:space="0" w:color="auto"/>
      <w:vertAlign w:val="baseline"/>
    </w:rPr>
  </w:style>
  <w:style w:type="character" w:customStyle="1" w:styleId="skn-slo4nameCharacter">
    <w:name w:val="skn-slo4_name Character"/>
    <w:basedOn w:val="DefaultParagraphFont"/>
    <w:rPr>
      <w:b/>
      <w:bCs/>
      <w:caps/>
      <w:color w:val="929CA4"/>
      <w:spacing w:val="16"/>
      <w:sz w:val="48"/>
      <w:szCs w:val="48"/>
    </w:rPr>
  </w:style>
  <w:style w:type="paragraph" w:customStyle="1" w:styleId="skn-slo4txt-caps">
    <w:name w:val="skn-slo4_txt-caps"/>
    <w:basedOn w:val="Normal"/>
    <w:rPr>
      <w:caps/>
    </w:rPr>
  </w:style>
  <w:style w:type="paragraph" w:customStyle="1" w:styleId="SECTIONCNTC">
    <w:name w:val="SECTION_CNTC"/>
    <w:basedOn w:val="Normal"/>
    <w:pPr>
      <w:pBdr>
        <w:top w:val="none" w:sz="0" w:space="15" w:color="auto"/>
      </w:pBdr>
    </w:pPr>
  </w:style>
  <w:style w:type="paragraph" w:customStyle="1" w:styleId="div">
    <w:name w:val="div"/>
    <w:basedOn w:val="Normal"/>
  </w:style>
  <w:style w:type="character" w:customStyle="1" w:styleId="divaddressli">
    <w:name w:val="div_address_li"/>
    <w:basedOn w:val="DefaultParagraphFont"/>
  </w:style>
  <w:style w:type="character" w:customStyle="1" w:styleId="divaddresslispanbluebullet">
    <w:name w:val="div_address_li_span_bluebullet"/>
    <w:basedOn w:val="DefaultParagraphFont"/>
    <w:rPr>
      <w:rFonts w:ascii="Symbol" w:eastAsia="Symbol" w:hAnsi="Symbol" w:cs="Symbol"/>
      <w:color w:val="929CA4"/>
      <w:sz w:val="20"/>
      <w:szCs w:val="20"/>
    </w:rPr>
  </w:style>
  <w:style w:type="character" w:customStyle="1" w:styleId="skn-slo4spanempty">
    <w:name w:val="skn-slo4_span_empty"/>
    <w:basedOn w:val="DefaultParagraphFont"/>
    <w:rPr>
      <w:vanish/>
    </w:rPr>
  </w:style>
  <w:style w:type="character" w:customStyle="1" w:styleId="divCharacter">
    <w:name w:val="div Character"/>
    <w:basedOn w:val="DefaultParagraphFont"/>
    <w:rPr>
      <w:bdr w:val="none" w:sz="0" w:space="0" w:color="auto"/>
      <w:vertAlign w:val="baseline"/>
    </w:rPr>
  </w:style>
  <w:style w:type="table" w:customStyle="1" w:styleId="skn-slo4top-section">
    <w:name w:val="skn-slo4_top-section"/>
    <w:basedOn w:val="TableNormal"/>
    <w:tblPr/>
  </w:style>
  <w:style w:type="paragraph" w:customStyle="1" w:styleId="skn-slo4summary">
    <w:name w:val="skn-slo4_summary"/>
    <w:basedOn w:val="Normal"/>
  </w:style>
  <w:style w:type="paragraph" w:customStyle="1" w:styleId="skn-slo4parent-containersectionparagraphnth-child1">
    <w:name w:val="skn-slo4_parent-container_section_paragraph_nth-child(1)"/>
    <w:basedOn w:val="Normal"/>
  </w:style>
  <w:style w:type="paragraph" w:customStyle="1" w:styleId="skn-slo4singlecolumn">
    <w:name w:val="skn-slo4_singlecolumn"/>
    <w:basedOn w:val="Normal"/>
  </w:style>
  <w:style w:type="paragraph" w:customStyle="1" w:styleId="p">
    <w:name w:val="p"/>
    <w:basedOn w:val="Normal"/>
  </w:style>
  <w:style w:type="paragraph" w:customStyle="1" w:styleId="skn-slo4section">
    <w:name w:val="skn-slo4_section"/>
    <w:basedOn w:val="Normal"/>
  </w:style>
  <w:style w:type="paragraph" w:customStyle="1" w:styleId="skn-slo4section-title">
    <w:name w:val="skn-slo4_section-title"/>
    <w:basedOn w:val="Normal"/>
    <w:pPr>
      <w:spacing w:line="340" w:lineRule="atLeast"/>
    </w:pPr>
    <w:rPr>
      <w:b/>
      <w:bCs/>
      <w:color w:val="929CA4"/>
      <w:spacing w:val="11"/>
      <w:sz w:val="26"/>
      <w:szCs w:val="26"/>
    </w:rPr>
  </w:style>
  <w:style w:type="paragraph" w:customStyle="1" w:styleId="skn-slo4disp-block">
    <w:name w:val="skn-slo4_disp-block"/>
    <w:basedOn w:val="Normal"/>
  </w:style>
  <w:style w:type="character" w:customStyle="1" w:styleId="skn-slo4disp-blockCharacter">
    <w:name w:val="skn-slo4_disp-block Character"/>
    <w:basedOn w:val="DefaultParagraphFont"/>
  </w:style>
  <w:style w:type="paragraph" w:customStyle="1" w:styleId="skn-slo4paddedline">
    <w:name w:val="skn-slo4_paddedline"/>
    <w:basedOn w:val="Normal"/>
  </w:style>
  <w:style w:type="character" w:customStyle="1" w:styleId="skn-slo4txt-capsCharacter">
    <w:name w:val="skn-slo4_txt-caps Character"/>
    <w:basedOn w:val="DefaultParagraphFont"/>
    <w:rPr>
      <w:caps/>
    </w:rPr>
  </w:style>
  <w:style w:type="character" w:customStyle="1" w:styleId="skn-slo4space-bw">
    <w:name w:val="skn-slo4_space-bw"/>
    <w:basedOn w:val="DefaultParagraphFont"/>
  </w:style>
  <w:style w:type="paragraph" w:customStyle="1" w:styleId="skn-slo4expr-seculli">
    <w:name w:val="skn-slo4_expr-sec_ul_li"/>
    <w:basedOn w:val="Normal"/>
  </w:style>
  <w:style w:type="paragraph" w:customStyle="1" w:styleId="skn-slo4paragraph">
    <w:name w:val="skn-slo4_paragraph"/>
    <w:basedOn w:val="Normal"/>
    <w:pPr>
      <w:pBdr>
        <w:top w:val="none" w:sz="0" w:space="10" w:color="auto"/>
      </w:pBdr>
    </w:pPr>
  </w:style>
  <w:style w:type="character" w:customStyle="1" w:styleId="skn-slo4txt-bold">
    <w:name w:val="skn-slo4_txt-bold"/>
    <w:basedOn w:val="DefaultParagraphFont"/>
    <w:rPr>
      <w:b/>
      <w:bCs/>
    </w:rPr>
  </w:style>
  <w:style w:type="character" w:customStyle="1" w:styleId="skn-slo4degree-detailwithout-egrd">
    <w:name w:val="skn-slo4_degree-detail + without-egrd"/>
    <w:basedOn w:val="DefaultParagraphFont"/>
    <w:rPr>
      <w:vanish/>
    </w:rPr>
  </w:style>
  <w:style w:type="character" w:customStyle="1" w:styleId="skn-slo4middle-left">
    <w:name w:val="skn-slo4_middle-left"/>
    <w:basedOn w:val="DefaultParagraphFont"/>
  </w:style>
  <w:style w:type="paragraph" w:customStyle="1" w:styleId="skn-slo4middle-containersectionnth-child1">
    <w:name w:val="skn-slo4_middle-container_section_nth-child(1)"/>
    <w:basedOn w:val="Normal"/>
  </w:style>
  <w:style w:type="paragraph" w:customStyle="1" w:styleId="skn-slo4middle-containersectionheading">
    <w:name w:val="skn-slo4_middle-container_section_heading"/>
    <w:basedOn w:val="Normal"/>
  </w:style>
  <w:style w:type="paragraph" w:customStyle="1" w:styleId="lang-secparagraphulli">
    <w:name w:val="lang-sec_paragraph_ul_li"/>
    <w:basedOn w:val="Normal"/>
  </w:style>
  <w:style w:type="paragraph" w:customStyle="1" w:styleId="skn-slo4middle-containerparagraphsinglecolumn">
    <w:name w:val="skn-slo4_middle-container_paragraph_singlecolumn"/>
    <w:basedOn w:val="Normal"/>
  </w:style>
  <w:style w:type="paragraph" w:customStyle="1" w:styleId="skn-slo4lang-secsinglecolumnspan">
    <w:name w:val="skn-slo4_lang-sec_singlecolumn_span"/>
    <w:basedOn w:val="Normal"/>
  </w:style>
  <w:style w:type="character" w:customStyle="1" w:styleId="skn-slo4lang-secsinglecolumnspannth-last-child1">
    <w:name w:val="skn-slo4_lang-sec_singlecolumn_span_nth-last-child(1)"/>
    <w:basedOn w:val="DefaultParagraphFont"/>
  </w:style>
  <w:style w:type="paragraph" w:customStyle="1" w:styleId="skn-slo4middle-leftParagraph">
    <w:name w:val="skn-slo4_middle-left Paragraph"/>
    <w:basedOn w:val="Normal"/>
    <w:pPr>
      <w:pBdr>
        <w:right w:val="none" w:sz="0" w:space="10" w:color="auto"/>
      </w:pBdr>
      <w:textAlignment w:val="top"/>
    </w:pPr>
  </w:style>
  <w:style w:type="character" w:customStyle="1" w:styleId="skn-slo4middle-right">
    <w:name w:val="skn-slo4_middle-right"/>
    <w:basedOn w:val="DefaultParagraphFont"/>
  </w:style>
  <w:style w:type="paragraph" w:customStyle="1" w:styleId="skn-slo4cmn-secparagraph">
    <w:name w:val="skn-slo4_cmn-sec_paragraph"/>
    <w:basedOn w:val="Normal"/>
  </w:style>
  <w:style w:type="paragraph" w:customStyle="1" w:styleId="linth-last-child1">
    <w:name w:val="li_nth-last-child(1)"/>
    <w:basedOn w:val="Normal"/>
  </w:style>
  <w:style w:type="table" w:customStyle="1" w:styleId="skn-slo4middle-container">
    <w:name w:val="skn-slo4_middle-container"/>
    <w:basedOn w:val="TableNormal"/>
    <w:tblPr/>
  </w:style>
  <w:style w:type="paragraph" w:customStyle="1" w:styleId="skn-slo4divempty">
    <w:name w:val="skn-slo4_div_empty"/>
    <w:basedOn w:val="Normal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 /><Relationship Id="rId2" Type="http://schemas.openxmlformats.org/officeDocument/2006/relationships/font" Target="fonts/font2.odttf" /><Relationship Id="rId1" Type="http://schemas.openxmlformats.org/officeDocument/2006/relationships/font" Target="fonts/font1.od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Bonnie Albritton</dc:title>
  <cp:lastModifiedBy>endersdragonarmy@hotmail.com</cp:lastModifiedBy>
  <cp:revision>2</cp:revision>
  <dcterms:created xsi:type="dcterms:W3CDTF">2022-10-24T08:55:00Z</dcterms:created>
  <dcterms:modified xsi:type="dcterms:W3CDTF">2022-10-24T08:55:00Z</dcterms:modified>
</cp:coreProperties>
</file>