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DD26" w14:textId="18F726C9" w:rsidR="00065725" w:rsidRPr="00CB1641" w:rsidRDefault="00065725" w:rsidP="00CB1641">
      <w:pPr>
        <w:pStyle w:val="Cm"/>
      </w:pPr>
      <w:r>
        <w:t>ADATKEZELÉSI TÁJÉKOZTATÓ</w:t>
      </w:r>
      <w:r w:rsidRPr="6CDA1DCE">
        <w:rPr>
          <w:rFonts w:ascii="Calibri" w:hAnsi="Calibri" w:cs="Calibri"/>
        </w:rPr>
        <w:t> </w:t>
      </w:r>
    </w:p>
    <w:p w14:paraId="6EB1C009" w14:textId="0220BDE0" w:rsidR="00065725" w:rsidRPr="000E10EE" w:rsidRDefault="00065725" w:rsidP="000E10EE">
      <w:pPr>
        <w:pStyle w:val="Alcm"/>
      </w:pPr>
      <w:r w:rsidRPr="000E10EE">
        <w:t xml:space="preserve">(hatályos 2023. </w:t>
      </w:r>
      <w:r w:rsidR="004556E3" w:rsidRPr="000E10EE">
        <w:t>10</w:t>
      </w:r>
      <w:r w:rsidRPr="000E10EE">
        <w:t>. 01-től)</w:t>
      </w:r>
    </w:p>
    <w:p w14:paraId="3421132E" w14:textId="1DB444C1"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Az </w:t>
      </w:r>
      <w:proofErr w:type="spellStart"/>
      <w:r w:rsidR="004556E3"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004556E3" w:rsidRPr="00516E34">
        <w:rPr>
          <w:rFonts w:ascii="Sofia Pro Light" w:eastAsia="Times New Roman" w:hAnsi="Sofia Pro Light" w:cs="Times New Roman"/>
          <w:color w:val="000000" w:themeColor="text1"/>
          <w:kern w:val="0"/>
          <w:sz w:val="21"/>
          <w:szCs w:val="21"/>
          <w:lang w:eastAsia="hu-HU"/>
          <w14:ligatures w14:val="none"/>
        </w:rPr>
        <w:t xml:space="preserve"> Con</w:t>
      </w:r>
      <w:r w:rsidR="002756D3" w:rsidRPr="00516E34">
        <w:rPr>
          <w:rFonts w:ascii="Sofia Pro Light" w:eastAsia="Times New Roman" w:hAnsi="Sofia Pro Light" w:cs="Times New Roman"/>
          <w:color w:val="000000" w:themeColor="text1"/>
          <w:kern w:val="0"/>
          <w:sz w:val="21"/>
          <w:szCs w:val="21"/>
          <w:lang w:eastAsia="hu-HU"/>
          <w14:ligatures w14:val="none"/>
        </w:rPr>
        <w:t>sulting</w:t>
      </w:r>
      <w:r w:rsidRPr="00516E34">
        <w:rPr>
          <w:rFonts w:ascii="Sofia Pro Light" w:eastAsia="Times New Roman" w:hAnsi="Sofia Pro Light" w:cs="Times New Roman"/>
          <w:color w:val="000000" w:themeColor="text1"/>
          <w:kern w:val="0"/>
          <w:sz w:val="21"/>
          <w:szCs w:val="21"/>
          <w:lang w:eastAsia="hu-HU"/>
          <w14:ligatures w14:val="none"/>
        </w:rPr>
        <w:t xml:space="preserve"> Kft. (a továbbiakban </w:t>
      </w:r>
      <w:proofErr w:type="spellStart"/>
      <w:r w:rsidR="002756D3"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Társaság) a tevékenysége során birtokába jutott, vagy általa rögzített személyes adatokat az Európai Parlament és Tanács a természetes személyeknek a személyes adatok kezelése tekintetében történő védelméről és az ilyen adatok szabad áramlásáról, valamint a 95/46/EK irányelv hatályon kívül helyezéséről szóló 2016/679. sz. rendelet és az információs önrendelkezési jogról és az információszabadságról szóló 2011. évi CXII. tv. rendelkezéseinek megfelelően az alábbiak szerint kezeli.</w:t>
      </w:r>
    </w:p>
    <w:p w14:paraId="7E58CAEF" w14:textId="12BCEE02" w:rsidR="008C1702" w:rsidRPr="00A415A6" w:rsidRDefault="008C1702" w:rsidP="00065725">
      <w:pPr>
        <w:spacing w:after="0" w:line="240" w:lineRule="auto"/>
        <w:rPr>
          <w:rFonts w:ascii="Sofia Pro" w:eastAsia="Times New Roman" w:hAnsi="Sofia Pro" w:cs="Times New Roman"/>
          <w:color w:val="353939"/>
          <w:kern w:val="0"/>
          <w:sz w:val="21"/>
          <w:szCs w:val="21"/>
          <w:lang w:eastAsia="hu-HU"/>
          <w14:ligatures w14:val="none"/>
        </w:rPr>
      </w:pPr>
    </w:p>
    <w:p w14:paraId="73E99390" w14:textId="04E93731"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8C1702">
        <w:rPr>
          <w:rStyle w:val="Cmsor1Char"/>
          <w:rFonts w:eastAsiaTheme="minorHAnsi"/>
        </w:rPr>
        <w:t>A tájékoztató célja, hatálya:</w:t>
      </w:r>
      <w:r w:rsidRPr="00A415A6">
        <w:rPr>
          <w:rFonts w:ascii="Sofia Pro" w:eastAsia="Times New Roman" w:hAnsi="Sofia Pro" w:cs="Times New Roman"/>
          <w:b/>
          <w:bCs/>
          <w:color w:val="353939"/>
          <w:kern w:val="0"/>
          <w:sz w:val="21"/>
          <w:szCs w:val="21"/>
          <w:lang w:eastAsia="hu-HU"/>
          <w14:ligatures w14:val="none"/>
        </w:rPr>
        <w:br/>
      </w:r>
      <w:r w:rsidRPr="00516E34">
        <w:rPr>
          <w:rFonts w:ascii="Sofia Pro Light" w:eastAsia="Times New Roman" w:hAnsi="Sofia Pro Light" w:cs="Times New Roman"/>
          <w:color w:val="000000" w:themeColor="text1"/>
          <w:kern w:val="0"/>
          <w:sz w:val="21"/>
          <w:szCs w:val="21"/>
          <w:lang w:eastAsia="hu-HU"/>
          <w14:ligatures w14:val="none"/>
        </w:rPr>
        <w:t xml:space="preserve">A jelen tájékoztató célja, hogy rögzítse 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által alkalmazott adatvédelmi és -kezelési elveket, valamint adatvédelmi és -kezelési politikáját, amelyet 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242FDB76" w:rsidRPr="00516E34">
        <w:rPr>
          <w:rFonts w:ascii="Sofia Pro Light" w:eastAsia="Times New Roman" w:hAnsi="Sofia Pro Light" w:cs="Times New Roman"/>
          <w:color w:val="000000" w:themeColor="text1"/>
          <w:kern w:val="0"/>
          <w:sz w:val="21"/>
          <w:szCs w:val="21"/>
          <w:lang w:eastAsia="hu-HU"/>
          <w14:ligatures w14:val="none"/>
        </w:rPr>
        <w:t>,</w:t>
      </w:r>
      <w:r w:rsidR="00D97DAB" w:rsidRPr="00516E34">
        <w:rPr>
          <w:rFonts w:ascii="Sofia Pro Light" w:eastAsia="Times New Roman" w:hAnsi="Sofia Pro Light" w:cs="Times New Roman"/>
          <w:color w:val="000000" w:themeColor="text1"/>
          <w:kern w:val="0"/>
          <w:sz w:val="21"/>
          <w:szCs w:val="21"/>
          <w:lang w:eastAsia="hu-HU"/>
          <w14:ligatures w14:val="none"/>
        </w:rPr>
        <w:t xml:space="preserve"> </w:t>
      </w:r>
      <w:r w:rsidRPr="00516E34">
        <w:rPr>
          <w:rFonts w:ascii="Sofia Pro Light" w:eastAsia="Times New Roman" w:hAnsi="Sofia Pro Light" w:cs="Times New Roman"/>
          <w:color w:val="000000" w:themeColor="text1"/>
          <w:kern w:val="0"/>
          <w:sz w:val="21"/>
          <w:szCs w:val="21"/>
          <w:lang w:eastAsia="hu-HU"/>
          <w14:ligatures w14:val="none"/>
        </w:rPr>
        <w:t>mint adatkezelő magára nézve kötelező erővel ismer el.</w:t>
      </w:r>
      <w:r w:rsidRPr="00516E34">
        <w:rPr>
          <w:rFonts w:ascii="Sofia Pro Light" w:eastAsia="Times New Roman" w:hAnsi="Sofia Pro Light" w:cs="Times New Roman"/>
          <w:color w:val="000000" w:themeColor="text1"/>
          <w:kern w:val="0"/>
          <w:sz w:val="21"/>
          <w:szCs w:val="21"/>
          <w:lang w:eastAsia="hu-HU"/>
          <w14:ligatures w14:val="none"/>
        </w:rPr>
        <w:br/>
        <w:t xml:space="preserve">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mint adatkezelő a jelen tájékoztató nyilvánosságra hozatalával tájékoztatja az érintetteket a személyes adatok kezelésével kapcsolatos általános információkról.</w:t>
      </w:r>
    </w:p>
    <w:p w14:paraId="62CF02EE" w14:textId="04D1FE8E"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Ellenkező tájékoztatás hiányában a tájékoztató hatálya nem terjed ki a hatósági eljárások során megvalósuló adatkezelésekre.</w:t>
      </w:r>
    </w:p>
    <w:p w14:paraId="749D6368" w14:textId="3C5B4821" w:rsidR="00422B08" w:rsidRDefault="00422B08" w:rsidP="00065725">
      <w:pPr>
        <w:spacing w:after="0" w:line="240" w:lineRule="auto"/>
        <w:rPr>
          <w:rFonts w:ascii="Sofia Pro" w:eastAsia="Times New Roman" w:hAnsi="Sofia Pro" w:cs="Times New Roman"/>
          <w:color w:val="353939"/>
          <w:kern w:val="0"/>
          <w:sz w:val="21"/>
          <w:szCs w:val="21"/>
          <w:lang w:eastAsia="hu-HU"/>
          <w14:ligatures w14:val="none"/>
        </w:rPr>
      </w:pPr>
    </w:p>
    <w:p w14:paraId="3AB05BF9" w14:textId="0166FCA8" w:rsidR="00065725" w:rsidRPr="00422B08" w:rsidRDefault="00065725" w:rsidP="007944B3">
      <w:pPr>
        <w:pStyle w:val="Cmsor2"/>
      </w:pPr>
      <w:r w:rsidRPr="00422B08">
        <w:t>Adatkezelő:</w:t>
      </w:r>
    </w:p>
    <w:p w14:paraId="1AC52E6F" w14:textId="0CD7B7C7" w:rsidR="00065725" w:rsidRPr="00516E34" w:rsidRDefault="00D97DAB" w:rsidP="6CDA1DCE">
      <w:pPr>
        <w:spacing w:after="0" w:line="240" w:lineRule="auto"/>
        <w:rPr>
          <w:rFonts w:ascii="Sofia Pro Light" w:eastAsia="Times New Roman" w:hAnsi="Sofia Pro Light" w:cs="Times New Roman"/>
          <w:color w:val="000000" w:themeColor="text1"/>
          <w:kern w:val="0"/>
          <w:sz w:val="21"/>
          <w:szCs w:val="21"/>
          <w:lang w:eastAsia="hu-HU"/>
          <w14:ligatures w14:val="none"/>
        </w:rPr>
      </w:pPr>
      <w:proofErr w:type="spellStart"/>
      <w:r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Consulting Kft.</w:t>
      </w:r>
      <w:r w:rsidR="00065725" w:rsidRPr="00516E34">
        <w:rPr>
          <w:rFonts w:ascii="Sofia Pro Light" w:eastAsia="Times New Roman" w:hAnsi="Sofia Pro Light" w:cs="Times New Roman"/>
          <w:color w:val="000000" w:themeColor="text1"/>
          <w:kern w:val="0"/>
          <w:sz w:val="21"/>
          <w:szCs w:val="21"/>
          <w:highlight w:val="yellow"/>
          <w:lang w:eastAsia="hu-HU"/>
          <w14:ligatures w14:val="none"/>
        </w:rPr>
        <w:br/>
      </w:r>
      <w:r w:rsidR="00065725" w:rsidRPr="00516E34">
        <w:rPr>
          <w:rFonts w:ascii="Sofia Pro Light" w:eastAsia="Times New Roman" w:hAnsi="Sofia Pro Light" w:cs="Times New Roman"/>
          <w:color w:val="000000" w:themeColor="text1"/>
          <w:kern w:val="0"/>
          <w:sz w:val="21"/>
          <w:szCs w:val="21"/>
          <w:lang w:eastAsia="hu-HU"/>
          <w14:ligatures w14:val="none"/>
        </w:rPr>
        <w:t>Székhelye: 1095 Budapest, Ipar utca 5.</w:t>
      </w:r>
    </w:p>
    <w:p w14:paraId="0AEF1F0E" w14:textId="68436B95" w:rsidR="00065725" w:rsidRPr="00516E34" w:rsidRDefault="00065725" w:rsidP="6CDA1DCE">
      <w:pPr>
        <w:spacing w:after="0" w:line="240" w:lineRule="auto"/>
        <w:rPr>
          <w:rFonts w:ascii="Sofia Pro Light" w:eastAsia="Times New Roman" w:hAnsi="Sofia Pro Light" w:cs="Times New Roman"/>
          <w:color w:val="000000" w:themeColor="text1"/>
          <w:sz w:val="21"/>
          <w:szCs w:val="21"/>
          <w:highlight w:val="yellow"/>
          <w:lang w:eastAsia="hu-HU"/>
        </w:rPr>
      </w:pPr>
      <w:r w:rsidRPr="00516E34">
        <w:rPr>
          <w:rFonts w:ascii="Sofia Pro Light" w:eastAsia="Times New Roman" w:hAnsi="Sofia Pro Light" w:cs="Times New Roman"/>
          <w:color w:val="000000" w:themeColor="text1"/>
          <w:kern w:val="0"/>
          <w:sz w:val="21"/>
          <w:szCs w:val="21"/>
          <w:lang w:eastAsia="hu-HU"/>
          <w14:ligatures w14:val="none"/>
        </w:rPr>
        <w:t xml:space="preserve">Tel: </w:t>
      </w:r>
      <w:r w:rsidR="23ABA954" w:rsidRPr="00516E34">
        <w:rPr>
          <w:rFonts w:ascii="Sofia Pro Light" w:eastAsia="Times New Roman" w:hAnsi="Sofia Pro Light" w:cs="Times New Roman"/>
          <w:color w:val="000000" w:themeColor="text1"/>
          <w:kern w:val="0"/>
          <w:sz w:val="21"/>
          <w:szCs w:val="21"/>
          <w:lang w:eastAsia="hu-HU"/>
          <w14:ligatures w14:val="none"/>
        </w:rPr>
        <w:t>+36 30 454 5850</w:t>
      </w:r>
      <w:r w:rsidRPr="00516E34">
        <w:rPr>
          <w:rFonts w:ascii="Sofia Pro Light" w:eastAsia="Times New Roman" w:hAnsi="Sofia Pro Light" w:cs="Times New Roman"/>
          <w:color w:val="000000" w:themeColor="text1"/>
          <w:kern w:val="0"/>
          <w:sz w:val="21"/>
          <w:szCs w:val="21"/>
          <w:highlight w:val="yellow"/>
          <w:lang w:eastAsia="hu-HU"/>
          <w14:ligatures w14:val="none"/>
        </w:rPr>
        <w:br/>
      </w:r>
      <w:r w:rsidRPr="00516E34">
        <w:rPr>
          <w:rFonts w:ascii="Sofia Pro Light" w:eastAsia="Times New Roman" w:hAnsi="Sofia Pro Light" w:cs="Times New Roman"/>
          <w:color w:val="000000" w:themeColor="text1"/>
          <w:kern w:val="0"/>
          <w:sz w:val="21"/>
          <w:szCs w:val="21"/>
          <w:lang w:eastAsia="hu-HU"/>
          <w14:ligatures w14:val="none"/>
        </w:rPr>
        <w:t>E-mail:</w:t>
      </w:r>
      <w:r w:rsidRPr="00516E34">
        <w:rPr>
          <w:rFonts w:ascii="Calibri" w:eastAsia="Times New Roman" w:hAnsi="Calibri" w:cs="Calibri"/>
          <w:color w:val="000000" w:themeColor="text1"/>
          <w:kern w:val="0"/>
          <w:sz w:val="21"/>
          <w:szCs w:val="21"/>
          <w:lang w:eastAsia="hu-HU"/>
          <w14:ligatures w14:val="none"/>
        </w:rPr>
        <w:t> </w:t>
      </w:r>
      <w:hyperlink r:id="rId10" w:history="1">
        <w:r w:rsidRPr="00516E34">
          <w:rPr>
            <w:rFonts w:ascii="Sofia Pro Light" w:eastAsia="Times New Roman" w:hAnsi="Sofia Pro Light" w:cs="Times New Roman"/>
            <w:color w:val="000000" w:themeColor="text1"/>
            <w:kern w:val="0"/>
            <w:sz w:val="21"/>
            <w:szCs w:val="21"/>
            <w:u w:val="single"/>
            <w:lang w:eastAsia="hu-HU"/>
            <w14:ligatures w14:val="none"/>
          </w:rPr>
          <w:t>info</w:t>
        </w:r>
        <w:r w:rsidR="00D97DAB" w:rsidRPr="00516E34">
          <w:rPr>
            <w:rFonts w:ascii="Sofia Pro Light" w:eastAsia="Times New Roman" w:hAnsi="Sofia Pro Light" w:cs="Times New Roman"/>
            <w:color w:val="000000" w:themeColor="text1"/>
            <w:kern w:val="0"/>
            <w:sz w:val="21"/>
            <w:szCs w:val="21"/>
            <w:u w:val="single"/>
            <w:lang w:eastAsia="hu-HU"/>
            <w14:ligatures w14:val="none"/>
          </w:rPr>
          <w:t>@optimaze</w:t>
        </w:r>
        <w:r w:rsidRPr="00516E34">
          <w:rPr>
            <w:rFonts w:ascii="Sofia Pro Light" w:eastAsia="Times New Roman" w:hAnsi="Sofia Pro Light" w:cs="Times New Roman"/>
            <w:color w:val="000000" w:themeColor="text1"/>
            <w:kern w:val="0"/>
            <w:sz w:val="21"/>
            <w:szCs w:val="21"/>
            <w:u w:val="single"/>
            <w:lang w:eastAsia="hu-HU"/>
            <w14:ligatures w14:val="none"/>
          </w:rPr>
          <w:t>.hu</w:t>
        </w:r>
      </w:hyperlink>
      <w:r w:rsidRPr="00516E34">
        <w:rPr>
          <w:rFonts w:ascii="Sofia Pro Light" w:eastAsia="Times New Roman" w:hAnsi="Sofia Pro Light" w:cs="Times New Roman"/>
          <w:color w:val="000000" w:themeColor="text1"/>
          <w:kern w:val="0"/>
          <w:sz w:val="21"/>
          <w:szCs w:val="21"/>
          <w:highlight w:val="yellow"/>
          <w:lang w:eastAsia="hu-HU"/>
          <w14:ligatures w14:val="none"/>
        </w:rPr>
        <w:br/>
      </w:r>
      <w:r w:rsidRPr="00516E34">
        <w:rPr>
          <w:rFonts w:ascii="Sofia Pro Light" w:eastAsia="Times New Roman" w:hAnsi="Sofia Pro Light" w:cs="Times New Roman"/>
          <w:color w:val="000000" w:themeColor="text1"/>
          <w:kern w:val="0"/>
          <w:sz w:val="21"/>
          <w:szCs w:val="21"/>
          <w:lang w:eastAsia="hu-HU"/>
          <w14:ligatures w14:val="none"/>
        </w:rPr>
        <w:t>Honlap:</w:t>
      </w:r>
      <w:r w:rsidRPr="00516E34">
        <w:rPr>
          <w:rFonts w:ascii="Calibri" w:eastAsia="Times New Roman" w:hAnsi="Calibri" w:cs="Calibri"/>
          <w:color w:val="000000" w:themeColor="text1"/>
          <w:kern w:val="0"/>
          <w:sz w:val="21"/>
          <w:szCs w:val="21"/>
          <w:lang w:eastAsia="hu-HU"/>
          <w14:ligatures w14:val="none"/>
        </w:rPr>
        <w:t> </w:t>
      </w:r>
      <w:hyperlink r:id="rId11" w:history="1">
        <w:r w:rsidRPr="00516E34">
          <w:rPr>
            <w:rFonts w:ascii="Sofia Pro Light" w:eastAsia="Times New Roman" w:hAnsi="Sofia Pro Light" w:cs="Times New Roman"/>
            <w:color w:val="000000" w:themeColor="text1"/>
            <w:kern w:val="0"/>
            <w:sz w:val="21"/>
            <w:szCs w:val="21"/>
            <w:u w:val="single"/>
            <w:lang w:eastAsia="hu-HU"/>
            <w14:ligatures w14:val="none"/>
          </w:rPr>
          <w:t>https://</w:t>
        </w:r>
        <w:r w:rsidR="00D97DAB" w:rsidRPr="00516E34">
          <w:rPr>
            <w:rFonts w:ascii="Sofia Pro Light" w:eastAsia="Times New Roman" w:hAnsi="Sofia Pro Light" w:cs="Times New Roman"/>
            <w:color w:val="000000" w:themeColor="text1"/>
            <w:kern w:val="0"/>
            <w:sz w:val="21"/>
            <w:szCs w:val="21"/>
            <w:u w:val="single"/>
            <w:lang w:eastAsia="hu-HU"/>
            <w14:ligatures w14:val="none"/>
          </w:rPr>
          <w:t>optimaze.hu</w:t>
        </w:r>
        <w:r w:rsidRPr="00516E34">
          <w:rPr>
            <w:rFonts w:ascii="Sofia Pro Light" w:eastAsia="Times New Roman" w:hAnsi="Sofia Pro Light" w:cs="Times New Roman"/>
            <w:color w:val="000000" w:themeColor="text1"/>
            <w:kern w:val="0"/>
            <w:sz w:val="21"/>
            <w:szCs w:val="21"/>
            <w:u w:val="single"/>
            <w:lang w:eastAsia="hu-HU"/>
            <w14:ligatures w14:val="none"/>
          </w:rPr>
          <w:t>/</w:t>
        </w:r>
      </w:hyperlink>
      <w:r w:rsidRPr="00516E34">
        <w:rPr>
          <w:rFonts w:ascii="Sofia Pro Light" w:eastAsia="Times New Roman" w:hAnsi="Sofia Pro Light" w:cs="Times New Roman"/>
          <w:color w:val="000000" w:themeColor="text1"/>
          <w:kern w:val="0"/>
          <w:sz w:val="21"/>
          <w:szCs w:val="21"/>
          <w:highlight w:val="yellow"/>
          <w:lang w:eastAsia="hu-HU"/>
          <w14:ligatures w14:val="none"/>
        </w:rPr>
        <w:br/>
      </w:r>
      <w:r w:rsidRPr="00516E34">
        <w:rPr>
          <w:rFonts w:ascii="Sofia Pro Light" w:eastAsia="Times New Roman" w:hAnsi="Sofia Pro Light" w:cs="Times New Roman"/>
          <w:color w:val="000000" w:themeColor="text1"/>
          <w:kern w:val="0"/>
          <w:sz w:val="21"/>
          <w:szCs w:val="21"/>
          <w:lang w:eastAsia="hu-HU"/>
          <w14:ligatures w14:val="none"/>
        </w:rPr>
        <w:t>Adatvédelmi tisztségviselője:</w:t>
      </w:r>
      <w:r w:rsidR="2FED2E78" w:rsidRPr="00516E34">
        <w:rPr>
          <w:rFonts w:ascii="Sofia Pro Light" w:eastAsia="Times New Roman" w:hAnsi="Sofia Pro Light" w:cs="Times New Roman"/>
          <w:color w:val="000000" w:themeColor="text1"/>
          <w:kern w:val="0"/>
          <w:sz w:val="21"/>
          <w:szCs w:val="21"/>
          <w:lang w:eastAsia="hu-HU"/>
          <w14:ligatures w14:val="none"/>
        </w:rPr>
        <w:t xml:space="preserve"> Takács Dániel Péter</w:t>
      </w:r>
      <w:r w:rsidRPr="00516E34">
        <w:rPr>
          <w:rFonts w:ascii="Sofia Pro Light" w:eastAsia="Times New Roman" w:hAnsi="Sofia Pro Light" w:cs="Times New Roman"/>
          <w:color w:val="000000" w:themeColor="text1"/>
          <w:kern w:val="0"/>
          <w:sz w:val="21"/>
          <w:szCs w:val="21"/>
          <w:lang w:eastAsia="hu-HU"/>
          <w14:ligatures w14:val="none"/>
        </w:rPr>
        <w:t xml:space="preserve">, telefon: +36 </w:t>
      </w:r>
      <w:r w:rsidR="0AD77D74" w:rsidRPr="00516E34">
        <w:rPr>
          <w:rFonts w:ascii="Sofia Pro Light" w:eastAsia="Times New Roman" w:hAnsi="Sofia Pro Light" w:cs="Times New Roman"/>
          <w:color w:val="000000" w:themeColor="text1"/>
          <w:kern w:val="0"/>
          <w:sz w:val="21"/>
          <w:szCs w:val="21"/>
          <w:lang w:eastAsia="hu-HU"/>
          <w14:ligatures w14:val="none"/>
        </w:rPr>
        <w:t>30</w:t>
      </w:r>
      <w:r w:rsidRPr="00516E34">
        <w:rPr>
          <w:rFonts w:ascii="Sofia Pro Light" w:eastAsia="Times New Roman" w:hAnsi="Sofia Pro Light" w:cs="Times New Roman"/>
          <w:color w:val="000000" w:themeColor="text1"/>
          <w:kern w:val="0"/>
          <w:sz w:val="21"/>
          <w:szCs w:val="21"/>
          <w:lang w:eastAsia="hu-HU"/>
          <w14:ligatures w14:val="none"/>
        </w:rPr>
        <w:t xml:space="preserve"> </w:t>
      </w:r>
      <w:r w:rsidR="76B52146" w:rsidRPr="00516E34">
        <w:rPr>
          <w:rFonts w:ascii="Sofia Pro Light" w:eastAsia="Times New Roman" w:hAnsi="Sofia Pro Light" w:cs="Times New Roman"/>
          <w:color w:val="000000" w:themeColor="text1"/>
          <w:kern w:val="0"/>
          <w:sz w:val="21"/>
          <w:szCs w:val="21"/>
          <w:lang w:eastAsia="hu-HU"/>
          <w14:ligatures w14:val="none"/>
        </w:rPr>
        <w:t>454 5850</w:t>
      </w:r>
      <w:r w:rsidRPr="00516E34">
        <w:rPr>
          <w:rFonts w:ascii="Sofia Pro Light" w:eastAsia="Times New Roman" w:hAnsi="Sofia Pro Light" w:cs="Times New Roman"/>
          <w:color w:val="000000" w:themeColor="text1"/>
          <w:kern w:val="0"/>
          <w:sz w:val="21"/>
          <w:szCs w:val="21"/>
          <w:lang w:eastAsia="hu-HU"/>
          <w14:ligatures w14:val="none"/>
        </w:rPr>
        <w:t xml:space="preserve">, e-mail: </w:t>
      </w:r>
      <w:r w:rsidR="1CDA77B9" w:rsidRPr="00516E34">
        <w:rPr>
          <w:rFonts w:ascii="Sofia Pro Light" w:eastAsia="Times New Roman" w:hAnsi="Sofia Pro Light" w:cs="Times New Roman"/>
          <w:color w:val="000000" w:themeColor="text1"/>
          <w:kern w:val="0"/>
          <w:sz w:val="21"/>
          <w:szCs w:val="21"/>
          <w:lang w:eastAsia="hu-HU"/>
          <w14:ligatures w14:val="none"/>
        </w:rPr>
        <w:t>daniel.takacs@optimaze.hu</w:t>
      </w:r>
    </w:p>
    <w:p w14:paraId="5B4F96BE" w14:textId="77010DDD" w:rsidR="00065725" w:rsidRPr="00516E34" w:rsidRDefault="00065725" w:rsidP="00065725">
      <w:pPr>
        <w:spacing w:after="0" w:line="240" w:lineRule="auto"/>
        <w:rPr>
          <w:rFonts w:ascii="Sofia Pro Light" w:hAnsi="Sofia Pro Light"/>
          <w:color w:val="000000" w:themeColor="text1"/>
        </w:rPr>
      </w:pPr>
    </w:p>
    <w:p w14:paraId="3BCDAB66" w14:textId="0A046890" w:rsidR="00065725" w:rsidRPr="00516E34" w:rsidRDefault="00065725" w:rsidP="6CDA1DCE">
      <w:pPr>
        <w:spacing w:after="0" w:line="240" w:lineRule="auto"/>
        <w:rPr>
          <w:rFonts w:ascii="Sofia Pro Light" w:eastAsia="Times New Roman" w:hAnsi="Sofia Pro Light" w:cs="Times New Roman"/>
          <w:color w:val="000000" w:themeColor="text1"/>
          <w:sz w:val="21"/>
          <w:szCs w:val="21"/>
          <w:lang w:eastAsia="hu-HU"/>
        </w:rPr>
      </w:pPr>
      <w:r w:rsidRPr="00516E34">
        <w:rPr>
          <w:rFonts w:ascii="Sofia Pro Light" w:eastAsia="Times New Roman" w:hAnsi="Sofia Pro Light" w:cs="Times New Roman"/>
          <w:color w:val="000000" w:themeColor="text1"/>
          <w:sz w:val="21"/>
          <w:szCs w:val="21"/>
          <w:lang w:eastAsia="hu-HU"/>
        </w:rPr>
        <w:t>Milyen alapelveket követünk adatkezelésünk során?</w:t>
      </w:r>
    </w:p>
    <w:p w14:paraId="5C354CAF" w14:textId="3A8236E2"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Társaságunk az adatkezelése során alábbi alapelveket követi:</w:t>
      </w:r>
    </w:p>
    <w:p w14:paraId="03CBAD3F" w14:textId="14ACF9DF"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 A személyes adatokat jogszerűen és tisztességesen, valamint az Ön számára átláthatóan kezeljük.</w:t>
      </w:r>
    </w:p>
    <w:p w14:paraId="37C1EAEE" w14:textId="0485C71C"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b) A személyes adatokat csak meghatározott, egyértelmű és jogszerű célból gyűjtjük és azokat nem kezeljük a célokkal össze nem egyeztethető módon.</w:t>
      </w:r>
    </w:p>
    <w:p w14:paraId="255E8A46" w14:textId="61A50020"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c) Az általunk gyűjtött és kezelt személyes adatok az adatkezelés céljai szempontjából megfelelőek és relevánsak, valamint csak a szükségesre korlátozódnak.</w:t>
      </w:r>
    </w:p>
    <w:p w14:paraId="36EB62CB" w14:textId="5C409C68"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d) Társaságunk minden észszerű intézkedést megtesz annak érdekében, hogy az általunk kezelt adatok pontosak és szükség esetén naprakészek legyenek, a pontatlan személyes adatokat haladéktalanul töröljük vagy helyesbítjük.</w:t>
      </w:r>
    </w:p>
    <w:p w14:paraId="7F39C488" w14:textId="2B7EEA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e) A személyes adatokat olyan formában tároljuk, hogy Ön csak a személyes adatok kezelése céljainak eléréséhez szükséges ideig legyen azonosítható.</w:t>
      </w:r>
    </w:p>
    <w:p w14:paraId="66359DD9" w14:textId="2CD1A836"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f) Megfelelő technikai és szervezési intézkedések alkalmazásával biztosítjuk a személyes adatok megfelelő biztonságát az adatok jogosulatlan vagy jogellenes kezelésével, véletlen elvesztésével, megsemmisítésével vagy károsodásával szemben.</w:t>
      </w:r>
    </w:p>
    <w:p w14:paraId="11F1727A" w14:textId="793491D7" w:rsidR="00422B08" w:rsidRPr="00A415A6" w:rsidRDefault="00422B08" w:rsidP="00065725">
      <w:pPr>
        <w:spacing w:after="0" w:line="240" w:lineRule="auto"/>
        <w:rPr>
          <w:rFonts w:ascii="Sofia Pro" w:eastAsia="Times New Roman" w:hAnsi="Sofia Pro" w:cs="Times New Roman"/>
          <w:color w:val="353939"/>
          <w:kern w:val="0"/>
          <w:sz w:val="21"/>
          <w:szCs w:val="21"/>
          <w:lang w:eastAsia="hu-HU"/>
          <w14:ligatures w14:val="none"/>
        </w:rPr>
      </w:pPr>
    </w:p>
    <w:p w14:paraId="31F58532" w14:textId="46D53346" w:rsidR="00065725" w:rsidRPr="00A415A6" w:rsidRDefault="00065725" w:rsidP="007944B3">
      <w:pPr>
        <w:pStyle w:val="Cmsor2"/>
      </w:pPr>
      <w:r w:rsidRPr="00A415A6">
        <w:t xml:space="preserve">Társaságunk az Ön személyes adatait </w:t>
      </w:r>
      <w:r w:rsidRPr="00A415A6">
        <w:rPr>
          <w:rFonts w:ascii="Calibri" w:hAnsi="Calibri" w:cs="Calibri"/>
        </w:rPr>
        <w:t> </w:t>
      </w:r>
    </w:p>
    <w:p w14:paraId="33039034" w14:textId="00C5EF76"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 Az Ön előzetes tájékoztatáson alapuló és önkéntes hozzájárulása alapján és csakis a szükséges mértékben és minden esetben célhoz kötötten kezeljük, azaz gyűjtjük, rögzítjük, rendszerezzük, tároljuk és felhasználjuk.</w:t>
      </w:r>
    </w:p>
    <w:p w14:paraId="2ABFE7D8" w14:textId="645FE875"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b) Egyes esetekben az Ön adatainak kezelése jogszabályi előírásokon alapul és kötelező jellegű, ilyen esetekben erre a tényre külön felhívjuk az Ön figyelmét.</w:t>
      </w:r>
    </w:p>
    <w:p w14:paraId="1F2E11DA" w14:textId="2530974D"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c) Bizonyos esetekben az Ön személyes adatainak kezeléséhez Társaságunknak, vagy pedig harmadik személynek fűződik jogos érdeke, például honlapunk működtetése, fejlesztése és biztonsága.</w:t>
      </w:r>
    </w:p>
    <w:p w14:paraId="23A60EA3" w14:textId="301139D1" w:rsidR="00932B81" w:rsidRDefault="00932B81" w:rsidP="00065725">
      <w:pPr>
        <w:spacing w:after="0" w:line="240" w:lineRule="auto"/>
        <w:rPr>
          <w:rFonts w:ascii="Sofia Pro" w:eastAsia="Times New Roman" w:hAnsi="Sofia Pro" w:cs="Times New Roman"/>
          <w:color w:val="353939"/>
          <w:kern w:val="0"/>
          <w:sz w:val="21"/>
          <w:szCs w:val="21"/>
          <w:lang w:eastAsia="hu-HU"/>
          <w14:ligatures w14:val="none"/>
        </w:rPr>
      </w:pPr>
    </w:p>
    <w:p w14:paraId="06AFC136" w14:textId="04DEE3DD" w:rsidR="00932B81" w:rsidRPr="00A415A6" w:rsidRDefault="00932B81" w:rsidP="00065725">
      <w:pPr>
        <w:spacing w:after="0" w:line="240" w:lineRule="auto"/>
        <w:rPr>
          <w:rFonts w:ascii="Sofia Pro" w:eastAsia="Times New Roman" w:hAnsi="Sofia Pro" w:cs="Times New Roman"/>
          <w:color w:val="353939"/>
          <w:kern w:val="0"/>
          <w:sz w:val="21"/>
          <w:szCs w:val="21"/>
          <w:lang w:eastAsia="hu-HU"/>
          <w14:ligatures w14:val="none"/>
        </w:rPr>
      </w:pPr>
    </w:p>
    <w:p w14:paraId="456F9D81" w14:textId="63E1EB7D" w:rsidR="00065725" w:rsidRPr="00A415A6" w:rsidRDefault="00065725" w:rsidP="00932B81">
      <w:pPr>
        <w:pStyle w:val="Cmsor1"/>
      </w:pPr>
      <w:r w:rsidRPr="00A415A6">
        <w:t>Honlapunk használatára vonatkozó adatkezelési tudnivalók:</w:t>
      </w:r>
    </w:p>
    <w:tbl>
      <w:tblPr>
        <w:tblW w:w="16061" w:type="dxa"/>
        <w:tblCellMar>
          <w:left w:w="0" w:type="dxa"/>
          <w:right w:w="0" w:type="dxa"/>
        </w:tblCellMar>
        <w:tblLook w:val="04A0" w:firstRow="1" w:lastRow="0" w:firstColumn="1" w:lastColumn="0" w:noHBand="0" w:noVBand="1"/>
      </w:tblPr>
      <w:tblGrid>
        <w:gridCol w:w="8031"/>
        <w:gridCol w:w="8030"/>
      </w:tblGrid>
      <w:tr w:rsidR="00065725" w:rsidRPr="00A415A6" w14:paraId="162FE639" w14:textId="77777777" w:rsidTr="00065725">
        <w:tc>
          <w:tcPr>
            <w:tcW w:w="8031" w:type="dxa"/>
            <w:vAlign w:val="center"/>
            <w:hideMark/>
          </w:tcPr>
          <w:p w14:paraId="15769837" w14:textId="007BD02A" w:rsidR="004E13B3" w:rsidRDefault="004E13B3" w:rsidP="007944B3">
            <w:pPr>
              <w:pStyle w:val="Cmsor2"/>
            </w:pPr>
          </w:p>
          <w:p w14:paraId="65FA3860" w14:textId="2402AB69" w:rsidR="00065725" w:rsidRPr="00A415A6" w:rsidRDefault="00065725" w:rsidP="007944B3">
            <w:pPr>
              <w:pStyle w:val="Cmsor2"/>
            </w:pPr>
            <w:r w:rsidRPr="00A415A6">
              <w:t>Adatkezelés megnevezése</w:t>
            </w:r>
          </w:p>
        </w:tc>
        <w:tc>
          <w:tcPr>
            <w:tcW w:w="8031" w:type="dxa"/>
            <w:vAlign w:val="center"/>
            <w:hideMark/>
          </w:tcPr>
          <w:p w14:paraId="5E0BDCB8" w14:textId="2DA54186" w:rsidR="004E13B3" w:rsidRDefault="004E13B3" w:rsidP="007944B3">
            <w:pPr>
              <w:pStyle w:val="Cmsor2"/>
            </w:pPr>
          </w:p>
          <w:p w14:paraId="4B51A4E6" w14:textId="01BA2AE2" w:rsidR="00065725" w:rsidRPr="00A415A6" w:rsidRDefault="00065725" w:rsidP="007944B3">
            <w:pPr>
              <w:pStyle w:val="Cmsor2"/>
            </w:pPr>
            <w:r w:rsidRPr="00A415A6">
              <w:t>A kezelt adatok köre</w:t>
            </w:r>
          </w:p>
        </w:tc>
      </w:tr>
      <w:tr w:rsidR="00516E34" w:rsidRPr="00516E34" w14:paraId="22DA10CE" w14:textId="77777777" w:rsidTr="00065725">
        <w:tc>
          <w:tcPr>
            <w:tcW w:w="8031" w:type="dxa"/>
            <w:vAlign w:val="center"/>
            <w:hideMark/>
          </w:tcPr>
          <w:p w14:paraId="469FC3F1" w14:textId="26D316AC"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Honlapunk látogatása során kezelt adatok</w:t>
            </w:r>
          </w:p>
        </w:tc>
        <w:tc>
          <w:tcPr>
            <w:tcW w:w="8031" w:type="dxa"/>
            <w:vAlign w:val="center"/>
            <w:hideMark/>
          </w:tcPr>
          <w:p w14:paraId="7A2CC6F8"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A honlap használata során megadott adatok.</w:t>
            </w:r>
          </w:p>
        </w:tc>
      </w:tr>
    </w:tbl>
    <w:p w14:paraId="354C7DBE" w14:textId="66C12929" w:rsidR="004E13B3" w:rsidRDefault="004E13B3" w:rsidP="007944B3">
      <w:pPr>
        <w:pStyle w:val="Cmsor2"/>
      </w:pPr>
    </w:p>
    <w:p w14:paraId="22C37A4A" w14:textId="1C2BEA58" w:rsidR="00065725" w:rsidRPr="00A415A6" w:rsidRDefault="00065725" w:rsidP="007944B3">
      <w:pPr>
        <w:pStyle w:val="Cmsor2"/>
      </w:pPr>
      <w:r w:rsidRPr="00A415A6">
        <w:t>Az általunk kezelt adatok:</w:t>
      </w:r>
      <w:r w:rsidRPr="00A415A6">
        <w:rPr>
          <w:rFonts w:ascii="Calibri" w:hAnsi="Calibri" w:cs="Calibri"/>
        </w:rPr>
        <w:t> </w:t>
      </w:r>
    </w:p>
    <w:p w14:paraId="40373F5A" w14:textId="366D94CC"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Jelenleg honlapunk információs célokat szolgál, személyes adatok megadását </w:t>
      </w:r>
      <w:r w:rsidR="1D0891EA" w:rsidRPr="00516E34">
        <w:rPr>
          <w:rFonts w:ascii="Sofia Pro Light" w:eastAsia="Times New Roman" w:hAnsi="Sofia Pro Light" w:cs="Times New Roman"/>
          <w:color w:val="000000" w:themeColor="text1"/>
          <w:kern w:val="0"/>
          <w:sz w:val="21"/>
          <w:szCs w:val="21"/>
          <w:lang w:eastAsia="hu-HU"/>
          <w14:ligatures w14:val="none"/>
        </w:rPr>
        <w:t>csak megkeresés esetén</w:t>
      </w:r>
      <w:r w:rsidRPr="00516E34">
        <w:rPr>
          <w:rFonts w:ascii="Sofia Pro Light" w:eastAsia="Times New Roman" w:hAnsi="Sofia Pro Light" w:cs="Times New Roman"/>
          <w:color w:val="000000" w:themeColor="text1"/>
          <w:kern w:val="0"/>
          <w:sz w:val="21"/>
          <w:szCs w:val="21"/>
          <w:lang w:eastAsia="hu-HU"/>
          <w14:ligatures w14:val="none"/>
        </w:rPr>
        <w:t xml:space="preserve"> kérjük.</w:t>
      </w:r>
    </w:p>
    <w:p w14:paraId="22862AB3" w14:textId="14007958"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Az adatkezeléssel kapcsolatos kérdéseivel Ön </w:t>
      </w:r>
      <w:hyperlink r:id="rId12">
        <w:r w:rsidRPr="00516E34">
          <w:rPr>
            <w:rStyle w:val="Hiperhivatkozs"/>
            <w:rFonts w:ascii="Sofia Pro Light" w:eastAsia="Times New Roman" w:hAnsi="Sofia Pro Light" w:cs="Times New Roman"/>
            <w:color w:val="000000" w:themeColor="text1"/>
            <w:sz w:val="21"/>
            <w:szCs w:val="21"/>
            <w:lang w:eastAsia="hu-HU"/>
          </w:rPr>
          <w:t>az</w:t>
        </w:r>
        <w:r w:rsidRPr="00516E34">
          <w:rPr>
            <w:rStyle w:val="Hiperhivatkozs"/>
            <w:rFonts w:ascii="Calibri" w:eastAsia="Times New Roman" w:hAnsi="Calibri" w:cs="Calibri"/>
            <w:color w:val="000000" w:themeColor="text1"/>
            <w:sz w:val="21"/>
            <w:szCs w:val="21"/>
            <w:lang w:eastAsia="hu-HU"/>
          </w:rPr>
          <w:t> </w:t>
        </w:r>
        <w:r w:rsidR="41A3011E" w:rsidRPr="00516E34">
          <w:rPr>
            <w:rStyle w:val="Hiperhivatkozs"/>
            <w:rFonts w:ascii="Sofia Pro Light" w:eastAsia="Times New Roman" w:hAnsi="Sofia Pro Light" w:cs="Calibri"/>
            <w:color w:val="000000" w:themeColor="text1"/>
            <w:sz w:val="21"/>
            <w:szCs w:val="21"/>
            <w:lang w:eastAsia="hu-HU"/>
          </w:rPr>
          <w:t>info</w:t>
        </w:r>
        <w:r w:rsidR="00D97DAB" w:rsidRPr="00516E34">
          <w:rPr>
            <w:rStyle w:val="Hiperhivatkozs"/>
            <w:rFonts w:ascii="Sofia Pro Light" w:eastAsia="Times New Roman" w:hAnsi="Sofia Pro Light" w:cs="Times New Roman"/>
            <w:color w:val="000000" w:themeColor="text1"/>
            <w:sz w:val="21"/>
            <w:szCs w:val="21"/>
            <w:lang w:eastAsia="hu-HU"/>
          </w:rPr>
          <w:t>@optimaze</w:t>
        </w:r>
        <w:r w:rsidRPr="00516E34">
          <w:rPr>
            <w:rStyle w:val="Hiperhivatkozs"/>
            <w:rFonts w:ascii="Sofia Pro Light" w:eastAsia="Times New Roman" w:hAnsi="Sofia Pro Light" w:cs="Times New Roman"/>
            <w:color w:val="000000" w:themeColor="text1"/>
            <w:sz w:val="21"/>
            <w:szCs w:val="21"/>
            <w:lang w:eastAsia="hu-HU"/>
          </w:rPr>
          <w:t>.hu</w:t>
        </w:r>
      </w:hyperlink>
      <w:r w:rsidRPr="00516E34">
        <w:rPr>
          <w:rFonts w:ascii="Sofia Pro Light" w:eastAsia="Times New Roman" w:hAnsi="Sofia Pro Light" w:cs="Times New Roman"/>
          <w:color w:val="000000" w:themeColor="text1"/>
          <w:kern w:val="0"/>
          <w:sz w:val="21"/>
          <w:szCs w:val="21"/>
          <w:lang w:eastAsia="hu-HU"/>
          <w14:ligatures w14:val="none"/>
        </w:rPr>
        <w:t xml:space="preserve"> e-mail, illetve postacímünkön kérhet további tájékoztatást, válaszunkat késedelem nélkül, legfeljebb azonban 25 napon belül megküldjük Önnek az Ön által megadott elérhetőségre.</w:t>
      </w:r>
    </w:p>
    <w:p w14:paraId="54B6984B" w14:textId="0C43A820" w:rsidR="00932B81" w:rsidRPr="00A415A6" w:rsidRDefault="00932B81" w:rsidP="00065725">
      <w:pPr>
        <w:spacing w:after="0" w:line="240" w:lineRule="auto"/>
        <w:rPr>
          <w:rFonts w:ascii="Sofia Pro" w:eastAsia="Times New Roman" w:hAnsi="Sofia Pro" w:cs="Times New Roman"/>
          <w:color w:val="353939"/>
          <w:kern w:val="0"/>
          <w:sz w:val="21"/>
          <w:szCs w:val="21"/>
          <w:lang w:eastAsia="hu-HU"/>
          <w14:ligatures w14:val="none"/>
        </w:rPr>
      </w:pPr>
    </w:p>
    <w:p w14:paraId="1020E80D" w14:textId="77777777" w:rsidR="00065725" w:rsidRPr="007944B3" w:rsidRDefault="00065725" w:rsidP="007944B3">
      <w:pPr>
        <w:pStyle w:val="Cmsor2"/>
      </w:pPr>
      <w:r w:rsidRPr="007944B3">
        <w:lastRenderedPageBreak/>
        <w:t>Az adatkezelés jogalapja:</w:t>
      </w:r>
    </w:p>
    <w:tbl>
      <w:tblPr>
        <w:tblW w:w="15370" w:type="dxa"/>
        <w:tblCellMar>
          <w:left w:w="0" w:type="dxa"/>
          <w:right w:w="0" w:type="dxa"/>
        </w:tblCellMar>
        <w:tblLook w:val="04A0" w:firstRow="1" w:lastRow="0" w:firstColumn="1" w:lastColumn="0" w:noHBand="0" w:noVBand="1"/>
      </w:tblPr>
      <w:tblGrid>
        <w:gridCol w:w="7956"/>
        <w:gridCol w:w="7414"/>
      </w:tblGrid>
      <w:tr w:rsidR="00065725" w:rsidRPr="00A415A6" w14:paraId="7E48D37B" w14:textId="77777777" w:rsidTr="00065725">
        <w:trPr>
          <w:trHeight w:val="345"/>
        </w:trPr>
        <w:tc>
          <w:tcPr>
            <w:tcW w:w="7957" w:type="dxa"/>
            <w:vAlign w:val="center"/>
            <w:hideMark/>
          </w:tcPr>
          <w:p w14:paraId="5972F816" w14:textId="77777777" w:rsidR="00065725" w:rsidRPr="007944B3" w:rsidRDefault="00065725" w:rsidP="007944B3">
            <w:pPr>
              <w:pStyle w:val="Cmsor3"/>
            </w:pPr>
            <w:r w:rsidRPr="007944B3">
              <w:t>Adatkezelés megnevezése</w:t>
            </w:r>
          </w:p>
        </w:tc>
        <w:tc>
          <w:tcPr>
            <w:tcW w:w="7414" w:type="dxa"/>
            <w:vAlign w:val="center"/>
            <w:hideMark/>
          </w:tcPr>
          <w:p w14:paraId="2AA45B21" w14:textId="77777777" w:rsidR="00065725" w:rsidRPr="00A415A6" w:rsidRDefault="00065725" w:rsidP="007944B3">
            <w:pPr>
              <w:pStyle w:val="Cmsor3"/>
            </w:pPr>
            <w:r w:rsidRPr="00A415A6">
              <w:t>Az adatkezelés jogalapja</w:t>
            </w:r>
          </w:p>
        </w:tc>
      </w:tr>
      <w:tr w:rsidR="00065725" w:rsidRPr="00A415A6" w14:paraId="42146DDF" w14:textId="77777777" w:rsidTr="00065725">
        <w:trPr>
          <w:trHeight w:val="345"/>
        </w:trPr>
        <w:tc>
          <w:tcPr>
            <w:tcW w:w="7957" w:type="dxa"/>
            <w:vAlign w:val="center"/>
            <w:hideMark/>
          </w:tcPr>
          <w:p w14:paraId="4AE6155C" w14:textId="5280AE86" w:rsidR="00065725" w:rsidRPr="00516E34" w:rsidRDefault="00065725" w:rsidP="00065725">
            <w:pPr>
              <w:spacing w:after="0" w:line="240" w:lineRule="auto"/>
              <w:rPr>
                <w:rFonts w:ascii="Sofia Pro Light" w:eastAsia="Times New Roman" w:hAnsi="Sofia Pro Light" w:cs="Times New Roman"/>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Honlapunk látogatása során kezelt adatok</w:t>
            </w:r>
          </w:p>
        </w:tc>
        <w:tc>
          <w:tcPr>
            <w:tcW w:w="7414" w:type="dxa"/>
            <w:vAlign w:val="center"/>
            <w:hideMark/>
          </w:tcPr>
          <w:p w14:paraId="77CE580A"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Az Ön hozzájárulása.</w:t>
            </w:r>
          </w:p>
        </w:tc>
      </w:tr>
    </w:tbl>
    <w:p w14:paraId="24C7CFC4" w14:textId="758795DA" w:rsidR="00065725" w:rsidRPr="00A415A6" w:rsidRDefault="00065725" w:rsidP="00742C7A">
      <w:pPr>
        <w:pStyle w:val="Cmsor2"/>
      </w:pPr>
      <w:r w:rsidRPr="00A415A6">
        <w:t>Az adatkezelés célja:</w:t>
      </w:r>
    </w:p>
    <w:tbl>
      <w:tblPr>
        <w:tblW w:w="15597" w:type="dxa"/>
        <w:tblCellMar>
          <w:left w:w="0" w:type="dxa"/>
          <w:right w:w="0" w:type="dxa"/>
        </w:tblCellMar>
        <w:tblLook w:val="04A0" w:firstRow="1" w:lastRow="0" w:firstColumn="1" w:lastColumn="0" w:noHBand="0" w:noVBand="1"/>
      </w:tblPr>
      <w:tblGrid>
        <w:gridCol w:w="7915"/>
        <w:gridCol w:w="7682"/>
      </w:tblGrid>
      <w:tr w:rsidR="00065725" w:rsidRPr="00A415A6" w14:paraId="5A09FABD" w14:textId="77777777" w:rsidTr="00065725">
        <w:trPr>
          <w:trHeight w:val="345"/>
        </w:trPr>
        <w:tc>
          <w:tcPr>
            <w:tcW w:w="7916" w:type="dxa"/>
            <w:vAlign w:val="center"/>
            <w:hideMark/>
          </w:tcPr>
          <w:p w14:paraId="207A5E2F" w14:textId="77777777" w:rsidR="00065725" w:rsidRPr="00A415A6" w:rsidRDefault="00065725" w:rsidP="00742C7A">
            <w:pPr>
              <w:pStyle w:val="Cmsor3"/>
            </w:pPr>
            <w:r w:rsidRPr="00A415A6">
              <w:t>Adatkezelés megnevezése</w:t>
            </w:r>
          </w:p>
        </w:tc>
        <w:tc>
          <w:tcPr>
            <w:tcW w:w="7682" w:type="dxa"/>
            <w:vAlign w:val="center"/>
            <w:hideMark/>
          </w:tcPr>
          <w:p w14:paraId="117BEB99" w14:textId="77777777" w:rsidR="00065725" w:rsidRPr="00A415A6" w:rsidRDefault="00065725" w:rsidP="00742C7A">
            <w:pPr>
              <w:pStyle w:val="Cmsor3"/>
            </w:pPr>
            <w:r w:rsidRPr="00A415A6">
              <w:t>Az adatkezelés célja</w:t>
            </w:r>
          </w:p>
        </w:tc>
      </w:tr>
      <w:tr w:rsidR="00065725" w:rsidRPr="00A415A6" w14:paraId="3E9DB57F" w14:textId="77777777" w:rsidTr="00065725">
        <w:trPr>
          <w:trHeight w:val="345"/>
        </w:trPr>
        <w:tc>
          <w:tcPr>
            <w:tcW w:w="7916" w:type="dxa"/>
            <w:vAlign w:val="center"/>
            <w:hideMark/>
          </w:tcPr>
          <w:p w14:paraId="4BE4FA4E"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Honlapunk látogatása során kezelt adatok.</w:t>
            </w:r>
          </w:p>
        </w:tc>
        <w:tc>
          <w:tcPr>
            <w:tcW w:w="7682" w:type="dxa"/>
            <w:vAlign w:val="center"/>
            <w:hideMark/>
          </w:tcPr>
          <w:p w14:paraId="2A634D6A"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A honlap üzemeltetése.</w:t>
            </w:r>
          </w:p>
        </w:tc>
      </w:tr>
    </w:tbl>
    <w:p w14:paraId="4348A8BF" w14:textId="77777777" w:rsidR="00065725" w:rsidRPr="00A415A6" w:rsidRDefault="00065725" w:rsidP="00742C7A">
      <w:pPr>
        <w:pStyle w:val="Cmsor2"/>
      </w:pPr>
      <w:r w:rsidRPr="00A415A6">
        <w:t>Az adatkezelés ideje:</w:t>
      </w:r>
    </w:p>
    <w:tbl>
      <w:tblPr>
        <w:tblW w:w="15521" w:type="dxa"/>
        <w:tblCellMar>
          <w:left w:w="0" w:type="dxa"/>
          <w:right w:w="0" w:type="dxa"/>
        </w:tblCellMar>
        <w:tblLook w:val="04A0" w:firstRow="1" w:lastRow="0" w:firstColumn="1" w:lastColumn="0" w:noHBand="0" w:noVBand="1"/>
      </w:tblPr>
      <w:tblGrid>
        <w:gridCol w:w="7838"/>
        <w:gridCol w:w="7683"/>
      </w:tblGrid>
      <w:tr w:rsidR="00065725" w:rsidRPr="00A415A6" w14:paraId="6FEDDA18" w14:textId="77777777" w:rsidTr="00065725">
        <w:trPr>
          <w:trHeight w:val="345"/>
        </w:trPr>
        <w:tc>
          <w:tcPr>
            <w:tcW w:w="7838" w:type="dxa"/>
            <w:vAlign w:val="center"/>
            <w:hideMark/>
          </w:tcPr>
          <w:p w14:paraId="557E7888" w14:textId="77777777" w:rsidR="00065725" w:rsidRPr="00A415A6" w:rsidRDefault="00065725" w:rsidP="00742C7A">
            <w:pPr>
              <w:pStyle w:val="Cmsor3"/>
            </w:pPr>
            <w:r w:rsidRPr="00A415A6">
              <w:t>Adatkezelés megnevezése</w:t>
            </w:r>
          </w:p>
        </w:tc>
        <w:tc>
          <w:tcPr>
            <w:tcW w:w="7683" w:type="dxa"/>
            <w:vAlign w:val="center"/>
            <w:hideMark/>
          </w:tcPr>
          <w:p w14:paraId="6FE2EEBE" w14:textId="77777777" w:rsidR="00065725" w:rsidRPr="00A415A6" w:rsidRDefault="00065725" w:rsidP="00742C7A">
            <w:pPr>
              <w:pStyle w:val="Cmsor3"/>
            </w:pPr>
            <w:r w:rsidRPr="00A415A6">
              <w:t>Az adatkezelés ideje:</w:t>
            </w:r>
          </w:p>
        </w:tc>
      </w:tr>
      <w:tr w:rsidR="00065725" w:rsidRPr="00A415A6" w14:paraId="19BF2851" w14:textId="77777777" w:rsidTr="00065725">
        <w:trPr>
          <w:trHeight w:val="345"/>
        </w:trPr>
        <w:tc>
          <w:tcPr>
            <w:tcW w:w="7838" w:type="dxa"/>
            <w:vAlign w:val="center"/>
            <w:hideMark/>
          </w:tcPr>
          <w:p w14:paraId="12D4BA4A"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Honlapunk látogatása során kezelt adatok</w:t>
            </w:r>
          </w:p>
        </w:tc>
        <w:tc>
          <w:tcPr>
            <w:tcW w:w="7683" w:type="dxa"/>
            <w:vAlign w:val="center"/>
            <w:hideMark/>
          </w:tcPr>
          <w:p w14:paraId="05FB6E32"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Honlapunk látogatásakor gyűjtött technikai adatok tekintetében a célhoz kötötten megállapított idő, regisztrációhoz kötött szolgáltatást honlapunk jelenleg nem tartalmaz.</w:t>
            </w:r>
          </w:p>
        </w:tc>
      </w:tr>
    </w:tbl>
    <w:p w14:paraId="557A6F16" w14:textId="77777777" w:rsidR="00065725" w:rsidRPr="00A415A6" w:rsidRDefault="00065725" w:rsidP="006D3230">
      <w:pPr>
        <w:pStyle w:val="Cmsor2"/>
      </w:pPr>
      <w:r w:rsidRPr="00A415A6">
        <w:t>Kiknek az adatait kezeljük, érintettek köre:</w:t>
      </w:r>
    </w:p>
    <w:tbl>
      <w:tblPr>
        <w:tblW w:w="15750" w:type="dxa"/>
        <w:tblCellMar>
          <w:left w:w="0" w:type="dxa"/>
          <w:right w:w="0" w:type="dxa"/>
        </w:tblCellMar>
        <w:tblLook w:val="04A0" w:firstRow="1" w:lastRow="0" w:firstColumn="1" w:lastColumn="0" w:noHBand="0" w:noVBand="1"/>
      </w:tblPr>
      <w:tblGrid>
        <w:gridCol w:w="7875"/>
        <w:gridCol w:w="7875"/>
      </w:tblGrid>
      <w:tr w:rsidR="00065725" w:rsidRPr="00A415A6" w14:paraId="707E39E8" w14:textId="77777777" w:rsidTr="00065725">
        <w:trPr>
          <w:trHeight w:val="345"/>
        </w:trPr>
        <w:tc>
          <w:tcPr>
            <w:tcW w:w="7875" w:type="dxa"/>
            <w:vAlign w:val="center"/>
            <w:hideMark/>
          </w:tcPr>
          <w:p w14:paraId="550479A8" w14:textId="77777777" w:rsidR="00065725" w:rsidRPr="00A415A6" w:rsidRDefault="00065725" w:rsidP="006D3230">
            <w:pPr>
              <w:pStyle w:val="Cmsor3"/>
            </w:pPr>
            <w:r w:rsidRPr="00A415A6">
              <w:t>Adatkezelés megnevezése</w:t>
            </w:r>
          </w:p>
        </w:tc>
        <w:tc>
          <w:tcPr>
            <w:tcW w:w="7875" w:type="dxa"/>
            <w:vAlign w:val="center"/>
            <w:hideMark/>
          </w:tcPr>
          <w:p w14:paraId="27BBF3A1" w14:textId="77777777" w:rsidR="00065725" w:rsidRPr="00A415A6" w:rsidRDefault="00065725" w:rsidP="006D3230">
            <w:pPr>
              <w:pStyle w:val="Cmsor3"/>
            </w:pPr>
            <w:r w:rsidRPr="00A415A6">
              <w:t>Az adatkezelés érintettjei:</w:t>
            </w:r>
          </w:p>
        </w:tc>
      </w:tr>
      <w:tr w:rsidR="00065725" w:rsidRPr="00A415A6" w14:paraId="2D69FE0A" w14:textId="77777777" w:rsidTr="00065725">
        <w:trPr>
          <w:trHeight w:val="630"/>
        </w:trPr>
        <w:tc>
          <w:tcPr>
            <w:tcW w:w="7875" w:type="dxa"/>
            <w:vAlign w:val="center"/>
            <w:hideMark/>
          </w:tcPr>
          <w:p w14:paraId="358071FE"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Honlapunk látogatása során kezelt adatok</w:t>
            </w:r>
          </w:p>
        </w:tc>
        <w:tc>
          <w:tcPr>
            <w:tcW w:w="7875" w:type="dxa"/>
            <w:vAlign w:val="center"/>
            <w:hideMark/>
          </w:tcPr>
          <w:p w14:paraId="1BA1E8BB"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4"/>
                <w:szCs w:val="24"/>
                <w:lang w:eastAsia="hu-HU"/>
                <w14:ligatures w14:val="none"/>
              </w:rPr>
            </w:pPr>
            <w:r w:rsidRPr="00516E34">
              <w:rPr>
                <w:rFonts w:ascii="Sofia Pro Light" w:eastAsia="Times New Roman" w:hAnsi="Sofia Pro Light" w:cs="Times New Roman"/>
                <w:color w:val="000000" w:themeColor="text1"/>
                <w:kern w:val="0"/>
                <w:sz w:val="24"/>
                <w:szCs w:val="24"/>
                <w:lang w:eastAsia="hu-HU"/>
                <w14:ligatures w14:val="none"/>
              </w:rPr>
              <w:t>Honlapunkat látogató természetes személyek</w:t>
            </w:r>
          </w:p>
        </w:tc>
      </w:tr>
    </w:tbl>
    <w:p w14:paraId="564390A3" w14:textId="77777777" w:rsidR="00065725" w:rsidRPr="00A415A6" w:rsidRDefault="00065725" w:rsidP="006D3230">
      <w:pPr>
        <w:pStyle w:val="Cmsor2"/>
      </w:pPr>
      <w:r w:rsidRPr="00A415A6">
        <w:t xml:space="preserve">Mik azok a </w:t>
      </w:r>
      <w:proofErr w:type="gramStart"/>
      <w:r w:rsidRPr="00A415A6">
        <w:t>sütik</w:t>
      </w:r>
      <w:proofErr w:type="gramEnd"/>
      <w:r w:rsidRPr="00A415A6">
        <w:t xml:space="preserve"> és hogyan kezeljük őket?</w:t>
      </w:r>
    </w:p>
    <w:p w14:paraId="7910903B"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w:t>
      </w:r>
      <w:proofErr w:type="spellStart"/>
      <w:r w:rsidRPr="00516E34">
        <w:rPr>
          <w:rFonts w:ascii="Sofia Pro Light" w:eastAsia="Times New Roman" w:hAnsi="Sofia Pro Light" w:cs="Times New Roman"/>
          <w:color w:val="000000" w:themeColor="text1"/>
          <w:kern w:val="0"/>
          <w:sz w:val="21"/>
          <w:szCs w:val="21"/>
          <w:lang w:eastAsia="hu-HU"/>
          <w14:ligatures w14:val="none"/>
        </w:rPr>
        <w:t>cookie</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-k) olyan kisméretű adatfájlok (továbbiakban: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amelyek a weboldalon keresztül a weboldal használatával kerülnek az Ön számítógépére úgy, hogy azokat az Ön internetes böngészője menti le és tárolja el. A leggyakrabban használt internetes böngészők (Chrome, </w:t>
      </w:r>
      <w:proofErr w:type="gramStart"/>
      <w:r w:rsidRPr="00516E34">
        <w:rPr>
          <w:rFonts w:ascii="Sofia Pro Light" w:eastAsia="Times New Roman" w:hAnsi="Sofia Pro Light" w:cs="Times New Roman"/>
          <w:color w:val="000000" w:themeColor="text1"/>
          <w:kern w:val="0"/>
          <w:sz w:val="21"/>
          <w:szCs w:val="21"/>
          <w:lang w:eastAsia="hu-HU"/>
          <w14:ligatures w14:val="none"/>
        </w:rPr>
        <w:t>Firefox,</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stb.) többsége alapbeállításként elfogadja és engedélyezi a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letöltését és használatát, az viszont már Öntől függ, hogy a böngésző beállításainak módosításával ezeket visszautasítja vagy letiltja, illetve Ön a már a számítógépen lévő eltárolt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sütiket</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is tudja törölni.</w:t>
      </w:r>
      <w:r w:rsidRPr="00516E34">
        <w:rPr>
          <w:rFonts w:ascii="Calibri" w:eastAsia="Times New Roman" w:hAnsi="Calibri" w:cs="Calibri"/>
          <w:color w:val="000000" w:themeColor="text1"/>
          <w:kern w:val="0"/>
          <w:sz w:val="21"/>
          <w:szCs w:val="21"/>
          <w:lang w:eastAsia="hu-HU"/>
          <w14:ligatures w14:val="none"/>
        </w:rPr>
        <w:t> </w:t>
      </w:r>
      <w:r w:rsidRPr="00516E34">
        <w:rPr>
          <w:rFonts w:ascii="Sofia Pro Light" w:eastAsia="Times New Roman" w:hAnsi="Sofia Pro Light" w:cs="Times New Roman"/>
          <w:color w:val="000000" w:themeColor="text1"/>
          <w:kern w:val="0"/>
          <w:sz w:val="21"/>
          <w:szCs w:val="21"/>
          <w:lang w:eastAsia="hu-HU"/>
          <w14:ligatures w14:val="none"/>
        </w:rPr>
        <w:t xml:space="preserve"> A </w:t>
      </w:r>
      <w:proofErr w:type="gramStart"/>
      <w:r w:rsidRPr="00516E34">
        <w:rPr>
          <w:rFonts w:ascii="Sofia Pro Light" w:eastAsia="Times New Roman" w:hAnsi="Sofia Pro Light" w:cs="Times New Roman"/>
          <w:color w:val="000000" w:themeColor="text1"/>
          <w:kern w:val="0"/>
          <w:sz w:val="21"/>
          <w:szCs w:val="21"/>
          <w:lang w:eastAsia="hu-HU"/>
          <w14:ligatures w14:val="none"/>
        </w:rPr>
        <w:t>s</w:t>
      </w:r>
      <w:r w:rsidRPr="00516E34">
        <w:rPr>
          <w:rFonts w:ascii="Sofia Pro Light" w:eastAsia="Times New Roman" w:hAnsi="Sofia Pro Light" w:cs="Sofia Pro"/>
          <w:color w:val="000000" w:themeColor="text1"/>
          <w:kern w:val="0"/>
          <w:sz w:val="21"/>
          <w:szCs w:val="21"/>
          <w:lang w:eastAsia="hu-HU"/>
          <w14:ligatures w14:val="none"/>
        </w:rPr>
        <w:t>ü</w:t>
      </w:r>
      <w:r w:rsidRPr="00516E34">
        <w:rPr>
          <w:rFonts w:ascii="Sofia Pro Light" w:eastAsia="Times New Roman" w:hAnsi="Sofia Pro Light" w:cs="Times New Roman"/>
          <w:color w:val="000000" w:themeColor="text1"/>
          <w:kern w:val="0"/>
          <w:sz w:val="21"/>
          <w:szCs w:val="21"/>
          <w:lang w:eastAsia="hu-HU"/>
          <w14:ligatures w14:val="none"/>
        </w:rPr>
        <w:t>tik</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haszn</w:t>
      </w:r>
      <w:r w:rsidRPr="00516E34">
        <w:rPr>
          <w:rFonts w:ascii="Sofia Pro Light" w:eastAsia="Times New Roman" w:hAnsi="Sofia Pro Light" w:cs="Sofia Pro"/>
          <w:color w:val="000000" w:themeColor="text1"/>
          <w:kern w:val="0"/>
          <w:sz w:val="21"/>
          <w:szCs w:val="21"/>
          <w:lang w:eastAsia="hu-HU"/>
          <w14:ligatures w14:val="none"/>
        </w:rPr>
        <w:t>á</w:t>
      </w:r>
      <w:r w:rsidRPr="00516E34">
        <w:rPr>
          <w:rFonts w:ascii="Sofia Pro Light" w:eastAsia="Times New Roman" w:hAnsi="Sofia Pro Light" w:cs="Times New Roman"/>
          <w:color w:val="000000" w:themeColor="text1"/>
          <w:kern w:val="0"/>
          <w:sz w:val="21"/>
          <w:szCs w:val="21"/>
          <w:lang w:eastAsia="hu-HU"/>
          <w14:ligatures w14:val="none"/>
        </w:rPr>
        <w:t>lat</w:t>
      </w:r>
      <w:r w:rsidRPr="00516E34">
        <w:rPr>
          <w:rFonts w:ascii="Sofia Pro Light" w:eastAsia="Times New Roman" w:hAnsi="Sofia Pro Light" w:cs="Sofia Pro"/>
          <w:color w:val="000000" w:themeColor="text1"/>
          <w:kern w:val="0"/>
          <w:sz w:val="21"/>
          <w:szCs w:val="21"/>
          <w:lang w:eastAsia="hu-HU"/>
          <w14:ligatures w14:val="none"/>
        </w:rPr>
        <w:t>á</w:t>
      </w:r>
      <w:r w:rsidRPr="00516E34">
        <w:rPr>
          <w:rFonts w:ascii="Sofia Pro Light" w:eastAsia="Times New Roman" w:hAnsi="Sofia Pro Light" w:cs="Times New Roman"/>
          <w:color w:val="000000" w:themeColor="text1"/>
          <w:kern w:val="0"/>
          <w:sz w:val="21"/>
          <w:szCs w:val="21"/>
          <w:lang w:eastAsia="hu-HU"/>
          <w14:ligatures w14:val="none"/>
        </w:rPr>
        <w:t>r</w:t>
      </w:r>
      <w:r w:rsidRPr="00516E34">
        <w:rPr>
          <w:rFonts w:ascii="Sofia Pro Light" w:eastAsia="Times New Roman" w:hAnsi="Sofia Pro Light" w:cs="Sofia Pro"/>
          <w:color w:val="000000" w:themeColor="text1"/>
          <w:kern w:val="0"/>
          <w:sz w:val="21"/>
          <w:szCs w:val="21"/>
          <w:lang w:eastAsia="hu-HU"/>
          <w14:ligatures w14:val="none"/>
        </w:rPr>
        <w:t>ó</w:t>
      </w:r>
      <w:r w:rsidRPr="00516E34">
        <w:rPr>
          <w:rFonts w:ascii="Sofia Pro Light" w:eastAsia="Times New Roman" w:hAnsi="Sofia Pro Light" w:cs="Times New Roman"/>
          <w:color w:val="000000" w:themeColor="text1"/>
          <w:kern w:val="0"/>
          <w:sz w:val="21"/>
          <w:szCs w:val="21"/>
          <w:lang w:eastAsia="hu-HU"/>
          <w14:ligatures w14:val="none"/>
        </w:rPr>
        <w:t>l az egyes b</w:t>
      </w:r>
      <w:r w:rsidRPr="00516E34">
        <w:rPr>
          <w:rFonts w:ascii="Sofia Pro Light" w:eastAsia="Times New Roman" w:hAnsi="Sofia Pro Light" w:cs="Sofia Pro"/>
          <w:color w:val="000000" w:themeColor="text1"/>
          <w:kern w:val="0"/>
          <w:sz w:val="21"/>
          <w:szCs w:val="21"/>
          <w:lang w:eastAsia="hu-HU"/>
          <w14:ligatures w14:val="none"/>
        </w:rPr>
        <w:t>ö</w:t>
      </w:r>
      <w:r w:rsidRPr="00516E34">
        <w:rPr>
          <w:rFonts w:ascii="Sofia Pro Light" w:eastAsia="Times New Roman" w:hAnsi="Sofia Pro Light" w:cs="Times New Roman"/>
          <w:color w:val="000000" w:themeColor="text1"/>
          <w:kern w:val="0"/>
          <w:sz w:val="21"/>
          <w:szCs w:val="21"/>
          <w:lang w:eastAsia="hu-HU"/>
          <w14:ligatures w14:val="none"/>
        </w:rPr>
        <w:t>ng</w:t>
      </w:r>
      <w:r w:rsidRPr="00516E34">
        <w:rPr>
          <w:rFonts w:ascii="Sofia Pro Light" w:eastAsia="Times New Roman" w:hAnsi="Sofia Pro Light" w:cs="Sofia Pro"/>
          <w:color w:val="000000" w:themeColor="text1"/>
          <w:kern w:val="0"/>
          <w:sz w:val="21"/>
          <w:szCs w:val="21"/>
          <w:lang w:eastAsia="hu-HU"/>
          <w14:ligatures w14:val="none"/>
        </w:rPr>
        <w:t>é</w:t>
      </w:r>
      <w:r w:rsidRPr="00516E34">
        <w:rPr>
          <w:rFonts w:ascii="Sofia Pro Light" w:eastAsia="Times New Roman" w:hAnsi="Sofia Pro Light" w:cs="Times New Roman"/>
          <w:color w:val="000000" w:themeColor="text1"/>
          <w:kern w:val="0"/>
          <w:sz w:val="21"/>
          <w:szCs w:val="21"/>
          <w:lang w:eastAsia="hu-HU"/>
          <w14:ligatures w14:val="none"/>
        </w:rPr>
        <w:t>sz</w:t>
      </w:r>
      <w:r w:rsidRPr="00516E34">
        <w:rPr>
          <w:rFonts w:ascii="Sofia Pro Light" w:eastAsia="Times New Roman" w:hAnsi="Sofia Pro Light" w:cs="Sofia Pro"/>
          <w:color w:val="000000" w:themeColor="text1"/>
          <w:kern w:val="0"/>
          <w:sz w:val="21"/>
          <w:szCs w:val="21"/>
          <w:lang w:eastAsia="hu-HU"/>
          <w14:ligatures w14:val="none"/>
        </w:rPr>
        <w:t>ő</w:t>
      </w:r>
      <w:r w:rsidRPr="00516E34">
        <w:rPr>
          <w:rFonts w:ascii="Sofia Pro Light" w:eastAsia="Times New Roman" w:hAnsi="Sofia Pro Light" w:cs="Times New Roman"/>
          <w:color w:val="000000" w:themeColor="text1"/>
          <w:kern w:val="0"/>
          <w:sz w:val="21"/>
          <w:szCs w:val="21"/>
          <w:lang w:eastAsia="hu-HU"/>
          <w14:ligatures w14:val="none"/>
        </w:rPr>
        <w:t xml:space="preserve">k </w:t>
      </w:r>
      <w:r w:rsidRPr="00516E34">
        <w:rPr>
          <w:rFonts w:ascii="Sofia Pro Light" w:eastAsia="Times New Roman" w:hAnsi="Sofia Pro Light" w:cs="Sofia Pro"/>
          <w:color w:val="000000" w:themeColor="text1"/>
          <w:kern w:val="0"/>
          <w:sz w:val="21"/>
          <w:szCs w:val="21"/>
          <w:lang w:eastAsia="hu-HU"/>
          <w14:ligatures w14:val="none"/>
        </w:rPr>
        <w:t>„</w:t>
      </w:r>
      <w:r w:rsidRPr="00516E34">
        <w:rPr>
          <w:rFonts w:ascii="Sofia Pro Light" w:eastAsia="Times New Roman" w:hAnsi="Sofia Pro Light" w:cs="Times New Roman"/>
          <w:color w:val="000000" w:themeColor="text1"/>
          <w:kern w:val="0"/>
          <w:sz w:val="21"/>
          <w:szCs w:val="21"/>
          <w:lang w:eastAsia="hu-HU"/>
          <w14:ligatures w14:val="none"/>
        </w:rPr>
        <w:t>s</w:t>
      </w:r>
      <w:r w:rsidRPr="00516E34">
        <w:rPr>
          <w:rFonts w:ascii="Sofia Pro Light" w:eastAsia="Times New Roman" w:hAnsi="Sofia Pro Light" w:cs="Sofia Pro"/>
          <w:color w:val="000000" w:themeColor="text1"/>
          <w:kern w:val="0"/>
          <w:sz w:val="21"/>
          <w:szCs w:val="21"/>
          <w:lang w:eastAsia="hu-HU"/>
          <w14:ligatures w14:val="none"/>
        </w:rPr>
        <w:t>ú</w:t>
      </w:r>
      <w:r w:rsidRPr="00516E34">
        <w:rPr>
          <w:rFonts w:ascii="Sofia Pro Light" w:eastAsia="Times New Roman" w:hAnsi="Sofia Pro Light" w:cs="Times New Roman"/>
          <w:color w:val="000000" w:themeColor="text1"/>
          <w:kern w:val="0"/>
          <w:sz w:val="21"/>
          <w:szCs w:val="21"/>
          <w:lang w:eastAsia="hu-HU"/>
          <w14:ligatures w14:val="none"/>
        </w:rPr>
        <w:t>g</w:t>
      </w:r>
      <w:r w:rsidRPr="00516E34">
        <w:rPr>
          <w:rFonts w:ascii="Sofia Pro Light" w:eastAsia="Times New Roman" w:hAnsi="Sofia Pro Light" w:cs="Sofia Pro"/>
          <w:color w:val="000000" w:themeColor="text1"/>
          <w:kern w:val="0"/>
          <w:sz w:val="21"/>
          <w:szCs w:val="21"/>
          <w:lang w:eastAsia="hu-HU"/>
          <w14:ligatures w14:val="none"/>
        </w:rPr>
        <w:t>ó”</w:t>
      </w:r>
      <w:r w:rsidRPr="00516E34">
        <w:rPr>
          <w:rFonts w:ascii="Sofia Pro Light" w:eastAsia="Times New Roman" w:hAnsi="Sofia Pro Light" w:cs="Times New Roman"/>
          <w:color w:val="000000" w:themeColor="text1"/>
          <w:kern w:val="0"/>
          <w:sz w:val="21"/>
          <w:szCs w:val="21"/>
          <w:lang w:eastAsia="hu-HU"/>
          <w14:ligatures w14:val="none"/>
        </w:rPr>
        <w:t xml:space="preserve"> men</w:t>
      </w:r>
      <w:r w:rsidRPr="00516E34">
        <w:rPr>
          <w:rFonts w:ascii="Sofia Pro Light" w:eastAsia="Times New Roman" w:hAnsi="Sofia Pro Light" w:cs="Sofia Pro"/>
          <w:color w:val="000000" w:themeColor="text1"/>
          <w:kern w:val="0"/>
          <w:sz w:val="21"/>
          <w:szCs w:val="21"/>
          <w:lang w:eastAsia="hu-HU"/>
          <w14:ligatures w14:val="none"/>
        </w:rPr>
        <w:t>ü</w:t>
      </w:r>
      <w:r w:rsidRPr="00516E34">
        <w:rPr>
          <w:rFonts w:ascii="Sofia Pro Light" w:eastAsia="Times New Roman" w:hAnsi="Sofia Pro Light" w:cs="Times New Roman"/>
          <w:color w:val="000000" w:themeColor="text1"/>
          <w:kern w:val="0"/>
          <w:sz w:val="21"/>
          <w:szCs w:val="21"/>
          <w:lang w:eastAsia="hu-HU"/>
          <w14:ligatures w14:val="none"/>
        </w:rPr>
        <w:t>pontja ny</w:t>
      </w:r>
      <w:r w:rsidRPr="00516E34">
        <w:rPr>
          <w:rFonts w:ascii="Sofia Pro Light" w:eastAsia="Times New Roman" w:hAnsi="Sofia Pro Light" w:cs="Sofia Pro"/>
          <w:color w:val="000000" w:themeColor="text1"/>
          <w:kern w:val="0"/>
          <w:sz w:val="21"/>
          <w:szCs w:val="21"/>
          <w:lang w:eastAsia="hu-HU"/>
          <w14:ligatures w14:val="none"/>
        </w:rPr>
        <w:t>ú</w:t>
      </w:r>
      <w:r w:rsidRPr="00516E34">
        <w:rPr>
          <w:rFonts w:ascii="Sofia Pro Light" w:eastAsia="Times New Roman" w:hAnsi="Sofia Pro Light" w:cs="Times New Roman"/>
          <w:color w:val="000000" w:themeColor="text1"/>
          <w:kern w:val="0"/>
          <w:sz w:val="21"/>
          <w:szCs w:val="21"/>
          <w:lang w:eastAsia="hu-HU"/>
          <w14:ligatures w14:val="none"/>
        </w:rPr>
        <w:t>jt b</w:t>
      </w:r>
      <w:r w:rsidRPr="00516E34">
        <w:rPr>
          <w:rFonts w:ascii="Sofia Pro Light" w:eastAsia="Times New Roman" w:hAnsi="Sofia Pro Light" w:cs="Sofia Pro"/>
          <w:color w:val="000000" w:themeColor="text1"/>
          <w:kern w:val="0"/>
          <w:sz w:val="21"/>
          <w:szCs w:val="21"/>
          <w:lang w:eastAsia="hu-HU"/>
          <w14:ligatures w14:val="none"/>
        </w:rPr>
        <w:t>ő</w:t>
      </w:r>
      <w:r w:rsidRPr="00516E34">
        <w:rPr>
          <w:rFonts w:ascii="Sofia Pro Light" w:eastAsia="Times New Roman" w:hAnsi="Sofia Pro Light" w:cs="Times New Roman"/>
          <w:color w:val="000000" w:themeColor="text1"/>
          <w:kern w:val="0"/>
          <w:sz w:val="21"/>
          <w:szCs w:val="21"/>
          <w:lang w:eastAsia="hu-HU"/>
          <w14:ligatures w14:val="none"/>
        </w:rPr>
        <w:t>vebb t</w:t>
      </w:r>
      <w:r w:rsidRPr="00516E34">
        <w:rPr>
          <w:rFonts w:ascii="Sofia Pro Light" w:eastAsia="Times New Roman" w:hAnsi="Sofia Pro Light" w:cs="Sofia Pro"/>
          <w:color w:val="000000" w:themeColor="text1"/>
          <w:kern w:val="0"/>
          <w:sz w:val="21"/>
          <w:szCs w:val="21"/>
          <w:lang w:eastAsia="hu-HU"/>
          <w14:ligatures w14:val="none"/>
        </w:rPr>
        <w:t>á</w:t>
      </w:r>
      <w:r w:rsidRPr="00516E34">
        <w:rPr>
          <w:rFonts w:ascii="Sofia Pro Light" w:eastAsia="Times New Roman" w:hAnsi="Sofia Pro Light" w:cs="Times New Roman"/>
          <w:color w:val="000000" w:themeColor="text1"/>
          <w:kern w:val="0"/>
          <w:sz w:val="21"/>
          <w:szCs w:val="21"/>
          <w:lang w:eastAsia="hu-HU"/>
          <w14:ligatures w14:val="none"/>
        </w:rPr>
        <w:t>j</w:t>
      </w:r>
      <w:r w:rsidRPr="00516E34">
        <w:rPr>
          <w:rFonts w:ascii="Sofia Pro Light" w:eastAsia="Times New Roman" w:hAnsi="Sofia Pro Light" w:cs="Sofia Pro"/>
          <w:color w:val="000000" w:themeColor="text1"/>
          <w:kern w:val="0"/>
          <w:sz w:val="21"/>
          <w:szCs w:val="21"/>
          <w:lang w:eastAsia="hu-HU"/>
          <w14:ligatures w14:val="none"/>
        </w:rPr>
        <w:t>é</w:t>
      </w:r>
      <w:r w:rsidRPr="00516E34">
        <w:rPr>
          <w:rFonts w:ascii="Sofia Pro Light" w:eastAsia="Times New Roman" w:hAnsi="Sofia Pro Light" w:cs="Times New Roman"/>
          <w:color w:val="000000" w:themeColor="text1"/>
          <w:kern w:val="0"/>
          <w:sz w:val="21"/>
          <w:szCs w:val="21"/>
          <w:lang w:eastAsia="hu-HU"/>
          <w14:ligatures w14:val="none"/>
        </w:rPr>
        <w:t>koztat</w:t>
      </w:r>
      <w:r w:rsidRPr="00516E34">
        <w:rPr>
          <w:rFonts w:ascii="Sofia Pro Light" w:eastAsia="Times New Roman" w:hAnsi="Sofia Pro Light" w:cs="Sofia Pro"/>
          <w:color w:val="000000" w:themeColor="text1"/>
          <w:kern w:val="0"/>
          <w:sz w:val="21"/>
          <w:szCs w:val="21"/>
          <w:lang w:eastAsia="hu-HU"/>
          <w14:ligatures w14:val="none"/>
        </w:rPr>
        <w:t>á</w:t>
      </w:r>
      <w:r w:rsidRPr="00516E34">
        <w:rPr>
          <w:rFonts w:ascii="Sofia Pro Light" w:eastAsia="Times New Roman" w:hAnsi="Sofia Pro Light" w:cs="Times New Roman"/>
          <w:color w:val="000000" w:themeColor="text1"/>
          <w:kern w:val="0"/>
          <w:sz w:val="21"/>
          <w:szCs w:val="21"/>
          <w:lang w:eastAsia="hu-HU"/>
          <w14:ligatures w14:val="none"/>
        </w:rPr>
        <w:t>st.</w:t>
      </w:r>
    </w:p>
    <w:p w14:paraId="0B7A3188"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Vannak olyan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amelyek nem igénylik az Ön előzetes hozzájárulását. Ezekről weblapunk az Ön első látogatásának megkezdésekor ad rövid tájékoztatást, ilyenek például a hitelesítési, multimédia-lejátszó, terheléskiegyenlítő, a felhasználói felület </w:t>
      </w:r>
      <w:proofErr w:type="spellStart"/>
      <w:r w:rsidRPr="00516E34">
        <w:rPr>
          <w:rFonts w:ascii="Sofia Pro Light" w:eastAsia="Times New Roman" w:hAnsi="Sofia Pro Light" w:cs="Times New Roman"/>
          <w:color w:val="000000" w:themeColor="text1"/>
          <w:kern w:val="0"/>
          <w:sz w:val="21"/>
          <w:szCs w:val="21"/>
          <w:lang w:eastAsia="hu-HU"/>
          <w14:ligatures w14:val="none"/>
        </w:rPr>
        <w:t>testreszabását</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segítő munkamenet-sütik, valamint a felhasználó-központú biztonsági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w:t>
      </w:r>
      <w:proofErr w:type="gramEnd"/>
      <w:r w:rsidRPr="00516E34">
        <w:rPr>
          <w:rFonts w:ascii="Sofia Pro Light" w:eastAsia="Times New Roman" w:hAnsi="Sofia Pro Light" w:cs="Times New Roman"/>
          <w:color w:val="000000" w:themeColor="text1"/>
          <w:kern w:val="0"/>
          <w:sz w:val="21"/>
          <w:szCs w:val="21"/>
          <w:lang w:eastAsia="hu-HU"/>
          <w14:ligatures w14:val="none"/>
        </w:rPr>
        <w:t>.</w:t>
      </w:r>
    </w:p>
    <w:p w14:paraId="69CAD8E3"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 hozzájárulást igénylő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sütikről</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 amennyiben az adatkezelés már az oldal felkeresésével megkezdődik – a Társaságunk az első látogatás megkezdésekor tájékoztatja Önt és kérjük az Ön hozzájárulását.</w:t>
      </w:r>
    </w:p>
    <w:p w14:paraId="25EF7C4B"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Társaságunk nem alkalmaz és nem is engedélyez olyan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sütiket</w:t>
      </w:r>
      <w:proofErr w:type="gramEnd"/>
      <w:r w:rsidRPr="00516E34">
        <w:rPr>
          <w:rFonts w:ascii="Sofia Pro Light" w:eastAsia="Times New Roman" w:hAnsi="Sofia Pro Light" w:cs="Times New Roman"/>
          <w:color w:val="000000" w:themeColor="text1"/>
          <w:kern w:val="0"/>
          <w:sz w:val="21"/>
          <w:szCs w:val="21"/>
          <w:lang w:eastAsia="hu-HU"/>
          <w14:ligatures w14:val="none"/>
        </w:rPr>
        <w:t>, amelyek segítségével harmadik személyek az Ön hozzájárulása nélkül adatot gyűjthetnek.</w:t>
      </w:r>
    </w:p>
    <w:p w14:paraId="6F801E70"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sütik</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elfogadása nem kötelező, a Társaságunk azonban nem vállal azért felelősséget, ha sütik engedélyezése hiányában a weblapunk esetleg nem az elvárt módon működik.</w:t>
      </w:r>
    </w:p>
    <w:p w14:paraId="211C9CAF"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 harmadik féltől származó </w:t>
      </w:r>
      <w:proofErr w:type="gramStart"/>
      <w:r w:rsidRPr="00516E34">
        <w:rPr>
          <w:rFonts w:ascii="Sofia Pro Light" w:eastAsia="Times New Roman" w:hAnsi="Sofia Pro Light" w:cs="Times New Roman"/>
          <w:color w:val="000000" w:themeColor="text1"/>
          <w:kern w:val="0"/>
          <w:sz w:val="21"/>
          <w:szCs w:val="21"/>
          <w:lang w:eastAsia="hu-HU"/>
          <w14:ligatures w14:val="none"/>
        </w:rPr>
        <w:t>sütiről</w:t>
      </w:r>
      <w:proofErr w:type="gramEnd"/>
      <w:r w:rsidRPr="00516E34">
        <w:rPr>
          <w:rFonts w:ascii="Sofia Pro Light" w:eastAsia="Times New Roman" w:hAnsi="Sofia Pro Light" w:cs="Times New Roman"/>
          <w:color w:val="000000" w:themeColor="text1"/>
          <w:kern w:val="0"/>
          <w:sz w:val="21"/>
          <w:szCs w:val="21"/>
          <w:lang w:eastAsia="hu-HU"/>
          <w14:ligatures w14:val="none"/>
        </w:rPr>
        <w:t xml:space="preserve"> (</w:t>
      </w:r>
      <w:proofErr w:type="spellStart"/>
      <w:r w:rsidRPr="00516E34">
        <w:rPr>
          <w:rFonts w:ascii="Sofia Pro Light" w:eastAsia="Times New Roman" w:hAnsi="Sofia Pro Light" w:cs="Times New Roman"/>
          <w:color w:val="000000" w:themeColor="text1"/>
          <w:kern w:val="0"/>
          <w:sz w:val="21"/>
          <w:szCs w:val="21"/>
          <w:lang w:eastAsia="hu-HU"/>
          <w14:ligatures w14:val="none"/>
        </w:rPr>
        <w:t>third</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w:t>
      </w:r>
      <w:proofErr w:type="spellStart"/>
      <w:r w:rsidRPr="00516E34">
        <w:rPr>
          <w:rFonts w:ascii="Sofia Pro Light" w:eastAsia="Times New Roman" w:hAnsi="Sofia Pro Light" w:cs="Times New Roman"/>
          <w:color w:val="000000" w:themeColor="text1"/>
          <w:kern w:val="0"/>
          <w:sz w:val="21"/>
          <w:szCs w:val="21"/>
          <w:lang w:eastAsia="hu-HU"/>
          <w14:ligatures w14:val="none"/>
        </w:rPr>
        <w:t>party</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w:t>
      </w:r>
      <w:proofErr w:type="spellStart"/>
      <w:r w:rsidRPr="00516E34">
        <w:rPr>
          <w:rFonts w:ascii="Sofia Pro Light" w:eastAsia="Times New Roman" w:hAnsi="Sofia Pro Light" w:cs="Times New Roman"/>
          <w:color w:val="000000" w:themeColor="text1"/>
          <w:kern w:val="0"/>
          <w:sz w:val="21"/>
          <w:szCs w:val="21"/>
          <w:lang w:eastAsia="hu-HU"/>
          <w14:ligatures w14:val="none"/>
        </w:rPr>
        <w:t>cookie</w:t>
      </w:r>
      <w:proofErr w:type="spellEnd"/>
      <w:r w:rsidRPr="00516E34">
        <w:rPr>
          <w:rFonts w:ascii="Sofia Pro Light" w:eastAsia="Times New Roman" w:hAnsi="Sofia Pro Light" w:cs="Times New Roman"/>
          <w:color w:val="000000" w:themeColor="text1"/>
          <w:kern w:val="0"/>
          <w:sz w:val="21"/>
          <w:szCs w:val="21"/>
          <w:lang w:eastAsia="hu-HU"/>
          <w14:ligatures w14:val="none"/>
        </w:rPr>
        <w:t>) részletesen itt</w:t>
      </w:r>
      <w:r w:rsidRPr="00516E34">
        <w:rPr>
          <w:rFonts w:ascii="Calibri" w:eastAsia="Times New Roman" w:hAnsi="Calibri" w:cs="Calibri"/>
          <w:color w:val="000000" w:themeColor="text1"/>
          <w:kern w:val="0"/>
          <w:sz w:val="21"/>
          <w:szCs w:val="21"/>
          <w:lang w:eastAsia="hu-HU"/>
          <w14:ligatures w14:val="none"/>
        </w:rPr>
        <w:t> </w:t>
      </w:r>
      <w:hyperlink r:id="rId13" w:tgtFrame="_blank" w:history="1">
        <w:r w:rsidRPr="00516E34">
          <w:rPr>
            <w:rFonts w:ascii="Sofia Pro Light" w:eastAsia="Times New Roman" w:hAnsi="Sofia Pro Light" w:cs="Times New Roman"/>
            <w:color w:val="000000" w:themeColor="text1"/>
            <w:kern w:val="0"/>
            <w:sz w:val="21"/>
            <w:szCs w:val="21"/>
            <w:u w:val="single"/>
            <w:lang w:eastAsia="hu-HU"/>
            <w14:ligatures w14:val="none"/>
          </w:rPr>
          <w:t>https://www.google.com/policies/technologies/types/</w:t>
        </w:r>
      </w:hyperlink>
      <w:r w:rsidRPr="00516E34">
        <w:rPr>
          <w:rFonts w:ascii="Sofia Pro Light" w:eastAsia="Times New Roman" w:hAnsi="Sofia Pro Light" w:cs="Times New Roman"/>
          <w:color w:val="000000" w:themeColor="text1"/>
          <w:kern w:val="0"/>
          <w:sz w:val="21"/>
          <w:szCs w:val="21"/>
          <w:lang w:eastAsia="hu-HU"/>
          <w14:ligatures w14:val="none"/>
        </w:rPr>
        <w:t>,</w:t>
      </w:r>
      <w:r w:rsidRPr="00516E34">
        <w:rPr>
          <w:rFonts w:ascii="Calibri" w:eastAsia="Times New Roman" w:hAnsi="Calibri" w:cs="Calibri"/>
          <w:color w:val="000000" w:themeColor="text1"/>
          <w:kern w:val="0"/>
          <w:sz w:val="21"/>
          <w:szCs w:val="21"/>
          <w:lang w:eastAsia="hu-HU"/>
          <w14:ligatures w14:val="none"/>
        </w:rPr>
        <w:t>  </w:t>
      </w:r>
      <w:r w:rsidRPr="00516E34">
        <w:rPr>
          <w:rFonts w:ascii="Sofia Pro Light" w:eastAsia="Times New Roman" w:hAnsi="Sofia Pro Light" w:cs="Times New Roman"/>
          <w:color w:val="000000" w:themeColor="text1"/>
          <w:kern w:val="0"/>
          <w:sz w:val="21"/>
          <w:szCs w:val="21"/>
          <w:lang w:eastAsia="hu-HU"/>
          <w14:ligatures w14:val="none"/>
        </w:rPr>
        <w:t xml:space="preserve"> az adatv</w:t>
      </w:r>
      <w:r w:rsidRPr="00516E34">
        <w:rPr>
          <w:rFonts w:ascii="Sofia Pro Light" w:eastAsia="Times New Roman" w:hAnsi="Sofia Pro Light" w:cs="Sofia Pro"/>
          <w:color w:val="000000" w:themeColor="text1"/>
          <w:kern w:val="0"/>
          <w:sz w:val="21"/>
          <w:szCs w:val="21"/>
          <w:lang w:eastAsia="hu-HU"/>
          <w14:ligatures w14:val="none"/>
        </w:rPr>
        <w:t>é</w:t>
      </w:r>
      <w:r w:rsidRPr="00516E34">
        <w:rPr>
          <w:rFonts w:ascii="Sofia Pro Light" w:eastAsia="Times New Roman" w:hAnsi="Sofia Pro Light" w:cs="Times New Roman"/>
          <w:color w:val="000000" w:themeColor="text1"/>
          <w:kern w:val="0"/>
          <w:sz w:val="21"/>
          <w:szCs w:val="21"/>
          <w:lang w:eastAsia="hu-HU"/>
          <w14:ligatures w14:val="none"/>
        </w:rPr>
        <w:t>delemr</w:t>
      </w:r>
      <w:r w:rsidRPr="00516E34">
        <w:rPr>
          <w:rFonts w:ascii="Sofia Pro Light" w:eastAsia="Times New Roman" w:hAnsi="Sofia Pro Light" w:cs="Sofia Pro"/>
          <w:color w:val="000000" w:themeColor="text1"/>
          <w:kern w:val="0"/>
          <w:sz w:val="21"/>
          <w:szCs w:val="21"/>
          <w:lang w:eastAsia="hu-HU"/>
          <w14:ligatures w14:val="none"/>
        </w:rPr>
        <w:t>ő</w:t>
      </w:r>
      <w:r w:rsidRPr="00516E34">
        <w:rPr>
          <w:rFonts w:ascii="Sofia Pro Light" w:eastAsia="Times New Roman" w:hAnsi="Sofia Pro Light" w:cs="Times New Roman"/>
          <w:color w:val="000000" w:themeColor="text1"/>
          <w:kern w:val="0"/>
          <w:sz w:val="21"/>
          <w:szCs w:val="21"/>
          <w:lang w:eastAsia="hu-HU"/>
          <w14:ligatures w14:val="none"/>
        </w:rPr>
        <w:t>l pedig itt</w:t>
      </w:r>
      <w:r w:rsidRPr="00516E34">
        <w:rPr>
          <w:rFonts w:ascii="Calibri" w:eastAsia="Times New Roman" w:hAnsi="Calibri" w:cs="Calibri"/>
          <w:color w:val="000000" w:themeColor="text1"/>
          <w:kern w:val="0"/>
          <w:sz w:val="21"/>
          <w:szCs w:val="21"/>
          <w:lang w:eastAsia="hu-HU"/>
          <w14:ligatures w14:val="none"/>
        </w:rPr>
        <w:t> </w:t>
      </w:r>
      <w:hyperlink r:id="rId14" w:tgtFrame="_blank" w:history="1">
        <w:r w:rsidRPr="00516E34">
          <w:rPr>
            <w:rFonts w:ascii="Sofia Pro Light" w:eastAsia="Times New Roman" w:hAnsi="Sofia Pro Light" w:cs="Times New Roman"/>
            <w:color w:val="000000" w:themeColor="text1"/>
            <w:kern w:val="0"/>
            <w:sz w:val="21"/>
            <w:szCs w:val="21"/>
            <w:u w:val="single"/>
            <w:lang w:eastAsia="hu-HU"/>
            <w14:ligatures w14:val="none"/>
          </w:rPr>
          <w:t>https://www.google.com/analytics/learn/privacy.html?hl=hu</w:t>
        </w:r>
      </w:hyperlink>
      <w:r w:rsidRPr="00516E34">
        <w:rPr>
          <w:rFonts w:ascii="Calibri" w:eastAsia="Times New Roman" w:hAnsi="Calibri" w:cs="Calibri"/>
          <w:color w:val="000000" w:themeColor="text1"/>
          <w:kern w:val="0"/>
          <w:sz w:val="21"/>
          <w:szCs w:val="21"/>
          <w:lang w:eastAsia="hu-HU"/>
          <w14:ligatures w14:val="none"/>
        </w:rPr>
        <w:t> </w:t>
      </w:r>
      <w:r w:rsidRPr="00516E34">
        <w:rPr>
          <w:rFonts w:ascii="Sofia Pro Light" w:eastAsia="Times New Roman" w:hAnsi="Sofia Pro Light" w:cs="Times New Roman"/>
          <w:color w:val="000000" w:themeColor="text1"/>
          <w:kern w:val="0"/>
          <w:sz w:val="21"/>
          <w:szCs w:val="21"/>
          <w:lang w:eastAsia="hu-HU"/>
          <w14:ligatures w14:val="none"/>
        </w:rPr>
        <w:t>olvashat.</w:t>
      </w:r>
    </w:p>
    <w:p w14:paraId="402DD927" w14:textId="77777777" w:rsidR="006D3230" w:rsidRPr="00A415A6" w:rsidRDefault="006D3230" w:rsidP="00065725">
      <w:pPr>
        <w:spacing w:after="0" w:line="240" w:lineRule="auto"/>
        <w:rPr>
          <w:rFonts w:ascii="Sofia Pro" w:eastAsia="Times New Roman" w:hAnsi="Sofia Pro" w:cs="Times New Roman"/>
          <w:color w:val="353939"/>
          <w:kern w:val="0"/>
          <w:sz w:val="21"/>
          <w:szCs w:val="21"/>
          <w:lang w:eastAsia="hu-HU"/>
          <w14:ligatures w14:val="none"/>
        </w:rPr>
      </w:pPr>
    </w:p>
    <w:p w14:paraId="383EA8E5" w14:textId="3C5D7825" w:rsidR="6CDA1DCE" w:rsidRDefault="00065725" w:rsidP="004E13B3">
      <w:pPr>
        <w:pStyle w:val="Cmsor1"/>
        <w:spacing w:after="240"/>
      </w:pPr>
      <w:r>
        <w:t>További adatkezelési tudnivalók:</w:t>
      </w:r>
    </w:p>
    <w:p w14:paraId="45BDAE75" w14:textId="77777777" w:rsidR="00065725" w:rsidRPr="00A415A6" w:rsidRDefault="00065725" w:rsidP="004E13B3">
      <w:pPr>
        <w:pStyle w:val="Cmsor2"/>
        <w:spacing w:after="120"/>
      </w:pPr>
      <w:r w:rsidRPr="00A415A6">
        <w:t>Adattovábbítás</w:t>
      </w:r>
    </w:p>
    <w:p w14:paraId="18DAA4C9"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Az Ön adatait csak jogszabályban meghatározott keretek között továbbíthatjuk, adatfeldolgozóink esetében pedig szerződéses feltételek kikötésével biztosítjuk, hogy ne használhassák az Ön hozzájárulásával ellentétes célokra az Ön személyes adatait. Társaságunk adatkezelésében és adatfeldolgozásában részt vevő közreműködői és munkavállalói előre meghatározott mértékben – titoktartási kötelezettség terhe mellett – jogosultak az Ön személyes adatait megismerni.</w:t>
      </w:r>
    </w:p>
    <w:p w14:paraId="16F0642D"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Társaságunk külföldre a GDPR (V. fejezet) és az </w:t>
      </w:r>
      <w:proofErr w:type="spellStart"/>
      <w:r w:rsidRPr="00516E34">
        <w:rPr>
          <w:rFonts w:ascii="Sofia Pro Light" w:eastAsia="Times New Roman" w:hAnsi="Sofia Pro Light" w:cs="Times New Roman"/>
          <w:color w:val="000000" w:themeColor="text1"/>
          <w:kern w:val="0"/>
          <w:sz w:val="21"/>
          <w:szCs w:val="21"/>
          <w:lang w:eastAsia="hu-HU"/>
          <w14:ligatures w14:val="none"/>
        </w:rPr>
        <w:t>Infotv</w:t>
      </w:r>
      <w:proofErr w:type="spellEnd"/>
      <w:r w:rsidRPr="00516E34">
        <w:rPr>
          <w:rFonts w:ascii="Sofia Pro Light" w:eastAsia="Times New Roman" w:hAnsi="Sofia Pro Light" w:cs="Times New Roman"/>
          <w:color w:val="000000" w:themeColor="text1"/>
          <w:kern w:val="0"/>
          <w:sz w:val="21"/>
          <w:szCs w:val="21"/>
          <w:lang w:eastAsia="hu-HU"/>
          <w14:ligatures w14:val="none"/>
        </w:rPr>
        <w:t>. vonatkozó rendelkezései alapján továbbíthat csak adatot.</w:t>
      </w:r>
    </w:p>
    <w:p w14:paraId="1F3FCBD2" w14:textId="77777777" w:rsidR="00065725"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 bíróság, az ügyészség és más hatóságok (pl. rendőrség, adóhivatal, Nemzeti Adatvédelmi és Információszabadság Hatóság) tájékoztatás adása, adatok közlése vagy iratok rendelkezésre bocsátása miatt megkereshetik Társaságunkat. Ezekben az esetekben adatszolgáltatási kötelezettségünket teljesítenünk kell, de csak a megkeresés céljának megvalósításához elengedhetetlenül szükséges mértékben.</w:t>
      </w:r>
    </w:p>
    <w:p w14:paraId="6D7AF6FA" w14:textId="77777777" w:rsidR="00065725" w:rsidRPr="00A415A6" w:rsidRDefault="00065725" w:rsidP="004E13B3">
      <w:pPr>
        <w:pStyle w:val="Cmsor2"/>
        <w:spacing w:after="120"/>
      </w:pPr>
      <w:r w:rsidRPr="00A415A6">
        <w:t>Adatbiztonság</w:t>
      </w:r>
    </w:p>
    <w:p w14:paraId="2161BDCC"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Társaságunk adatkezelésében és/vagy adatfeldolgozásában részt vevő közreműködői és munkavállalói előre meghatározott mértékben – titoktartási kötelezettség terhe mellett – jogosultak az Ön személyes adatait megismerni.</w:t>
      </w:r>
    </w:p>
    <w:p w14:paraId="3DBB0105" w14:textId="50FC08FC"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Az Ön személyes adatait megfelelő technikai és egyéb intézkedésekkel védjük, valamint biztosítjuk az adatok biztonságát, rendelkezésre állását, továbbá óvjuk azokat a jogosulatlan hozzáféréstől, megváltoztatástól, </w:t>
      </w:r>
      <w:r w:rsidR="004E13B3" w:rsidRPr="00516E34">
        <w:rPr>
          <w:rFonts w:ascii="Sofia Pro Light" w:eastAsia="Times New Roman" w:hAnsi="Sofia Pro Light" w:cs="Times New Roman"/>
          <w:color w:val="000000" w:themeColor="text1"/>
          <w:kern w:val="0"/>
          <w:sz w:val="21"/>
          <w:szCs w:val="21"/>
          <w:lang w:eastAsia="hu-HU"/>
          <w14:ligatures w14:val="none"/>
        </w:rPr>
        <w:t>sérülésektől,</w:t>
      </w:r>
      <w:r w:rsidRPr="00516E34">
        <w:rPr>
          <w:rFonts w:ascii="Sofia Pro Light" w:eastAsia="Times New Roman" w:hAnsi="Sofia Pro Light" w:cs="Times New Roman"/>
          <w:color w:val="000000" w:themeColor="text1"/>
          <w:kern w:val="0"/>
          <w:sz w:val="21"/>
          <w:szCs w:val="21"/>
          <w:lang w:eastAsia="hu-HU"/>
          <w14:ligatures w14:val="none"/>
        </w:rPr>
        <w:t xml:space="preserve"> illetve nyilvánosságra hozataltól és bármilyen egyéb jogosulatlan felhasználástól.</w:t>
      </w:r>
    </w:p>
    <w:p w14:paraId="224E9958" w14:textId="698DF405" w:rsidR="004E13B3"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Szervezeti intézkedések keretében épületeinkben ellenőrizzük a fizikai hozzáférést, munkavállalóinkat folyamatosan oktatjuk és a papír alapú dokumentumokat megfelelő védelemmel elzárva tartjuk. A technikai intézkedések keretében titkosítást, jelszóvédelmet és vírusirtó szoftvereket használunk. Felhívjuk azonban a figyelmét arra, hogy az interneten keresztüli adattovábbítás nem tekinthető </w:t>
      </w:r>
      <w:proofErr w:type="spellStart"/>
      <w:r w:rsidRPr="00516E34">
        <w:rPr>
          <w:rFonts w:ascii="Sofia Pro Light" w:eastAsia="Times New Roman" w:hAnsi="Sofia Pro Light" w:cs="Times New Roman"/>
          <w:color w:val="000000" w:themeColor="text1"/>
          <w:kern w:val="0"/>
          <w:sz w:val="21"/>
          <w:szCs w:val="21"/>
          <w:lang w:eastAsia="hu-HU"/>
          <w14:ligatures w14:val="none"/>
        </w:rPr>
        <w:t>teljeskörűen</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biztonságos adattovábbításnak. Társaságunk mindent megtesz annak érdekében, hogy a folyamatokat minél biztonságosabbá tegyük, a weblapunkon keresztül történő adattovábbításért azonban nem tudunk teljes felelősséget vállalni, ám a Társaságunkhoz beérkezett adatok tekintetében szigorú előírásokat tartunk be az Ön adatainak biztonsága és a jogellenes hozzáférés megakadályozása érdekében.</w:t>
      </w:r>
    </w:p>
    <w:p w14:paraId="37525FC0" w14:textId="77777777" w:rsidR="00065725" w:rsidRPr="00A415A6" w:rsidRDefault="00065725" w:rsidP="004E13B3">
      <w:pPr>
        <w:pStyle w:val="Cmsor2"/>
        <w:spacing w:after="120"/>
      </w:pPr>
      <w:r w:rsidRPr="00A415A6">
        <w:lastRenderedPageBreak/>
        <w:t>Társaságunk az adatok kezelése során – ügyfeleink színvonalas kiszolgálása érdekében – az alábbi adatfeldolgozókat veszi igénybe:</w:t>
      </w:r>
    </w:p>
    <w:tbl>
      <w:tblPr>
        <w:tblW w:w="16140" w:type="dxa"/>
        <w:tblCellMar>
          <w:left w:w="0" w:type="dxa"/>
          <w:right w:w="0" w:type="dxa"/>
        </w:tblCellMar>
        <w:tblLook w:val="04A0" w:firstRow="1" w:lastRow="0" w:firstColumn="1" w:lastColumn="0" w:noHBand="0" w:noVBand="1"/>
      </w:tblPr>
      <w:tblGrid>
        <w:gridCol w:w="8877"/>
        <w:gridCol w:w="4873"/>
        <w:gridCol w:w="2390"/>
      </w:tblGrid>
      <w:tr w:rsidR="00065725" w:rsidRPr="00A415A6" w14:paraId="56CFBAC3" w14:textId="77777777" w:rsidTr="6CDA1DCE">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p w14:paraId="6E302668" w14:textId="77777777" w:rsidR="00065725" w:rsidRPr="00516E34" w:rsidRDefault="00065725" w:rsidP="6CDA1DCE">
            <w:pPr>
              <w:spacing w:after="0" w:line="240" w:lineRule="auto"/>
              <w:rPr>
                <w:rFonts w:ascii="Sofia Pro Light" w:eastAsia="Times New Roman" w:hAnsi="Sofia Pro Light" w:cs="Times New Roman"/>
                <w:b/>
                <w:bCs/>
                <w:kern w:val="0"/>
                <w:sz w:val="24"/>
                <w:szCs w:val="24"/>
                <w:lang w:eastAsia="hu-HU"/>
                <w14:ligatures w14:val="none"/>
              </w:rPr>
            </w:pPr>
            <w:r w:rsidRPr="00516E34">
              <w:rPr>
                <w:rFonts w:ascii="Sofia Pro Light" w:eastAsia="Times New Roman" w:hAnsi="Sofia Pro Light" w:cs="Times New Roman"/>
                <w:b/>
                <w:bCs/>
                <w:kern w:val="0"/>
                <w:sz w:val="24"/>
                <w:szCs w:val="24"/>
                <w:lang w:eastAsia="hu-HU"/>
                <w14:ligatures w14:val="none"/>
              </w:rPr>
              <w:t>NÉV</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p w14:paraId="483E65EE" w14:textId="77777777" w:rsidR="00065725" w:rsidRPr="00516E34" w:rsidRDefault="00065725" w:rsidP="6CDA1DCE">
            <w:pPr>
              <w:spacing w:after="0" w:line="240" w:lineRule="auto"/>
              <w:rPr>
                <w:rFonts w:ascii="Sofia Pro Light" w:eastAsia="Times New Roman" w:hAnsi="Sofia Pro Light" w:cs="Times New Roman"/>
                <w:b/>
                <w:bCs/>
                <w:kern w:val="0"/>
                <w:sz w:val="24"/>
                <w:szCs w:val="24"/>
                <w:lang w:eastAsia="hu-HU"/>
                <w14:ligatures w14:val="none"/>
              </w:rPr>
            </w:pPr>
            <w:r w:rsidRPr="00516E34">
              <w:rPr>
                <w:rFonts w:ascii="Sofia Pro Light" w:eastAsia="Times New Roman" w:hAnsi="Sofia Pro Light" w:cs="Times New Roman"/>
                <w:b/>
                <w:bCs/>
                <w:kern w:val="0"/>
                <w:sz w:val="24"/>
                <w:szCs w:val="24"/>
                <w:lang w:eastAsia="hu-HU"/>
                <w14:ligatures w14:val="none"/>
              </w:rPr>
              <w:t>CÍM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p w14:paraId="1CD948EF" w14:textId="77777777" w:rsidR="00065725" w:rsidRPr="00516E34" w:rsidRDefault="00065725" w:rsidP="6CDA1DCE">
            <w:pPr>
              <w:spacing w:after="0" w:line="240" w:lineRule="auto"/>
              <w:rPr>
                <w:rFonts w:ascii="Sofia Pro Light" w:eastAsia="Times New Roman" w:hAnsi="Sofia Pro Light" w:cs="Times New Roman"/>
                <w:b/>
                <w:bCs/>
                <w:kern w:val="0"/>
                <w:sz w:val="24"/>
                <w:szCs w:val="24"/>
                <w:lang w:eastAsia="hu-HU"/>
                <w14:ligatures w14:val="none"/>
              </w:rPr>
            </w:pPr>
            <w:r w:rsidRPr="00516E34">
              <w:rPr>
                <w:rFonts w:ascii="Sofia Pro Light" w:eastAsia="Times New Roman" w:hAnsi="Sofia Pro Light" w:cs="Times New Roman"/>
                <w:b/>
                <w:bCs/>
                <w:kern w:val="0"/>
                <w:sz w:val="24"/>
                <w:szCs w:val="24"/>
                <w:lang w:eastAsia="hu-HU"/>
                <w14:ligatures w14:val="none"/>
              </w:rPr>
              <w:t>TEVÉKENYSÉG</w:t>
            </w:r>
          </w:p>
        </w:tc>
      </w:tr>
      <w:tr w:rsidR="00065725" w:rsidRPr="00A415A6" w14:paraId="759B1285" w14:textId="77777777" w:rsidTr="6CDA1DCE">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tbl>
            <w:tblPr>
              <w:tblW w:w="0" w:type="auto"/>
              <w:tblCellSpacing w:w="15" w:type="dxa"/>
              <w:tblLook w:val="04A0" w:firstRow="1" w:lastRow="0" w:firstColumn="1" w:lastColumn="0" w:noHBand="0" w:noVBand="1"/>
            </w:tblPr>
            <w:tblGrid>
              <w:gridCol w:w="5643"/>
            </w:tblGrid>
            <w:tr w:rsidR="0024501C" w:rsidRPr="0024501C" w14:paraId="16905346" w14:textId="77777777" w:rsidTr="0024501C">
              <w:trPr>
                <w:tblCellSpacing w:w="15" w:type="dxa"/>
              </w:trPr>
              <w:tc>
                <w:tcPr>
                  <w:tcW w:w="0" w:type="auto"/>
                  <w:tcMar>
                    <w:top w:w="15" w:type="dxa"/>
                    <w:left w:w="15" w:type="dxa"/>
                    <w:bottom w:w="15" w:type="dxa"/>
                    <w:right w:w="15" w:type="dxa"/>
                  </w:tcMar>
                  <w:vAlign w:val="center"/>
                  <w:hideMark/>
                </w:tcPr>
                <w:p w14:paraId="1CCA56A1" w14:textId="77777777" w:rsidR="0024501C" w:rsidRPr="0024501C" w:rsidRDefault="0024501C" w:rsidP="0024501C">
                  <w:pPr>
                    <w:pStyle w:val="Cmsor1"/>
                    <w:spacing w:after="240"/>
                  </w:pPr>
                  <w:r w:rsidRPr="0024501C">
                    <w:t>Császár és Kovács Könyvelő Iroda</w:t>
                  </w:r>
                </w:p>
              </w:tc>
            </w:tr>
          </w:tbl>
          <w:p w14:paraId="7A3C9EAE" w14:textId="21C1A457" w:rsidR="00065725" w:rsidRPr="00516E34" w:rsidRDefault="00065725" w:rsidP="6CDA1DCE">
            <w:pPr>
              <w:spacing w:after="0" w:line="240" w:lineRule="auto"/>
              <w:rPr>
                <w:rFonts w:ascii="Sofia Pro Light" w:eastAsia="Times New Roman" w:hAnsi="Sofia Pro Light" w:cs="Times New Roman"/>
                <w:kern w:val="0"/>
                <w:sz w:val="24"/>
                <w:szCs w:val="24"/>
                <w:lang w:eastAsia="hu-HU"/>
                <w14:ligatures w14:val="none"/>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tbl>
            <w:tblPr>
              <w:tblW w:w="0" w:type="auto"/>
              <w:tblCellSpacing w:w="15" w:type="dxa"/>
              <w:tblLook w:val="04A0" w:firstRow="1" w:lastRow="0" w:firstColumn="1" w:lastColumn="0" w:noHBand="0" w:noVBand="1"/>
            </w:tblPr>
            <w:tblGrid>
              <w:gridCol w:w="3030"/>
            </w:tblGrid>
            <w:tr w:rsidR="0024501C" w14:paraId="6586B3E3" w14:textId="77777777" w:rsidTr="007D2961">
              <w:trPr>
                <w:tblCellSpacing w:w="15" w:type="dxa"/>
              </w:trPr>
              <w:tc>
                <w:tcPr>
                  <w:tcW w:w="0" w:type="auto"/>
                  <w:tcMar>
                    <w:top w:w="15" w:type="dxa"/>
                    <w:left w:w="15" w:type="dxa"/>
                    <w:bottom w:w="15" w:type="dxa"/>
                    <w:right w:w="15" w:type="dxa"/>
                  </w:tcMar>
                  <w:vAlign w:val="center"/>
                  <w:hideMark/>
                </w:tcPr>
                <w:p w14:paraId="5CF60766" w14:textId="77777777" w:rsidR="0024501C" w:rsidRDefault="0024501C" w:rsidP="0024501C">
                  <w:pPr>
                    <w:spacing w:after="0" w:line="240" w:lineRule="auto"/>
                    <w:rPr>
                      <w:rFonts w:ascii="Times New Roman" w:eastAsia="Times New Roman" w:hAnsi="Times New Roman" w:cs="Times New Roman"/>
                      <w:kern w:val="0"/>
                      <w:lang w:eastAsia="hu-HU"/>
                      <w14:ligatures w14:val="none"/>
                    </w:rPr>
                  </w:pPr>
                  <w:hyperlink r:id="rId15" w:history="1">
                    <w:r>
                      <w:rPr>
                        <w:rStyle w:val="Hiperhivatkozs"/>
                        <w:rFonts w:ascii="Times New Roman" w:hAnsi="Times New Roman" w:cs="Times New Roman"/>
                        <w:kern w:val="0"/>
                        <w14:ligatures w14:val="none"/>
                      </w:rPr>
                      <w:t>Budapest, István u. 36-I/15, 1088</w:t>
                    </w:r>
                  </w:hyperlink>
                </w:p>
              </w:tc>
            </w:tr>
          </w:tbl>
          <w:p w14:paraId="02A0833C" w14:textId="77CF0B6B" w:rsidR="00065725" w:rsidRPr="00516E34" w:rsidRDefault="00065725" w:rsidP="6CDA1DCE">
            <w:pPr>
              <w:spacing w:after="0" w:line="240" w:lineRule="auto"/>
              <w:rPr>
                <w:rFonts w:ascii="Sofia Pro Light" w:eastAsia="Times New Roman" w:hAnsi="Sofia Pro Light" w:cs="Times New Roman"/>
                <w:kern w:val="0"/>
                <w:sz w:val="24"/>
                <w:szCs w:val="24"/>
                <w:lang w:eastAsia="hu-HU"/>
                <w14:ligatures w14:val="none"/>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p w14:paraId="62D73863" w14:textId="472C3C32" w:rsidR="00065725" w:rsidRPr="00516E34" w:rsidRDefault="00065725" w:rsidP="6CDA1DCE">
            <w:pPr>
              <w:spacing w:after="0" w:line="240" w:lineRule="auto"/>
              <w:rPr>
                <w:rFonts w:ascii="Sofia Pro Light" w:eastAsia="Times New Roman" w:hAnsi="Sofia Pro Light" w:cs="Times New Roman"/>
                <w:i/>
                <w:iCs/>
                <w:kern w:val="0"/>
                <w:sz w:val="24"/>
                <w:szCs w:val="24"/>
                <w:lang w:eastAsia="hu-HU"/>
                <w14:ligatures w14:val="none"/>
              </w:rPr>
            </w:pPr>
            <w:r w:rsidRPr="00516E34">
              <w:rPr>
                <w:rFonts w:ascii="Sofia Pro Light" w:eastAsia="Times New Roman" w:hAnsi="Sofia Pro Light" w:cs="Times New Roman"/>
                <w:i/>
                <w:iCs/>
                <w:kern w:val="0"/>
                <w:sz w:val="24"/>
                <w:szCs w:val="24"/>
                <w:lang w:eastAsia="hu-HU"/>
                <w14:ligatures w14:val="none"/>
              </w:rPr>
              <w:t>könyv</w:t>
            </w:r>
            <w:r w:rsidR="1E7663E1" w:rsidRPr="00516E34">
              <w:rPr>
                <w:rFonts w:ascii="Sofia Pro Light" w:eastAsia="Times New Roman" w:hAnsi="Sofia Pro Light" w:cs="Times New Roman"/>
                <w:i/>
                <w:iCs/>
                <w:kern w:val="0"/>
                <w:sz w:val="24"/>
                <w:szCs w:val="24"/>
                <w:lang w:eastAsia="hu-HU"/>
                <w14:ligatures w14:val="none"/>
              </w:rPr>
              <w:t>elő</w:t>
            </w:r>
          </w:p>
        </w:tc>
      </w:tr>
    </w:tbl>
    <w:p w14:paraId="17A31CB2" w14:textId="77777777" w:rsidR="00065725" w:rsidRPr="00516E34" w:rsidRDefault="00065725" w:rsidP="00065725">
      <w:pPr>
        <w:spacing w:after="0" w:line="240" w:lineRule="auto"/>
        <w:rPr>
          <w:rFonts w:ascii="Sofia Pro Light" w:eastAsia="Times New Roman" w:hAnsi="Sofia Pro Light" w:cs="Times New Roman"/>
          <w:color w:val="353939"/>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Amennyiben az adatfeldolgozóink körét módosítjuk, a változásokat átvezetjük jelen tájékoztatónkban.</w:t>
      </w:r>
    </w:p>
    <w:p w14:paraId="7795A5FD" w14:textId="77777777" w:rsidR="006D3230" w:rsidRPr="00A415A6" w:rsidRDefault="006D3230" w:rsidP="00065725">
      <w:pPr>
        <w:spacing w:after="0" w:line="240" w:lineRule="auto"/>
        <w:rPr>
          <w:rFonts w:ascii="Sofia Pro" w:eastAsia="Times New Roman" w:hAnsi="Sofia Pro" w:cs="Times New Roman"/>
          <w:color w:val="353939"/>
          <w:kern w:val="0"/>
          <w:sz w:val="21"/>
          <w:szCs w:val="21"/>
          <w:lang w:eastAsia="hu-HU"/>
          <w14:ligatures w14:val="none"/>
        </w:rPr>
      </w:pPr>
    </w:p>
    <w:p w14:paraId="67909D99" w14:textId="77777777" w:rsidR="00065725" w:rsidRPr="00A415A6" w:rsidRDefault="00065725" w:rsidP="004E13B3">
      <w:pPr>
        <w:pStyle w:val="Cmsor1"/>
        <w:spacing w:after="240"/>
      </w:pPr>
      <w:r w:rsidRPr="00A415A6">
        <w:t>Melyek az Ön adatkezeléssel összefüggő jogai és jogorvoslati lehetőségei?</w:t>
      </w:r>
    </w:p>
    <w:p w14:paraId="31FAD49E" w14:textId="77777777" w:rsidR="00065725" w:rsidRPr="00A415A6" w:rsidRDefault="00065725" w:rsidP="004E13B3">
      <w:pPr>
        <w:pStyle w:val="Cmsor2"/>
        <w:spacing w:after="120"/>
      </w:pPr>
      <w:r w:rsidRPr="00A415A6">
        <w:t>Tájékoztatáshoz és hozzáféréshez való jog:</w:t>
      </w:r>
    </w:p>
    <w:p w14:paraId="7EBB89A9" w14:textId="629727CF"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Társaságunk elérhetőségein keresztül, írásban tájékoztatást kérhet 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r w:rsidRPr="00516E34">
        <w:rPr>
          <w:rFonts w:ascii="Sofia Pro Light" w:eastAsia="Times New Roman" w:hAnsi="Sofia Pro Light" w:cs="Times New Roman"/>
          <w:color w:val="000000" w:themeColor="text1"/>
          <w:kern w:val="0"/>
          <w:sz w:val="21"/>
          <w:szCs w:val="21"/>
          <w:lang w:eastAsia="hu-HU"/>
          <w14:ligatures w14:val="none"/>
        </w:rPr>
        <w:t>-től</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arról, hogy:</w:t>
      </w:r>
    </w:p>
    <w:p w14:paraId="7B9D178B" w14:textId="77777777" w:rsidR="00065725" w:rsidRPr="00516E34" w:rsidRDefault="00065725" w:rsidP="00065725">
      <w:pPr>
        <w:numPr>
          <w:ilvl w:val="0"/>
          <w:numId w:val="1"/>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milyen személyes adatait,</w:t>
      </w:r>
    </w:p>
    <w:p w14:paraId="549D3923" w14:textId="77777777" w:rsidR="00065725" w:rsidRPr="00516E34" w:rsidRDefault="00065725" w:rsidP="00065725">
      <w:pPr>
        <w:numPr>
          <w:ilvl w:val="0"/>
          <w:numId w:val="1"/>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milyen jogalapon,</w:t>
      </w:r>
    </w:p>
    <w:p w14:paraId="2EA5E77B" w14:textId="77777777" w:rsidR="00065725" w:rsidRPr="00516E34" w:rsidRDefault="00065725" w:rsidP="00065725">
      <w:pPr>
        <w:numPr>
          <w:ilvl w:val="0"/>
          <w:numId w:val="1"/>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milyen célból,</w:t>
      </w:r>
    </w:p>
    <w:p w14:paraId="2DAE2583" w14:textId="77777777" w:rsidR="00065725" w:rsidRPr="00516E34" w:rsidRDefault="00065725" w:rsidP="00065725">
      <w:pPr>
        <w:numPr>
          <w:ilvl w:val="0"/>
          <w:numId w:val="1"/>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milyen forrásból,</w:t>
      </w:r>
    </w:p>
    <w:p w14:paraId="0CE1E58A" w14:textId="77777777" w:rsidR="00065725" w:rsidRPr="00516E34" w:rsidRDefault="00065725" w:rsidP="00065725">
      <w:pPr>
        <w:numPr>
          <w:ilvl w:val="0"/>
          <w:numId w:val="1"/>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mennyi ideig kezeljük,</w:t>
      </w:r>
    </w:p>
    <w:p w14:paraId="512F9588" w14:textId="77777777" w:rsidR="00065725" w:rsidRPr="00516E34" w:rsidRDefault="00065725" w:rsidP="00065725">
      <w:pPr>
        <w:numPr>
          <w:ilvl w:val="0"/>
          <w:numId w:val="1"/>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kezeljük-e még a személyes adatait,</w:t>
      </w:r>
    </w:p>
    <w:p w14:paraId="2988574D" w14:textId="77777777" w:rsidR="00065725" w:rsidRPr="00516E34" w:rsidRDefault="00065725" w:rsidP="00065725">
      <w:pPr>
        <w:numPr>
          <w:ilvl w:val="0"/>
          <w:numId w:val="1"/>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kinek, mikor, milyen okból és mely személyes adataihoz biztosítottunk hozzáférést vagy kinek továbbítottuk a személyes adatait.</w:t>
      </w:r>
    </w:p>
    <w:p w14:paraId="6C476B26" w14:textId="77777777" w:rsidR="004E13B3" w:rsidRPr="00516E34" w:rsidRDefault="004E13B3" w:rsidP="004E13B3">
      <w:p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p>
    <w:p w14:paraId="6E89F717"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Ezen felül kérheti a Társaságunknál tárolt személyes adatainak másolatát.</w:t>
      </w:r>
    </w:p>
    <w:p w14:paraId="3DD9308E" w14:textId="7CAF6B24"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az Ön írásbeli tájékoztatás kérése alapján a kért információkat, legfeljebb 30 napon belül, a kérelemben megadott elérhetőségére megküldött válaszlevélben teljesíti. Elektronikus úton megküldött kérelmére válaszlevelünket is elektronikus úton küldjük meg az Ön részére. Ha ettől eltérő módon kívánja megkapni válaszunkat, azt kérjük jelezze kérelmében.</w:t>
      </w:r>
    </w:p>
    <w:p w14:paraId="50289386" w14:textId="77777777" w:rsidR="00065725"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Tájékoztatást csak törvényben foglalt esetekben tagadhatunk meg, jogszabályi hely megjelölésével, valamint a bírósági jogorvoslat, illetve a Hatósághoz fordulás lehetőségéről tájékoztatással.</w:t>
      </w:r>
    </w:p>
    <w:p w14:paraId="3FB050A6" w14:textId="77777777" w:rsidR="00065725" w:rsidRPr="00A415A6" w:rsidRDefault="00065725" w:rsidP="004E13B3">
      <w:pPr>
        <w:pStyle w:val="Cmsor2"/>
        <w:spacing w:after="120"/>
      </w:pPr>
      <w:r w:rsidRPr="00A415A6">
        <w:t>Helyesbítéshez való jog</w:t>
      </w:r>
    </w:p>
    <w:p w14:paraId="6A12C964"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Társaságunk elérhetőségein keresztül, írásban kérheti, hogy módosítsuk vagy pontosítsuk valamely személyes adatát.</w:t>
      </w:r>
    </w:p>
    <w:p w14:paraId="6DC50067" w14:textId="6A66F9EA" w:rsidR="00065725"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az Ön írásbeli kérése alapján a módosítandó információkat késedelem nélkül, de legfeljebb 30 napon belül teljesíti és erről a kérelemben megadott megküldött válaszlevélben értesíti Önt. Elektronikus úton megküldött kérelmére válaszlevelünket is elektronikus úton küldjük meg az Ön részére. Ha ettől eltérő módon kívánja megkapni válaszunkat, azt kérjük jelezze kérelmében.</w:t>
      </w:r>
    </w:p>
    <w:p w14:paraId="39AD7205" w14:textId="77777777" w:rsidR="00065725" w:rsidRPr="00A415A6" w:rsidRDefault="00065725" w:rsidP="004E13B3">
      <w:pPr>
        <w:pStyle w:val="Cmsor2"/>
        <w:spacing w:after="120"/>
      </w:pPr>
      <w:r w:rsidRPr="00A415A6">
        <w:t>A törléshez való jog</w:t>
      </w:r>
    </w:p>
    <w:p w14:paraId="4DFBF45F"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Társaságunk elérhetőségein keresztül, írásban kérheti személyes adatainak törlését.</w:t>
      </w:r>
    </w:p>
    <w:p w14:paraId="55DAB016" w14:textId="77777777" w:rsidR="00065725"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Amennyiben jogszabály az Ön személyes adatainak további tárolására kötelezi Társaságunkat, törlési kérelmét elutasítjuk. Amennyiben ilyen jogszabályi kötelezettségünk nem áll fenn, adatait késedelem nélkül, de legfeljebb 30 napon belül töröljük és erről a kérelemben megadott elérhetőségére megküldött válaszlevélben értesíti Önt. Elektronikus úton megküldött kérelmére válaszlevelünket is elektronikus úton küldjük meg az Ön részére. Ha ettől eltérő módon kívánja megkapni válaszunkat, azt kérjük jelezze kérelmében.</w:t>
      </w:r>
    </w:p>
    <w:p w14:paraId="41A21216" w14:textId="77777777" w:rsidR="00065725" w:rsidRPr="00A415A6" w:rsidRDefault="00065725" w:rsidP="004E13B3">
      <w:pPr>
        <w:pStyle w:val="Cmsor2"/>
        <w:spacing w:after="120"/>
      </w:pPr>
      <w:r w:rsidRPr="00A415A6">
        <w:t>Az adatkezelés korlátozásához való jog</w:t>
      </w:r>
    </w:p>
    <w:p w14:paraId="019CA485"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Társaságunk elérhetőségein keresztül, írásban kérheti személyes adatai kezelésének korlátozását. Az adatkezelés korlátozása azt jelenti, hogy Társaságunk csak tárolhatja az Ön személyes adatait, egyéb adatkezelési tevékenységet kizárólag a korlátozást kérő hozzájárulásával jogi igény előterjesztése miatt, vagy közérdekből végezhetünk.</w:t>
      </w:r>
    </w:p>
    <w:p w14:paraId="71604394"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Ön az adatok korlátozását akkor kérheti, ha:</w:t>
      </w:r>
    </w:p>
    <w:p w14:paraId="150D66A0" w14:textId="77777777" w:rsidR="00065725" w:rsidRPr="00516E34" w:rsidRDefault="00065725" w:rsidP="00065725">
      <w:pPr>
        <w:numPr>
          <w:ilvl w:val="0"/>
          <w:numId w:val="2"/>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Ön szerint az adatai nem pontosak,</w:t>
      </w:r>
    </w:p>
    <w:p w14:paraId="3E26CFAF" w14:textId="753B5D3C" w:rsidR="00065725" w:rsidRPr="00516E34" w:rsidRDefault="00065725" w:rsidP="00065725">
      <w:pPr>
        <w:numPr>
          <w:ilvl w:val="0"/>
          <w:numId w:val="2"/>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Ön szerint az adatait 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jogellenesen kezelte, de az adatok törlését nem szeretné,</w:t>
      </w:r>
    </w:p>
    <w:p w14:paraId="71FA31F5" w14:textId="779BA166" w:rsidR="00065725" w:rsidRPr="00516E34" w:rsidRDefault="00065725" w:rsidP="00065725">
      <w:pPr>
        <w:numPr>
          <w:ilvl w:val="0"/>
          <w:numId w:val="2"/>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Ön igényli az adatkezelést jogi igénye érvényesítése vagy védelme miatt, de már 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r w:rsidRPr="00516E34">
        <w:rPr>
          <w:rFonts w:ascii="Sofia Pro Light" w:eastAsia="Times New Roman" w:hAnsi="Sofia Pro Light" w:cs="Times New Roman"/>
          <w:color w:val="000000" w:themeColor="text1"/>
          <w:kern w:val="0"/>
          <w:sz w:val="21"/>
          <w:szCs w:val="21"/>
          <w:lang w:eastAsia="hu-HU"/>
          <w14:ligatures w14:val="none"/>
        </w:rPr>
        <w:t>-nek</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nincs szüksége ezekre az adatokra.</w:t>
      </w:r>
    </w:p>
    <w:p w14:paraId="265B657D" w14:textId="15784CBC" w:rsidR="00065725"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az Ön írásbeli kérése alapján az adatkorlátozásra vonatkozó igényét késedelem nélkül, de legfeljebb 30 napon belül teljesíti és erről a kérelemben megadott elérhetőségére megküldött válaszlevélben értesíti Önt. Elektronikus úton megküldött kérelmére válaszlevelünket is elektronikus úton küldjük meg az Ön részére. Ha ettől eltérő módon kívánja megkapni válaszunkat, azt kérjük jelezze kérelmében.</w:t>
      </w:r>
    </w:p>
    <w:p w14:paraId="1B512C07" w14:textId="77777777" w:rsidR="00065725" w:rsidRPr="00A415A6" w:rsidRDefault="00065725" w:rsidP="004E13B3">
      <w:pPr>
        <w:pStyle w:val="Cmsor2"/>
        <w:spacing w:after="120"/>
      </w:pPr>
      <w:r w:rsidRPr="00A415A6">
        <w:t>A hozzájárulás visszavonásának joga</w:t>
      </w:r>
    </w:p>
    <w:p w14:paraId="1412C430" w14:textId="693751E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Társaságunk elérhetőségein keresztül, írásban, az adatkezelés időtartama alatt bármikor visszavonhatja hozzájárulását az adatkezeléshez. A hozzájárulás visszavonása esetén 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visszavonás előtti adatkezelése továbbra is jogszerű marad.</w:t>
      </w:r>
    </w:p>
    <w:p w14:paraId="2EFD2F65" w14:textId="6B8F7E27" w:rsidR="00065725"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lastRenderedPageBreak/>
        <w:t xml:space="preserve">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az Ön írásbeli kérése alapján az adatkezelés visszavonására vonatkozó igényét késedelem nélkül, de legfeljebb 30 napon belül teljesíti és erről a kérelemben megadott elérhetőségére megküldött válaszlevélben értesíti Önt. Elektronikus úton megküldött kérelmére válaszlevelünket is elektronikus úton küldjük meg az Ön részére. Ha ettől eltérő módon kívánja megkapni válaszunkat, azt kérjük jelezze kérelmében.</w:t>
      </w:r>
    </w:p>
    <w:p w14:paraId="420FF3E2" w14:textId="77777777" w:rsidR="00065725" w:rsidRPr="00A415A6" w:rsidRDefault="00065725" w:rsidP="004E13B3">
      <w:pPr>
        <w:pStyle w:val="Cmsor2"/>
        <w:spacing w:after="120"/>
      </w:pPr>
      <w:r w:rsidRPr="00A415A6">
        <w:t>A helyesbítés, törlés, korlátozás és visszavonás közös szabályai</w:t>
      </w:r>
    </w:p>
    <w:p w14:paraId="790BF5CC"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Társaságunk a személyes adatok helyesbítésről, korlátozásáról és törlésről Önt, továbbá mindazokat értesíti, akiknek korábban az Ön adatait adatkezelés céljára továbbította, kivéve akkor, ha az értesítés elmaradása az Ön jogos érdekét nem sérti.</w:t>
      </w:r>
    </w:p>
    <w:p w14:paraId="5AE18500"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Amennyiben az Ön helyesbítés, korlátozás vagy törlés iránti kérelmét nem teljesítjük, erről a kérelem kézhezvételét követő legrövidebb időn belül (legfeljebb azonban 25 napon belül) írásban vagy – az Ön hozzájárulásával – elektronikus úton közöljünk elutasításunk indokait és tájékoztatjuk Önt a bírósági jogorvoslat, továbbá a Hatósághoz fordulás lehetőségéről.</w:t>
      </w:r>
    </w:p>
    <w:p w14:paraId="18B82E70" w14:textId="77777777"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Amennyiben Ön tiltakozik a személyes adatai kezelése ellen, a tiltakozást a kérelem benyújtásától számított legrövidebb időn belül (legfeljebb azonban 25 napon belül) megvizsgáljuk és a döntésünkről Önt írásban tájékoztatjuk. Amennyiben úgy döntöttünk, hogy az Ön tiltakozása megalapozott, abban az esetben az adatkezelést – beleértve a további adatfelvételt és adattovábbítást is – megszüntetjük, valamint a tiltakozásról, továbbá az annak alapján tett intézkedésekről értesítjük mindazokat, akik részére a tiltakozással érintett személyes adatot korábban továbbítottuk, és akik kötelesek intézkedni a tiltakozási jog érvényesítése érdekében.</w:t>
      </w:r>
    </w:p>
    <w:p w14:paraId="6CDA4591" w14:textId="77777777" w:rsidR="00065725"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Megtagadjuk a kérés teljesítését, ha bizonyítjuk, hogy az adatkezelést olyan kényszerítő </w:t>
      </w:r>
      <w:proofErr w:type="spellStart"/>
      <w:r w:rsidRPr="00516E34">
        <w:rPr>
          <w:rFonts w:ascii="Sofia Pro Light" w:eastAsia="Times New Roman" w:hAnsi="Sofia Pro Light" w:cs="Times New Roman"/>
          <w:color w:val="000000" w:themeColor="text1"/>
          <w:kern w:val="0"/>
          <w:sz w:val="21"/>
          <w:szCs w:val="21"/>
          <w:lang w:eastAsia="hu-HU"/>
          <w14:ligatures w14:val="none"/>
        </w:rPr>
        <w:t>erejű</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jogos okok indokolják, amelyek elsőbbséget élveznek az Ön érdekeivel, jogaival és szabadságaival szemben, vagy amelyek jogi igények előterjesztéséhez, érvényesítéséhez vagy védelméhez kapcsolódnak. Amennyiben Ön a döntésünkkel nem ért egyet, illetve, ha elmulasztjuk a határidőt, a döntés közlésétől, illetve a határidő utolsó napjától számított 30 napon belül Ön bírósághoz fordulhat.</w:t>
      </w:r>
    </w:p>
    <w:p w14:paraId="0CABC570" w14:textId="77777777" w:rsidR="00065725" w:rsidRPr="00A415A6" w:rsidRDefault="00065725" w:rsidP="004E13B3">
      <w:pPr>
        <w:pStyle w:val="Cmsor2"/>
        <w:spacing w:after="120"/>
      </w:pPr>
      <w:r w:rsidRPr="00A415A6">
        <w:t>Jogorvoslati lehetőség</w:t>
      </w:r>
    </w:p>
    <w:p w14:paraId="34C2139C" w14:textId="1F3B3C4C"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 xml:space="preserve">Amennyiben az Ön megítélése szerint Társaságunk adatkezelése nem felelt meg a jogszabályi követelményeknek, kezdeményezheti az </w:t>
      </w:r>
      <w:proofErr w:type="spellStart"/>
      <w:r w:rsidR="00D97DAB" w:rsidRPr="00516E34">
        <w:rPr>
          <w:rFonts w:ascii="Sofia Pro Light" w:eastAsia="Times New Roman" w:hAnsi="Sofia Pro Light" w:cs="Times New Roman"/>
          <w:color w:val="000000" w:themeColor="text1"/>
          <w:kern w:val="0"/>
          <w:sz w:val="21"/>
          <w:szCs w:val="21"/>
          <w:lang w:eastAsia="hu-HU"/>
          <w14:ligatures w14:val="none"/>
        </w:rPr>
        <w:t>Optimaze</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Adatvédelmi Tisztviselőjének eljárását, illetve bírósághoz fordulhat.</w:t>
      </w:r>
    </w:p>
    <w:p w14:paraId="14770AD0" w14:textId="77777777" w:rsidR="00065725" w:rsidRPr="00516E34" w:rsidRDefault="00065725" w:rsidP="004E13B3">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Ezen felül a Nemzeti Adatvédelmi és Információszabadság Hatóságnál (NAIH) történő bejelentéssel Ön vizsgálatot kezdeményezhet hivatkozással arra, hogy személyes adatainak kezeléséhez fűződő jogok gyakorlásával kapcsolatban Önt jogsérelem érte, vagy annak közvetlen veszélye fennáll.</w:t>
      </w:r>
    </w:p>
    <w:p w14:paraId="35E67773" w14:textId="77777777" w:rsidR="00065725" w:rsidRPr="00A415A6" w:rsidRDefault="00065725" w:rsidP="004E13B3">
      <w:pPr>
        <w:pStyle w:val="Cmsor2"/>
        <w:spacing w:after="120"/>
      </w:pPr>
      <w:r w:rsidRPr="00A415A6">
        <w:t>Nemzeti Adatvédelmi és Információszabadság Hatóság elérhetősége:</w:t>
      </w:r>
    </w:p>
    <w:p w14:paraId="65813EDB" w14:textId="186E0DAC"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Nemzeti Adatvédelmi és Információszabadság Hatóság</w:t>
      </w:r>
      <w:r w:rsidRPr="00516E34">
        <w:rPr>
          <w:rFonts w:ascii="Sofia Pro Light" w:eastAsia="Times New Roman" w:hAnsi="Sofia Pro Light" w:cs="Times New Roman"/>
          <w:color w:val="000000" w:themeColor="text1"/>
          <w:kern w:val="0"/>
          <w:sz w:val="21"/>
          <w:szCs w:val="21"/>
          <w:lang w:eastAsia="hu-HU"/>
          <w14:ligatures w14:val="none"/>
        </w:rPr>
        <w:br/>
        <w:t>Székhely: 1125 Budapest, Szilágyi Erzsébet fasor 22/C.</w:t>
      </w:r>
      <w:r w:rsidRPr="00516E34">
        <w:rPr>
          <w:rFonts w:ascii="Sofia Pro Light" w:eastAsia="Times New Roman" w:hAnsi="Sofia Pro Light" w:cs="Times New Roman"/>
          <w:color w:val="000000" w:themeColor="text1"/>
          <w:kern w:val="0"/>
          <w:sz w:val="21"/>
          <w:szCs w:val="21"/>
          <w:lang w:eastAsia="hu-HU"/>
          <w14:ligatures w14:val="none"/>
        </w:rPr>
        <w:br/>
        <w:t>Postacím: 1530 Budapest, Pf.: 5.</w:t>
      </w:r>
      <w:r w:rsidRPr="00516E34">
        <w:rPr>
          <w:rFonts w:ascii="Sofia Pro Light" w:eastAsia="Times New Roman" w:hAnsi="Sofia Pro Light" w:cs="Times New Roman"/>
          <w:color w:val="000000" w:themeColor="text1"/>
          <w:kern w:val="0"/>
          <w:sz w:val="21"/>
          <w:szCs w:val="21"/>
          <w:lang w:eastAsia="hu-HU"/>
          <w14:ligatures w14:val="none"/>
        </w:rPr>
        <w:br/>
        <w:t>Telefon: +36 (1) 391-1400</w:t>
      </w:r>
      <w:r w:rsidRPr="00516E34">
        <w:rPr>
          <w:rFonts w:ascii="Sofia Pro Light" w:eastAsia="Times New Roman" w:hAnsi="Sofia Pro Light" w:cs="Times New Roman"/>
          <w:color w:val="000000" w:themeColor="text1"/>
          <w:kern w:val="0"/>
          <w:sz w:val="21"/>
          <w:szCs w:val="21"/>
          <w:lang w:eastAsia="hu-HU"/>
          <w14:ligatures w14:val="none"/>
        </w:rPr>
        <w:br/>
        <w:t>Telefax: +36 (1) 391-1410</w:t>
      </w:r>
      <w:r w:rsidRPr="00516E34">
        <w:rPr>
          <w:rFonts w:ascii="Sofia Pro Light" w:eastAsia="Times New Roman" w:hAnsi="Sofia Pro Light" w:cs="Times New Roman"/>
          <w:color w:val="000000" w:themeColor="text1"/>
          <w:kern w:val="0"/>
          <w:sz w:val="21"/>
          <w:szCs w:val="21"/>
          <w:lang w:eastAsia="hu-HU"/>
          <w14:ligatures w14:val="none"/>
        </w:rPr>
        <w:br/>
        <w:t>E-mail:</w:t>
      </w:r>
      <w:r w:rsidRPr="00516E34">
        <w:rPr>
          <w:rFonts w:ascii="Calibri" w:eastAsia="Times New Roman" w:hAnsi="Calibri" w:cs="Calibri"/>
          <w:color w:val="000000" w:themeColor="text1"/>
          <w:kern w:val="0"/>
          <w:sz w:val="21"/>
          <w:szCs w:val="21"/>
          <w:lang w:eastAsia="hu-HU"/>
          <w14:ligatures w14:val="none"/>
        </w:rPr>
        <w:t> </w:t>
      </w:r>
      <w:hyperlink r:id="rId16" w:history="1">
        <w:r w:rsidRPr="00516E34">
          <w:rPr>
            <w:rFonts w:ascii="Sofia Pro Light" w:eastAsia="Times New Roman" w:hAnsi="Sofia Pro Light" w:cs="Times New Roman"/>
            <w:color w:val="000000" w:themeColor="text1"/>
            <w:kern w:val="0"/>
            <w:sz w:val="21"/>
            <w:szCs w:val="21"/>
            <w:u w:val="single"/>
            <w:lang w:eastAsia="hu-HU"/>
            <w14:ligatures w14:val="none"/>
          </w:rPr>
          <w:t>ugyfelszolgalat@naih.hu</w:t>
        </w:r>
      </w:hyperlink>
      <w:r w:rsidRPr="00516E34">
        <w:rPr>
          <w:rFonts w:ascii="Sofia Pro Light" w:eastAsia="Times New Roman" w:hAnsi="Sofia Pro Light" w:cs="Times New Roman"/>
          <w:color w:val="000000" w:themeColor="text1"/>
          <w:kern w:val="0"/>
          <w:sz w:val="21"/>
          <w:szCs w:val="21"/>
          <w:lang w:eastAsia="hu-HU"/>
          <w14:ligatures w14:val="none"/>
        </w:rPr>
        <w:br/>
        <w:t xml:space="preserve">Honlap: </w:t>
      </w:r>
      <w:hyperlink r:id="rId17" w:history="1">
        <w:r w:rsidR="006E6573" w:rsidRPr="00516E34">
          <w:rPr>
            <w:rStyle w:val="Hiperhivatkozs"/>
            <w:rFonts w:ascii="Sofia Pro Light" w:eastAsia="Times New Roman" w:hAnsi="Sofia Pro Light" w:cs="Times New Roman"/>
            <w:color w:val="000000" w:themeColor="text1"/>
            <w:kern w:val="0"/>
            <w:sz w:val="21"/>
            <w:szCs w:val="21"/>
            <w:lang w:eastAsia="hu-HU"/>
            <w14:ligatures w14:val="none"/>
          </w:rPr>
          <w:t>https://naih.hu/</w:t>
        </w:r>
      </w:hyperlink>
    </w:p>
    <w:p w14:paraId="32FE986E" w14:textId="77777777" w:rsidR="006E6573" w:rsidRPr="00516E34" w:rsidRDefault="006E6573" w:rsidP="00065725">
      <w:pPr>
        <w:spacing w:after="0" w:line="240" w:lineRule="auto"/>
        <w:rPr>
          <w:rFonts w:ascii="Sofia Pro Light" w:eastAsia="Times New Roman" w:hAnsi="Sofia Pro Light" w:cs="Times New Roman"/>
          <w:color w:val="353939"/>
          <w:kern w:val="0"/>
          <w:sz w:val="21"/>
          <w:szCs w:val="21"/>
          <w:lang w:eastAsia="hu-HU"/>
          <w14:ligatures w14:val="none"/>
        </w:rPr>
      </w:pPr>
    </w:p>
    <w:p w14:paraId="2A554DB9" w14:textId="77777777" w:rsidR="00065725" w:rsidRPr="00516E34" w:rsidRDefault="00065725" w:rsidP="00065725">
      <w:pPr>
        <w:spacing w:after="0" w:line="240" w:lineRule="auto"/>
        <w:rPr>
          <w:rFonts w:ascii="Sofia Pro Light" w:eastAsia="Times New Roman" w:hAnsi="Sofia Pro Light" w:cs="Times New Roman"/>
          <w:b/>
          <w:bCs/>
          <w:color w:val="1D3AB2"/>
          <w:kern w:val="0"/>
          <w:sz w:val="21"/>
          <w:szCs w:val="21"/>
          <w:lang w:eastAsia="hu-HU"/>
          <w14:ligatures w14:val="none"/>
        </w:rPr>
      </w:pPr>
      <w:r w:rsidRPr="00516E34">
        <w:rPr>
          <w:rFonts w:ascii="Sofia Pro Light" w:eastAsia="Times New Roman" w:hAnsi="Sofia Pro Light" w:cs="Times New Roman"/>
          <w:b/>
          <w:bCs/>
          <w:color w:val="1D3AB2"/>
          <w:kern w:val="0"/>
          <w:sz w:val="21"/>
          <w:szCs w:val="21"/>
          <w:lang w:eastAsia="hu-HU"/>
          <w14:ligatures w14:val="none"/>
        </w:rPr>
        <w:t>Kérjük Önt, hogy mielőtt a felügyeleti hatósághoz vagy bírósághoz fordulna panaszával – egyeztetés és a felmerült probléma minél gyorsabb megoldása érdekében – keresse meg Társaságunkat.</w:t>
      </w:r>
    </w:p>
    <w:p w14:paraId="5FC2BFD9" w14:textId="77777777" w:rsidR="006E6573" w:rsidRPr="00516E34" w:rsidRDefault="006E6573"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p>
    <w:p w14:paraId="259376D8" w14:textId="77777777" w:rsidR="00065725" w:rsidRPr="00516E34" w:rsidRDefault="00065725" w:rsidP="00ED2439">
      <w:pPr>
        <w:spacing w:after="24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Az adatvédelmi perek elbírálása a törvényszék hatáskörébe tartozik, a per – az érintett választása szerint – az érintett lakhelye vagy tartózkodási helye szerinti törvényszék előtt is megindítható. Külföldi állampolgár a szokásos tartózkodási helye vagy munkahelye szerint illetékes felügyeleti hatósághoz is fordulhat panasszal.</w:t>
      </w:r>
    </w:p>
    <w:p w14:paraId="2542FEA2" w14:textId="77777777" w:rsidR="00065725" w:rsidRPr="00A415A6" w:rsidRDefault="00065725" w:rsidP="00ED2439">
      <w:pPr>
        <w:pStyle w:val="Cmsor2"/>
        <w:spacing w:after="120"/>
      </w:pPr>
      <w:r w:rsidRPr="00A415A6">
        <w:t>Melyek a főbb irányadó jogszabályok tevékenységünkre?</w:t>
      </w:r>
    </w:p>
    <w:p w14:paraId="162F4F3E" w14:textId="77777777" w:rsidR="00065725" w:rsidRPr="00516E34" w:rsidRDefault="00065725" w:rsidP="00065725">
      <w:pPr>
        <w:numPr>
          <w:ilvl w:val="0"/>
          <w:numId w:val="3"/>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 természetes személyeknek a személyes adatok kezeléséről szóló az Európai Parlament és a Tanács (EU) 2016/679 rendelete (GDPR)</w:t>
      </w:r>
    </w:p>
    <w:p w14:paraId="2FFFAE74" w14:textId="77777777" w:rsidR="00065725" w:rsidRPr="00516E34" w:rsidRDefault="00065725" w:rsidP="00065725">
      <w:pPr>
        <w:numPr>
          <w:ilvl w:val="0"/>
          <w:numId w:val="3"/>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az információs önrendelkezési jogról és az információszabadságról szóló 2011. évi CXII. törvény – (Info tv.)</w:t>
      </w:r>
    </w:p>
    <w:p w14:paraId="7ED46311" w14:textId="77777777" w:rsidR="00065725" w:rsidRPr="00516E34" w:rsidRDefault="00065725" w:rsidP="00065725">
      <w:pPr>
        <w:numPr>
          <w:ilvl w:val="0"/>
          <w:numId w:val="3"/>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 Polgári Törvénykönyvről szóló 2013. évi V. törvény (Ptk.)</w:t>
      </w:r>
    </w:p>
    <w:p w14:paraId="34E97598" w14:textId="77777777" w:rsidR="00065725" w:rsidRPr="00516E34" w:rsidRDefault="00065725" w:rsidP="00065725">
      <w:pPr>
        <w:numPr>
          <w:ilvl w:val="0"/>
          <w:numId w:val="3"/>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az elektronikus kereskedelmi szolgáltatások, valamint az információs társadalommal összefüggő szolgáltatások egyes kérdéseiről szóló 2001. évi CVIII. törvény – (</w:t>
      </w:r>
      <w:proofErr w:type="spellStart"/>
      <w:r w:rsidRPr="00516E34">
        <w:rPr>
          <w:rFonts w:ascii="Sofia Pro Light" w:eastAsia="Times New Roman" w:hAnsi="Sofia Pro Light" w:cs="Times New Roman"/>
          <w:color w:val="000000" w:themeColor="text1"/>
          <w:kern w:val="0"/>
          <w:sz w:val="21"/>
          <w:szCs w:val="21"/>
          <w:lang w:eastAsia="hu-HU"/>
          <w14:ligatures w14:val="none"/>
        </w:rPr>
        <w:t>Eker</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tv.)</w:t>
      </w:r>
    </w:p>
    <w:p w14:paraId="7B5109C7" w14:textId="77777777" w:rsidR="00065725" w:rsidRPr="00516E34" w:rsidRDefault="00065725" w:rsidP="00065725">
      <w:pPr>
        <w:numPr>
          <w:ilvl w:val="0"/>
          <w:numId w:val="3"/>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az elektronikus hírközlésről szóló 2003. évi C. törvény – (</w:t>
      </w:r>
      <w:proofErr w:type="spellStart"/>
      <w:r w:rsidRPr="00516E34">
        <w:rPr>
          <w:rFonts w:ascii="Sofia Pro Light" w:eastAsia="Times New Roman" w:hAnsi="Sofia Pro Light" w:cs="Times New Roman"/>
          <w:color w:val="000000" w:themeColor="text1"/>
          <w:kern w:val="0"/>
          <w:sz w:val="21"/>
          <w:szCs w:val="21"/>
          <w:lang w:eastAsia="hu-HU"/>
          <w14:ligatures w14:val="none"/>
        </w:rPr>
        <w:t>Ehtv</w:t>
      </w:r>
      <w:proofErr w:type="spellEnd"/>
      <w:r w:rsidRPr="00516E34">
        <w:rPr>
          <w:rFonts w:ascii="Sofia Pro Light" w:eastAsia="Times New Roman" w:hAnsi="Sofia Pro Light" w:cs="Times New Roman"/>
          <w:color w:val="000000" w:themeColor="text1"/>
          <w:kern w:val="0"/>
          <w:sz w:val="21"/>
          <w:szCs w:val="21"/>
          <w:lang w:eastAsia="hu-HU"/>
          <w14:ligatures w14:val="none"/>
        </w:rPr>
        <w:t>)</w:t>
      </w:r>
    </w:p>
    <w:p w14:paraId="6EF11505" w14:textId="77777777" w:rsidR="00065725" w:rsidRPr="00516E34" w:rsidRDefault="00065725" w:rsidP="00065725">
      <w:pPr>
        <w:numPr>
          <w:ilvl w:val="0"/>
          <w:numId w:val="3"/>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 fogyasztóvédelemről szóló 1997. évi CLV. törvény (</w:t>
      </w:r>
      <w:proofErr w:type="spellStart"/>
      <w:r w:rsidRPr="00516E34">
        <w:rPr>
          <w:rFonts w:ascii="Sofia Pro Light" w:eastAsia="Times New Roman" w:hAnsi="Sofia Pro Light" w:cs="Times New Roman"/>
          <w:color w:val="000000" w:themeColor="text1"/>
          <w:kern w:val="0"/>
          <w:sz w:val="21"/>
          <w:szCs w:val="21"/>
          <w:lang w:eastAsia="hu-HU"/>
          <w14:ligatures w14:val="none"/>
        </w:rPr>
        <w:t>Fogyv</w:t>
      </w:r>
      <w:proofErr w:type="spellEnd"/>
      <w:r w:rsidRPr="00516E34">
        <w:rPr>
          <w:rFonts w:ascii="Sofia Pro Light" w:eastAsia="Times New Roman" w:hAnsi="Sofia Pro Light" w:cs="Times New Roman"/>
          <w:color w:val="000000" w:themeColor="text1"/>
          <w:kern w:val="0"/>
          <w:sz w:val="21"/>
          <w:szCs w:val="21"/>
          <w:lang w:eastAsia="hu-HU"/>
          <w14:ligatures w14:val="none"/>
        </w:rPr>
        <w:t xml:space="preserve"> tv.)</w:t>
      </w:r>
    </w:p>
    <w:p w14:paraId="31C0593A" w14:textId="77777777" w:rsidR="00065725" w:rsidRPr="00516E34" w:rsidRDefault="00065725" w:rsidP="00065725">
      <w:pPr>
        <w:numPr>
          <w:ilvl w:val="0"/>
          <w:numId w:val="3"/>
        </w:numPr>
        <w:spacing w:after="0" w:line="240" w:lineRule="auto"/>
        <w:ind w:left="930"/>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 panaszokról és a közérdekű bejelentésekről szóló 2013. évi CLXV. törvény. (</w:t>
      </w:r>
      <w:proofErr w:type="spellStart"/>
      <w:r w:rsidRPr="00516E34">
        <w:rPr>
          <w:rFonts w:ascii="Sofia Pro Light" w:eastAsia="Times New Roman" w:hAnsi="Sofia Pro Light" w:cs="Times New Roman"/>
          <w:color w:val="000000" w:themeColor="text1"/>
          <w:kern w:val="0"/>
          <w:sz w:val="21"/>
          <w:szCs w:val="21"/>
          <w:lang w:eastAsia="hu-HU"/>
          <w14:ligatures w14:val="none"/>
        </w:rPr>
        <w:t>Pktv</w:t>
      </w:r>
      <w:proofErr w:type="spellEnd"/>
      <w:r w:rsidRPr="00516E34">
        <w:rPr>
          <w:rFonts w:ascii="Sofia Pro Light" w:eastAsia="Times New Roman" w:hAnsi="Sofia Pro Light" w:cs="Times New Roman"/>
          <w:color w:val="000000" w:themeColor="text1"/>
          <w:kern w:val="0"/>
          <w:sz w:val="21"/>
          <w:szCs w:val="21"/>
          <w:lang w:eastAsia="hu-HU"/>
          <w14:ligatures w14:val="none"/>
        </w:rPr>
        <w:t>.)</w:t>
      </w:r>
    </w:p>
    <w:p w14:paraId="3B2BDC04" w14:textId="12CD4198" w:rsidR="00065725" w:rsidRPr="00516E34" w:rsidRDefault="00065725" w:rsidP="00ED2439">
      <w:pPr>
        <w:numPr>
          <w:ilvl w:val="0"/>
          <w:numId w:val="3"/>
        </w:numPr>
        <w:spacing w:after="240" w:line="240" w:lineRule="auto"/>
        <w:ind w:left="930" w:hanging="357"/>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a gazdasági reklámtevékenység alapvető feltételeiről és egyes korlátairól szóló 2008. évi XLVIII. törvény (</w:t>
      </w:r>
      <w:proofErr w:type="spellStart"/>
      <w:r w:rsidRPr="00516E34">
        <w:rPr>
          <w:rFonts w:ascii="Sofia Pro Light" w:eastAsia="Times New Roman" w:hAnsi="Sofia Pro Light" w:cs="Times New Roman"/>
          <w:color w:val="000000" w:themeColor="text1"/>
          <w:kern w:val="0"/>
          <w:sz w:val="21"/>
          <w:szCs w:val="21"/>
          <w:lang w:eastAsia="hu-HU"/>
          <w14:ligatures w14:val="none"/>
        </w:rPr>
        <w:t>Grtv</w:t>
      </w:r>
      <w:proofErr w:type="spellEnd"/>
      <w:r w:rsidRPr="00516E34">
        <w:rPr>
          <w:rFonts w:ascii="Sofia Pro Light" w:eastAsia="Times New Roman" w:hAnsi="Sofia Pro Light" w:cs="Times New Roman"/>
          <w:color w:val="000000" w:themeColor="text1"/>
          <w:kern w:val="0"/>
          <w:sz w:val="21"/>
          <w:szCs w:val="21"/>
          <w:lang w:eastAsia="hu-HU"/>
          <w14:ligatures w14:val="none"/>
        </w:rPr>
        <w:t>.)</w:t>
      </w:r>
    </w:p>
    <w:p w14:paraId="1CA4460B" w14:textId="77777777" w:rsidR="00065725" w:rsidRPr="00A415A6" w:rsidRDefault="00065725" w:rsidP="00C567A6">
      <w:pPr>
        <w:pStyle w:val="Cmsor2"/>
      </w:pPr>
      <w:r w:rsidRPr="00A415A6">
        <w:t>Adatkezelési tájékoztató módosítása</w:t>
      </w:r>
    </w:p>
    <w:p w14:paraId="651FDD80" w14:textId="199E0CAB" w:rsidR="00065725" w:rsidRPr="00516E34" w:rsidRDefault="00065725" w:rsidP="00065725">
      <w:pPr>
        <w:spacing w:after="0" w:line="240" w:lineRule="auto"/>
        <w:rPr>
          <w:rFonts w:ascii="Sofia Pro Light" w:eastAsia="Times New Roman" w:hAnsi="Sofia Pro Light" w:cs="Times New Roman"/>
          <w:color w:val="000000" w:themeColor="text1"/>
          <w:kern w:val="0"/>
          <w:sz w:val="21"/>
          <w:szCs w:val="21"/>
          <w:lang w:eastAsia="hu-HU"/>
          <w14:ligatures w14:val="none"/>
        </w:rPr>
      </w:pPr>
      <w:r w:rsidRPr="00516E34">
        <w:rPr>
          <w:rFonts w:ascii="Sofia Pro Light" w:eastAsia="Times New Roman" w:hAnsi="Sofia Pro Light" w:cs="Times New Roman"/>
          <w:color w:val="000000" w:themeColor="text1"/>
          <w:kern w:val="0"/>
          <w:sz w:val="21"/>
          <w:szCs w:val="21"/>
          <w:lang w:eastAsia="hu-HU"/>
          <w14:ligatures w14:val="none"/>
        </w:rPr>
        <w:t>Társaságunk fenntartja magának a jogot jelen Adatkezelési tájékoztató módosítására, amelyről az érintetteket megfelelő módon tájékoztatjuk. Az adatkezeléssel kapcsolatos információk közzététele a</w:t>
      </w:r>
      <w:r w:rsidRPr="00516E34">
        <w:rPr>
          <w:rFonts w:ascii="Calibri" w:eastAsia="Times New Roman" w:hAnsi="Calibri" w:cs="Calibri"/>
          <w:color w:val="000000" w:themeColor="text1"/>
          <w:kern w:val="0"/>
          <w:sz w:val="21"/>
          <w:szCs w:val="21"/>
          <w:lang w:eastAsia="hu-HU"/>
          <w14:ligatures w14:val="none"/>
        </w:rPr>
        <w:t> </w:t>
      </w:r>
      <w:hyperlink r:id="rId18" w:history="1">
        <w:r w:rsidRPr="00516E34">
          <w:rPr>
            <w:rFonts w:ascii="Sofia Pro Light" w:eastAsia="Times New Roman" w:hAnsi="Sofia Pro Light" w:cs="Times New Roman"/>
            <w:color w:val="000000" w:themeColor="text1"/>
            <w:kern w:val="0"/>
            <w:sz w:val="21"/>
            <w:szCs w:val="21"/>
            <w:u w:val="single"/>
            <w:lang w:eastAsia="hu-HU"/>
            <w14:ligatures w14:val="none"/>
          </w:rPr>
          <w:t>https://</w:t>
        </w:r>
        <w:r w:rsidR="00D97DAB" w:rsidRPr="00516E34">
          <w:rPr>
            <w:rFonts w:ascii="Sofia Pro Light" w:eastAsia="Times New Roman" w:hAnsi="Sofia Pro Light" w:cs="Times New Roman"/>
            <w:color w:val="000000" w:themeColor="text1"/>
            <w:kern w:val="0"/>
            <w:sz w:val="21"/>
            <w:szCs w:val="21"/>
            <w:u w:val="single"/>
            <w:lang w:eastAsia="hu-HU"/>
            <w14:ligatures w14:val="none"/>
          </w:rPr>
          <w:t>optimaze.hu</w:t>
        </w:r>
        <w:r w:rsidRPr="00516E34">
          <w:rPr>
            <w:rFonts w:ascii="Sofia Pro Light" w:eastAsia="Times New Roman" w:hAnsi="Sofia Pro Light" w:cs="Times New Roman"/>
            <w:color w:val="000000" w:themeColor="text1"/>
            <w:kern w:val="0"/>
            <w:sz w:val="21"/>
            <w:szCs w:val="21"/>
            <w:u w:val="single"/>
            <w:lang w:eastAsia="hu-HU"/>
            <w14:ligatures w14:val="none"/>
          </w:rPr>
          <w:t>/</w:t>
        </w:r>
      </w:hyperlink>
      <w:r w:rsidRPr="00516E34">
        <w:rPr>
          <w:rFonts w:ascii="Calibri" w:eastAsia="Times New Roman" w:hAnsi="Calibri" w:cs="Calibri"/>
          <w:color w:val="000000" w:themeColor="text1"/>
          <w:kern w:val="0"/>
          <w:sz w:val="21"/>
          <w:szCs w:val="21"/>
          <w:lang w:eastAsia="hu-HU"/>
          <w14:ligatures w14:val="none"/>
        </w:rPr>
        <w:t> </w:t>
      </w:r>
      <w:r w:rsidRPr="00516E34">
        <w:rPr>
          <w:rFonts w:ascii="Sofia Pro Light" w:eastAsia="Times New Roman" w:hAnsi="Sofia Pro Light" w:cs="Times New Roman"/>
          <w:color w:val="000000" w:themeColor="text1"/>
          <w:kern w:val="0"/>
          <w:sz w:val="21"/>
          <w:szCs w:val="21"/>
          <w:lang w:eastAsia="hu-HU"/>
          <w14:ligatures w14:val="none"/>
        </w:rPr>
        <w:t>weboldalon t</w:t>
      </w:r>
      <w:r w:rsidRPr="00516E34">
        <w:rPr>
          <w:rFonts w:ascii="Sofia Pro Light" w:eastAsia="Times New Roman" w:hAnsi="Sofia Pro Light" w:cs="Sofia Pro"/>
          <w:color w:val="000000" w:themeColor="text1"/>
          <w:kern w:val="0"/>
          <w:sz w:val="21"/>
          <w:szCs w:val="21"/>
          <w:lang w:eastAsia="hu-HU"/>
          <w14:ligatures w14:val="none"/>
        </w:rPr>
        <w:t>ö</w:t>
      </w:r>
      <w:r w:rsidRPr="00516E34">
        <w:rPr>
          <w:rFonts w:ascii="Sofia Pro Light" w:eastAsia="Times New Roman" w:hAnsi="Sofia Pro Light" w:cs="Times New Roman"/>
          <w:color w:val="000000" w:themeColor="text1"/>
          <w:kern w:val="0"/>
          <w:sz w:val="21"/>
          <w:szCs w:val="21"/>
          <w:lang w:eastAsia="hu-HU"/>
          <w14:ligatures w14:val="none"/>
        </w:rPr>
        <w:t>rt</w:t>
      </w:r>
      <w:r w:rsidRPr="00516E34">
        <w:rPr>
          <w:rFonts w:ascii="Sofia Pro Light" w:eastAsia="Times New Roman" w:hAnsi="Sofia Pro Light" w:cs="Sofia Pro"/>
          <w:color w:val="000000" w:themeColor="text1"/>
          <w:kern w:val="0"/>
          <w:sz w:val="21"/>
          <w:szCs w:val="21"/>
          <w:lang w:eastAsia="hu-HU"/>
          <w14:ligatures w14:val="none"/>
        </w:rPr>
        <w:t>é</w:t>
      </w:r>
      <w:r w:rsidRPr="00516E34">
        <w:rPr>
          <w:rFonts w:ascii="Sofia Pro Light" w:eastAsia="Times New Roman" w:hAnsi="Sofia Pro Light" w:cs="Times New Roman"/>
          <w:color w:val="000000" w:themeColor="text1"/>
          <w:kern w:val="0"/>
          <w:sz w:val="21"/>
          <w:szCs w:val="21"/>
          <w:lang w:eastAsia="hu-HU"/>
          <w14:ligatures w14:val="none"/>
        </w:rPr>
        <w:t>nik.</w:t>
      </w:r>
    </w:p>
    <w:p w14:paraId="1B61E759" w14:textId="77777777" w:rsidR="00C82F1A" w:rsidRPr="00A415A6" w:rsidRDefault="00C82F1A">
      <w:pPr>
        <w:rPr>
          <w:rFonts w:ascii="Sofia Pro" w:hAnsi="Sofia Pro"/>
        </w:rPr>
      </w:pPr>
    </w:p>
    <w:sectPr w:rsidR="00C82F1A" w:rsidRPr="00A415A6" w:rsidSect="00140D09">
      <w:headerReference w:type="default" r:id="rId19"/>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0750C" w14:textId="77777777" w:rsidR="006B10E9" w:rsidRDefault="006B10E9" w:rsidP="00516E34">
      <w:pPr>
        <w:spacing w:after="0" w:line="240" w:lineRule="auto"/>
      </w:pPr>
      <w:r>
        <w:separator/>
      </w:r>
    </w:p>
  </w:endnote>
  <w:endnote w:type="continuationSeparator" w:id="0">
    <w:p w14:paraId="69E528E6" w14:textId="77777777" w:rsidR="006B10E9" w:rsidRDefault="006B10E9" w:rsidP="0051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ravesendSans-Bold">
    <w:altName w:val="Calibri"/>
    <w:panose1 w:val="00000000000000000000"/>
    <w:charset w:val="00"/>
    <w:family w:val="modern"/>
    <w:notTrueType/>
    <w:pitch w:val="variable"/>
    <w:sig w:usb0="00000007" w:usb1="00000000" w:usb2="00000000" w:usb3="00000000" w:csb0="00000093" w:csb1="00000000"/>
  </w:font>
  <w:font w:name="Sofia Pro Light">
    <w:altName w:val="Calibri"/>
    <w:panose1 w:val="00000000000000000000"/>
    <w:charset w:val="00"/>
    <w:family w:val="modern"/>
    <w:notTrueType/>
    <w:pitch w:val="variable"/>
    <w:sig w:usb0="A00002EF" w:usb1="5000E07B" w:usb2="00000000" w:usb3="00000000" w:csb0="00000197" w:csb1="00000000"/>
  </w:font>
  <w:font w:name="Sofia Pro">
    <w:altName w:val="Calibri"/>
    <w:charset w:val="EE"/>
    <w:family w:val="swiss"/>
    <w:pitch w:val="variable"/>
    <w:sig w:usb0="A000002F" w:usb1="50000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D3D1" w14:textId="77777777" w:rsidR="006B10E9" w:rsidRDefault="006B10E9" w:rsidP="00516E34">
      <w:pPr>
        <w:spacing w:after="0" w:line="240" w:lineRule="auto"/>
      </w:pPr>
      <w:r>
        <w:separator/>
      </w:r>
    </w:p>
  </w:footnote>
  <w:footnote w:type="continuationSeparator" w:id="0">
    <w:p w14:paraId="60B54E97" w14:textId="77777777" w:rsidR="006B10E9" w:rsidRDefault="006B10E9" w:rsidP="00516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F52D" w14:textId="40B6DEED" w:rsidR="00516E34" w:rsidRDefault="00516E34">
    <w:pPr>
      <w:pStyle w:val="lfej"/>
    </w:pPr>
    <w:r>
      <w:rPr>
        <w:noProof/>
      </w:rPr>
      <w:drawing>
        <wp:anchor distT="0" distB="0" distL="114300" distR="114300" simplePos="0" relativeHeight="251658240" behindDoc="0" locked="0" layoutInCell="1" allowOverlap="1" wp14:anchorId="4292F746" wp14:editId="2ED3A0CD">
          <wp:simplePos x="0" y="0"/>
          <wp:positionH relativeFrom="column">
            <wp:posOffset>-1528445</wp:posOffset>
          </wp:positionH>
          <wp:positionV relativeFrom="paragraph">
            <wp:posOffset>-1040130</wp:posOffset>
          </wp:positionV>
          <wp:extent cx="3894853" cy="2190750"/>
          <wp:effectExtent l="0" t="0" r="0" b="0"/>
          <wp:wrapThrough wrapText="bothSides">
            <wp:wrapPolygon edited="0">
              <wp:start x="6445" y="8640"/>
              <wp:lineTo x="5811" y="9579"/>
              <wp:lineTo x="5706" y="10706"/>
              <wp:lineTo x="5917" y="12021"/>
              <wp:lineTo x="6445" y="12772"/>
              <wp:lineTo x="7079" y="12772"/>
              <wp:lineTo x="7185" y="12397"/>
              <wp:lineTo x="15743" y="11645"/>
              <wp:lineTo x="15743" y="9767"/>
              <wp:lineTo x="7079" y="8640"/>
              <wp:lineTo x="6445" y="8640"/>
            </wp:wrapPolygon>
          </wp:wrapThrough>
          <wp:docPr id="1156659368" name="Kép 1" descr="A képen képernyőkép, Grafika, Betűtípus, kö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59368" name="Kép 1" descr="A képen képernyőkép, Grafika, Betűtípus, kör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3894853" cy="2190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A69B6"/>
    <w:multiLevelType w:val="multilevel"/>
    <w:tmpl w:val="725C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67191"/>
    <w:multiLevelType w:val="multilevel"/>
    <w:tmpl w:val="3CC6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F0894"/>
    <w:multiLevelType w:val="multilevel"/>
    <w:tmpl w:val="97E2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715681">
    <w:abstractNumId w:val="0"/>
  </w:num>
  <w:num w:numId="2" w16cid:durableId="422843391">
    <w:abstractNumId w:val="2"/>
  </w:num>
  <w:num w:numId="3" w16cid:durableId="177458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25"/>
    <w:rsid w:val="00065725"/>
    <w:rsid w:val="000E10EE"/>
    <w:rsid w:val="001376E0"/>
    <w:rsid w:val="00140D09"/>
    <w:rsid w:val="00211D1B"/>
    <w:rsid w:val="0024501C"/>
    <w:rsid w:val="002756D3"/>
    <w:rsid w:val="00422B08"/>
    <w:rsid w:val="004556E3"/>
    <w:rsid w:val="00472D58"/>
    <w:rsid w:val="004E13B3"/>
    <w:rsid w:val="00516E34"/>
    <w:rsid w:val="006B10E9"/>
    <w:rsid w:val="006D3230"/>
    <w:rsid w:val="006E6573"/>
    <w:rsid w:val="00742C7A"/>
    <w:rsid w:val="007944B3"/>
    <w:rsid w:val="008201DE"/>
    <w:rsid w:val="008B083B"/>
    <w:rsid w:val="008C1702"/>
    <w:rsid w:val="00932B81"/>
    <w:rsid w:val="009D33E0"/>
    <w:rsid w:val="00A415A6"/>
    <w:rsid w:val="00AA1DE8"/>
    <w:rsid w:val="00BE388F"/>
    <w:rsid w:val="00BF292D"/>
    <w:rsid w:val="00C14063"/>
    <w:rsid w:val="00C567A6"/>
    <w:rsid w:val="00C82F1A"/>
    <w:rsid w:val="00CB1641"/>
    <w:rsid w:val="00D97DAB"/>
    <w:rsid w:val="00ED2439"/>
    <w:rsid w:val="00EE7247"/>
    <w:rsid w:val="00F13271"/>
    <w:rsid w:val="00F30741"/>
    <w:rsid w:val="02A59E31"/>
    <w:rsid w:val="0365F88D"/>
    <w:rsid w:val="0AD77D74"/>
    <w:rsid w:val="185A904A"/>
    <w:rsid w:val="1C91E2EA"/>
    <w:rsid w:val="1CDA77B9"/>
    <w:rsid w:val="1D0891EA"/>
    <w:rsid w:val="1E7663E1"/>
    <w:rsid w:val="23ABA954"/>
    <w:rsid w:val="242FDB76"/>
    <w:rsid w:val="2FED2E78"/>
    <w:rsid w:val="3593E652"/>
    <w:rsid w:val="41A3011E"/>
    <w:rsid w:val="47D053CE"/>
    <w:rsid w:val="4CA3C4F1"/>
    <w:rsid w:val="51840B55"/>
    <w:rsid w:val="578F9D71"/>
    <w:rsid w:val="5F3053B2"/>
    <w:rsid w:val="6403C4D5"/>
    <w:rsid w:val="6CDA1DCE"/>
    <w:rsid w:val="6D08BFD0"/>
    <w:rsid w:val="6D917EBE"/>
    <w:rsid w:val="76B521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F821C"/>
  <w15:chartTrackingRefBased/>
  <w15:docId w15:val="{65FBA623-1F46-4E16-A199-A8D3D5DD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1702"/>
    <w:pPr>
      <w:spacing w:after="0" w:line="240" w:lineRule="auto"/>
      <w:outlineLvl w:val="0"/>
    </w:pPr>
    <w:rPr>
      <w:rFonts w:ascii="GravesendSans-Bold" w:eastAsia="Times New Roman" w:hAnsi="GravesendSans-Bold" w:cstheme="majorBidi"/>
      <w:color w:val="1D3AB2"/>
      <w:spacing w:val="-10"/>
      <w:kern w:val="28"/>
      <w:sz w:val="44"/>
      <w:szCs w:val="44"/>
      <w:lang w:eastAsia="hu-HU"/>
    </w:rPr>
  </w:style>
  <w:style w:type="paragraph" w:styleId="Cmsor2">
    <w:name w:val="heading 2"/>
    <w:basedOn w:val="Alcm"/>
    <w:link w:val="Cmsor2Char"/>
    <w:uiPriority w:val="9"/>
    <w:qFormat/>
    <w:rsid w:val="007944B3"/>
    <w:pPr>
      <w:outlineLvl w:val="1"/>
    </w:pPr>
    <w:rPr>
      <w:sz w:val="24"/>
      <w:szCs w:val="24"/>
    </w:rPr>
  </w:style>
  <w:style w:type="paragraph" w:styleId="Cmsor3">
    <w:name w:val="heading 3"/>
    <w:basedOn w:val="Cmsor2"/>
    <w:link w:val="Cmsor3Char"/>
    <w:uiPriority w:val="9"/>
    <w:qFormat/>
    <w:rsid w:val="007944B3"/>
    <w:pPr>
      <w:outlineLvl w:val="2"/>
    </w:pPr>
    <w:rPr>
      <w:sz w:val="22"/>
      <w:szCs w:val="22"/>
    </w:rPr>
  </w:style>
  <w:style w:type="paragraph" w:styleId="Cmsor4">
    <w:name w:val="heading 4"/>
    <w:basedOn w:val="Norml"/>
    <w:link w:val="Cmsor4Char"/>
    <w:uiPriority w:val="9"/>
    <w:qFormat/>
    <w:rsid w:val="0006572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944B3"/>
    <w:rPr>
      <w:rFonts w:ascii="GravesendSans-Bold" w:eastAsia="Times New Roman" w:hAnsi="GravesendSans-Bold"/>
      <w:color w:val="1F227D"/>
      <w:spacing w:val="15"/>
      <w:sz w:val="24"/>
      <w:szCs w:val="24"/>
      <w:lang w:eastAsia="hu-HU"/>
    </w:rPr>
  </w:style>
  <w:style w:type="character" w:customStyle="1" w:styleId="Cmsor3Char">
    <w:name w:val="Címsor 3 Char"/>
    <w:basedOn w:val="Bekezdsalapbettpusa"/>
    <w:link w:val="Cmsor3"/>
    <w:uiPriority w:val="9"/>
    <w:rsid w:val="007944B3"/>
    <w:rPr>
      <w:rFonts w:ascii="GravesendSans-Bold" w:eastAsia="Times New Roman" w:hAnsi="GravesendSans-Bold"/>
      <w:color w:val="1F227D"/>
      <w:spacing w:val="15"/>
      <w:lang w:eastAsia="hu-HU"/>
    </w:rPr>
  </w:style>
  <w:style w:type="character" w:customStyle="1" w:styleId="Cmsor4Char">
    <w:name w:val="Címsor 4 Char"/>
    <w:basedOn w:val="Bekezdsalapbettpusa"/>
    <w:link w:val="Cmsor4"/>
    <w:uiPriority w:val="9"/>
    <w:rsid w:val="00065725"/>
    <w:rPr>
      <w:rFonts w:ascii="Times New Roman" w:eastAsia="Times New Roman" w:hAnsi="Times New Roman" w:cs="Times New Roman"/>
      <w:b/>
      <w:bCs/>
      <w:kern w:val="0"/>
      <w:sz w:val="24"/>
      <w:szCs w:val="24"/>
      <w:lang w:eastAsia="hu-HU"/>
      <w14:ligatures w14:val="none"/>
    </w:rPr>
  </w:style>
  <w:style w:type="paragraph" w:styleId="NormlWeb">
    <w:name w:val="Normal (Web)"/>
    <w:basedOn w:val="Norml"/>
    <w:uiPriority w:val="99"/>
    <w:semiHidden/>
    <w:unhideWhenUsed/>
    <w:rsid w:val="00065725"/>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customStyle="1" w:styleId="has-text-align-left">
    <w:name w:val="has-text-align-left"/>
    <w:basedOn w:val="Norml"/>
    <w:rsid w:val="00065725"/>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065725"/>
    <w:rPr>
      <w:b/>
      <w:bCs/>
    </w:rPr>
  </w:style>
  <w:style w:type="character" w:styleId="Hiperhivatkozs">
    <w:name w:val="Hyperlink"/>
    <w:basedOn w:val="Bekezdsalapbettpusa"/>
    <w:uiPriority w:val="99"/>
    <w:unhideWhenUsed/>
    <w:rsid w:val="00065725"/>
    <w:rPr>
      <w:color w:val="0000FF"/>
      <w:u w:val="single"/>
    </w:rPr>
  </w:style>
  <w:style w:type="character" w:styleId="Kiemels">
    <w:name w:val="Emphasis"/>
    <w:basedOn w:val="Bekezdsalapbettpusa"/>
    <w:uiPriority w:val="20"/>
    <w:qFormat/>
    <w:rsid w:val="00065725"/>
    <w:rPr>
      <w:i/>
      <w:iCs/>
    </w:rPr>
  </w:style>
  <w:style w:type="paragraph" w:styleId="Cm">
    <w:name w:val="Title"/>
    <w:basedOn w:val="Norml"/>
    <w:next w:val="Norml"/>
    <w:link w:val="CmChar"/>
    <w:uiPriority w:val="10"/>
    <w:qFormat/>
    <w:rsid w:val="00CB1641"/>
    <w:pPr>
      <w:spacing w:after="0" w:line="240" w:lineRule="auto"/>
      <w:contextualSpacing/>
    </w:pPr>
    <w:rPr>
      <w:rFonts w:ascii="GravesendSans-Bold" w:eastAsia="Times New Roman" w:hAnsi="GravesendSans-Bold" w:cstheme="majorBidi"/>
      <w:color w:val="1D3AB2"/>
      <w:spacing w:val="-10"/>
      <w:kern w:val="28"/>
      <w:sz w:val="56"/>
      <w:szCs w:val="56"/>
      <w:lang w:eastAsia="hu-HU"/>
    </w:rPr>
  </w:style>
  <w:style w:type="character" w:customStyle="1" w:styleId="CmChar">
    <w:name w:val="Cím Char"/>
    <w:basedOn w:val="Bekezdsalapbettpusa"/>
    <w:link w:val="Cm"/>
    <w:uiPriority w:val="10"/>
    <w:rsid w:val="00CB1641"/>
    <w:rPr>
      <w:rFonts w:ascii="GravesendSans-Bold" w:eastAsia="Times New Roman" w:hAnsi="GravesendSans-Bold" w:cstheme="majorBidi"/>
      <w:color w:val="1D3AB2"/>
      <w:spacing w:val="-10"/>
      <w:kern w:val="28"/>
      <w:sz w:val="56"/>
      <w:szCs w:val="56"/>
      <w:lang w:eastAsia="hu-HU"/>
    </w:rPr>
  </w:style>
  <w:style w:type="paragraph" w:styleId="Alcm">
    <w:name w:val="Subtitle"/>
    <w:basedOn w:val="Norml"/>
    <w:next w:val="Norml"/>
    <w:link w:val="AlcmChar"/>
    <w:uiPriority w:val="11"/>
    <w:qFormat/>
    <w:rsid w:val="000E10EE"/>
    <w:pPr>
      <w:numPr>
        <w:ilvl w:val="1"/>
      </w:numPr>
    </w:pPr>
    <w:rPr>
      <w:rFonts w:ascii="GravesendSans-Bold" w:eastAsia="Times New Roman" w:hAnsi="GravesendSans-Bold"/>
      <w:color w:val="1F227D"/>
      <w:spacing w:val="15"/>
      <w:lang w:eastAsia="hu-HU"/>
    </w:rPr>
  </w:style>
  <w:style w:type="character" w:customStyle="1" w:styleId="AlcmChar">
    <w:name w:val="Alcím Char"/>
    <w:basedOn w:val="Bekezdsalapbettpusa"/>
    <w:link w:val="Alcm"/>
    <w:uiPriority w:val="11"/>
    <w:rsid w:val="000E10EE"/>
    <w:rPr>
      <w:rFonts w:ascii="GravesendSans-Bold" w:eastAsia="Times New Roman" w:hAnsi="GravesendSans-Bold"/>
      <w:color w:val="1F227D"/>
      <w:spacing w:val="15"/>
      <w:lang w:eastAsia="hu-HU"/>
    </w:rPr>
  </w:style>
  <w:style w:type="character" w:customStyle="1" w:styleId="Cmsor1Char">
    <w:name w:val="Címsor 1 Char"/>
    <w:basedOn w:val="Bekezdsalapbettpusa"/>
    <w:link w:val="Cmsor1"/>
    <w:uiPriority w:val="9"/>
    <w:rsid w:val="008C1702"/>
    <w:rPr>
      <w:rFonts w:ascii="GravesendSans-Bold" w:eastAsia="Times New Roman" w:hAnsi="GravesendSans-Bold" w:cstheme="majorBidi"/>
      <w:color w:val="1D3AB2"/>
      <w:spacing w:val="-10"/>
      <w:kern w:val="28"/>
      <w:sz w:val="44"/>
      <w:szCs w:val="44"/>
      <w:lang w:eastAsia="hu-HU"/>
    </w:rPr>
  </w:style>
  <w:style w:type="character" w:styleId="Feloldatlanmegemlts">
    <w:name w:val="Unresolved Mention"/>
    <w:basedOn w:val="Bekezdsalapbettpusa"/>
    <w:uiPriority w:val="99"/>
    <w:semiHidden/>
    <w:unhideWhenUsed/>
    <w:rsid w:val="00422B08"/>
    <w:rPr>
      <w:color w:val="605E5C"/>
      <w:shd w:val="clear" w:color="auto" w:fill="E1DFDD"/>
    </w:rPr>
  </w:style>
  <w:style w:type="paragraph" w:styleId="lfej">
    <w:name w:val="header"/>
    <w:basedOn w:val="Norml"/>
    <w:link w:val="lfejChar"/>
    <w:uiPriority w:val="99"/>
    <w:unhideWhenUsed/>
    <w:rsid w:val="00516E34"/>
    <w:pPr>
      <w:tabs>
        <w:tab w:val="center" w:pos="4536"/>
        <w:tab w:val="right" w:pos="9072"/>
      </w:tabs>
      <w:spacing w:after="0" w:line="240" w:lineRule="auto"/>
    </w:pPr>
  </w:style>
  <w:style w:type="character" w:customStyle="1" w:styleId="lfejChar">
    <w:name w:val="Élőfej Char"/>
    <w:basedOn w:val="Bekezdsalapbettpusa"/>
    <w:link w:val="lfej"/>
    <w:uiPriority w:val="99"/>
    <w:rsid w:val="00516E34"/>
  </w:style>
  <w:style w:type="paragraph" w:styleId="llb">
    <w:name w:val="footer"/>
    <w:basedOn w:val="Norml"/>
    <w:link w:val="llbChar"/>
    <w:uiPriority w:val="99"/>
    <w:unhideWhenUsed/>
    <w:rsid w:val="00516E34"/>
    <w:pPr>
      <w:tabs>
        <w:tab w:val="center" w:pos="4536"/>
        <w:tab w:val="right" w:pos="9072"/>
      </w:tabs>
      <w:spacing w:after="0" w:line="240" w:lineRule="auto"/>
    </w:pPr>
  </w:style>
  <w:style w:type="character" w:customStyle="1" w:styleId="llbChar">
    <w:name w:val="Élőláb Char"/>
    <w:basedOn w:val="Bekezdsalapbettpusa"/>
    <w:link w:val="llb"/>
    <w:uiPriority w:val="99"/>
    <w:rsid w:val="0051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884249">
      <w:bodyDiv w:val="1"/>
      <w:marLeft w:val="0"/>
      <w:marRight w:val="0"/>
      <w:marTop w:val="0"/>
      <w:marBottom w:val="0"/>
      <w:divBdr>
        <w:top w:val="none" w:sz="0" w:space="0" w:color="auto"/>
        <w:left w:val="none" w:sz="0" w:space="0" w:color="auto"/>
        <w:bottom w:val="none" w:sz="0" w:space="0" w:color="auto"/>
        <w:right w:val="none" w:sz="0" w:space="0" w:color="auto"/>
      </w:divBdr>
    </w:div>
    <w:div w:id="1764523860">
      <w:bodyDiv w:val="1"/>
      <w:marLeft w:val="0"/>
      <w:marRight w:val="0"/>
      <w:marTop w:val="0"/>
      <w:marBottom w:val="0"/>
      <w:divBdr>
        <w:top w:val="none" w:sz="0" w:space="0" w:color="auto"/>
        <w:left w:val="none" w:sz="0" w:space="0" w:color="auto"/>
        <w:bottom w:val="none" w:sz="0" w:space="0" w:color="auto"/>
        <w:right w:val="none" w:sz="0" w:space="0" w:color="auto"/>
      </w:divBdr>
      <w:divsChild>
        <w:div w:id="324237984">
          <w:marLeft w:val="0"/>
          <w:marRight w:val="0"/>
          <w:marTop w:val="0"/>
          <w:marBottom w:val="450"/>
          <w:divBdr>
            <w:top w:val="none" w:sz="0" w:space="0" w:color="auto"/>
            <w:left w:val="none" w:sz="0" w:space="0" w:color="auto"/>
            <w:bottom w:val="none" w:sz="0" w:space="0" w:color="auto"/>
            <w:right w:val="none" w:sz="0" w:space="0" w:color="auto"/>
          </w:divBdr>
          <w:divsChild>
            <w:div w:id="3828627">
              <w:marLeft w:val="0"/>
              <w:marRight w:val="0"/>
              <w:marTop w:val="0"/>
              <w:marBottom w:val="0"/>
              <w:divBdr>
                <w:top w:val="none" w:sz="0" w:space="0" w:color="auto"/>
                <w:left w:val="none" w:sz="0" w:space="0" w:color="auto"/>
                <w:bottom w:val="none" w:sz="0" w:space="0" w:color="auto"/>
                <w:right w:val="none" w:sz="0" w:space="0" w:color="auto"/>
              </w:divBdr>
            </w:div>
          </w:divsChild>
        </w:div>
        <w:div w:id="1592931134">
          <w:marLeft w:val="0"/>
          <w:marRight w:val="0"/>
          <w:marTop w:val="0"/>
          <w:marBottom w:val="0"/>
          <w:divBdr>
            <w:top w:val="none" w:sz="0" w:space="0" w:color="auto"/>
            <w:left w:val="none" w:sz="0" w:space="0" w:color="auto"/>
            <w:bottom w:val="none" w:sz="0" w:space="0" w:color="auto"/>
            <w:right w:val="none" w:sz="0" w:space="0" w:color="auto"/>
          </w:divBdr>
          <w:divsChild>
            <w:div w:id="1553030536">
              <w:marLeft w:val="0"/>
              <w:marRight w:val="0"/>
              <w:marTop w:val="0"/>
              <w:marBottom w:val="0"/>
              <w:divBdr>
                <w:top w:val="none" w:sz="0" w:space="0" w:color="auto"/>
                <w:left w:val="none" w:sz="0" w:space="0" w:color="auto"/>
                <w:bottom w:val="none" w:sz="0" w:space="0" w:color="auto"/>
                <w:right w:val="none" w:sz="0" w:space="0" w:color="auto"/>
              </w:divBdr>
              <w:divsChild>
                <w:div w:id="18078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policies/technologies/types/" TargetMode="External"/><Relationship Id="rId18" Type="http://schemas.openxmlformats.org/officeDocument/2006/relationships/hyperlink" Target="https://enet.h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z&#160;info@optimaze.hu" TargetMode="External"/><Relationship Id="rId17" Type="http://schemas.openxmlformats.org/officeDocument/2006/relationships/hyperlink" Target="https://naih.hu/" TargetMode="External"/><Relationship Id="rId2" Type="http://schemas.openxmlformats.org/officeDocument/2006/relationships/customXml" Target="../customXml/item2.xml"/><Relationship Id="rId16" Type="http://schemas.openxmlformats.org/officeDocument/2006/relationships/hyperlink" Target="mailto:ugyfelszolgalat@naih.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et.hu/" TargetMode="External"/><Relationship Id="rId5" Type="http://schemas.openxmlformats.org/officeDocument/2006/relationships/styles" Target="styles.xml"/><Relationship Id="rId15" Type="http://schemas.openxmlformats.org/officeDocument/2006/relationships/hyperlink" Target="https://www.google.com/maps/place/data=!4m2!3m1!1s0x4741ddd0803957bd:0x6c884d94b97814be?sa=X&amp;ved=1t:8290&amp;ictx=111" TargetMode="External"/><Relationship Id="rId10" Type="http://schemas.openxmlformats.org/officeDocument/2006/relationships/hyperlink" Target="mailto:info@enet.h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analytics/learn/privacy.html?hl=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4b386d-7351-4fe3-9529-03781a0a0485" xsi:nil="true"/>
    <lcf76f155ced4ddcb4097134ff3c332f xmlns="9356d164-861f-4334-8b5a-b6652ab8b8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77B82221E0BCFF4F8E3E0C627672BE52" ma:contentTypeVersion="14" ma:contentTypeDescription="Új dokumentum létrehozása." ma:contentTypeScope="" ma:versionID="84450631db075280143ab1deb8576c00">
  <xsd:schema xmlns:xsd="http://www.w3.org/2001/XMLSchema" xmlns:xs="http://www.w3.org/2001/XMLSchema" xmlns:p="http://schemas.microsoft.com/office/2006/metadata/properties" xmlns:ns2="154b386d-7351-4fe3-9529-03781a0a0485" xmlns:ns3="9356d164-861f-4334-8b5a-b6652ab8b85f" targetNamespace="http://schemas.microsoft.com/office/2006/metadata/properties" ma:root="true" ma:fieldsID="990d91bd2f0cfc84818161e647b2513a" ns2:_="" ns3:_="">
    <xsd:import namespace="154b386d-7351-4fe3-9529-03781a0a0485"/>
    <xsd:import namespace="9356d164-861f-4334-8b5a-b6652ab8b8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386d-7351-4fe3-9529-03781a0a0485"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4" nillable="true" ma:displayName="Taxonomy Catch All Column" ma:hidden="true" ma:list="{5353bc08-321b-4883-843e-4103fce06841}" ma:internalName="TaxCatchAll" ma:showField="CatchAllData" ma:web="154b386d-7351-4fe3-9529-03781a0a04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6d164-861f-4334-8b5a-b6652ab8b8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06af8285-3a01-4d9b-a01f-54f1ccd113b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57FD0-CBC2-46D9-9C04-928348F3A052}">
  <ds:schemaRefs>
    <ds:schemaRef ds:uri="http://schemas.microsoft.com/sharepoint/v3/contenttype/forms"/>
  </ds:schemaRefs>
</ds:datastoreItem>
</file>

<file path=customXml/itemProps2.xml><?xml version="1.0" encoding="utf-8"?>
<ds:datastoreItem xmlns:ds="http://schemas.openxmlformats.org/officeDocument/2006/customXml" ds:itemID="{2DBEB460-2869-4549-B686-8964E352F1C0}">
  <ds:schemaRefs>
    <ds:schemaRef ds:uri="http://schemas.microsoft.com/office/2006/metadata/properties"/>
    <ds:schemaRef ds:uri="http://schemas.microsoft.com/office/infopath/2007/PartnerControls"/>
    <ds:schemaRef ds:uri="154b386d-7351-4fe3-9529-03781a0a0485"/>
    <ds:schemaRef ds:uri="9356d164-861f-4334-8b5a-b6652ab8b85f"/>
  </ds:schemaRefs>
</ds:datastoreItem>
</file>

<file path=customXml/itemProps3.xml><?xml version="1.0" encoding="utf-8"?>
<ds:datastoreItem xmlns:ds="http://schemas.openxmlformats.org/officeDocument/2006/customXml" ds:itemID="{214DA312-4941-413A-9594-FB0B0BB87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386d-7351-4fe3-9529-03781a0a0485"/>
    <ds:schemaRef ds:uri="9356d164-861f-4334-8b5a-b6652ab8b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2244</Words>
  <Characters>15490</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 Luca</dc:creator>
  <cp:keywords/>
  <dc:description/>
  <cp:lastModifiedBy>Takács Dániel</cp:lastModifiedBy>
  <cp:revision>30</cp:revision>
  <dcterms:created xsi:type="dcterms:W3CDTF">2023-10-17T09:17:00Z</dcterms:created>
  <dcterms:modified xsi:type="dcterms:W3CDTF">2025-06-26T09:12:00Z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0x01010077B82221E0BCFF4F8E3E0C627672BE52</vt:lpwstr>
  </property>
  <property fmtid="{D5CDD505-2E9C-101B-9397-08002B2CF9AE}" pid="3" name="MediaServiceImageTags">
    <vt:lpwstr/>
  </property>
</Properties>
</file>