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0FDC" w:rsidRDefault="00D70FDC" w:rsidP="00D70FDC">
      <w:pPr>
        <w:spacing w:after="0"/>
        <w:jc w:val="center"/>
        <w:rPr>
          <w:rFonts w:ascii="Trebuchet MS" w:hAnsi="Trebuchet MS"/>
          <w:b/>
          <w:color w:val="008080"/>
          <w:sz w:val="32"/>
          <w:u w:val="single"/>
        </w:rPr>
      </w:pPr>
      <w:r>
        <w:rPr>
          <w:rFonts w:ascii="Trebuchet MS" w:hAnsi="Trebuchet MS"/>
          <w:b/>
          <w:color w:val="008080"/>
          <w:sz w:val="32"/>
          <w:u w:val="single"/>
        </w:rPr>
        <w:t>San Luis Valley Behavioral Health Group</w:t>
      </w:r>
    </w:p>
    <w:p w:rsidR="00D70FDC" w:rsidRDefault="00D70FDC" w:rsidP="00D70FDC">
      <w:pPr>
        <w:spacing w:after="0"/>
        <w:jc w:val="center"/>
        <w:rPr>
          <w:rFonts w:ascii="Trebuchet MS" w:hAnsi="Trebuchet MS"/>
          <w:b/>
          <w:color w:val="000000" w:themeColor="text1"/>
          <w:sz w:val="28"/>
        </w:rPr>
      </w:pPr>
      <w:r>
        <w:rPr>
          <w:rFonts w:ascii="Trebuchet MS" w:hAnsi="Trebuchet MS"/>
          <w:b/>
          <w:color w:val="000000" w:themeColor="text1"/>
          <w:sz w:val="28"/>
        </w:rPr>
        <w:t>January 30, 2024</w:t>
      </w:r>
    </w:p>
    <w:p w:rsidR="00D70FDC" w:rsidRDefault="00D70FDC" w:rsidP="00D70FDC">
      <w:pPr>
        <w:spacing w:after="0"/>
        <w:jc w:val="center"/>
        <w:rPr>
          <w:rFonts w:ascii="Trebuchet MS" w:hAnsi="Trebuchet MS"/>
          <w:b/>
          <w:color w:val="000000" w:themeColor="text1"/>
          <w:sz w:val="28"/>
        </w:rPr>
      </w:pPr>
      <w:r>
        <w:rPr>
          <w:rFonts w:ascii="Trebuchet MS" w:hAnsi="Trebuchet MS"/>
          <w:b/>
          <w:color w:val="000000" w:themeColor="text1"/>
          <w:sz w:val="28"/>
        </w:rPr>
        <w:t>SLVBHG Boardroom</w:t>
      </w:r>
    </w:p>
    <w:p w:rsidR="004D1584" w:rsidRPr="00F70BC9" w:rsidRDefault="00F70BC9" w:rsidP="00F70BC9">
      <w:pPr>
        <w:pStyle w:val="BodyText"/>
        <w:spacing w:before="5"/>
        <w:rPr>
          <w:sz w:val="9"/>
        </w:rPr>
      </w:pPr>
      <w:r>
        <w:rPr>
          <w:noProof/>
        </w:rPr>
        <w:drawing>
          <wp:anchor distT="0" distB="0" distL="0" distR="0" simplePos="0" relativeHeight="251659264" behindDoc="0" locked="0" layoutInCell="1" allowOverlap="1">
            <wp:simplePos x="0" y="0"/>
            <wp:positionH relativeFrom="page">
              <wp:posOffset>510543</wp:posOffset>
            </wp:positionH>
            <wp:positionV relativeFrom="paragraph">
              <wp:posOffset>94878</wp:posOffset>
            </wp:positionV>
            <wp:extent cx="6829429" cy="57150"/>
            <wp:effectExtent l="0" t="0" r="0" b="0"/>
            <wp:wrapTopAndBottom/>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7" cstate="print"/>
                    <a:stretch>
                      <a:fillRect/>
                    </a:stretch>
                  </pic:blipFill>
                  <pic:spPr>
                    <a:xfrm>
                      <a:off x="0" y="0"/>
                      <a:ext cx="6829429" cy="57150"/>
                    </a:xfrm>
                    <a:prstGeom prst="rect">
                      <a:avLst/>
                    </a:prstGeom>
                  </pic:spPr>
                </pic:pic>
              </a:graphicData>
            </a:graphic>
          </wp:anchor>
        </w:drawing>
      </w:r>
    </w:p>
    <w:p w:rsidR="00C15227" w:rsidRDefault="00C15227"/>
    <w:p w:rsidR="00C15227" w:rsidRDefault="00C15227">
      <w:pPr>
        <w:rPr>
          <w:rFonts w:ascii="Trebuchet MS" w:hAnsi="Trebuchet MS"/>
          <w:b/>
          <w:sz w:val="24"/>
        </w:rPr>
      </w:pPr>
      <w:r>
        <w:rPr>
          <w:rFonts w:ascii="Trebuchet MS" w:hAnsi="Trebuchet MS"/>
          <w:b/>
          <w:sz w:val="24"/>
        </w:rPr>
        <w:t>Member Present:</w:t>
      </w:r>
      <w:r w:rsidR="00102DBF">
        <w:rPr>
          <w:rFonts w:ascii="Trebuchet MS" w:hAnsi="Trebuchet MS"/>
          <w:b/>
          <w:sz w:val="24"/>
        </w:rPr>
        <w:t xml:space="preserve"> </w:t>
      </w:r>
      <w:r w:rsidR="00102DBF" w:rsidRPr="00102DBF">
        <w:rPr>
          <w:rFonts w:ascii="Trebuchet MS" w:hAnsi="Trebuchet MS"/>
          <w:sz w:val="24"/>
        </w:rPr>
        <w:t xml:space="preserve">Marcella Garcia, Richard DeHerrera, Pat Stanford, Laurie Rivera, </w:t>
      </w:r>
      <w:bookmarkStart w:id="0" w:name="_GoBack"/>
      <w:bookmarkEnd w:id="0"/>
      <w:r w:rsidR="00102DBF" w:rsidRPr="00102DBF">
        <w:rPr>
          <w:rFonts w:ascii="Trebuchet MS" w:hAnsi="Trebuchet MS"/>
          <w:sz w:val="24"/>
        </w:rPr>
        <w:t>George Wilkinson, Jerry Gallegos, Louise Sanchez, Victoria Romero</w:t>
      </w:r>
    </w:p>
    <w:p w:rsidR="00C15227" w:rsidRDefault="00C15227">
      <w:pPr>
        <w:rPr>
          <w:rFonts w:ascii="Trebuchet MS" w:hAnsi="Trebuchet MS"/>
          <w:b/>
          <w:sz w:val="24"/>
        </w:rPr>
      </w:pPr>
      <w:r>
        <w:rPr>
          <w:rFonts w:ascii="Trebuchet MS" w:hAnsi="Trebuchet MS"/>
          <w:b/>
          <w:sz w:val="24"/>
        </w:rPr>
        <w:t>Members Excused:</w:t>
      </w:r>
      <w:r w:rsidR="00082B4E">
        <w:rPr>
          <w:rFonts w:ascii="Trebuchet MS" w:hAnsi="Trebuchet MS"/>
          <w:b/>
          <w:sz w:val="24"/>
        </w:rPr>
        <w:t xml:space="preserve"> </w:t>
      </w:r>
      <w:r w:rsidR="00082B4E" w:rsidRPr="00082B4E">
        <w:rPr>
          <w:rFonts w:ascii="Trebuchet MS" w:hAnsi="Trebuchet MS"/>
          <w:sz w:val="24"/>
        </w:rPr>
        <w:t>None</w:t>
      </w:r>
    </w:p>
    <w:p w:rsidR="00C15227" w:rsidRDefault="00C15227">
      <w:pPr>
        <w:rPr>
          <w:rFonts w:ascii="Trebuchet MS" w:hAnsi="Trebuchet MS"/>
          <w:b/>
          <w:sz w:val="24"/>
        </w:rPr>
      </w:pPr>
      <w:r>
        <w:rPr>
          <w:rFonts w:ascii="Trebuchet MS" w:hAnsi="Trebuchet MS"/>
          <w:b/>
          <w:sz w:val="24"/>
        </w:rPr>
        <w:t>Staff Present:</w:t>
      </w:r>
      <w:r w:rsidR="00102DBF">
        <w:rPr>
          <w:rFonts w:ascii="Trebuchet MS" w:hAnsi="Trebuchet MS"/>
          <w:b/>
          <w:sz w:val="24"/>
        </w:rPr>
        <w:t xml:space="preserve"> </w:t>
      </w:r>
      <w:r w:rsidR="00102DBF" w:rsidRPr="00833509">
        <w:rPr>
          <w:rFonts w:ascii="Trebuchet MS" w:hAnsi="Trebuchet MS"/>
          <w:sz w:val="24"/>
        </w:rPr>
        <w:t>Kyle Turnwall, Leova Villalobos, Jennifer Silva, and Angie Gallegos</w:t>
      </w:r>
      <w:r w:rsidR="00082B4E" w:rsidRPr="00833509">
        <w:rPr>
          <w:rFonts w:ascii="Trebuchet MS" w:hAnsi="Trebuchet MS"/>
          <w:sz w:val="24"/>
        </w:rPr>
        <w:t>, Toni Martin</w:t>
      </w:r>
    </w:p>
    <w:p w:rsidR="00082B4E" w:rsidRPr="008D3C14" w:rsidRDefault="00082B4E">
      <w:pPr>
        <w:rPr>
          <w:rFonts w:ascii="Trebuchet MS" w:hAnsi="Trebuchet MS"/>
          <w:b/>
          <w:sz w:val="24"/>
        </w:rPr>
      </w:pPr>
      <w:r>
        <w:rPr>
          <w:rFonts w:ascii="Trebuchet MS" w:hAnsi="Trebuchet MS"/>
          <w:b/>
          <w:sz w:val="24"/>
        </w:rPr>
        <w:t xml:space="preserve">Guest Present: </w:t>
      </w:r>
      <w:r w:rsidRPr="00833509">
        <w:rPr>
          <w:rFonts w:ascii="Trebuchet MS" w:hAnsi="Trebuchet MS"/>
          <w:sz w:val="24"/>
        </w:rPr>
        <w:t>Mark Manzanares</w:t>
      </w:r>
    </w:p>
    <w:p w:rsidR="0086417E" w:rsidRDefault="0086417E" w:rsidP="00C93376">
      <w:pPr>
        <w:rPr>
          <w:rFonts w:ascii="Trebuchet MS" w:hAnsi="Trebuchet MS"/>
          <w:b/>
          <w:sz w:val="24"/>
        </w:rPr>
      </w:pPr>
      <w:r>
        <w:rPr>
          <w:rFonts w:ascii="Trebuchet MS" w:hAnsi="Trebuchet MS"/>
          <w:b/>
          <w:sz w:val="24"/>
        </w:rPr>
        <w:t>1. Roll Call/Declaration of Quorum</w:t>
      </w:r>
    </w:p>
    <w:p w:rsidR="0086417E" w:rsidRDefault="0086417E" w:rsidP="00C93376">
      <w:pPr>
        <w:rPr>
          <w:rFonts w:ascii="Trebuchet MS" w:hAnsi="Trebuchet MS"/>
          <w:b/>
          <w:sz w:val="24"/>
        </w:rPr>
      </w:pPr>
      <w:r>
        <w:rPr>
          <w:rFonts w:ascii="Trebuchet MS" w:hAnsi="Trebuchet MS"/>
          <w:b/>
          <w:sz w:val="24"/>
        </w:rPr>
        <w:t>2. Approval of Agenda</w:t>
      </w:r>
    </w:p>
    <w:p w:rsidR="00102DBF" w:rsidRPr="00833509" w:rsidRDefault="00102DBF" w:rsidP="00C93376">
      <w:pPr>
        <w:rPr>
          <w:rFonts w:ascii="Trebuchet MS" w:hAnsi="Trebuchet MS"/>
          <w:sz w:val="24"/>
        </w:rPr>
      </w:pPr>
      <w:r w:rsidRPr="00833509">
        <w:rPr>
          <w:rFonts w:ascii="Trebuchet MS" w:hAnsi="Trebuchet MS"/>
          <w:sz w:val="24"/>
        </w:rPr>
        <w:t xml:space="preserve">It was M/S by </w:t>
      </w:r>
      <w:r w:rsidR="00833509" w:rsidRPr="00833509">
        <w:rPr>
          <w:rFonts w:ascii="Trebuchet MS" w:hAnsi="Trebuchet MS"/>
          <w:sz w:val="24"/>
        </w:rPr>
        <w:t xml:space="preserve">George Wilkinson </w:t>
      </w:r>
      <w:r w:rsidRPr="00833509">
        <w:rPr>
          <w:rFonts w:ascii="Trebuchet MS" w:hAnsi="Trebuchet MS"/>
          <w:sz w:val="24"/>
        </w:rPr>
        <w:t xml:space="preserve">and </w:t>
      </w:r>
      <w:r w:rsidR="00833509" w:rsidRPr="00833509">
        <w:rPr>
          <w:rFonts w:ascii="Trebuchet MS" w:hAnsi="Trebuchet MS"/>
          <w:sz w:val="24"/>
        </w:rPr>
        <w:t>Louise Sanchez</w:t>
      </w:r>
      <w:r w:rsidRPr="00833509">
        <w:rPr>
          <w:rFonts w:ascii="Trebuchet MS" w:hAnsi="Trebuchet MS"/>
          <w:sz w:val="24"/>
        </w:rPr>
        <w:t xml:space="preserve"> to approve the agenda as presented. Motion carried.</w:t>
      </w:r>
    </w:p>
    <w:p w:rsidR="0086417E" w:rsidRPr="00833509" w:rsidRDefault="0086417E" w:rsidP="00C93376">
      <w:pPr>
        <w:rPr>
          <w:rFonts w:ascii="Trebuchet MS" w:hAnsi="Trebuchet MS"/>
          <w:b/>
          <w:sz w:val="24"/>
        </w:rPr>
      </w:pPr>
      <w:r w:rsidRPr="00833509">
        <w:rPr>
          <w:rFonts w:ascii="Trebuchet MS" w:hAnsi="Trebuchet MS"/>
          <w:b/>
          <w:sz w:val="24"/>
        </w:rPr>
        <w:t>3. Approval of Minutes</w:t>
      </w:r>
    </w:p>
    <w:p w:rsidR="00102DBF" w:rsidRPr="00833509" w:rsidRDefault="00102DBF" w:rsidP="00C93376">
      <w:pPr>
        <w:rPr>
          <w:rFonts w:ascii="Trebuchet MS" w:hAnsi="Trebuchet MS"/>
          <w:sz w:val="24"/>
        </w:rPr>
      </w:pPr>
      <w:r w:rsidRPr="00833509">
        <w:rPr>
          <w:rFonts w:ascii="Trebuchet MS" w:hAnsi="Trebuchet MS"/>
          <w:sz w:val="24"/>
        </w:rPr>
        <w:t xml:space="preserve">It was M/S by </w:t>
      </w:r>
      <w:r w:rsidR="00833509" w:rsidRPr="00833509">
        <w:rPr>
          <w:rFonts w:ascii="Trebuchet MS" w:hAnsi="Trebuchet MS"/>
          <w:sz w:val="24"/>
        </w:rPr>
        <w:t xml:space="preserve">George Wilkinson </w:t>
      </w:r>
      <w:r w:rsidRPr="00833509">
        <w:rPr>
          <w:rFonts w:ascii="Trebuchet MS" w:hAnsi="Trebuchet MS"/>
          <w:sz w:val="24"/>
        </w:rPr>
        <w:t xml:space="preserve">and </w:t>
      </w:r>
      <w:r w:rsidR="00833509" w:rsidRPr="00833509">
        <w:rPr>
          <w:rFonts w:ascii="Trebuchet MS" w:hAnsi="Trebuchet MS"/>
          <w:sz w:val="24"/>
        </w:rPr>
        <w:t>Louise Sanchez</w:t>
      </w:r>
      <w:r w:rsidRPr="00833509">
        <w:rPr>
          <w:rFonts w:ascii="Trebuchet MS" w:hAnsi="Trebuchet MS"/>
          <w:sz w:val="24"/>
        </w:rPr>
        <w:t xml:space="preserve"> to approve the minutes dated </w:t>
      </w:r>
      <w:r w:rsidR="00833509" w:rsidRPr="00833509">
        <w:rPr>
          <w:rFonts w:ascii="Trebuchet MS" w:hAnsi="Trebuchet MS"/>
          <w:sz w:val="24"/>
        </w:rPr>
        <w:t>November 28, 2023 and December 15, 2023</w:t>
      </w:r>
      <w:r w:rsidRPr="00833509">
        <w:rPr>
          <w:rFonts w:ascii="Trebuchet MS" w:hAnsi="Trebuchet MS"/>
          <w:sz w:val="24"/>
        </w:rPr>
        <w:t>. Motion carried.</w:t>
      </w:r>
    </w:p>
    <w:p w:rsidR="0086417E" w:rsidRDefault="0086417E" w:rsidP="00C93376">
      <w:pPr>
        <w:rPr>
          <w:rFonts w:ascii="Trebuchet MS" w:hAnsi="Trebuchet MS"/>
          <w:b/>
          <w:sz w:val="24"/>
        </w:rPr>
      </w:pPr>
      <w:r w:rsidRPr="00833509">
        <w:rPr>
          <w:rFonts w:ascii="Trebuchet MS" w:hAnsi="Trebuchet MS"/>
          <w:b/>
          <w:sz w:val="24"/>
        </w:rPr>
        <w:t>4. Mark Manzanares</w:t>
      </w:r>
    </w:p>
    <w:p w:rsidR="00833509" w:rsidRPr="00833509" w:rsidRDefault="00833509" w:rsidP="00C93376">
      <w:pPr>
        <w:rPr>
          <w:rFonts w:ascii="Trebuchet MS" w:hAnsi="Trebuchet MS"/>
          <w:sz w:val="24"/>
        </w:rPr>
      </w:pPr>
      <w:r w:rsidRPr="00833509">
        <w:rPr>
          <w:rFonts w:ascii="Trebuchet MS" w:hAnsi="Trebuchet MS"/>
          <w:sz w:val="24"/>
        </w:rPr>
        <w:t>Mark Manzanares was introduced as a prospective new board member. The board had a chance to ask Mark questions regarding his interest in joining the board. Mark had a chance to ask the board questions as well.</w:t>
      </w:r>
    </w:p>
    <w:p w:rsidR="00A66AAF" w:rsidRPr="00833509" w:rsidRDefault="0086417E" w:rsidP="00C93376">
      <w:pPr>
        <w:rPr>
          <w:rFonts w:ascii="Trebuchet MS" w:hAnsi="Trebuchet MS"/>
          <w:b/>
          <w:sz w:val="24"/>
        </w:rPr>
      </w:pPr>
      <w:r w:rsidRPr="00833509">
        <w:rPr>
          <w:rFonts w:ascii="Trebuchet MS" w:hAnsi="Trebuchet MS"/>
          <w:b/>
          <w:sz w:val="24"/>
        </w:rPr>
        <w:t>5. Finance Report</w:t>
      </w:r>
    </w:p>
    <w:p w:rsidR="008B630F" w:rsidRPr="00833509" w:rsidRDefault="00A66AAF" w:rsidP="00C93376">
      <w:pPr>
        <w:rPr>
          <w:rFonts w:ascii="Trebuchet MS" w:hAnsi="Trebuchet MS"/>
          <w:b/>
          <w:sz w:val="24"/>
        </w:rPr>
      </w:pPr>
      <w:r w:rsidRPr="00833509">
        <w:rPr>
          <w:rFonts w:ascii="Trebuchet MS" w:hAnsi="Trebuchet MS"/>
          <w:b/>
          <w:sz w:val="24"/>
        </w:rPr>
        <w:tab/>
        <w:t>a.</w:t>
      </w:r>
      <w:r w:rsidR="00102DBF" w:rsidRPr="00833509">
        <w:rPr>
          <w:rFonts w:ascii="Trebuchet MS" w:hAnsi="Trebuchet MS"/>
          <w:b/>
          <w:sz w:val="24"/>
        </w:rPr>
        <w:t xml:space="preserve"> Financial Statements-December 2023</w:t>
      </w:r>
    </w:p>
    <w:p w:rsidR="00A66AAF" w:rsidRPr="00833509" w:rsidRDefault="008B630F" w:rsidP="008B630F">
      <w:pPr>
        <w:ind w:left="720"/>
        <w:rPr>
          <w:rFonts w:ascii="Trebuchet MS" w:hAnsi="Trebuchet MS"/>
          <w:sz w:val="24"/>
        </w:rPr>
      </w:pPr>
      <w:r w:rsidRPr="00833509">
        <w:rPr>
          <w:rFonts w:ascii="Trebuchet MS" w:hAnsi="Trebuchet MS"/>
          <w:sz w:val="24"/>
        </w:rPr>
        <w:t xml:space="preserve">Kyle presented the financial statements for the months ending </w:t>
      </w:r>
      <w:r w:rsidR="00833509" w:rsidRPr="00833509">
        <w:rPr>
          <w:rFonts w:ascii="Trebuchet MS" w:hAnsi="Trebuchet MS"/>
          <w:sz w:val="24"/>
        </w:rPr>
        <w:t>December 31, 2023</w:t>
      </w:r>
      <w:r w:rsidRPr="00833509">
        <w:rPr>
          <w:rFonts w:ascii="Trebuchet MS" w:hAnsi="Trebuchet MS"/>
          <w:sz w:val="24"/>
        </w:rPr>
        <w:t xml:space="preserve"> for the SLV Community Mental Health Center, the SLV Asset Management Corporation, and the SLV Behavioral Health Group. Kyle provided the balance sheet for each corporation and also reviewed the Statement of Operations for each. No major changes or modifications to the budget for this month. It was M/S by </w:t>
      </w:r>
      <w:r w:rsidR="00833509" w:rsidRPr="00833509">
        <w:rPr>
          <w:rFonts w:ascii="Trebuchet MS" w:hAnsi="Trebuchet MS"/>
          <w:sz w:val="24"/>
        </w:rPr>
        <w:t xml:space="preserve">Jerry Gallegos </w:t>
      </w:r>
      <w:r w:rsidRPr="00833509">
        <w:rPr>
          <w:rFonts w:ascii="Trebuchet MS" w:hAnsi="Trebuchet MS"/>
          <w:sz w:val="24"/>
        </w:rPr>
        <w:t xml:space="preserve">and </w:t>
      </w:r>
      <w:r w:rsidR="00833509" w:rsidRPr="00833509">
        <w:rPr>
          <w:rFonts w:ascii="Trebuchet MS" w:hAnsi="Trebuchet MS"/>
          <w:sz w:val="24"/>
        </w:rPr>
        <w:t>Laurie Rivera</w:t>
      </w:r>
      <w:r w:rsidRPr="00833509">
        <w:rPr>
          <w:rFonts w:ascii="Trebuchet MS" w:hAnsi="Trebuchet MS"/>
          <w:sz w:val="24"/>
        </w:rPr>
        <w:t xml:space="preserve"> that the </w:t>
      </w:r>
      <w:r w:rsidR="00833509">
        <w:rPr>
          <w:rFonts w:ascii="Trebuchet MS" w:hAnsi="Trebuchet MS"/>
          <w:sz w:val="24"/>
        </w:rPr>
        <w:t>financial statements be filed for audit</w:t>
      </w:r>
      <w:r w:rsidRPr="00833509">
        <w:rPr>
          <w:rFonts w:ascii="Trebuchet MS" w:hAnsi="Trebuchet MS"/>
          <w:sz w:val="24"/>
        </w:rPr>
        <w:t>.</w:t>
      </w:r>
      <w:r w:rsidR="00833509">
        <w:rPr>
          <w:rFonts w:ascii="Trebuchet MS" w:hAnsi="Trebuchet MS"/>
          <w:sz w:val="24"/>
        </w:rPr>
        <w:t xml:space="preserve"> Motion carried.</w:t>
      </w:r>
    </w:p>
    <w:p w:rsidR="00A66AAF" w:rsidRPr="00833509" w:rsidRDefault="00A66AAF" w:rsidP="00C93376">
      <w:pPr>
        <w:rPr>
          <w:rFonts w:ascii="Trebuchet MS" w:hAnsi="Trebuchet MS"/>
          <w:b/>
          <w:sz w:val="24"/>
        </w:rPr>
      </w:pPr>
      <w:r w:rsidRPr="00833509">
        <w:rPr>
          <w:rFonts w:ascii="Trebuchet MS" w:hAnsi="Trebuchet MS"/>
          <w:b/>
          <w:sz w:val="24"/>
        </w:rPr>
        <w:lastRenderedPageBreak/>
        <w:tab/>
        <w:t>b.</w:t>
      </w:r>
      <w:r w:rsidR="00646000" w:rsidRPr="00833509">
        <w:rPr>
          <w:rFonts w:ascii="Trebuchet MS" w:hAnsi="Trebuchet MS"/>
          <w:b/>
          <w:sz w:val="24"/>
        </w:rPr>
        <w:t xml:space="preserve"> </w:t>
      </w:r>
      <w:r w:rsidR="00641E51" w:rsidRPr="00833509">
        <w:rPr>
          <w:rFonts w:ascii="Trebuchet MS" w:hAnsi="Trebuchet MS"/>
          <w:b/>
          <w:sz w:val="24"/>
        </w:rPr>
        <w:t>Cash Report</w:t>
      </w:r>
    </w:p>
    <w:p w:rsidR="008B630F" w:rsidRPr="00833509" w:rsidRDefault="008B630F" w:rsidP="008B630F">
      <w:pPr>
        <w:ind w:left="720"/>
        <w:rPr>
          <w:rFonts w:ascii="Trebuchet MS" w:hAnsi="Trebuchet MS"/>
          <w:sz w:val="24"/>
        </w:rPr>
      </w:pPr>
      <w:r w:rsidRPr="00833509">
        <w:rPr>
          <w:rFonts w:ascii="Trebuchet MS" w:hAnsi="Trebuchet MS"/>
          <w:sz w:val="24"/>
        </w:rPr>
        <w:t xml:space="preserve">Kyle Turnwall presented the total operating cash/investments available of </w:t>
      </w:r>
      <w:r w:rsidR="00833509" w:rsidRPr="00833509">
        <w:rPr>
          <w:rFonts w:ascii="Trebuchet MS" w:hAnsi="Trebuchet MS"/>
          <w:sz w:val="24"/>
        </w:rPr>
        <w:t>$17,318,238</w:t>
      </w:r>
      <w:r w:rsidRPr="00833509">
        <w:rPr>
          <w:rFonts w:ascii="Trebuchet MS" w:hAnsi="Trebuchet MS"/>
          <w:sz w:val="24"/>
        </w:rPr>
        <w:t xml:space="preserve"> as of </w:t>
      </w:r>
      <w:r w:rsidR="00833509" w:rsidRPr="00833509">
        <w:rPr>
          <w:rFonts w:ascii="Trebuchet MS" w:hAnsi="Trebuchet MS"/>
          <w:sz w:val="24"/>
        </w:rPr>
        <w:t>January 24, 2024</w:t>
      </w:r>
      <w:r w:rsidRPr="00833509">
        <w:rPr>
          <w:rFonts w:ascii="Trebuchet MS" w:hAnsi="Trebuchet MS"/>
          <w:sz w:val="24"/>
        </w:rPr>
        <w:t>.</w:t>
      </w:r>
    </w:p>
    <w:p w:rsidR="008B630F" w:rsidRPr="00833509" w:rsidRDefault="008B630F" w:rsidP="008B630F">
      <w:pPr>
        <w:ind w:left="720" w:firstLine="360"/>
        <w:rPr>
          <w:rFonts w:ascii="Trebuchet MS" w:hAnsi="Trebuchet MS"/>
          <w:b/>
          <w:sz w:val="24"/>
        </w:rPr>
      </w:pPr>
      <w:r w:rsidRPr="00833509">
        <w:rPr>
          <w:rFonts w:ascii="Trebuchet MS" w:hAnsi="Trebuchet MS"/>
          <w:b/>
          <w:sz w:val="24"/>
        </w:rPr>
        <w:t xml:space="preserve">a. Update on Investment- </w:t>
      </w:r>
    </w:p>
    <w:p w:rsidR="008B630F" w:rsidRPr="00833509" w:rsidRDefault="008B630F" w:rsidP="007D388A">
      <w:pPr>
        <w:pStyle w:val="ListParagraph"/>
        <w:numPr>
          <w:ilvl w:val="0"/>
          <w:numId w:val="1"/>
        </w:numPr>
        <w:rPr>
          <w:rFonts w:ascii="Trebuchet MS" w:hAnsi="Trebuchet MS"/>
          <w:sz w:val="24"/>
        </w:rPr>
      </w:pPr>
      <w:r w:rsidRPr="00833509">
        <w:rPr>
          <w:rFonts w:ascii="Trebuchet MS" w:hAnsi="Trebuchet MS"/>
          <w:sz w:val="24"/>
        </w:rPr>
        <w:t xml:space="preserve">The Asset Management Corp investment balance with LPL Financial is </w:t>
      </w:r>
      <w:r w:rsidR="00833509" w:rsidRPr="00833509">
        <w:rPr>
          <w:rFonts w:ascii="Trebuchet MS" w:hAnsi="Trebuchet MS"/>
          <w:sz w:val="24"/>
        </w:rPr>
        <w:t>$6,438,750</w:t>
      </w:r>
      <w:r w:rsidRPr="00833509">
        <w:rPr>
          <w:rFonts w:ascii="Trebuchet MS" w:hAnsi="Trebuchet MS"/>
          <w:sz w:val="24"/>
        </w:rPr>
        <w:t xml:space="preserve">, as of </w:t>
      </w:r>
      <w:r w:rsidR="007F2676">
        <w:rPr>
          <w:rFonts w:ascii="Trebuchet MS" w:hAnsi="Trebuchet MS"/>
          <w:sz w:val="24"/>
        </w:rPr>
        <w:t>January 24</w:t>
      </w:r>
      <w:r w:rsidRPr="00833509">
        <w:rPr>
          <w:rFonts w:ascii="Trebuchet MS" w:hAnsi="Trebuchet MS"/>
          <w:sz w:val="24"/>
        </w:rPr>
        <w:t>, 202</w:t>
      </w:r>
      <w:r w:rsidR="007F2676">
        <w:rPr>
          <w:rFonts w:ascii="Trebuchet MS" w:hAnsi="Trebuchet MS"/>
          <w:sz w:val="24"/>
        </w:rPr>
        <w:t>4</w:t>
      </w:r>
      <w:r w:rsidRPr="00833509">
        <w:rPr>
          <w:rFonts w:ascii="Trebuchet MS" w:hAnsi="Trebuchet MS"/>
          <w:sz w:val="24"/>
        </w:rPr>
        <w:t xml:space="preserve">, which is </w:t>
      </w:r>
      <w:r w:rsidR="00833509" w:rsidRPr="00833509">
        <w:rPr>
          <w:rFonts w:ascii="Trebuchet MS" w:hAnsi="Trebuchet MS"/>
          <w:sz w:val="24"/>
        </w:rPr>
        <w:t>an increase</w:t>
      </w:r>
      <w:r w:rsidRPr="00833509">
        <w:rPr>
          <w:rFonts w:ascii="Trebuchet MS" w:hAnsi="Trebuchet MS"/>
          <w:sz w:val="24"/>
        </w:rPr>
        <w:t xml:space="preserve"> of </w:t>
      </w:r>
      <w:r w:rsidR="00833509" w:rsidRPr="00833509">
        <w:rPr>
          <w:rFonts w:ascii="Trebuchet MS" w:hAnsi="Trebuchet MS"/>
          <w:sz w:val="24"/>
        </w:rPr>
        <w:t>$250,000</w:t>
      </w:r>
      <w:r w:rsidRPr="00833509">
        <w:rPr>
          <w:rFonts w:ascii="Trebuchet MS" w:hAnsi="Trebuchet MS"/>
          <w:sz w:val="24"/>
        </w:rPr>
        <w:t xml:space="preserve"> since </w:t>
      </w:r>
      <w:r w:rsidR="00833509" w:rsidRPr="00833509">
        <w:rPr>
          <w:rFonts w:ascii="Trebuchet MS" w:hAnsi="Trebuchet MS"/>
          <w:sz w:val="24"/>
        </w:rPr>
        <w:t>December 31, 2023</w:t>
      </w:r>
      <w:r w:rsidRPr="00833509">
        <w:rPr>
          <w:rFonts w:ascii="Trebuchet MS" w:hAnsi="Trebuchet MS"/>
          <w:sz w:val="24"/>
        </w:rPr>
        <w:t>.</w:t>
      </w:r>
    </w:p>
    <w:p w:rsidR="008B630F" w:rsidRPr="00833509" w:rsidRDefault="008B630F" w:rsidP="007D388A">
      <w:pPr>
        <w:pStyle w:val="ListParagraph"/>
        <w:numPr>
          <w:ilvl w:val="0"/>
          <w:numId w:val="1"/>
        </w:numPr>
        <w:rPr>
          <w:rFonts w:ascii="Trebuchet MS" w:hAnsi="Trebuchet MS"/>
          <w:sz w:val="24"/>
        </w:rPr>
      </w:pPr>
      <w:r w:rsidRPr="00833509">
        <w:rPr>
          <w:rFonts w:ascii="Trebuchet MS" w:hAnsi="Trebuchet MS"/>
          <w:sz w:val="24"/>
        </w:rPr>
        <w:t xml:space="preserve">The CMHC investment balance with LPL Financial is </w:t>
      </w:r>
      <w:r w:rsidR="00833509" w:rsidRPr="00833509">
        <w:rPr>
          <w:rFonts w:ascii="Trebuchet MS" w:hAnsi="Trebuchet MS"/>
          <w:sz w:val="24"/>
        </w:rPr>
        <w:t>$4,054,241</w:t>
      </w:r>
      <w:r w:rsidRPr="00833509">
        <w:rPr>
          <w:rFonts w:ascii="Trebuchet MS" w:hAnsi="Trebuchet MS"/>
          <w:sz w:val="24"/>
        </w:rPr>
        <w:t xml:space="preserve">, as of </w:t>
      </w:r>
      <w:r w:rsidR="00833509" w:rsidRPr="00833509">
        <w:rPr>
          <w:rFonts w:ascii="Trebuchet MS" w:hAnsi="Trebuchet MS"/>
          <w:sz w:val="24"/>
        </w:rPr>
        <w:t>January 24, 2024</w:t>
      </w:r>
      <w:r w:rsidRPr="00833509">
        <w:rPr>
          <w:rFonts w:ascii="Trebuchet MS" w:hAnsi="Trebuchet MS"/>
          <w:sz w:val="24"/>
        </w:rPr>
        <w:t xml:space="preserve">, which is </w:t>
      </w:r>
      <w:r w:rsidR="00833509" w:rsidRPr="00833509">
        <w:rPr>
          <w:rFonts w:ascii="Trebuchet MS" w:hAnsi="Trebuchet MS"/>
          <w:sz w:val="24"/>
        </w:rPr>
        <w:t>an increase</w:t>
      </w:r>
      <w:r w:rsidRPr="00833509">
        <w:rPr>
          <w:rFonts w:ascii="Trebuchet MS" w:hAnsi="Trebuchet MS"/>
          <w:sz w:val="24"/>
        </w:rPr>
        <w:t xml:space="preserve"> of </w:t>
      </w:r>
      <w:r w:rsidR="00833509" w:rsidRPr="00833509">
        <w:rPr>
          <w:rFonts w:ascii="Trebuchet MS" w:hAnsi="Trebuchet MS"/>
          <w:sz w:val="24"/>
        </w:rPr>
        <w:t>$1,000,000</w:t>
      </w:r>
      <w:r w:rsidRPr="00833509">
        <w:rPr>
          <w:rFonts w:ascii="Trebuchet MS" w:hAnsi="Trebuchet MS"/>
          <w:sz w:val="24"/>
        </w:rPr>
        <w:t xml:space="preserve"> since </w:t>
      </w:r>
      <w:r w:rsidR="00833509" w:rsidRPr="00833509">
        <w:rPr>
          <w:rFonts w:ascii="Trebuchet MS" w:hAnsi="Trebuchet MS"/>
          <w:sz w:val="24"/>
        </w:rPr>
        <w:t>December 31, 2023</w:t>
      </w:r>
      <w:r w:rsidRPr="00833509">
        <w:rPr>
          <w:rFonts w:ascii="Trebuchet MS" w:hAnsi="Trebuchet MS"/>
          <w:sz w:val="24"/>
        </w:rPr>
        <w:t>.</w:t>
      </w:r>
    </w:p>
    <w:p w:rsidR="008B630F" w:rsidRPr="00833509" w:rsidRDefault="008B630F" w:rsidP="008B630F">
      <w:pPr>
        <w:ind w:left="720" w:firstLine="360"/>
        <w:rPr>
          <w:rFonts w:ascii="Trebuchet MS" w:hAnsi="Trebuchet MS"/>
          <w:b/>
          <w:sz w:val="24"/>
        </w:rPr>
      </w:pPr>
      <w:r w:rsidRPr="00833509">
        <w:rPr>
          <w:rFonts w:ascii="Trebuchet MS" w:hAnsi="Trebuchet MS"/>
          <w:b/>
          <w:sz w:val="24"/>
        </w:rPr>
        <w:t xml:space="preserve">b. Note Receivable- </w:t>
      </w:r>
    </w:p>
    <w:p w:rsidR="008B630F" w:rsidRPr="00833509" w:rsidRDefault="008B630F" w:rsidP="007D388A">
      <w:pPr>
        <w:pStyle w:val="ListParagraph"/>
        <w:numPr>
          <w:ilvl w:val="0"/>
          <w:numId w:val="2"/>
        </w:numPr>
        <w:rPr>
          <w:rFonts w:ascii="Trebuchet MS" w:hAnsi="Trebuchet MS"/>
          <w:b/>
          <w:sz w:val="24"/>
        </w:rPr>
      </w:pPr>
      <w:r w:rsidRPr="00833509">
        <w:rPr>
          <w:rFonts w:ascii="Trebuchet MS" w:hAnsi="Trebuchet MS"/>
          <w:sz w:val="24"/>
        </w:rPr>
        <w:t xml:space="preserve">The outstanding loan balance for ATC loan #1 is </w:t>
      </w:r>
      <w:r w:rsidR="00833509" w:rsidRPr="00833509">
        <w:rPr>
          <w:rFonts w:ascii="Trebuchet MS" w:hAnsi="Trebuchet MS"/>
          <w:sz w:val="24"/>
        </w:rPr>
        <w:t>$961,558</w:t>
      </w:r>
      <w:r w:rsidRPr="00833509">
        <w:rPr>
          <w:rFonts w:ascii="Trebuchet MS" w:hAnsi="Trebuchet MS"/>
          <w:sz w:val="24"/>
        </w:rPr>
        <w:t>.</w:t>
      </w:r>
    </w:p>
    <w:p w:rsidR="008B630F" w:rsidRPr="00833509" w:rsidRDefault="008B630F" w:rsidP="00C93376">
      <w:pPr>
        <w:pStyle w:val="ListParagraph"/>
        <w:numPr>
          <w:ilvl w:val="0"/>
          <w:numId w:val="2"/>
        </w:numPr>
        <w:rPr>
          <w:rFonts w:ascii="Trebuchet MS" w:hAnsi="Trebuchet MS"/>
          <w:b/>
          <w:sz w:val="24"/>
        </w:rPr>
      </w:pPr>
      <w:r w:rsidRPr="00833509">
        <w:rPr>
          <w:rFonts w:ascii="Trebuchet MS" w:hAnsi="Trebuchet MS"/>
          <w:sz w:val="24"/>
        </w:rPr>
        <w:t xml:space="preserve">The outstanding loan balance for ATC loan #2 is </w:t>
      </w:r>
      <w:r w:rsidR="00833509" w:rsidRPr="00833509">
        <w:rPr>
          <w:rFonts w:ascii="Trebuchet MS" w:hAnsi="Trebuchet MS"/>
          <w:sz w:val="24"/>
        </w:rPr>
        <w:t>$325,900</w:t>
      </w:r>
      <w:r w:rsidRPr="00833509">
        <w:rPr>
          <w:rFonts w:ascii="Trebuchet MS" w:hAnsi="Trebuchet MS"/>
          <w:sz w:val="24"/>
        </w:rPr>
        <w:t>.</w:t>
      </w:r>
    </w:p>
    <w:p w:rsidR="00DC1E83" w:rsidRDefault="00DC1E83" w:rsidP="00C93376">
      <w:pPr>
        <w:rPr>
          <w:rFonts w:ascii="Trebuchet MS" w:hAnsi="Trebuchet MS"/>
          <w:b/>
          <w:sz w:val="24"/>
        </w:rPr>
      </w:pPr>
      <w:r w:rsidRPr="00833509">
        <w:rPr>
          <w:rFonts w:ascii="Trebuchet MS" w:hAnsi="Trebuchet MS"/>
          <w:b/>
          <w:sz w:val="24"/>
        </w:rPr>
        <w:t>6. Property Update</w:t>
      </w:r>
    </w:p>
    <w:p w:rsidR="00A71FD6" w:rsidRPr="00A71FD6" w:rsidRDefault="00A71FD6" w:rsidP="00C93376">
      <w:pPr>
        <w:rPr>
          <w:rFonts w:ascii="Trebuchet MS" w:hAnsi="Trebuchet MS"/>
          <w:sz w:val="24"/>
        </w:rPr>
      </w:pPr>
      <w:r w:rsidRPr="00A71FD6">
        <w:rPr>
          <w:rFonts w:ascii="Trebuchet MS" w:hAnsi="Trebuchet MS"/>
          <w:sz w:val="24"/>
        </w:rPr>
        <w:t>In regards to the two parcels behind Villa Mall that we own, we don’t think it is the right time to pursue a new housing development project. We can put the property up for sale, but if we receive an offer, we would have to notify the Owens family. It was M/S by Laurie Rivera and Louise Sanchez to outreach Porter Realty about putting the property on the market.</w:t>
      </w:r>
    </w:p>
    <w:p w:rsidR="00AB2BAA" w:rsidRDefault="00DC1E83" w:rsidP="00C93376">
      <w:pPr>
        <w:rPr>
          <w:rFonts w:ascii="Trebuchet MS" w:hAnsi="Trebuchet MS"/>
          <w:b/>
          <w:sz w:val="24"/>
        </w:rPr>
      </w:pPr>
      <w:r w:rsidRPr="00833509">
        <w:rPr>
          <w:rFonts w:ascii="Trebuchet MS" w:hAnsi="Trebuchet MS"/>
          <w:b/>
          <w:sz w:val="24"/>
        </w:rPr>
        <w:t>7. Program/Staff Presentation-Human Resources</w:t>
      </w:r>
    </w:p>
    <w:p w:rsidR="00A71FD6" w:rsidRPr="00A71FD6" w:rsidRDefault="00A71FD6" w:rsidP="00C93376">
      <w:pPr>
        <w:rPr>
          <w:rFonts w:ascii="Trebuchet MS" w:hAnsi="Trebuchet MS"/>
          <w:sz w:val="24"/>
        </w:rPr>
      </w:pPr>
      <w:r w:rsidRPr="00A71FD6">
        <w:rPr>
          <w:rFonts w:ascii="Trebuchet MS" w:hAnsi="Trebuchet MS"/>
          <w:sz w:val="24"/>
        </w:rPr>
        <w:t xml:space="preserve">Toni Martin presented to the board about staffing insights, agency involvement, and legislative changes. She will give her report to Angie to be sent out to the board. </w:t>
      </w:r>
    </w:p>
    <w:p w:rsidR="00AB2BAA" w:rsidRPr="00833509" w:rsidRDefault="00AB2BAA" w:rsidP="00C93376">
      <w:pPr>
        <w:rPr>
          <w:rFonts w:ascii="Trebuchet MS" w:hAnsi="Trebuchet MS"/>
          <w:b/>
          <w:sz w:val="24"/>
        </w:rPr>
      </w:pPr>
      <w:r w:rsidRPr="00833509">
        <w:rPr>
          <w:rFonts w:ascii="Trebuchet MS" w:hAnsi="Trebuchet MS"/>
          <w:b/>
          <w:sz w:val="24"/>
        </w:rPr>
        <w:t xml:space="preserve">8. Executive Committee Report </w:t>
      </w:r>
    </w:p>
    <w:p w:rsidR="008B630F" w:rsidRPr="00833509" w:rsidRDefault="008B630F" w:rsidP="00C93376">
      <w:pPr>
        <w:rPr>
          <w:rFonts w:ascii="Trebuchet MS" w:hAnsi="Trebuchet MS"/>
          <w:sz w:val="24"/>
        </w:rPr>
      </w:pPr>
      <w:r w:rsidRPr="00833509">
        <w:rPr>
          <w:rFonts w:ascii="Trebuchet MS" w:hAnsi="Trebuchet MS"/>
          <w:sz w:val="24"/>
        </w:rPr>
        <w:t>The notes from the Executive Committee Monthly Meeting is in the Board Packet for review.</w:t>
      </w:r>
    </w:p>
    <w:p w:rsidR="00634180" w:rsidRPr="00833509" w:rsidRDefault="00AB2BAA" w:rsidP="00C93376">
      <w:pPr>
        <w:rPr>
          <w:rFonts w:ascii="Trebuchet MS" w:hAnsi="Trebuchet MS"/>
          <w:b/>
          <w:sz w:val="24"/>
        </w:rPr>
      </w:pPr>
      <w:r w:rsidRPr="00833509">
        <w:rPr>
          <w:rFonts w:ascii="Trebuchet MS" w:hAnsi="Trebuchet MS"/>
          <w:b/>
          <w:sz w:val="24"/>
        </w:rPr>
        <w:t>9.</w:t>
      </w:r>
      <w:r w:rsidR="00634180" w:rsidRPr="00833509">
        <w:rPr>
          <w:rFonts w:ascii="Trebuchet MS" w:hAnsi="Trebuchet MS"/>
          <w:b/>
          <w:sz w:val="24"/>
        </w:rPr>
        <w:t xml:space="preserve"> CEO Report </w:t>
      </w:r>
    </w:p>
    <w:p w:rsidR="008B630F" w:rsidRPr="00833509" w:rsidRDefault="008B630F" w:rsidP="00C93376">
      <w:pPr>
        <w:rPr>
          <w:rFonts w:ascii="Trebuchet MS" w:hAnsi="Trebuchet MS"/>
          <w:sz w:val="24"/>
        </w:rPr>
      </w:pPr>
      <w:r w:rsidRPr="00833509">
        <w:rPr>
          <w:rFonts w:ascii="Trebuchet MS" w:hAnsi="Trebuchet MS"/>
          <w:sz w:val="24"/>
        </w:rPr>
        <w:t>The CEO Report is in the Board Packet for review.</w:t>
      </w:r>
    </w:p>
    <w:p w:rsidR="00634180" w:rsidRDefault="00634180" w:rsidP="00C93376">
      <w:pPr>
        <w:rPr>
          <w:rFonts w:ascii="Trebuchet MS" w:hAnsi="Trebuchet MS"/>
          <w:b/>
          <w:sz w:val="24"/>
        </w:rPr>
      </w:pPr>
      <w:r w:rsidRPr="00833509">
        <w:rPr>
          <w:rFonts w:ascii="Trebuchet MS" w:hAnsi="Trebuchet MS"/>
          <w:b/>
          <w:sz w:val="24"/>
        </w:rPr>
        <w:t>10. Executive Session</w:t>
      </w:r>
    </w:p>
    <w:p w:rsidR="00A71FD6" w:rsidRDefault="00A71FD6" w:rsidP="00C93376">
      <w:pPr>
        <w:rPr>
          <w:rFonts w:ascii="Trebuchet MS" w:hAnsi="Trebuchet MS"/>
          <w:sz w:val="24"/>
        </w:rPr>
      </w:pPr>
      <w:r w:rsidRPr="00565DC0">
        <w:rPr>
          <w:rFonts w:ascii="Trebuchet MS" w:hAnsi="Trebuchet MS"/>
          <w:sz w:val="24"/>
        </w:rPr>
        <w:t>It was M/S by Louise Sanchez and Pat Stanford for the board to enter into Executive session at 6:52</w:t>
      </w:r>
      <w:r w:rsidR="00565DC0" w:rsidRPr="00565DC0">
        <w:rPr>
          <w:rFonts w:ascii="Trebuchet MS" w:hAnsi="Trebuchet MS"/>
          <w:sz w:val="24"/>
        </w:rPr>
        <w:t xml:space="preserve"> pm. Motion carried. It was M/S by Laurie Rivera and Jerry Gallegos to end executive session at 7:45 pm. Motion carried.</w:t>
      </w:r>
    </w:p>
    <w:p w:rsidR="00565DC0" w:rsidRDefault="00565DC0" w:rsidP="00C93376">
      <w:pPr>
        <w:rPr>
          <w:rFonts w:ascii="Trebuchet MS" w:hAnsi="Trebuchet MS"/>
          <w:sz w:val="24"/>
        </w:rPr>
      </w:pPr>
      <w:r>
        <w:rPr>
          <w:rFonts w:ascii="Trebuchet MS" w:hAnsi="Trebuchet MS"/>
          <w:sz w:val="24"/>
        </w:rPr>
        <w:lastRenderedPageBreak/>
        <w:t>It was M/S by Pat Stanford and Jerry Gallegos to nominate Mark Manzanares as a new member of the board. Motion carried.</w:t>
      </w:r>
    </w:p>
    <w:p w:rsidR="00565DC0" w:rsidRDefault="00565DC0" w:rsidP="00C93376">
      <w:pPr>
        <w:rPr>
          <w:rFonts w:ascii="Trebuchet MS" w:hAnsi="Trebuchet MS"/>
          <w:sz w:val="24"/>
        </w:rPr>
      </w:pPr>
      <w:r>
        <w:rPr>
          <w:rFonts w:ascii="Trebuchet MS" w:hAnsi="Trebuchet MS"/>
          <w:sz w:val="24"/>
        </w:rPr>
        <w:t>It was M/S by Louise Sanchez and George Wilkinson to authorize the board Chairperson to discuss the job evaluation of the CEO with Victoria Romero. Motion carried.</w:t>
      </w:r>
    </w:p>
    <w:p w:rsidR="00565DC0" w:rsidRPr="00565DC0" w:rsidRDefault="00565DC0" w:rsidP="00C93376">
      <w:pPr>
        <w:rPr>
          <w:rFonts w:ascii="Trebuchet MS" w:hAnsi="Trebuchet MS"/>
          <w:sz w:val="24"/>
        </w:rPr>
      </w:pPr>
      <w:r>
        <w:rPr>
          <w:rFonts w:ascii="Trebuchet MS" w:hAnsi="Trebuchet MS"/>
          <w:sz w:val="24"/>
        </w:rPr>
        <w:t>It was M/S by Laurie Rivera and Pat Stanford to accept the request of a board member to go on a leave of absences for the next four months. Motion carried.</w:t>
      </w:r>
    </w:p>
    <w:p w:rsidR="00634180" w:rsidRPr="00833509" w:rsidRDefault="00634180" w:rsidP="00C93376">
      <w:pPr>
        <w:rPr>
          <w:rFonts w:ascii="Trebuchet MS" w:hAnsi="Trebuchet MS"/>
          <w:b/>
          <w:sz w:val="24"/>
        </w:rPr>
      </w:pPr>
      <w:r w:rsidRPr="00833509">
        <w:rPr>
          <w:rFonts w:ascii="Trebuchet MS" w:hAnsi="Trebuchet MS"/>
          <w:b/>
          <w:sz w:val="24"/>
        </w:rPr>
        <w:t>11. Correspondence Review</w:t>
      </w:r>
    </w:p>
    <w:p w:rsidR="008B630F" w:rsidRPr="00833509" w:rsidRDefault="008B630F" w:rsidP="00C93376">
      <w:pPr>
        <w:rPr>
          <w:rFonts w:ascii="Trebuchet MS" w:hAnsi="Trebuchet MS"/>
          <w:sz w:val="24"/>
        </w:rPr>
      </w:pPr>
      <w:r w:rsidRPr="00833509">
        <w:rPr>
          <w:rFonts w:ascii="Trebuchet MS" w:hAnsi="Trebuchet MS"/>
          <w:sz w:val="24"/>
        </w:rPr>
        <w:t>There was no correspondence to review.</w:t>
      </w:r>
    </w:p>
    <w:p w:rsidR="00CC694C" w:rsidRPr="00833509" w:rsidRDefault="00634180" w:rsidP="00C93376">
      <w:pPr>
        <w:rPr>
          <w:rFonts w:ascii="Trebuchet MS" w:hAnsi="Trebuchet MS"/>
          <w:b/>
          <w:sz w:val="24"/>
        </w:rPr>
      </w:pPr>
      <w:r w:rsidRPr="00833509">
        <w:rPr>
          <w:rFonts w:ascii="Trebuchet MS" w:hAnsi="Trebuchet MS"/>
          <w:b/>
          <w:sz w:val="24"/>
        </w:rPr>
        <w:t>12.</w:t>
      </w:r>
      <w:r w:rsidR="00CC694C" w:rsidRPr="00833509">
        <w:rPr>
          <w:rFonts w:ascii="Trebuchet MS" w:hAnsi="Trebuchet MS"/>
          <w:b/>
          <w:sz w:val="24"/>
        </w:rPr>
        <w:t>Other Business</w:t>
      </w:r>
    </w:p>
    <w:p w:rsidR="00CC694C" w:rsidRDefault="00CC694C" w:rsidP="00C93376">
      <w:pPr>
        <w:rPr>
          <w:rFonts w:ascii="Trebuchet MS" w:hAnsi="Trebuchet MS"/>
          <w:b/>
          <w:sz w:val="24"/>
        </w:rPr>
      </w:pPr>
      <w:r w:rsidRPr="00833509">
        <w:rPr>
          <w:rFonts w:ascii="Trebuchet MS" w:hAnsi="Trebuchet MS"/>
          <w:b/>
          <w:sz w:val="24"/>
        </w:rPr>
        <w:tab/>
        <w:t>a. Valley Wide Property Rocky Ford</w:t>
      </w:r>
    </w:p>
    <w:p w:rsidR="00565DC0" w:rsidRPr="00565DC0" w:rsidRDefault="00565DC0" w:rsidP="00565DC0">
      <w:pPr>
        <w:ind w:left="720"/>
        <w:rPr>
          <w:rFonts w:ascii="Trebuchet MS" w:hAnsi="Trebuchet MS"/>
          <w:sz w:val="24"/>
        </w:rPr>
      </w:pPr>
      <w:r w:rsidRPr="00565DC0">
        <w:rPr>
          <w:rFonts w:ascii="Trebuchet MS" w:hAnsi="Trebuchet MS"/>
          <w:sz w:val="24"/>
        </w:rPr>
        <w:t xml:space="preserve">In the early 2000s, we gave a loan to Valley Wide. In 2008, we extended the loan, and put a lien on their Rocky Ford property. They made payments from 2008 to 2012, and paid off the loan. We never released the lien. We found notes mentioning the loan, along with the contract, which our lawyer reviewed. Our lawyer has determined that we are good to sign the property over to Valley Wide, which Victoria will do. </w:t>
      </w:r>
    </w:p>
    <w:p w:rsidR="0043032E" w:rsidRPr="00833509" w:rsidRDefault="00F70BC9" w:rsidP="00C93376">
      <w:pPr>
        <w:rPr>
          <w:rFonts w:ascii="Trebuchet MS" w:hAnsi="Trebuchet MS"/>
          <w:b/>
          <w:sz w:val="24"/>
        </w:rPr>
      </w:pPr>
      <w:r w:rsidRPr="00833509">
        <w:rPr>
          <w:rFonts w:ascii="Trebuchet MS" w:hAnsi="Trebuchet MS"/>
          <w:b/>
          <w:sz w:val="24"/>
        </w:rPr>
        <w:t>13. Next Meeting</w:t>
      </w:r>
    </w:p>
    <w:p w:rsidR="008B630F" w:rsidRPr="00833509" w:rsidRDefault="008B630F" w:rsidP="00C93376">
      <w:pPr>
        <w:rPr>
          <w:rFonts w:ascii="Trebuchet MS" w:hAnsi="Trebuchet MS"/>
          <w:sz w:val="24"/>
        </w:rPr>
      </w:pPr>
      <w:r w:rsidRPr="00833509">
        <w:rPr>
          <w:rFonts w:ascii="Trebuchet MS" w:hAnsi="Trebuchet MS"/>
          <w:sz w:val="24"/>
        </w:rPr>
        <w:t xml:space="preserve">The next meeting date is </w:t>
      </w:r>
      <w:r w:rsidR="00833509" w:rsidRPr="00833509">
        <w:rPr>
          <w:rFonts w:ascii="Trebuchet MS" w:hAnsi="Trebuchet MS"/>
          <w:sz w:val="24"/>
        </w:rPr>
        <w:t>February 27, 2024</w:t>
      </w:r>
      <w:r w:rsidRPr="00833509">
        <w:rPr>
          <w:rFonts w:ascii="Trebuchet MS" w:hAnsi="Trebuchet MS"/>
          <w:sz w:val="24"/>
        </w:rPr>
        <w:t>.</w:t>
      </w:r>
    </w:p>
    <w:p w:rsidR="0086417E" w:rsidRPr="00833509" w:rsidRDefault="0043032E" w:rsidP="00C93376">
      <w:pPr>
        <w:rPr>
          <w:rFonts w:ascii="Trebuchet MS" w:hAnsi="Trebuchet MS"/>
          <w:b/>
          <w:sz w:val="24"/>
        </w:rPr>
      </w:pPr>
      <w:r w:rsidRPr="00833509">
        <w:rPr>
          <w:rFonts w:ascii="Trebuchet MS" w:hAnsi="Trebuchet MS"/>
          <w:b/>
          <w:sz w:val="24"/>
        </w:rPr>
        <w:t>14. Adjournment</w:t>
      </w:r>
      <w:r w:rsidR="0086417E" w:rsidRPr="00833509">
        <w:rPr>
          <w:rFonts w:ascii="Trebuchet MS" w:hAnsi="Trebuchet MS"/>
          <w:b/>
          <w:sz w:val="24"/>
        </w:rPr>
        <w:t xml:space="preserve"> </w:t>
      </w:r>
    </w:p>
    <w:p w:rsidR="00D278DE" w:rsidRPr="00833509" w:rsidRDefault="008B630F">
      <w:pPr>
        <w:rPr>
          <w:rFonts w:ascii="Trebuchet MS" w:hAnsi="Trebuchet MS"/>
          <w:sz w:val="24"/>
        </w:rPr>
      </w:pPr>
      <w:r w:rsidRPr="00833509">
        <w:rPr>
          <w:rFonts w:ascii="Trebuchet MS" w:hAnsi="Trebuchet MS"/>
          <w:sz w:val="24"/>
        </w:rPr>
        <w:t xml:space="preserve">The meeting was adjourned at </w:t>
      </w:r>
      <w:r w:rsidR="00833509" w:rsidRPr="00833509">
        <w:rPr>
          <w:rFonts w:ascii="Trebuchet MS" w:hAnsi="Trebuchet MS"/>
          <w:sz w:val="24"/>
        </w:rPr>
        <w:t>7:57 pm</w:t>
      </w:r>
      <w:r w:rsidRPr="00833509">
        <w:rPr>
          <w:rFonts w:ascii="Trebuchet MS" w:hAnsi="Trebuchet MS"/>
          <w:sz w:val="24"/>
        </w:rPr>
        <w:t>.</w:t>
      </w:r>
    </w:p>
    <w:sectPr w:rsidR="00D278DE" w:rsidRPr="00833509">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1584" w:rsidRDefault="004D1584" w:rsidP="004D1584">
      <w:pPr>
        <w:spacing w:after="0" w:line="240" w:lineRule="auto"/>
      </w:pPr>
      <w:r>
        <w:separator/>
      </w:r>
    </w:p>
  </w:endnote>
  <w:endnote w:type="continuationSeparator" w:id="0">
    <w:p w:rsidR="004D1584" w:rsidRDefault="004D1584" w:rsidP="004D15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584" w:rsidRDefault="004D1584" w:rsidP="00940B2B">
    <w:pPr>
      <w:pStyle w:val="Footer"/>
      <w:jc w:val="center"/>
    </w:pPr>
    <w:r>
      <w:rPr>
        <w:noProof/>
        <w:sz w:val="24"/>
        <w:szCs w:val="24"/>
      </w:rPr>
      <mc:AlternateContent>
        <mc:Choice Requires="wpg">
          <w:drawing>
            <wp:anchor distT="0" distB="0" distL="114300" distR="114300" simplePos="0" relativeHeight="251662336" behindDoc="0" locked="0" layoutInCell="1" allowOverlap="1" wp14:anchorId="014A7D88" wp14:editId="21BE85D4">
              <wp:simplePos x="0" y="0"/>
              <wp:positionH relativeFrom="margin">
                <wp:align>center</wp:align>
              </wp:positionH>
              <wp:positionV relativeFrom="paragraph">
                <wp:posOffset>-152400</wp:posOffset>
              </wp:positionV>
              <wp:extent cx="6858000" cy="54610"/>
              <wp:effectExtent l="0" t="0" r="0" b="2540"/>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54610"/>
                        <a:chOff x="1067562" y="1060155"/>
                        <a:chExt cx="68580" cy="1188"/>
                      </a:xfrm>
                    </wpg:grpSpPr>
                    <wps:wsp>
                      <wps:cNvPr id="4" name="Rectangle 7"/>
                      <wps:cNvSpPr>
                        <a:spLocks noChangeArrowheads="1"/>
                      </wps:cNvSpPr>
                      <wps:spPr bwMode="auto">
                        <a:xfrm>
                          <a:off x="1067562" y="1060155"/>
                          <a:ext cx="22860" cy="1189"/>
                        </a:xfrm>
                        <a:prstGeom prst="rect">
                          <a:avLst/>
                        </a:prstGeom>
                        <a:solidFill>
                          <a:srgbClr val="CC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 name="Rectangle 8"/>
                      <wps:cNvSpPr>
                        <a:spLocks noChangeArrowheads="1"/>
                      </wps:cNvSpPr>
                      <wps:spPr bwMode="auto">
                        <a:xfrm>
                          <a:off x="1090422" y="1060155"/>
                          <a:ext cx="22860" cy="1189"/>
                        </a:xfrm>
                        <a:prstGeom prst="rect">
                          <a:avLst/>
                        </a:prstGeom>
                        <a:solidFill>
                          <a:srgbClr val="7B9C04"/>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6" name="Rectangle 9"/>
                      <wps:cNvSpPr>
                        <a:spLocks noChangeArrowheads="1"/>
                      </wps:cNvSpPr>
                      <wps:spPr bwMode="auto">
                        <a:xfrm>
                          <a:off x="1113282" y="1060155"/>
                          <a:ext cx="22860" cy="1189"/>
                        </a:xfrm>
                        <a:prstGeom prst="rect">
                          <a:avLst/>
                        </a:prstGeom>
                        <a:solidFill>
                          <a:srgbClr val="FFCC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37F031" id="Group 6" o:spid="_x0000_s1026" style="position:absolute;margin-left:0;margin-top:-12pt;width:540pt;height:4.3pt;z-index:251662336;mso-position-horizontal:center;mso-position-horizontal-relative:margin" coordorigin="10675,10601" coordsize="6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">
              <v:rect id="Rectangle 7" o:spid="_x0000_s1027" style="position:absolute;left:10675;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" fillcolor="#c00" stroked="f" strokecolor="black [0]" strokeweight="0" insetpen="t">
                <v:shadow color="#ccc"/>
                <v:textbox inset="2.88pt,2.88pt,2.88pt,2.88pt"/>
              </v:rect>
              <v:rect id="Rectangle 8" o:spid="_x0000_s1028" style="position:absolute;left:10904;top:10601;width:22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" fillcolor="#7b9c04" stroked="f" strokecolor="black [0]" strokeweight="0" insetpen="t">
                <v:shadow color="#ccc"/>
                <v:textbox inset="2.88pt,2.88pt,2.88pt,2.88pt"/>
              </v:rect>
              <v:rect id="Rectangle 9" o:spid="_x0000_s1029" style="position:absolute;left:11132;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" fillcolor="#fc0" stroked="f" strokecolor="black [0]" strokeweight="0" insetpen="t">
                <v:shadow color="#ccc"/>
                <v:textbox inset="2.88pt,2.88pt,2.88pt,2.88pt"/>
              </v:rect>
              <w10:wrap anchorx="margin"/>
            </v:group>
          </w:pict>
        </mc:Fallback>
      </mc:AlternateContent>
    </w:r>
    <w:r>
      <w:rPr>
        <w:rFonts w:ascii="Arial" w:hAnsi="Arial" w:cs="Arial"/>
        <w:b/>
        <w:bCs/>
        <w:i/>
        <w:iCs/>
        <w:color w:val="777777"/>
        <w:sz w:val="20"/>
        <w:szCs w:val="20"/>
      </w:rPr>
      <w:t>8745 County Road 9 South, Alamosa, CO  81101    719-589-</w:t>
    </w:r>
    <w:proofErr w:type="gramStart"/>
    <w:r>
      <w:rPr>
        <w:rFonts w:ascii="Arial" w:hAnsi="Arial" w:cs="Arial"/>
        <w:b/>
        <w:bCs/>
        <w:i/>
        <w:iCs/>
        <w:color w:val="777777"/>
        <w:sz w:val="20"/>
        <w:szCs w:val="20"/>
      </w:rPr>
      <w:t>3671  website</w:t>
    </w:r>
    <w:proofErr w:type="gramEnd"/>
    <w:r>
      <w:rPr>
        <w:rFonts w:ascii="Arial" w:hAnsi="Arial" w:cs="Arial"/>
        <w:b/>
        <w:bCs/>
        <w:i/>
        <w:iCs/>
        <w:color w:val="777777"/>
        <w:sz w:val="20"/>
        <w:szCs w:val="20"/>
      </w:rPr>
      <w:t>:  slvbhg.org</w:t>
    </w:r>
  </w:p>
  <w:p w:rsidR="004D1584" w:rsidRDefault="004D15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1584" w:rsidRDefault="004D1584" w:rsidP="004D1584">
      <w:pPr>
        <w:spacing w:after="0" w:line="240" w:lineRule="auto"/>
      </w:pPr>
      <w:r>
        <w:separator/>
      </w:r>
    </w:p>
  </w:footnote>
  <w:footnote w:type="continuationSeparator" w:id="0">
    <w:p w:rsidR="004D1584" w:rsidRDefault="004D1584" w:rsidP="004D15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584" w:rsidRDefault="004D1584" w:rsidP="00081103">
    <w:pPr>
      <w:pStyle w:val="Header"/>
      <w:tabs>
        <w:tab w:val="clear" w:pos="9360"/>
        <w:tab w:val="left" w:pos="6300"/>
      </w:tabs>
    </w:pPr>
    <w:r>
      <w:rPr>
        <w:noProof/>
        <w:sz w:val="24"/>
        <w:szCs w:val="24"/>
      </w:rPr>
      <mc:AlternateContent>
        <mc:Choice Requires="wpg">
          <w:drawing>
            <wp:anchor distT="0" distB="0" distL="114300" distR="114300" simplePos="0" relativeHeight="251659264" behindDoc="0" locked="0" layoutInCell="1" allowOverlap="1" wp14:anchorId="0729DA60" wp14:editId="6BAB377D">
              <wp:simplePos x="0" y="0"/>
              <wp:positionH relativeFrom="margin">
                <wp:align>center</wp:align>
              </wp:positionH>
              <wp:positionV relativeFrom="paragraph">
                <wp:posOffset>866140</wp:posOffset>
              </wp:positionV>
              <wp:extent cx="6858000" cy="54610"/>
              <wp:effectExtent l="0" t="0" r="0" b="2540"/>
              <wp:wrapNone/>
              <wp:docPr id="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54610"/>
                        <a:chOff x="1067562" y="1060155"/>
                        <a:chExt cx="68580" cy="1188"/>
                      </a:xfrm>
                    </wpg:grpSpPr>
                    <wps:wsp>
                      <wps:cNvPr id="12" name="Rectangle 3"/>
                      <wps:cNvSpPr>
                        <a:spLocks noChangeArrowheads="1"/>
                      </wps:cNvSpPr>
                      <wps:spPr bwMode="auto">
                        <a:xfrm>
                          <a:off x="1067562" y="1060155"/>
                          <a:ext cx="22860" cy="1189"/>
                        </a:xfrm>
                        <a:prstGeom prst="rect">
                          <a:avLst/>
                        </a:prstGeom>
                        <a:solidFill>
                          <a:srgbClr val="CC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 name="Rectangle 4"/>
                      <wps:cNvSpPr>
                        <a:spLocks noChangeArrowheads="1"/>
                      </wps:cNvSpPr>
                      <wps:spPr bwMode="auto">
                        <a:xfrm>
                          <a:off x="1090422" y="1060155"/>
                          <a:ext cx="22860" cy="1189"/>
                        </a:xfrm>
                        <a:prstGeom prst="rect">
                          <a:avLst/>
                        </a:prstGeom>
                        <a:solidFill>
                          <a:srgbClr val="7B9C04"/>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7" name="Rectangle 5"/>
                      <wps:cNvSpPr>
                        <a:spLocks noChangeArrowheads="1"/>
                      </wps:cNvSpPr>
                      <wps:spPr bwMode="auto">
                        <a:xfrm>
                          <a:off x="1113282" y="1060155"/>
                          <a:ext cx="22860" cy="1189"/>
                        </a:xfrm>
                        <a:prstGeom prst="rect">
                          <a:avLst/>
                        </a:prstGeom>
                        <a:solidFill>
                          <a:srgbClr val="FFCC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C4F637" id="Group 2" o:spid="_x0000_s1026" style="position:absolute;margin-left:0;margin-top:68.2pt;width:540pt;height:4.3pt;z-index:251659264;mso-position-horizontal:center;mso-position-horizontal-relative:margin" coordorigin="10675,10601" coordsize="6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">
              <v:rect id="Rectangle 3" o:spid="_x0000_s1027" style="position:absolute;left:10675;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" fillcolor="#c00" stroked="f" strokecolor="black [0]" strokeweight="0" insetpen="t">
                <v:shadow color="#ccc"/>
                <v:textbox inset="2.88pt,2.88pt,2.88pt,2.88pt"/>
              </v:rect>
              <v:rect id="Rectangle 4" o:spid="_x0000_s1028" style="position:absolute;left:10904;top:10601;width:22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" fillcolor="#7b9c04" stroked="f" strokecolor="black [0]" strokeweight="0" insetpen="t">
                <v:shadow color="#ccc"/>
                <v:textbox inset="2.88pt,2.88pt,2.88pt,2.88pt"/>
              </v:rect>
              <v:rect id="Rectangle 5" o:spid="_x0000_s1029" style="position:absolute;left:11132;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" fillcolor="#fc0" stroked="f" strokecolor="black [0]" strokeweight="0" insetpen="t">
                <v:shadow color="#ccc"/>
                <v:textbox inset="2.88pt,2.88pt,2.88pt,2.88pt"/>
              </v:rect>
              <w10:wrap anchorx="margin"/>
            </v:group>
          </w:pict>
        </mc:Fallback>
      </mc:AlternateContent>
    </w:r>
    <w:r>
      <w:rPr>
        <w:noProof/>
      </w:rPr>
      <w:drawing>
        <wp:anchor distT="0" distB="0" distL="114300" distR="114300" simplePos="0" relativeHeight="251660288" behindDoc="0" locked="0" layoutInCell="1" allowOverlap="1" wp14:anchorId="227CB378" wp14:editId="24FDBC37">
          <wp:simplePos x="0" y="0"/>
          <wp:positionH relativeFrom="column">
            <wp:posOffset>-571500</wp:posOffset>
          </wp:positionH>
          <wp:positionV relativeFrom="paragraph">
            <wp:posOffset>-171450</wp:posOffset>
          </wp:positionV>
          <wp:extent cx="4636770" cy="933450"/>
          <wp:effectExtent l="0" t="0" r="0" b="0"/>
          <wp:wrapTopAndBottom/>
          <wp:docPr id="18" name="Picture 18" descr="C:\Users\clarissa\AppData\Local\Temp\SLVBHG-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issa\AppData\Local\Temp\SLVBHG-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36770" cy="93345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rsidR="004D1584" w:rsidRDefault="004D15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531E2E"/>
    <w:multiLevelType w:val="hybridMultilevel"/>
    <w:tmpl w:val="166C6E2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4F9F3A1F"/>
    <w:multiLevelType w:val="hybridMultilevel"/>
    <w:tmpl w:val="F28220F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584"/>
    <w:rsid w:val="0004363A"/>
    <w:rsid w:val="00076884"/>
    <w:rsid w:val="00082B4E"/>
    <w:rsid w:val="000E615F"/>
    <w:rsid w:val="00100456"/>
    <w:rsid w:val="00102DBF"/>
    <w:rsid w:val="0010301B"/>
    <w:rsid w:val="0017731E"/>
    <w:rsid w:val="001962EC"/>
    <w:rsid w:val="001C4DD9"/>
    <w:rsid w:val="001D3291"/>
    <w:rsid w:val="00210E23"/>
    <w:rsid w:val="002138BC"/>
    <w:rsid w:val="002C09FB"/>
    <w:rsid w:val="00395334"/>
    <w:rsid w:val="003C6862"/>
    <w:rsid w:val="00402461"/>
    <w:rsid w:val="0043032E"/>
    <w:rsid w:val="00440E01"/>
    <w:rsid w:val="004C116F"/>
    <w:rsid w:val="004D1584"/>
    <w:rsid w:val="005345E2"/>
    <w:rsid w:val="00565DC0"/>
    <w:rsid w:val="005666FE"/>
    <w:rsid w:val="005F2BC6"/>
    <w:rsid w:val="006234CE"/>
    <w:rsid w:val="00634180"/>
    <w:rsid w:val="00641E51"/>
    <w:rsid w:val="00646000"/>
    <w:rsid w:val="00691D7A"/>
    <w:rsid w:val="0070430A"/>
    <w:rsid w:val="007F2676"/>
    <w:rsid w:val="008257FB"/>
    <w:rsid w:val="0083210D"/>
    <w:rsid w:val="00833509"/>
    <w:rsid w:val="0086417E"/>
    <w:rsid w:val="008B630F"/>
    <w:rsid w:val="00906030"/>
    <w:rsid w:val="00965705"/>
    <w:rsid w:val="009E1D5D"/>
    <w:rsid w:val="00A46C9C"/>
    <w:rsid w:val="00A66AAF"/>
    <w:rsid w:val="00A71FD6"/>
    <w:rsid w:val="00AB2BAA"/>
    <w:rsid w:val="00AB6882"/>
    <w:rsid w:val="00B42A49"/>
    <w:rsid w:val="00C15227"/>
    <w:rsid w:val="00C26CE6"/>
    <w:rsid w:val="00C71745"/>
    <w:rsid w:val="00C72C02"/>
    <w:rsid w:val="00CC694C"/>
    <w:rsid w:val="00D70FDC"/>
    <w:rsid w:val="00DC1E83"/>
    <w:rsid w:val="00E24CB4"/>
    <w:rsid w:val="00E56C4B"/>
    <w:rsid w:val="00E64D58"/>
    <w:rsid w:val="00F70899"/>
    <w:rsid w:val="00F70BC9"/>
    <w:rsid w:val="00F93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30778"/>
  <w15:chartTrackingRefBased/>
  <w15:docId w15:val="{7A3EE9E0-C4A6-4485-986E-2312960FC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5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1584"/>
  </w:style>
  <w:style w:type="paragraph" w:styleId="Footer">
    <w:name w:val="footer"/>
    <w:basedOn w:val="Normal"/>
    <w:link w:val="FooterChar"/>
    <w:uiPriority w:val="99"/>
    <w:unhideWhenUsed/>
    <w:rsid w:val="004D15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1584"/>
  </w:style>
  <w:style w:type="paragraph" w:styleId="BodyText">
    <w:name w:val="Body Text"/>
    <w:basedOn w:val="Normal"/>
    <w:link w:val="BodyTextChar"/>
    <w:uiPriority w:val="1"/>
    <w:qFormat/>
    <w:rsid w:val="00F70BC9"/>
    <w:pPr>
      <w:widowControl w:val="0"/>
      <w:autoSpaceDE w:val="0"/>
      <w:autoSpaceDN w:val="0"/>
      <w:spacing w:after="0" w:line="240" w:lineRule="auto"/>
    </w:pPr>
    <w:rPr>
      <w:rFonts w:ascii="Trebuchet MS" w:eastAsia="Trebuchet MS" w:hAnsi="Trebuchet MS" w:cs="Trebuchet MS"/>
      <w:sz w:val="24"/>
      <w:szCs w:val="24"/>
      <w:lang w:bidi="en-US"/>
    </w:rPr>
  </w:style>
  <w:style w:type="character" w:customStyle="1" w:styleId="BodyTextChar">
    <w:name w:val="Body Text Char"/>
    <w:basedOn w:val="DefaultParagraphFont"/>
    <w:link w:val="BodyText"/>
    <w:uiPriority w:val="1"/>
    <w:rsid w:val="00F70BC9"/>
    <w:rPr>
      <w:rFonts w:ascii="Trebuchet MS" w:eastAsia="Trebuchet MS" w:hAnsi="Trebuchet MS" w:cs="Trebuchet MS"/>
      <w:sz w:val="24"/>
      <w:szCs w:val="24"/>
      <w:lang w:bidi="en-US"/>
    </w:rPr>
  </w:style>
  <w:style w:type="paragraph" w:styleId="ListParagraph">
    <w:name w:val="List Paragraph"/>
    <w:basedOn w:val="Normal"/>
    <w:uiPriority w:val="34"/>
    <w:qFormat/>
    <w:rsid w:val="008B63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987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8632</TotalTime>
  <Pages>3</Pages>
  <Words>622</Words>
  <Characters>3551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Gallegos</dc:creator>
  <cp:keywords/>
  <dc:description/>
  <cp:lastModifiedBy>Angelica Gallegos</cp:lastModifiedBy>
  <cp:revision>3</cp:revision>
  <dcterms:created xsi:type="dcterms:W3CDTF">2024-02-15T20:52:00Z</dcterms:created>
  <dcterms:modified xsi:type="dcterms:W3CDTF">2024-04-09T20:49:00Z</dcterms:modified>
</cp:coreProperties>
</file>