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63A4" w:rsidRDefault="005363A4" w:rsidP="0056662C">
      <w:pPr>
        <w:spacing w:after="0"/>
        <w:jc w:val="center"/>
        <w:rPr>
          <w:rFonts w:ascii="Trebuchet MS" w:hAnsi="Trebuchet MS"/>
          <w:b/>
          <w:color w:val="008080"/>
          <w:sz w:val="32"/>
          <w:u w:val="single"/>
        </w:rPr>
      </w:pPr>
      <w:r>
        <w:rPr>
          <w:rFonts w:ascii="Trebuchet MS" w:hAnsi="Trebuchet MS"/>
          <w:b/>
          <w:color w:val="008080"/>
          <w:sz w:val="32"/>
          <w:u w:val="single"/>
        </w:rPr>
        <w:t>San Luis Valley Behavioral Health Group</w:t>
      </w:r>
    </w:p>
    <w:p w:rsidR="005363A4" w:rsidRPr="003C5D32" w:rsidRDefault="003C5D32" w:rsidP="0056662C">
      <w:pPr>
        <w:spacing w:after="0"/>
        <w:jc w:val="center"/>
        <w:rPr>
          <w:rFonts w:ascii="Trebuchet MS" w:hAnsi="Trebuchet MS"/>
          <w:b/>
          <w:color w:val="000000" w:themeColor="text1"/>
          <w:sz w:val="28"/>
        </w:rPr>
      </w:pPr>
      <w:r w:rsidRPr="003C5D32">
        <w:rPr>
          <w:rFonts w:ascii="Trebuchet MS" w:hAnsi="Trebuchet MS"/>
          <w:b/>
          <w:color w:val="000000" w:themeColor="text1"/>
          <w:sz w:val="28"/>
        </w:rPr>
        <w:t>June 25, 2024</w:t>
      </w:r>
    </w:p>
    <w:p w:rsidR="005363A4" w:rsidRPr="003C5D32" w:rsidRDefault="005363A4" w:rsidP="0056662C">
      <w:pPr>
        <w:spacing w:after="0"/>
        <w:jc w:val="center"/>
        <w:rPr>
          <w:rFonts w:ascii="Trebuchet MS" w:hAnsi="Trebuchet MS"/>
          <w:b/>
          <w:color w:val="000000" w:themeColor="text1"/>
          <w:sz w:val="28"/>
        </w:rPr>
      </w:pPr>
      <w:r w:rsidRPr="003C5D32">
        <w:rPr>
          <w:rFonts w:ascii="Trebuchet MS" w:hAnsi="Trebuchet MS"/>
          <w:b/>
          <w:color w:val="000000" w:themeColor="text1"/>
          <w:sz w:val="28"/>
        </w:rPr>
        <w:t>SLVBHG Board Room</w:t>
      </w:r>
    </w:p>
    <w:p w:rsidR="005363A4" w:rsidRPr="003C5D32" w:rsidRDefault="005363A4">
      <w:pPr>
        <w:pStyle w:val="BodyText"/>
        <w:spacing w:before="5"/>
        <w:rPr>
          <w:sz w:val="9"/>
        </w:rPr>
      </w:pPr>
      <w:r w:rsidRPr="003C5D32">
        <w:rPr>
          <w:noProof/>
        </w:rPr>
        <w:drawing>
          <wp:anchor distT="0" distB="0" distL="0" distR="0" simplePos="0" relativeHeight="251659264" behindDoc="0" locked="0" layoutInCell="1" allowOverlap="1">
            <wp:simplePos x="0" y="0"/>
            <wp:positionH relativeFrom="page">
              <wp:posOffset>510543</wp:posOffset>
            </wp:positionH>
            <wp:positionV relativeFrom="paragraph">
              <wp:posOffset>94878</wp:posOffset>
            </wp:positionV>
            <wp:extent cx="6829429" cy="57150"/>
            <wp:effectExtent l="0" t="0" r="0" b="0"/>
            <wp:wrapTopAndBottom/>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7" cstate="print"/>
                    <a:stretch>
                      <a:fillRect/>
                    </a:stretch>
                  </pic:blipFill>
                  <pic:spPr>
                    <a:xfrm>
                      <a:off x="0" y="0"/>
                      <a:ext cx="6829429" cy="57150"/>
                    </a:xfrm>
                    <a:prstGeom prst="rect">
                      <a:avLst/>
                    </a:prstGeom>
                  </pic:spPr>
                </pic:pic>
              </a:graphicData>
            </a:graphic>
          </wp:anchor>
        </w:drawing>
      </w:r>
    </w:p>
    <w:p w:rsidR="005363A4" w:rsidRPr="003C5D32" w:rsidRDefault="005363A4" w:rsidP="0056662C">
      <w:pPr>
        <w:rPr>
          <w:rFonts w:ascii="Trebuchet MS" w:hAnsi="Trebuchet MS"/>
          <w:b/>
          <w:sz w:val="24"/>
        </w:rPr>
      </w:pPr>
      <w:r w:rsidRPr="003C5D32">
        <w:rPr>
          <w:rFonts w:ascii="Trebuchet MS" w:hAnsi="Trebuchet MS"/>
          <w:b/>
          <w:sz w:val="24"/>
        </w:rPr>
        <w:t xml:space="preserve">Member Present: </w:t>
      </w:r>
      <w:r w:rsidRPr="003C5D32">
        <w:rPr>
          <w:rFonts w:ascii="Trebuchet MS" w:hAnsi="Trebuchet MS"/>
          <w:sz w:val="24"/>
        </w:rPr>
        <w:t>Marcella Garcia, Pat Stanford, Laurie Rivera, George Wilkinson, Jerry Gallegos, Louise Sanchez, Mark Manzanares, and Victoria Romero</w:t>
      </w:r>
    </w:p>
    <w:p w:rsidR="005363A4" w:rsidRPr="003C5D32" w:rsidRDefault="005363A4" w:rsidP="0056662C">
      <w:pPr>
        <w:rPr>
          <w:rFonts w:ascii="Trebuchet MS" w:hAnsi="Trebuchet MS"/>
          <w:b/>
          <w:sz w:val="24"/>
        </w:rPr>
      </w:pPr>
      <w:r w:rsidRPr="003C5D32">
        <w:rPr>
          <w:rFonts w:ascii="Trebuchet MS" w:hAnsi="Trebuchet MS"/>
          <w:b/>
          <w:sz w:val="24"/>
        </w:rPr>
        <w:t xml:space="preserve">Members Excused: </w:t>
      </w:r>
      <w:r w:rsidRPr="003C5D32">
        <w:rPr>
          <w:rFonts w:ascii="Trebuchet MS" w:hAnsi="Trebuchet MS"/>
          <w:sz w:val="24"/>
        </w:rPr>
        <w:t>None</w:t>
      </w:r>
    </w:p>
    <w:p w:rsidR="005363A4" w:rsidRPr="003C5D32" w:rsidRDefault="005363A4" w:rsidP="0056662C">
      <w:pPr>
        <w:rPr>
          <w:rFonts w:ascii="Trebuchet MS" w:hAnsi="Trebuchet MS"/>
          <w:b/>
          <w:sz w:val="24"/>
        </w:rPr>
      </w:pPr>
      <w:r w:rsidRPr="003C5D32">
        <w:rPr>
          <w:rFonts w:ascii="Trebuchet MS" w:hAnsi="Trebuchet MS"/>
          <w:b/>
          <w:sz w:val="24"/>
        </w:rPr>
        <w:t xml:space="preserve">Staff Present: </w:t>
      </w:r>
      <w:r w:rsidRPr="003C5D32">
        <w:rPr>
          <w:rFonts w:ascii="Trebuchet MS" w:hAnsi="Trebuchet MS"/>
          <w:sz w:val="24"/>
        </w:rPr>
        <w:t xml:space="preserve">Kyle Turnwall, Leova Villalobos, Jennifer Silva, </w:t>
      </w:r>
      <w:r w:rsidR="003C5D32" w:rsidRPr="003C5D32">
        <w:rPr>
          <w:rFonts w:ascii="Trebuchet MS" w:hAnsi="Trebuchet MS"/>
          <w:sz w:val="24"/>
        </w:rPr>
        <w:t xml:space="preserve">Amy Strasser-Garcia, </w:t>
      </w:r>
      <w:r w:rsidRPr="003C5D32">
        <w:rPr>
          <w:rFonts w:ascii="Trebuchet MS" w:hAnsi="Trebuchet MS"/>
          <w:sz w:val="24"/>
        </w:rPr>
        <w:t>and Angie Gallegos</w:t>
      </w:r>
    </w:p>
    <w:p w:rsidR="005363A4" w:rsidRPr="003C5D32" w:rsidRDefault="005363A4" w:rsidP="005363A4">
      <w:pPr>
        <w:pStyle w:val="ListParagraph"/>
        <w:numPr>
          <w:ilvl w:val="0"/>
          <w:numId w:val="1"/>
        </w:numPr>
        <w:ind w:left="450" w:hanging="450"/>
        <w:rPr>
          <w:rFonts w:ascii="Trebuchet MS" w:hAnsi="Trebuchet MS"/>
          <w:b/>
          <w:sz w:val="24"/>
        </w:rPr>
      </w:pPr>
      <w:r w:rsidRPr="003C5D32">
        <w:rPr>
          <w:rFonts w:ascii="Trebuchet MS" w:hAnsi="Trebuchet MS"/>
          <w:b/>
          <w:sz w:val="24"/>
        </w:rPr>
        <w:t>Roll Call/Declaration of Quorum</w:t>
      </w:r>
    </w:p>
    <w:p w:rsidR="005363A4" w:rsidRPr="003C5D32" w:rsidRDefault="005363A4" w:rsidP="0056662C">
      <w:pPr>
        <w:pStyle w:val="ListParagraph"/>
        <w:ind w:left="450"/>
        <w:rPr>
          <w:rFonts w:ascii="Trebuchet MS" w:hAnsi="Trebuchet MS"/>
          <w:b/>
          <w:sz w:val="24"/>
        </w:rPr>
      </w:pPr>
    </w:p>
    <w:p w:rsidR="005363A4" w:rsidRPr="003C5D32" w:rsidRDefault="005363A4" w:rsidP="005363A4">
      <w:pPr>
        <w:pStyle w:val="ListParagraph"/>
        <w:numPr>
          <w:ilvl w:val="0"/>
          <w:numId w:val="1"/>
        </w:numPr>
        <w:ind w:left="450" w:hanging="450"/>
        <w:rPr>
          <w:rFonts w:ascii="Trebuchet MS" w:hAnsi="Trebuchet MS"/>
          <w:b/>
          <w:sz w:val="24"/>
        </w:rPr>
      </w:pPr>
      <w:r w:rsidRPr="003C5D32">
        <w:rPr>
          <w:rFonts w:ascii="Trebuchet MS" w:hAnsi="Trebuchet MS"/>
          <w:b/>
          <w:sz w:val="24"/>
        </w:rPr>
        <w:t>Approval of Agenda</w:t>
      </w:r>
    </w:p>
    <w:p w:rsidR="005363A4" w:rsidRPr="003C5D32" w:rsidRDefault="005363A4" w:rsidP="005363A4">
      <w:pPr>
        <w:rPr>
          <w:rFonts w:ascii="Trebuchet MS" w:hAnsi="Trebuchet MS"/>
          <w:sz w:val="24"/>
        </w:rPr>
      </w:pPr>
      <w:r w:rsidRPr="003C5D32">
        <w:rPr>
          <w:rFonts w:ascii="Trebuchet MS" w:hAnsi="Trebuchet MS"/>
          <w:sz w:val="24"/>
        </w:rPr>
        <w:t xml:space="preserve">It was M/S by </w:t>
      </w:r>
      <w:r w:rsidR="003C5D32" w:rsidRPr="003C5D32">
        <w:rPr>
          <w:rFonts w:ascii="Trebuchet MS" w:hAnsi="Trebuchet MS"/>
          <w:sz w:val="24"/>
        </w:rPr>
        <w:t>Laurie Rivera</w:t>
      </w:r>
      <w:r w:rsidRPr="003C5D32">
        <w:rPr>
          <w:rFonts w:ascii="Trebuchet MS" w:hAnsi="Trebuchet MS"/>
          <w:sz w:val="24"/>
        </w:rPr>
        <w:t xml:space="preserve"> and </w:t>
      </w:r>
      <w:r w:rsidR="003C5D32" w:rsidRPr="003C5D32">
        <w:rPr>
          <w:rFonts w:ascii="Trebuchet MS" w:hAnsi="Trebuchet MS"/>
          <w:sz w:val="24"/>
        </w:rPr>
        <w:t>Pat Stanford</w:t>
      </w:r>
      <w:r w:rsidRPr="003C5D32">
        <w:rPr>
          <w:rFonts w:ascii="Trebuchet MS" w:hAnsi="Trebuchet MS"/>
          <w:sz w:val="24"/>
        </w:rPr>
        <w:t xml:space="preserve"> to approve the agenda as presented. Motion carried.</w:t>
      </w:r>
    </w:p>
    <w:p w:rsidR="005363A4" w:rsidRPr="003C5D32" w:rsidRDefault="005363A4" w:rsidP="005363A4">
      <w:pPr>
        <w:pStyle w:val="ListParagraph"/>
        <w:numPr>
          <w:ilvl w:val="0"/>
          <w:numId w:val="1"/>
        </w:numPr>
        <w:ind w:left="450" w:hanging="450"/>
        <w:rPr>
          <w:rFonts w:ascii="Trebuchet MS" w:hAnsi="Trebuchet MS"/>
          <w:b/>
          <w:sz w:val="24"/>
        </w:rPr>
      </w:pPr>
      <w:r w:rsidRPr="003C5D32">
        <w:rPr>
          <w:rFonts w:ascii="Trebuchet MS" w:hAnsi="Trebuchet MS"/>
          <w:b/>
          <w:sz w:val="24"/>
        </w:rPr>
        <w:t>Approval of Minutes</w:t>
      </w:r>
    </w:p>
    <w:p w:rsidR="005363A4" w:rsidRPr="003C5D32" w:rsidRDefault="005363A4" w:rsidP="005363A4">
      <w:pPr>
        <w:rPr>
          <w:rFonts w:ascii="Trebuchet MS" w:hAnsi="Trebuchet MS"/>
          <w:sz w:val="24"/>
        </w:rPr>
      </w:pPr>
      <w:r w:rsidRPr="003C5D32">
        <w:rPr>
          <w:rFonts w:ascii="Trebuchet MS" w:hAnsi="Trebuchet MS"/>
          <w:sz w:val="24"/>
        </w:rPr>
        <w:t xml:space="preserve">It was M/S by </w:t>
      </w:r>
      <w:r w:rsidR="003C5D32" w:rsidRPr="003C5D32">
        <w:rPr>
          <w:rFonts w:ascii="Trebuchet MS" w:hAnsi="Trebuchet MS"/>
          <w:sz w:val="24"/>
        </w:rPr>
        <w:t>Laurie Rivera</w:t>
      </w:r>
      <w:r w:rsidRPr="003C5D32">
        <w:rPr>
          <w:rFonts w:ascii="Trebuchet MS" w:hAnsi="Trebuchet MS"/>
          <w:sz w:val="24"/>
        </w:rPr>
        <w:t xml:space="preserve"> and </w:t>
      </w:r>
      <w:r w:rsidR="003C5D32" w:rsidRPr="003C5D32">
        <w:rPr>
          <w:rFonts w:ascii="Trebuchet MS" w:hAnsi="Trebuchet MS"/>
          <w:sz w:val="24"/>
        </w:rPr>
        <w:t>Pat Stanford</w:t>
      </w:r>
      <w:r w:rsidRPr="003C5D32">
        <w:rPr>
          <w:rFonts w:ascii="Trebuchet MS" w:hAnsi="Trebuchet MS"/>
          <w:sz w:val="24"/>
        </w:rPr>
        <w:t xml:space="preserve"> to approve the minutes dated </w:t>
      </w:r>
      <w:r w:rsidR="003C5D32">
        <w:rPr>
          <w:rFonts w:ascii="Trebuchet MS" w:hAnsi="Trebuchet MS"/>
          <w:sz w:val="24"/>
        </w:rPr>
        <w:t>May 28, 2024.</w:t>
      </w:r>
      <w:r w:rsidRPr="003C5D32">
        <w:rPr>
          <w:rFonts w:ascii="Trebuchet MS" w:hAnsi="Trebuchet MS"/>
          <w:sz w:val="24"/>
        </w:rPr>
        <w:t xml:space="preserve"> Motion carried.</w:t>
      </w:r>
    </w:p>
    <w:p w:rsidR="003C5D32" w:rsidRDefault="003C5D32" w:rsidP="003C5D32">
      <w:pPr>
        <w:pStyle w:val="ListParagraph"/>
        <w:numPr>
          <w:ilvl w:val="0"/>
          <w:numId w:val="1"/>
        </w:numPr>
        <w:ind w:left="450" w:hanging="450"/>
        <w:rPr>
          <w:rFonts w:ascii="Trebuchet MS" w:hAnsi="Trebuchet MS"/>
          <w:b/>
          <w:sz w:val="24"/>
        </w:rPr>
      </w:pPr>
      <w:r w:rsidRPr="003C5D32">
        <w:rPr>
          <w:rFonts w:ascii="Trebuchet MS" w:hAnsi="Trebuchet MS"/>
          <w:b/>
          <w:sz w:val="24"/>
        </w:rPr>
        <w:t>Program/Staff Presentation- Member Advisory Council, Amy Strasser-Garcia</w:t>
      </w:r>
    </w:p>
    <w:p w:rsidR="00D44C94" w:rsidRPr="00D44C94" w:rsidRDefault="00D44C94" w:rsidP="00D44C94">
      <w:pPr>
        <w:rPr>
          <w:rFonts w:ascii="Trebuchet MS" w:hAnsi="Trebuchet MS"/>
          <w:sz w:val="24"/>
        </w:rPr>
      </w:pPr>
      <w:r w:rsidRPr="00D44C94">
        <w:rPr>
          <w:rFonts w:ascii="Trebuchet MS" w:hAnsi="Trebuchet MS"/>
          <w:sz w:val="24"/>
        </w:rPr>
        <w:t>Amy presented on our Member Advisory Council. Her handouts were sent out to all board member ahead of the meeting.</w:t>
      </w:r>
    </w:p>
    <w:p w:rsidR="005363A4" w:rsidRPr="003C5D32" w:rsidRDefault="005363A4" w:rsidP="005363A4">
      <w:pPr>
        <w:pStyle w:val="ListParagraph"/>
        <w:numPr>
          <w:ilvl w:val="0"/>
          <w:numId w:val="1"/>
        </w:numPr>
        <w:ind w:left="450" w:hanging="450"/>
        <w:rPr>
          <w:rFonts w:ascii="Trebuchet MS" w:hAnsi="Trebuchet MS"/>
          <w:b/>
          <w:sz w:val="24"/>
        </w:rPr>
      </w:pPr>
      <w:r w:rsidRPr="003C5D32">
        <w:rPr>
          <w:rFonts w:ascii="Trebuchet MS" w:hAnsi="Trebuchet MS"/>
          <w:b/>
          <w:sz w:val="24"/>
        </w:rPr>
        <w:t xml:space="preserve"> Financial Report</w:t>
      </w:r>
    </w:p>
    <w:p w:rsidR="005363A4" w:rsidRPr="003C5D32" w:rsidRDefault="005363A4" w:rsidP="005363A4">
      <w:pPr>
        <w:pStyle w:val="ListParagraph"/>
        <w:numPr>
          <w:ilvl w:val="1"/>
          <w:numId w:val="1"/>
        </w:numPr>
        <w:rPr>
          <w:rFonts w:ascii="Trebuchet MS" w:hAnsi="Trebuchet MS"/>
          <w:b/>
          <w:sz w:val="24"/>
        </w:rPr>
      </w:pPr>
      <w:r w:rsidRPr="003C5D32">
        <w:rPr>
          <w:rFonts w:ascii="Trebuchet MS" w:hAnsi="Trebuchet MS"/>
          <w:b/>
          <w:sz w:val="24"/>
        </w:rPr>
        <w:t xml:space="preserve">Financial Statements- </w:t>
      </w:r>
      <w:r w:rsidR="003C5D32" w:rsidRPr="003C5D32">
        <w:rPr>
          <w:rFonts w:ascii="Trebuchet MS" w:hAnsi="Trebuchet MS"/>
          <w:b/>
          <w:sz w:val="24"/>
        </w:rPr>
        <w:t>May, 2024</w:t>
      </w:r>
    </w:p>
    <w:p w:rsidR="005363A4" w:rsidRPr="003C5D32" w:rsidRDefault="005363A4" w:rsidP="0056662C">
      <w:pPr>
        <w:pStyle w:val="ListParagraph"/>
        <w:ind w:left="1080"/>
        <w:rPr>
          <w:rFonts w:ascii="Trebuchet MS" w:hAnsi="Trebuchet MS"/>
          <w:sz w:val="24"/>
        </w:rPr>
      </w:pPr>
      <w:r w:rsidRPr="003C5D32">
        <w:rPr>
          <w:rFonts w:ascii="Trebuchet MS" w:hAnsi="Trebuchet MS"/>
          <w:sz w:val="24"/>
        </w:rPr>
        <w:t xml:space="preserve">Kyle presented the financial statements for the months ending </w:t>
      </w:r>
      <w:r w:rsidR="003C5D32" w:rsidRPr="003C5D32">
        <w:rPr>
          <w:rFonts w:ascii="Trebuchet MS" w:hAnsi="Trebuchet MS"/>
          <w:sz w:val="24"/>
        </w:rPr>
        <w:t>May 31, 2024</w:t>
      </w:r>
      <w:r w:rsidRPr="003C5D32">
        <w:rPr>
          <w:rFonts w:ascii="Trebuchet MS" w:hAnsi="Trebuchet MS"/>
          <w:sz w:val="24"/>
        </w:rPr>
        <w:t xml:space="preserve"> for the SLV Community Mental Health Center, the SLV Asset Management Corporation, and the SLV Behavioral Health Group. Kyle provided the balance sheet for each corporation and also reviewed the Statement of Operations for each. No major changes or modifications to the budget for this month. It was M/S by </w:t>
      </w:r>
      <w:r w:rsidR="003C5D32" w:rsidRPr="003C5D32">
        <w:rPr>
          <w:rFonts w:ascii="Trebuchet MS" w:hAnsi="Trebuchet MS"/>
          <w:sz w:val="24"/>
        </w:rPr>
        <w:t>George Wilkinson</w:t>
      </w:r>
      <w:r w:rsidRPr="003C5D32">
        <w:rPr>
          <w:rFonts w:ascii="Trebuchet MS" w:hAnsi="Trebuchet MS"/>
          <w:sz w:val="24"/>
        </w:rPr>
        <w:t xml:space="preserve"> and </w:t>
      </w:r>
      <w:r w:rsidR="003C5D32" w:rsidRPr="003C5D32">
        <w:rPr>
          <w:rFonts w:ascii="Trebuchet MS" w:hAnsi="Trebuchet MS"/>
          <w:sz w:val="24"/>
        </w:rPr>
        <w:t>Louise Sanchez</w:t>
      </w:r>
      <w:r w:rsidRPr="003C5D32">
        <w:rPr>
          <w:rFonts w:ascii="Trebuchet MS" w:hAnsi="Trebuchet MS"/>
          <w:sz w:val="24"/>
        </w:rPr>
        <w:t xml:space="preserve"> that the financial statements be filed for audit. Motion carried.</w:t>
      </w:r>
    </w:p>
    <w:p w:rsidR="005363A4" w:rsidRPr="003C5D32" w:rsidRDefault="005363A4" w:rsidP="005363A4">
      <w:pPr>
        <w:pStyle w:val="ListParagraph"/>
        <w:numPr>
          <w:ilvl w:val="1"/>
          <w:numId w:val="1"/>
        </w:numPr>
        <w:spacing w:after="0"/>
        <w:rPr>
          <w:rFonts w:ascii="Trebuchet MS" w:hAnsi="Trebuchet MS"/>
          <w:b/>
          <w:sz w:val="24"/>
        </w:rPr>
      </w:pPr>
      <w:r w:rsidRPr="003C5D32">
        <w:rPr>
          <w:rFonts w:ascii="Trebuchet MS" w:hAnsi="Trebuchet MS"/>
          <w:b/>
          <w:sz w:val="24"/>
        </w:rPr>
        <w:t>Cash Report</w:t>
      </w:r>
    </w:p>
    <w:p w:rsidR="005363A4" w:rsidRPr="003C5D32" w:rsidRDefault="005363A4" w:rsidP="0056662C">
      <w:pPr>
        <w:spacing w:after="0"/>
        <w:ind w:left="1080"/>
        <w:rPr>
          <w:rFonts w:ascii="Trebuchet MS" w:hAnsi="Trebuchet MS"/>
          <w:sz w:val="24"/>
        </w:rPr>
      </w:pPr>
      <w:r w:rsidRPr="003C5D32">
        <w:rPr>
          <w:rFonts w:ascii="Trebuchet MS" w:hAnsi="Trebuchet MS"/>
          <w:sz w:val="24"/>
        </w:rPr>
        <w:t xml:space="preserve">Kyle Turnwall presented the total operating cash/investments available of </w:t>
      </w:r>
      <w:r w:rsidR="003C5D32" w:rsidRPr="003C5D32">
        <w:rPr>
          <w:rFonts w:ascii="Trebuchet MS" w:hAnsi="Trebuchet MS"/>
          <w:sz w:val="24"/>
        </w:rPr>
        <w:t>$17,527,436</w:t>
      </w:r>
      <w:r w:rsidRPr="003C5D32">
        <w:rPr>
          <w:rFonts w:ascii="Trebuchet MS" w:hAnsi="Trebuchet MS"/>
          <w:sz w:val="24"/>
        </w:rPr>
        <w:t xml:space="preserve"> as of </w:t>
      </w:r>
      <w:r w:rsidR="003C5D32" w:rsidRPr="003C5D32">
        <w:rPr>
          <w:rFonts w:ascii="Trebuchet MS" w:hAnsi="Trebuchet MS"/>
          <w:sz w:val="24"/>
        </w:rPr>
        <w:t>June 19, 2024</w:t>
      </w:r>
      <w:r w:rsidRPr="003C5D32">
        <w:rPr>
          <w:rFonts w:ascii="Trebuchet MS" w:hAnsi="Trebuchet MS"/>
          <w:sz w:val="24"/>
        </w:rPr>
        <w:t>.</w:t>
      </w:r>
    </w:p>
    <w:p w:rsidR="005363A4" w:rsidRDefault="005363A4" w:rsidP="0056662C">
      <w:pPr>
        <w:pStyle w:val="ListParagraph"/>
        <w:spacing w:after="0"/>
        <w:ind w:left="1440"/>
        <w:rPr>
          <w:rFonts w:ascii="Trebuchet MS" w:hAnsi="Trebuchet MS"/>
          <w:b/>
          <w:sz w:val="24"/>
        </w:rPr>
      </w:pPr>
    </w:p>
    <w:p w:rsidR="00D44C94" w:rsidRPr="003C5D32" w:rsidRDefault="00D44C94" w:rsidP="0056662C">
      <w:pPr>
        <w:pStyle w:val="ListParagraph"/>
        <w:spacing w:after="0"/>
        <w:ind w:left="1440"/>
        <w:rPr>
          <w:rFonts w:ascii="Trebuchet MS" w:hAnsi="Trebuchet MS"/>
          <w:b/>
          <w:sz w:val="24"/>
        </w:rPr>
      </w:pPr>
    </w:p>
    <w:p w:rsidR="005363A4" w:rsidRPr="003C5D32" w:rsidRDefault="005363A4" w:rsidP="005363A4">
      <w:pPr>
        <w:pStyle w:val="ListParagraph"/>
        <w:numPr>
          <w:ilvl w:val="2"/>
          <w:numId w:val="1"/>
        </w:numPr>
        <w:spacing w:after="0"/>
        <w:rPr>
          <w:rFonts w:ascii="Trebuchet MS" w:hAnsi="Trebuchet MS"/>
          <w:b/>
          <w:sz w:val="24"/>
        </w:rPr>
      </w:pPr>
      <w:r w:rsidRPr="003C5D32">
        <w:rPr>
          <w:rFonts w:ascii="Trebuchet MS" w:hAnsi="Trebuchet MS"/>
          <w:b/>
          <w:sz w:val="24"/>
        </w:rPr>
        <w:lastRenderedPageBreak/>
        <w:t>Update on Investment-</w:t>
      </w:r>
    </w:p>
    <w:p w:rsidR="005363A4" w:rsidRPr="003C5D32" w:rsidRDefault="005363A4" w:rsidP="005363A4">
      <w:pPr>
        <w:pStyle w:val="ListParagraph"/>
        <w:numPr>
          <w:ilvl w:val="0"/>
          <w:numId w:val="2"/>
        </w:numPr>
        <w:spacing w:line="256" w:lineRule="auto"/>
        <w:rPr>
          <w:rFonts w:ascii="Trebuchet MS" w:hAnsi="Trebuchet MS"/>
          <w:sz w:val="24"/>
        </w:rPr>
      </w:pPr>
      <w:r w:rsidRPr="003C5D32">
        <w:rPr>
          <w:rFonts w:ascii="Trebuchet MS" w:hAnsi="Trebuchet MS"/>
          <w:sz w:val="24"/>
        </w:rPr>
        <w:t xml:space="preserve">The Asset Management Corp investment balance with LPL Financial is </w:t>
      </w:r>
      <w:r w:rsidR="003C5D32" w:rsidRPr="003C5D32">
        <w:rPr>
          <w:rFonts w:ascii="Trebuchet MS" w:hAnsi="Trebuchet MS"/>
          <w:sz w:val="24"/>
        </w:rPr>
        <w:t>$6,746,904</w:t>
      </w:r>
      <w:r w:rsidRPr="003C5D32">
        <w:rPr>
          <w:rFonts w:ascii="Trebuchet MS" w:hAnsi="Trebuchet MS"/>
          <w:sz w:val="24"/>
        </w:rPr>
        <w:t xml:space="preserve">, as of </w:t>
      </w:r>
      <w:r w:rsidR="003C5D32" w:rsidRPr="003C5D32">
        <w:rPr>
          <w:rFonts w:ascii="Trebuchet MS" w:hAnsi="Trebuchet MS"/>
          <w:sz w:val="24"/>
        </w:rPr>
        <w:t>June 19, 2024</w:t>
      </w:r>
      <w:r w:rsidRPr="003C5D32">
        <w:rPr>
          <w:rFonts w:ascii="Trebuchet MS" w:hAnsi="Trebuchet MS"/>
          <w:sz w:val="24"/>
        </w:rPr>
        <w:t xml:space="preserve">, which is </w:t>
      </w:r>
      <w:r w:rsidR="003C5D32" w:rsidRPr="003C5D32">
        <w:rPr>
          <w:rFonts w:ascii="Trebuchet MS" w:hAnsi="Trebuchet MS"/>
          <w:sz w:val="24"/>
        </w:rPr>
        <w:t>an increase</w:t>
      </w:r>
      <w:r w:rsidRPr="003C5D32">
        <w:rPr>
          <w:rFonts w:ascii="Trebuchet MS" w:hAnsi="Trebuchet MS"/>
          <w:sz w:val="24"/>
        </w:rPr>
        <w:t xml:space="preserve"> of </w:t>
      </w:r>
      <w:r w:rsidR="003C5D32" w:rsidRPr="003C5D32">
        <w:rPr>
          <w:rFonts w:ascii="Trebuchet MS" w:hAnsi="Trebuchet MS"/>
          <w:sz w:val="24"/>
        </w:rPr>
        <w:t>$170,836</w:t>
      </w:r>
      <w:r w:rsidRPr="003C5D32">
        <w:rPr>
          <w:rFonts w:ascii="Trebuchet MS" w:hAnsi="Trebuchet MS"/>
          <w:sz w:val="24"/>
        </w:rPr>
        <w:t xml:space="preserve"> since </w:t>
      </w:r>
      <w:r w:rsidR="003C5D32" w:rsidRPr="003C5D32">
        <w:rPr>
          <w:rFonts w:ascii="Trebuchet MS" w:hAnsi="Trebuchet MS"/>
          <w:sz w:val="24"/>
        </w:rPr>
        <w:t>May 20, 2024</w:t>
      </w:r>
      <w:r w:rsidRPr="003C5D32">
        <w:rPr>
          <w:rFonts w:ascii="Trebuchet MS" w:hAnsi="Trebuchet MS"/>
          <w:sz w:val="24"/>
        </w:rPr>
        <w:t>.</w:t>
      </w:r>
    </w:p>
    <w:p w:rsidR="005363A4" w:rsidRPr="003C5D32" w:rsidRDefault="005363A4" w:rsidP="005363A4">
      <w:pPr>
        <w:pStyle w:val="ListParagraph"/>
        <w:numPr>
          <w:ilvl w:val="0"/>
          <w:numId w:val="2"/>
        </w:numPr>
        <w:spacing w:line="256" w:lineRule="auto"/>
        <w:rPr>
          <w:rFonts w:ascii="Trebuchet MS" w:hAnsi="Trebuchet MS"/>
          <w:sz w:val="24"/>
        </w:rPr>
      </w:pPr>
      <w:r w:rsidRPr="003C5D32">
        <w:rPr>
          <w:rFonts w:ascii="Trebuchet MS" w:hAnsi="Trebuchet MS"/>
          <w:sz w:val="24"/>
        </w:rPr>
        <w:t xml:space="preserve">The CMHC investment balance with LPL Financial is </w:t>
      </w:r>
      <w:r w:rsidR="003C5D32" w:rsidRPr="003C5D32">
        <w:rPr>
          <w:rFonts w:ascii="Trebuchet MS" w:hAnsi="Trebuchet MS"/>
          <w:sz w:val="24"/>
        </w:rPr>
        <w:t>$4,118,977</w:t>
      </w:r>
      <w:r w:rsidRPr="003C5D32">
        <w:rPr>
          <w:rFonts w:ascii="Trebuchet MS" w:hAnsi="Trebuchet MS"/>
          <w:sz w:val="24"/>
        </w:rPr>
        <w:t xml:space="preserve">, as of </w:t>
      </w:r>
      <w:r w:rsidR="003C5D32" w:rsidRPr="003C5D32">
        <w:rPr>
          <w:rFonts w:ascii="Trebuchet MS" w:hAnsi="Trebuchet MS"/>
          <w:sz w:val="24"/>
        </w:rPr>
        <w:t>June 19, 2024</w:t>
      </w:r>
      <w:r w:rsidRPr="003C5D32">
        <w:rPr>
          <w:rFonts w:ascii="Trebuchet MS" w:hAnsi="Trebuchet MS"/>
          <w:sz w:val="24"/>
        </w:rPr>
        <w:t xml:space="preserve">, which is </w:t>
      </w:r>
      <w:r w:rsidR="003C5D32" w:rsidRPr="003C5D32">
        <w:rPr>
          <w:rFonts w:ascii="Trebuchet MS" w:hAnsi="Trebuchet MS"/>
          <w:sz w:val="24"/>
        </w:rPr>
        <w:t>an increase</w:t>
      </w:r>
      <w:r w:rsidRPr="003C5D32">
        <w:rPr>
          <w:rFonts w:ascii="Trebuchet MS" w:hAnsi="Trebuchet MS"/>
          <w:sz w:val="24"/>
        </w:rPr>
        <w:t xml:space="preserve"> of </w:t>
      </w:r>
      <w:r w:rsidR="003C5D32" w:rsidRPr="003C5D32">
        <w:rPr>
          <w:rFonts w:ascii="Trebuchet MS" w:hAnsi="Trebuchet MS"/>
          <w:sz w:val="24"/>
        </w:rPr>
        <w:t>$20,581</w:t>
      </w:r>
      <w:r w:rsidRPr="003C5D32">
        <w:rPr>
          <w:rFonts w:ascii="Trebuchet MS" w:hAnsi="Trebuchet MS"/>
          <w:sz w:val="24"/>
        </w:rPr>
        <w:t xml:space="preserve"> since </w:t>
      </w:r>
      <w:r w:rsidR="003C5D32" w:rsidRPr="003C5D32">
        <w:rPr>
          <w:rFonts w:ascii="Trebuchet MS" w:hAnsi="Trebuchet MS"/>
          <w:sz w:val="24"/>
        </w:rPr>
        <w:t>May 20, 2024</w:t>
      </w:r>
      <w:r w:rsidRPr="003C5D32">
        <w:rPr>
          <w:rFonts w:ascii="Trebuchet MS" w:hAnsi="Trebuchet MS"/>
          <w:sz w:val="24"/>
        </w:rPr>
        <w:t>.</w:t>
      </w:r>
    </w:p>
    <w:p w:rsidR="005363A4" w:rsidRPr="003C5D32" w:rsidRDefault="005363A4" w:rsidP="0056662C">
      <w:pPr>
        <w:pStyle w:val="ListParagraph"/>
        <w:spacing w:after="0"/>
        <w:ind w:left="2160"/>
        <w:rPr>
          <w:rFonts w:ascii="Trebuchet MS" w:hAnsi="Trebuchet MS"/>
          <w:b/>
          <w:sz w:val="24"/>
        </w:rPr>
      </w:pPr>
    </w:p>
    <w:p w:rsidR="005363A4" w:rsidRPr="003C5D32" w:rsidRDefault="005363A4" w:rsidP="005363A4">
      <w:pPr>
        <w:pStyle w:val="ListParagraph"/>
        <w:numPr>
          <w:ilvl w:val="2"/>
          <w:numId w:val="1"/>
        </w:numPr>
        <w:spacing w:after="0"/>
        <w:rPr>
          <w:rFonts w:ascii="Trebuchet MS" w:hAnsi="Trebuchet MS"/>
          <w:b/>
          <w:sz w:val="24"/>
        </w:rPr>
      </w:pPr>
      <w:r w:rsidRPr="003C5D32">
        <w:rPr>
          <w:rFonts w:ascii="Trebuchet MS" w:hAnsi="Trebuchet MS"/>
          <w:b/>
          <w:sz w:val="24"/>
        </w:rPr>
        <w:t>Note Receivable-</w:t>
      </w:r>
    </w:p>
    <w:p w:rsidR="005363A4" w:rsidRPr="003C5D32" w:rsidRDefault="005363A4" w:rsidP="005363A4">
      <w:pPr>
        <w:pStyle w:val="ListParagraph"/>
        <w:numPr>
          <w:ilvl w:val="0"/>
          <w:numId w:val="3"/>
        </w:numPr>
        <w:spacing w:after="0"/>
        <w:rPr>
          <w:rFonts w:ascii="Trebuchet MS" w:hAnsi="Trebuchet MS"/>
          <w:b/>
          <w:sz w:val="24"/>
        </w:rPr>
      </w:pPr>
      <w:r w:rsidRPr="003C5D32">
        <w:rPr>
          <w:rFonts w:ascii="Trebuchet MS" w:hAnsi="Trebuchet MS"/>
          <w:sz w:val="24"/>
        </w:rPr>
        <w:t xml:space="preserve">The outstanding loan balance for ATC loan #1 is </w:t>
      </w:r>
      <w:r w:rsidR="003C5D32" w:rsidRPr="003C5D32">
        <w:rPr>
          <w:rFonts w:ascii="Trebuchet MS" w:hAnsi="Trebuchet MS"/>
          <w:sz w:val="24"/>
        </w:rPr>
        <w:t>$933,336</w:t>
      </w:r>
      <w:r w:rsidRPr="003C5D32">
        <w:rPr>
          <w:rFonts w:ascii="Trebuchet MS" w:hAnsi="Trebuchet MS"/>
          <w:sz w:val="24"/>
        </w:rPr>
        <w:t>.</w:t>
      </w:r>
    </w:p>
    <w:p w:rsidR="005363A4" w:rsidRPr="00D44C94" w:rsidRDefault="005363A4" w:rsidP="005363A4">
      <w:pPr>
        <w:pStyle w:val="ListParagraph"/>
        <w:numPr>
          <w:ilvl w:val="0"/>
          <w:numId w:val="3"/>
        </w:numPr>
        <w:spacing w:line="256" w:lineRule="auto"/>
        <w:rPr>
          <w:rFonts w:ascii="Trebuchet MS" w:hAnsi="Trebuchet MS"/>
          <w:b/>
          <w:sz w:val="24"/>
        </w:rPr>
      </w:pPr>
      <w:r w:rsidRPr="003C5D32">
        <w:rPr>
          <w:rFonts w:ascii="Trebuchet MS" w:hAnsi="Trebuchet MS"/>
          <w:sz w:val="24"/>
        </w:rPr>
        <w:t xml:space="preserve">The outstanding loan balance for ATC loan #2 is </w:t>
      </w:r>
      <w:r w:rsidR="003C5D32" w:rsidRPr="003C5D32">
        <w:rPr>
          <w:rFonts w:ascii="Trebuchet MS" w:hAnsi="Trebuchet MS"/>
          <w:sz w:val="24"/>
        </w:rPr>
        <w:t>$308,207</w:t>
      </w:r>
      <w:r w:rsidRPr="003C5D32">
        <w:rPr>
          <w:rFonts w:ascii="Trebuchet MS" w:hAnsi="Trebuchet MS"/>
          <w:sz w:val="24"/>
        </w:rPr>
        <w:t>.</w:t>
      </w:r>
    </w:p>
    <w:p w:rsidR="00D44C94" w:rsidRPr="00D44C94" w:rsidRDefault="00D44C94" w:rsidP="00D44C94">
      <w:pPr>
        <w:pStyle w:val="ListParagraph"/>
        <w:spacing w:line="256" w:lineRule="auto"/>
        <w:ind w:left="2880"/>
        <w:rPr>
          <w:rFonts w:ascii="Trebuchet MS" w:hAnsi="Trebuchet MS"/>
          <w:b/>
          <w:sz w:val="24"/>
        </w:rPr>
      </w:pPr>
    </w:p>
    <w:p w:rsidR="005363A4" w:rsidRPr="003C5D32" w:rsidRDefault="005363A4" w:rsidP="005363A4">
      <w:pPr>
        <w:pStyle w:val="ListParagraph"/>
        <w:numPr>
          <w:ilvl w:val="0"/>
          <w:numId w:val="1"/>
        </w:numPr>
        <w:ind w:left="450" w:hanging="450"/>
        <w:rPr>
          <w:rFonts w:ascii="Trebuchet MS" w:hAnsi="Trebuchet MS"/>
          <w:b/>
          <w:sz w:val="24"/>
        </w:rPr>
      </w:pPr>
      <w:r w:rsidRPr="003C5D32">
        <w:rPr>
          <w:rFonts w:ascii="Trebuchet MS" w:hAnsi="Trebuchet MS"/>
          <w:b/>
          <w:sz w:val="24"/>
        </w:rPr>
        <w:t>Executive Committee Report</w:t>
      </w:r>
    </w:p>
    <w:p w:rsidR="005363A4" w:rsidRPr="003C5D32" w:rsidRDefault="005363A4" w:rsidP="005363A4">
      <w:pPr>
        <w:rPr>
          <w:rFonts w:ascii="Trebuchet MS" w:hAnsi="Trebuchet MS"/>
          <w:sz w:val="24"/>
        </w:rPr>
      </w:pPr>
      <w:r w:rsidRPr="003C5D32">
        <w:rPr>
          <w:rFonts w:ascii="Trebuchet MS" w:hAnsi="Trebuchet MS"/>
          <w:sz w:val="24"/>
        </w:rPr>
        <w:t>The notes from the Executive Committee Monthly Meeting is in the Board Packet for review.</w:t>
      </w:r>
    </w:p>
    <w:p w:rsidR="003C5D32" w:rsidRDefault="003C5D32" w:rsidP="005363A4">
      <w:pPr>
        <w:pStyle w:val="ListParagraph"/>
        <w:numPr>
          <w:ilvl w:val="0"/>
          <w:numId w:val="1"/>
        </w:numPr>
        <w:ind w:left="450" w:hanging="450"/>
        <w:rPr>
          <w:rFonts w:ascii="Trebuchet MS" w:hAnsi="Trebuchet MS"/>
          <w:b/>
          <w:sz w:val="24"/>
        </w:rPr>
      </w:pPr>
      <w:r w:rsidRPr="003C5D32">
        <w:rPr>
          <w:rFonts w:ascii="Trebuchet MS" w:hAnsi="Trebuchet MS"/>
          <w:b/>
          <w:sz w:val="24"/>
        </w:rPr>
        <w:t>Board Member Application-Oliva How (Formally Olivia Martinez)</w:t>
      </w:r>
    </w:p>
    <w:p w:rsidR="00D44C94" w:rsidRPr="00EB45D5" w:rsidRDefault="003B2FEC" w:rsidP="00D44C94">
      <w:pPr>
        <w:rPr>
          <w:rFonts w:ascii="Trebuchet MS" w:hAnsi="Trebuchet MS"/>
          <w:sz w:val="24"/>
        </w:rPr>
      </w:pPr>
      <w:r w:rsidRPr="00EB45D5">
        <w:rPr>
          <w:rFonts w:ascii="Trebuchet MS" w:hAnsi="Trebuchet MS"/>
          <w:sz w:val="24"/>
        </w:rPr>
        <w:t xml:space="preserve">Victoria met with Olivia How, formerly Olivia Martinez, </w:t>
      </w:r>
      <w:r w:rsidR="00EB45D5" w:rsidRPr="00EB45D5">
        <w:rPr>
          <w:rFonts w:ascii="Trebuchet MS" w:hAnsi="Trebuchet MS"/>
          <w:sz w:val="24"/>
        </w:rPr>
        <w:t xml:space="preserve">to gauge her interest in rejoining our board. Olivia does have interest in rejoining the board, and </w:t>
      </w:r>
      <w:proofErr w:type="gramStart"/>
      <w:r w:rsidR="00EB45D5" w:rsidRPr="00EB45D5">
        <w:rPr>
          <w:rFonts w:ascii="Trebuchet MS" w:hAnsi="Trebuchet MS"/>
          <w:sz w:val="24"/>
        </w:rPr>
        <w:t>submitted an application</w:t>
      </w:r>
      <w:proofErr w:type="gramEnd"/>
      <w:r w:rsidR="00EB45D5" w:rsidRPr="00EB45D5">
        <w:rPr>
          <w:rFonts w:ascii="Trebuchet MS" w:hAnsi="Trebuchet MS"/>
          <w:sz w:val="24"/>
        </w:rPr>
        <w:t xml:space="preserve"> to do so. It was M/S by Jerry Gallegos and Louise Sanchez to accept Olivia’s application, and invite her back on the board. Motion carried unanimously. </w:t>
      </w:r>
    </w:p>
    <w:p w:rsidR="005363A4" w:rsidRPr="003C5D32" w:rsidRDefault="005363A4" w:rsidP="005363A4">
      <w:pPr>
        <w:pStyle w:val="ListParagraph"/>
        <w:numPr>
          <w:ilvl w:val="0"/>
          <w:numId w:val="1"/>
        </w:numPr>
        <w:ind w:left="450" w:hanging="450"/>
        <w:rPr>
          <w:rFonts w:ascii="Trebuchet MS" w:hAnsi="Trebuchet MS"/>
          <w:b/>
          <w:sz w:val="24"/>
        </w:rPr>
      </w:pPr>
      <w:r w:rsidRPr="003C5D32">
        <w:rPr>
          <w:rFonts w:ascii="Trebuchet MS" w:hAnsi="Trebuchet MS"/>
          <w:b/>
          <w:sz w:val="24"/>
        </w:rPr>
        <w:t>CEO Report</w:t>
      </w:r>
    </w:p>
    <w:p w:rsidR="005363A4" w:rsidRPr="003C5D32" w:rsidRDefault="005363A4" w:rsidP="005363A4">
      <w:pPr>
        <w:rPr>
          <w:rFonts w:ascii="Trebuchet MS" w:hAnsi="Trebuchet MS"/>
          <w:sz w:val="24"/>
        </w:rPr>
      </w:pPr>
      <w:r w:rsidRPr="003C5D32">
        <w:rPr>
          <w:rFonts w:ascii="Trebuchet MS" w:hAnsi="Trebuchet MS"/>
          <w:sz w:val="24"/>
        </w:rPr>
        <w:t>The CEO Report is in the Board Packet for review.</w:t>
      </w:r>
    </w:p>
    <w:p w:rsidR="003C5D32" w:rsidRDefault="003C5D32" w:rsidP="005363A4">
      <w:pPr>
        <w:pStyle w:val="ListParagraph"/>
        <w:numPr>
          <w:ilvl w:val="0"/>
          <w:numId w:val="1"/>
        </w:numPr>
        <w:ind w:left="450" w:hanging="450"/>
        <w:rPr>
          <w:rFonts w:ascii="Trebuchet MS" w:hAnsi="Trebuchet MS"/>
          <w:b/>
          <w:sz w:val="24"/>
        </w:rPr>
      </w:pPr>
      <w:r w:rsidRPr="003C5D32">
        <w:rPr>
          <w:rFonts w:ascii="Trebuchet MS" w:hAnsi="Trebuchet MS"/>
          <w:b/>
          <w:sz w:val="24"/>
        </w:rPr>
        <w:t>Officer Elections</w:t>
      </w:r>
    </w:p>
    <w:p w:rsidR="00EB605D" w:rsidRPr="00EB605D" w:rsidRDefault="00EB605D" w:rsidP="00EB605D">
      <w:pPr>
        <w:rPr>
          <w:rFonts w:ascii="Trebuchet MS" w:hAnsi="Trebuchet MS"/>
          <w:sz w:val="24"/>
        </w:rPr>
      </w:pPr>
      <w:r w:rsidRPr="00EB605D">
        <w:rPr>
          <w:rFonts w:ascii="Trebuchet MS" w:hAnsi="Trebuchet MS"/>
          <w:sz w:val="24"/>
        </w:rPr>
        <w:t>It was M/S by Laurie Rivera and Louise Sanchez to elect Pat Stanford as the Chair. Motion passed unanimously.</w:t>
      </w:r>
    </w:p>
    <w:p w:rsidR="00EB605D" w:rsidRPr="00EB605D" w:rsidRDefault="00EB605D" w:rsidP="00EB605D">
      <w:pPr>
        <w:rPr>
          <w:rFonts w:ascii="Trebuchet MS" w:hAnsi="Trebuchet MS"/>
          <w:sz w:val="24"/>
        </w:rPr>
      </w:pPr>
      <w:r w:rsidRPr="00EB605D">
        <w:rPr>
          <w:rFonts w:ascii="Trebuchet MS" w:hAnsi="Trebuchet MS"/>
          <w:sz w:val="24"/>
        </w:rPr>
        <w:t>It was M/S by Jerry Gallegos to elect Mark Manzanares as the Vice Chair. Motion passed six to one.</w:t>
      </w:r>
    </w:p>
    <w:p w:rsidR="00EB605D" w:rsidRPr="00EB605D" w:rsidRDefault="00EB605D" w:rsidP="00EB605D">
      <w:pPr>
        <w:rPr>
          <w:rFonts w:ascii="Trebuchet MS" w:hAnsi="Trebuchet MS"/>
          <w:sz w:val="24"/>
        </w:rPr>
      </w:pPr>
      <w:r w:rsidRPr="00EB605D">
        <w:rPr>
          <w:rFonts w:ascii="Trebuchet MS" w:hAnsi="Trebuchet MS"/>
          <w:sz w:val="24"/>
        </w:rPr>
        <w:t>It was M/S by Louise Sanchez and Jerry Gallegos to combine the roles of Secretary and Treasurer. Motion passed unanimously.</w:t>
      </w:r>
    </w:p>
    <w:p w:rsidR="00EB605D" w:rsidRDefault="00EB605D" w:rsidP="00EB605D">
      <w:pPr>
        <w:rPr>
          <w:rFonts w:ascii="Trebuchet MS" w:hAnsi="Trebuchet MS"/>
          <w:sz w:val="24"/>
        </w:rPr>
      </w:pPr>
      <w:r w:rsidRPr="00EB605D">
        <w:rPr>
          <w:rFonts w:ascii="Trebuchet MS" w:hAnsi="Trebuchet MS"/>
          <w:sz w:val="24"/>
        </w:rPr>
        <w:t>It was M/S by Louise Sanchez and George Wilkinson to elect Laurie Rivera as the Secretary/Treasurer. Motion passed unanimously.</w:t>
      </w:r>
    </w:p>
    <w:p w:rsidR="00EB605D" w:rsidRDefault="00EB605D" w:rsidP="00EB605D">
      <w:pPr>
        <w:rPr>
          <w:rFonts w:ascii="Trebuchet MS" w:hAnsi="Trebuchet MS"/>
          <w:sz w:val="24"/>
        </w:rPr>
      </w:pPr>
    </w:p>
    <w:p w:rsidR="00EB605D" w:rsidRPr="00EB605D" w:rsidRDefault="00EB605D" w:rsidP="00EB605D">
      <w:pPr>
        <w:rPr>
          <w:rFonts w:ascii="Trebuchet MS" w:hAnsi="Trebuchet MS"/>
          <w:sz w:val="24"/>
        </w:rPr>
      </w:pPr>
    </w:p>
    <w:p w:rsidR="003C5D32" w:rsidRDefault="003C5D32" w:rsidP="005363A4">
      <w:pPr>
        <w:pStyle w:val="ListParagraph"/>
        <w:numPr>
          <w:ilvl w:val="0"/>
          <w:numId w:val="1"/>
        </w:numPr>
        <w:ind w:left="450" w:hanging="450"/>
        <w:rPr>
          <w:rFonts w:ascii="Trebuchet MS" w:hAnsi="Trebuchet MS"/>
          <w:b/>
          <w:sz w:val="24"/>
        </w:rPr>
      </w:pPr>
      <w:r w:rsidRPr="003C5D32">
        <w:rPr>
          <w:rFonts w:ascii="Trebuchet MS" w:hAnsi="Trebuchet MS"/>
          <w:b/>
          <w:sz w:val="24"/>
        </w:rPr>
        <w:lastRenderedPageBreak/>
        <w:t>FY24-25 Budget Final Review and Vote</w:t>
      </w:r>
    </w:p>
    <w:p w:rsidR="00EB605D" w:rsidRPr="00EB605D" w:rsidRDefault="00EB605D" w:rsidP="00EB605D">
      <w:pPr>
        <w:rPr>
          <w:rFonts w:ascii="Trebuchet MS" w:hAnsi="Trebuchet MS"/>
          <w:sz w:val="24"/>
        </w:rPr>
      </w:pPr>
      <w:r w:rsidRPr="00EB605D">
        <w:rPr>
          <w:rFonts w:ascii="Trebuchet MS" w:hAnsi="Trebuchet MS"/>
          <w:sz w:val="24"/>
        </w:rPr>
        <w:t>Kyle presented the finalized FY24-25 Budget for the Asset Management Corporation. It was M/S by Laurie Rivera and George Wilkinson to approve the budget as presented. Motion carried.</w:t>
      </w:r>
    </w:p>
    <w:p w:rsidR="00EB605D" w:rsidRPr="00EB605D" w:rsidRDefault="00EB605D" w:rsidP="00EB605D">
      <w:pPr>
        <w:rPr>
          <w:rFonts w:ascii="Trebuchet MS" w:hAnsi="Trebuchet MS"/>
          <w:sz w:val="24"/>
        </w:rPr>
      </w:pPr>
      <w:r w:rsidRPr="00EB605D">
        <w:rPr>
          <w:rFonts w:ascii="Trebuchet MS" w:hAnsi="Trebuchet MS"/>
          <w:sz w:val="24"/>
        </w:rPr>
        <w:t xml:space="preserve">Kyle presented </w:t>
      </w:r>
      <w:r w:rsidRPr="00EB605D">
        <w:rPr>
          <w:rFonts w:ascii="Trebuchet MS" w:hAnsi="Trebuchet MS"/>
          <w:sz w:val="24"/>
        </w:rPr>
        <w:t xml:space="preserve">the finalized FY24-25 </w:t>
      </w:r>
      <w:r w:rsidRPr="00EB605D">
        <w:rPr>
          <w:rFonts w:ascii="Trebuchet MS" w:hAnsi="Trebuchet MS"/>
          <w:sz w:val="24"/>
        </w:rPr>
        <w:t xml:space="preserve">Capital Expenditures </w:t>
      </w:r>
      <w:r w:rsidRPr="00EB605D">
        <w:rPr>
          <w:rFonts w:ascii="Trebuchet MS" w:hAnsi="Trebuchet MS"/>
          <w:sz w:val="24"/>
        </w:rPr>
        <w:t>Budget. It was M/</w:t>
      </w:r>
      <w:bookmarkStart w:id="0" w:name="_GoBack"/>
      <w:bookmarkEnd w:id="0"/>
      <w:r w:rsidRPr="00EB605D">
        <w:rPr>
          <w:rFonts w:ascii="Trebuchet MS" w:hAnsi="Trebuchet MS"/>
          <w:sz w:val="24"/>
        </w:rPr>
        <w:t>S by George Wilkinson</w:t>
      </w:r>
      <w:r w:rsidRPr="00EB605D">
        <w:rPr>
          <w:rFonts w:ascii="Trebuchet MS" w:hAnsi="Trebuchet MS"/>
          <w:sz w:val="24"/>
        </w:rPr>
        <w:t xml:space="preserve"> and Pat Stanford</w:t>
      </w:r>
      <w:r w:rsidRPr="00EB605D">
        <w:rPr>
          <w:rFonts w:ascii="Trebuchet MS" w:hAnsi="Trebuchet MS"/>
          <w:sz w:val="24"/>
        </w:rPr>
        <w:t xml:space="preserve"> to approve the budget as presented. Motion carried.</w:t>
      </w:r>
    </w:p>
    <w:p w:rsidR="00EB605D" w:rsidRPr="00EB605D" w:rsidRDefault="00EB605D" w:rsidP="00EB605D">
      <w:pPr>
        <w:rPr>
          <w:rFonts w:ascii="Trebuchet MS" w:hAnsi="Trebuchet MS"/>
          <w:sz w:val="24"/>
        </w:rPr>
      </w:pPr>
      <w:r w:rsidRPr="00EB605D">
        <w:rPr>
          <w:rFonts w:ascii="Trebuchet MS" w:hAnsi="Trebuchet MS"/>
          <w:sz w:val="24"/>
        </w:rPr>
        <w:t xml:space="preserve">Kyle Presented </w:t>
      </w:r>
      <w:r w:rsidRPr="00EB605D">
        <w:rPr>
          <w:rFonts w:ascii="Trebuchet MS" w:hAnsi="Trebuchet MS"/>
          <w:sz w:val="24"/>
        </w:rPr>
        <w:t>the finalized FY24-25</w:t>
      </w:r>
      <w:r w:rsidRPr="00EB605D">
        <w:rPr>
          <w:rFonts w:ascii="Trebuchet MS" w:hAnsi="Trebuchet MS"/>
          <w:sz w:val="24"/>
        </w:rPr>
        <w:t xml:space="preserve"> Operating</w:t>
      </w:r>
      <w:r w:rsidRPr="00EB605D">
        <w:rPr>
          <w:rFonts w:ascii="Trebuchet MS" w:hAnsi="Trebuchet MS"/>
          <w:sz w:val="24"/>
        </w:rPr>
        <w:t xml:space="preserve"> Budget for the </w:t>
      </w:r>
      <w:r w:rsidRPr="00EB605D">
        <w:rPr>
          <w:rFonts w:ascii="Trebuchet MS" w:hAnsi="Trebuchet MS"/>
          <w:sz w:val="24"/>
        </w:rPr>
        <w:t xml:space="preserve">San Luis Valley Community Mental Health Center. </w:t>
      </w:r>
      <w:r w:rsidRPr="00EB605D">
        <w:rPr>
          <w:rFonts w:ascii="Trebuchet MS" w:hAnsi="Trebuchet MS"/>
          <w:sz w:val="24"/>
        </w:rPr>
        <w:t xml:space="preserve"> It was M/S by </w:t>
      </w:r>
      <w:r w:rsidRPr="00EB605D">
        <w:rPr>
          <w:rFonts w:ascii="Trebuchet MS" w:hAnsi="Trebuchet MS"/>
          <w:sz w:val="24"/>
        </w:rPr>
        <w:t>Louise Sanchez</w:t>
      </w:r>
      <w:r w:rsidRPr="00EB605D">
        <w:rPr>
          <w:rFonts w:ascii="Trebuchet MS" w:hAnsi="Trebuchet MS"/>
          <w:sz w:val="24"/>
        </w:rPr>
        <w:t xml:space="preserve"> and George Wilkinson to approve the budget as presented. Motion carried.</w:t>
      </w:r>
    </w:p>
    <w:p w:rsidR="005363A4" w:rsidRPr="003C5D32" w:rsidRDefault="005363A4" w:rsidP="005363A4">
      <w:pPr>
        <w:pStyle w:val="ListParagraph"/>
        <w:numPr>
          <w:ilvl w:val="0"/>
          <w:numId w:val="1"/>
        </w:numPr>
        <w:ind w:left="450" w:hanging="450"/>
        <w:rPr>
          <w:rFonts w:ascii="Trebuchet MS" w:hAnsi="Trebuchet MS"/>
          <w:b/>
          <w:sz w:val="24"/>
        </w:rPr>
      </w:pPr>
      <w:r w:rsidRPr="003C5D32">
        <w:rPr>
          <w:rFonts w:ascii="Trebuchet MS" w:hAnsi="Trebuchet MS"/>
          <w:b/>
          <w:sz w:val="24"/>
        </w:rPr>
        <w:t>Correspondence Review</w:t>
      </w:r>
    </w:p>
    <w:p w:rsidR="005363A4" w:rsidRPr="003C5D32" w:rsidRDefault="005363A4" w:rsidP="005363A4">
      <w:pPr>
        <w:rPr>
          <w:rFonts w:ascii="Trebuchet MS" w:hAnsi="Trebuchet MS"/>
          <w:sz w:val="24"/>
        </w:rPr>
      </w:pPr>
      <w:r w:rsidRPr="003C5D32">
        <w:rPr>
          <w:rFonts w:ascii="Trebuchet MS" w:hAnsi="Trebuchet MS"/>
          <w:sz w:val="24"/>
        </w:rPr>
        <w:t>There was no correspondence to review.</w:t>
      </w:r>
    </w:p>
    <w:p w:rsidR="005363A4" w:rsidRPr="003C5D32" w:rsidRDefault="005363A4" w:rsidP="005363A4">
      <w:pPr>
        <w:pStyle w:val="ListParagraph"/>
        <w:numPr>
          <w:ilvl w:val="0"/>
          <w:numId w:val="1"/>
        </w:numPr>
        <w:ind w:left="450" w:hanging="450"/>
        <w:rPr>
          <w:rFonts w:ascii="Trebuchet MS" w:hAnsi="Trebuchet MS"/>
          <w:b/>
          <w:sz w:val="24"/>
        </w:rPr>
      </w:pPr>
      <w:r w:rsidRPr="003C5D32">
        <w:rPr>
          <w:rFonts w:ascii="Trebuchet MS" w:hAnsi="Trebuchet MS"/>
          <w:b/>
          <w:sz w:val="24"/>
        </w:rPr>
        <w:t>Other</w:t>
      </w:r>
    </w:p>
    <w:p w:rsidR="003C5D32" w:rsidRPr="003C5D32" w:rsidRDefault="003C5D32" w:rsidP="003C5D32">
      <w:pPr>
        <w:rPr>
          <w:rFonts w:ascii="Trebuchet MS" w:hAnsi="Trebuchet MS"/>
          <w:sz w:val="24"/>
        </w:rPr>
      </w:pPr>
      <w:r w:rsidRPr="003C5D32">
        <w:rPr>
          <w:rFonts w:ascii="Trebuchet MS" w:hAnsi="Trebuchet MS"/>
          <w:sz w:val="24"/>
        </w:rPr>
        <w:t>There was no other business to discuss.</w:t>
      </w:r>
    </w:p>
    <w:p w:rsidR="005363A4" w:rsidRPr="003C5D32" w:rsidRDefault="005363A4" w:rsidP="005363A4">
      <w:pPr>
        <w:pStyle w:val="ListParagraph"/>
        <w:numPr>
          <w:ilvl w:val="0"/>
          <w:numId w:val="1"/>
        </w:numPr>
        <w:ind w:left="450" w:hanging="450"/>
        <w:rPr>
          <w:rFonts w:ascii="Trebuchet MS" w:hAnsi="Trebuchet MS"/>
          <w:b/>
          <w:sz w:val="24"/>
        </w:rPr>
      </w:pPr>
      <w:r w:rsidRPr="003C5D32">
        <w:rPr>
          <w:rFonts w:ascii="Trebuchet MS" w:hAnsi="Trebuchet MS"/>
          <w:b/>
          <w:sz w:val="24"/>
        </w:rPr>
        <w:t>Next Meeting</w:t>
      </w:r>
    </w:p>
    <w:p w:rsidR="005363A4" w:rsidRPr="003C5D32" w:rsidRDefault="005363A4" w:rsidP="005363A4">
      <w:pPr>
        <w:rPr>
          <w:rFonts w:ascii="Trebuchet MS" w:hAnsi="Trebuchet MS"/>
          <w:sz w:val="24"/>
        </w:rPr>
      </w:pPr>
      <w:r w:rsidRPr="003C5D32">
        <w:rPr>
          <w:rFonts w:ascii="Trebuchet MS" w:hAnsi="Trebuchet MS"/>
          <w:sz w:val="24"/>
        </w:rPr>
        <w:t xml:space="preserve">The next meeting date is </w:t>
      </w:r>
      <w:r w:rsidR="003C5D32" w:rsidRPr="003C5D32">
        <w:rPr>
          <w:rFonts w:ascii="Trebuchet MS" w:hAnsi="Trebuchet MS"/>
          <w:sz w:val="24"/>
        </w:rPr>
        <w:t>July 19, 2024</w:t>
      </w:r>
      <w:r w:rsidRPr="003C5D32">
        <w:rPr>
          <w:rFonts w:ascii="Trebuchet MS" w:hAnsi="Trebuchet MS"/>
          <w:sz w:val="24"/>
        </w:rPr>
        <w:t>.</w:t>
      </w:r>
    </w:p>
    <w:p w:rsidR="0056662C" w:rsidRPr="003C5D32" w:rsidRDefault="005363A4" w:rsidP="005363A4">
      <w:pPr>
        <w:pStyle w:val="ListParagraph"/>
        <w:numPr>
          <w:ilvl w:val="0"/>
          <w:numId w:val="1"/>
        </w:numPr>
        <w:ind w:left="450" w:hanging="450"/>
        <w:rPr>
          <w:rFonts w:ascii="Trebuchet MS" w:hAnsi="Trebuchet MS"/>
          <w:b/>
          <w:sz w:val="24"/>
        </w:rPr>
      </w:pPr>
      <w:r w:rsidRPr="003C5D32">
        <w:rPr>
          <w:rFonts w:ascii="Trebuchet MS" w:hAnsi="Trebuchet MS"/>
          <w:b/>
          <w:sz w:val="24"/>
        </w:rPr>
        <w:t xml:space="preserve"> Adjournment</w:t>
      </w:r>
    </w:p>
    <w:p w:rsidR="005363A4" w:rsidRPr="003F690B" w:rsidRDefault="005363A4" w:rsidP="0056662C">
      <w:pPr>
        <w:rPr>
          <w:rFonts w:ascii="Trebuchet MS" w:hAnsi="Trebuchet MS"/>
          <w:sz w:val="24"/>
        </w:rPr>
      </w:pPr>
      <w:r w:rsidRPr="003C5D32">
        <w:rPr>
          <w:rFonts w:ascii="Trebuchet MS" w:hAnsi="Trebuchet MS"/>
          <w:sz w:val="24"/>
        </w:rPr>
        <w:t xml:space="preserve">The meeting was adjourned at </w:t>
      </w:r>
      <w:r w:rsidR="003C5D32" w:rsidRPr="003C5D32">
        <w:rPr>
          <w:rFonts w:ascii="Trebuchet MS" w:hAnsi="Trebuchet MS"/>
          <w:sz w:val="24"/>
        </w:rPr>
        <w:t>7:24 pm</w:t>
      </w:r>
      <w:r w:rsidRPr="003C5D32">
        <w:rPr>
          <w:rFonts w:ascii="Trebuchet MS" w:hAnsi="Trebuchet MS"/>
          <w:sz w:val="24"/>
        </w:rPr>
        <w:t>.</w:t>
      </w:r>
    </w:p>
    <w:p w:rsidR="005363A4" w:rsidRPr="005363A4" w:rsidRDefault="005363A4" w:rsidP="005363A4">
      <w:pPr>
        <w:rPr>
          <w:rFonts w:ascii="Trebuchet MS" w:hAnsi="Trebuchet MS"/>
          <w:b/>
          <w:sz w:val="24"/>
        </w:rPr>
      </w:pPr>
    </w:p>
    <w:sectPr w:rsidR="005363A4" w:rsidRPr="005363A4">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363A4" w:rsidRDefault="005363A4" w:rsidP="005363A4">
      <w:pPr>
        <w:spacing w:after="0" w:line="240" w:lineRule="auto"/>
      </w:pPr>
      <w:r>
        <w:separator/>
      </w:r>
    </w:p>
  </w:endnote>
  <w:endnote w:type="continuationSeparator" w:id="0">
    <w:p w:rsidR="005363A4" w:rsidRDefault="005363A4" w:rsidP="005363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63A4" w:rsidRDefault="005363A4" w:rsidP="0056662C">
    <w:pPr>
      <w:pStyle w:val="Footer"/>
      <w:jc w:val="center"/>
    </w:pPr>
    <w:r>
      <w:rPr>
        <w:noProof/>
        <w:sz w:val="24"/>
        <w:szCs w:val="24"/>
      </w:rPr>
      <mc:AlternateContent>
        <mc:Choice Requires="wpg">
          <w:drawing>
            <wp:anchor distT="0" distB="0" distL="114300" distR="114300" simplePos="0" relativeHeight="251662336" behindDoc="0" locked="0" layoutInCell="1" allowOverlap="1" wp14:anchorId="014A7D88" wp14:editId="21BE85D4">
              <wp:simplePos x="0" y="0"/>
              <wp:positionH relativeFrom="margin">
                <wp:align>center</wp:align>
              </wp:positionH>
              <wp:positionV relativeFrom="paragraph">
                <wp:posOffset>-152400</wp:posOffset>
              </wp:positionV>
              <wp:extent cx="6858000" cy="54610"/>
              <wp:effectExtent l="0" t="0" r="0" b="2540"/>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54610"/>
                        <a:chOff x="1067562" y="1060155"/>
                        <a:chExt cx="68580" cy="1188"/>
                      </a:xfrm>
                    </wpg:grpSpPr>
                    <wps:wsp>
                      <wps:cNvPr id="4" name="Rectangle 7"/>
                      <wps:cNvSpPr>
                        <a:spLocks noChangeArrowheads="1"/>
                      </wps:cNvSpPr>
                      <wps:spPr bwMode="auto">
                        <a:xfrm>
                          <a:off x="1067562" y="1060155"/>
                          <a:ext cx="22860" cy="1189"/>
                        </a:xfrm>
                        <a:prstGeom prst="rect">
                          <a:avLst/>
                        </a:prstGeom>
                        <a:solidFill>
                          <a:srgbClr val="CC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 name="Rectangle 8"/>
                      <wps:cNvSpPr>
                        <a:spLocks noChangeArrowheads="1"/>
                      </wps:cNvSpPr>
                      <wps:spPr bwMode="auto">
                        <a:xfrm>
                          <a:off x="1090422" y="1060155"/>
                          <a:ext cx="22860" cy="1189"/>
                        </a:xfrm>
                        <a:prstGeom prst="rect">
                          <a:avLst/>
                        </a:prstGeom>
                        <a:solidFill>
                          <a:srgbClr val="7B9C04"/>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6" name="Rectangle 9"/>
                      <wps:cNvSpPr>
                        <a:spLocks noChangeArrowheads="1"/>
                      </wps:cNvSpPr>
                      <wps:spPr bwMode="auto">
                        <a:xfrm>
                          <a:off x="1113282" y="1060155"/>
                          <a:ext cx="22860" cy="1189"/>
                        </a:xfrm>
                        <a:prstGeom prst="rect">
                          <a:avLst/>
                        </a:prstGeom>
                        <a:solidFill>
                          <a:srgbClr val="FFCC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AE9BCC" id="Group 6" o:spid="_x0000_s1026" style="position:absolute;margin-left:0;margin-top:-12pt;width:540pt;height:4.3pt;z-index:251662336;mso-position-horizontal:center;mso-position-horizontal-relative:margin" coordorigin="10675,10601" coordsize="68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">
              <v:rect id="Rectangle 7" o:spid="_x0000_s1027" style="position:absolute;left:10675;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" fillcolor="#c00" stroked="f" strokecolor="black [0]" strokeweight="0" insetpen="t">
                <v:shadow color="#ccc"/>
                <v:textbox inset="2.88pt,2.88pt,2.88pt,2.88pt"/>
              </v:rect>
              <v:rect id="Rectangle 8" o:spid="_x0000_s1028" style="position:absolute;left:10904;top:10601;width:22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" fillcolor="#7b9c04" stroked="f" strokecolor="black [0]" strokeweight="0" insetpen="t">
                <v:shadow color="#ccc"/>
                <v:textbox inset="2.88pt,2.88pt,2.88pt,2.88pt"/>
              </v:rect>
              <v:rect id="Rectangle 9" o:spid="_x0000_s1029" style="position:absolute;left:11132;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" fillcolor="#fc0" stroked="f" strokecolor="black [0]" strokeweight="0" insetpen="t">
                <v:shadow color="#ccc"/>
                <v:textbox inset="2.88pt,2.88pt,2.88pt,2.88pt"/>
              </v:rect>
              <w10:wrap anchorx="margin"/>
            </v:group>
          </w:pict>
        </mc:Fallback>
      </mc:AlternateContent>
    </w:r>
    <w:r>
      <w:rPr>
        <w:rFonts w:ascii="Arial" w:hAnsi="Arial" w:cs="Arial"/>
        <w:b/>
        <w:bCs/>
        <w:i/>
        <w:iCs/>
        <w:color w:val="777777"/>
        <w:sz w:val="20"/>
        <w:szCs w:val="20"/>
      </w:rPr>
      <w:t>8745 County Road 9 South, Alamosa, CO  81101    719-589-</w:t>
    </w:r>
    <w:proofErr w:type="gramStart"/>
    <w:r>
      <w:rPr>
        <w:rFonts w:ascii="Arial" w:hAnsi="Arial" w:cs="Arial"/>
        <w:b/>
        <w:bCs/>
        <w:i/>
        <w:iCs/>
        <w:color w:val="777777"/>
        <w:sz w:val="20"/>
        <w:szCs w:val="20"/>
      </w:rPr>
      <w:t>3671  website</w:t>
    </w:r>
    <w:proofErr w:type="gramEnd"/>
    <w:r>
      <w:rPr>
        <w:rFonts w:ascii="Arial" w:hAnsi="Arial" w:cs="Arial"/>
        <w:b/>
        <w:bCs/>
        <w:i/>
        <w:iCs/>
        <w:color w:val="777777"/>
        <w:sz w:val="20"/>
        <w:szCs w:val="20"/>
      </w:rPr>
      <w:t>:  slvbhg.org</w:t>
    </w:r>
  </w:p>
  <w:p w:rsidR="005363A4" w:rsidRDefault="005363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363A4" w:rsidRDefault="005363A4" w:rsidP="005363A4">
      <w:pPr>
        <w:spacing w:after="0" w:line="240" w:lineRule="auto"/>
      </w:pPr>
      <w:r>
        <w:separator/>
      </w:r>
    </w:p>
  </w:footnote>
  <w:footnote w:type="continuationSeparator" w:id="0">
    <w:p w:rsidR="005363A4" w:rsidRDefault="005363A4" w:rsidP="005363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63A4" w:rsidRDefault="005363A4" w:rsidP="0056662C">
    <w:pPr>
      <w:pStyle w:val="Header"/>
      <w:tabs>
        <w:tab w:val="clear" w:pos="9360"/>
        <w:tab w:val="left" w:pos="6300"/>
      </w:tabs>
    </w:pPr>
    <w:r>
      <w:rPr>
        <w:noProof/>
        <w:sz w:val="24"/>
        <w:szCs w:val="24"/>
      </w:rPr>
      <mc:AlternateContent>
        <mc:Choice Requires="wpg">
          <w:drawing>
            <wp:anchor distT="0" distB="0" distL="114300" distR="114300" simplePos="0" relativeHeight="251659264" behindDoc="0" locked="0" layoutInCell="1" allowOverlap="1" wp14:anchorId="0729DA60" wp14:editId="6BAB377D">
              <wp:simplePos x="0" y="0"/>
              <wp:positionH relativeFrom="margin">
                <wp:align>center</wp:align>
              </wp:positionH>
              <wp:positionV relativeFrom="paragraph">
                <wp:posOffset>866140</wp:posOffset>
              </wp:positionV>
              <wp:extent cx="6858000" cy="54610"/>
              <wp:effectExtent l="0" t="0" r="0" b="2540"/>
              <wp:wrapNone/>
              <wp:docPr id="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54610"/>
                        <a:chOff x="1067562" y="1060155"/>
                        <a:chExt cx="68580" cy="1188"/>
                      </a:xfrm>
                    </wpg:grpSpPr>
                    <wps:wsp>
                      <wps:cNvPr id="12" name="Rectangle 3"/>
                      <wps:cNvSpPr>
                        <a:spLocks noChangeArrowheads="1"/>
                      </wps:cNvSpPr>
                      <wps:spPr bwMode="auto">
                        <a:xfrm>
                          <a:off x="1067562" y="1060155"/>
                          <a:ext cx="22860" cy="1189"/>
                        </a:xfrm>
                        <a:prstGeom prst="rect">
                          <a:avLst/>
                        </a:prstGeom>
                        <a:solidFill>
                          <a:srgbClr val="CC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 name="Rectangle 4"/>
                      <wps:cNvSpPr>
                        <a:spLocks noChangeArrowheads="1"/>
                      </wps:cNvSpPr>
                      <wps:spPr bwMode="auto">
                        <a:xfrm>
                          <a:off x="1090422" y="1060155"/>
                          <a:ext cx="22860" cy="1189"/>
                        </a:xfrm>
                        <a:prstGeom prst="rect">
                          <a:avLst/>
                        </a:prstGeom>
                        <a:solidFill>
                          <a:srgbClr val="7B9C04"/>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7" name="Rectangle 5"/>
                      <wps:cNvSpPr>
                        <a:spLocks noChangeArrowheads="1"/>
                      </wps:cNvSpPr>
                      <wps:spPr bwMode="auto">
                        <a:xfrm>
                          <a:off x="1113282" y="1060155"/>
                          <a:ext cx="22860" cy="1189"/>
                        </a:xfrm>
                        <a:prstGeom prst="rect">
                          <a:avLst/>
                        </a:prstGeom>
                        <a:solidFill>
                          <a:srgbClr val="FFCC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01D880" id="Group 2" o:spid="_x0000_s1026" style="position:absolute;margin-left:0;margin-top:68.2pt;width:540pt;height:4.3pt;z-index:251659264;mso-position-horizontal:center;mso-position-horizontal-relative:margin" coordorigin="10675,10601" coordsize="68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">
              <v:rect id="Rectangle 3" o:spid="_x0000_s1027" style="position:absolute;left:10675;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" fillcolor="#c00" stroked="f" strokecolor="black [0]" strokeweight="0" insetpen="t">
                <v:shadow color="#ccc"/>
                <v:textbox inset="2.88pt,2.88pt,2.88pt,2.88pt"/>
              </v:rect>
              <v:rect id="Rectangle 4" o:spid="_x0000_s1028" style="position:absolute;left:10904;top:10601;width:22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" fillcolor="#7b9c04" stroked="f" strokecolor="black [0]" strokeweight="0" insetpen="t">
                <v:shadow color="#ccc"/>
                <v:textbox inset="2.88pt,2.88pt,2.88pt,2.88pt"/>
              </v:rect>
              <v:rect id="Rectangle 5" o:spid="_x0000_s1029" style="position:absolute;left:11132;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" fillcolor="#fc0" stroked="f" strokecolor="black [0]" strokeweight="0" insetpen="t">
                <v:shadow color="#ccc"/>
                <v:textbox inset="2.88pt,2.88pt,2.88pt,2.88pt"/>
              </v:rect>
              <w10:wrap anchorx="margin"/>
            </v:group>
          </w:pict>
        </mc:Fallback>
      </mc:AlternateContent>
    </w:r>
    <w:r>
      <w:rPr>
        <w:noProof/>
      </w:rPr>
      <w:drawing>
        <wp:anchor distT="0" distB="0" distL="114300" distR="114300" simplePos="0" relativeHeight="251660288" behindDoc="0" locked="0" layoutInCell="1" allowOverlap="1" wp14:anchorId="227CB378" wp14:editId="24FDBC37">
          <wp:simplePos x="0" y="0"/>
          <wp:positionH relativeFrom="column">
            <wp:posOffset>-571500</wp:posOffset>
          </wp:positionH>
          <wp:positionV relativeFrom="paragraph">
            <wp:posOffset>-171450</wp:posOffset>
          </wp:positionV>
          <wp:extent cx="4636770" cy="933450"/>
          <wp:effectExtent l="0" t="0" r="0" b="0"/>
          <wp:wrapTopAndBottom/>
          <wp:docPr id="18" name="Picture 18" descr="C:\Users\clarissa\AppData\Local\Temp\SLVBHG-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issa\AppData\Local\Temp\SLVBHG-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36770" cy="93345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rsidR="005363A4" w:rsidRDefault="00536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9A2DDD"/>
    <w:multiLevelType w:val="hybridMultilevel"/>
    <w:tmpl w:val="21645FF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42101FFA"/>
    <w:multiLevelType w:val="hybridMultilevel"/>
    <w:tmpl w:val="D14CE03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7B8450B4"/>
    <w:multiLevelType w:val="hybridMultilevel"/>
    <w:tmpl w:val="80943C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3A4"/>
    <w:rsid w:val="0004363A"/>
    <w:rsid w:val="00076884"/>
    <w:rsid w:val="00077BAC"/>
    <w:rsid w:val="00085EB2"/>
    <w:rsid w:val="000E615F"/>
    <w:rsid w:val="00100456"/>
    <w:rsid w:val="0010301B"/>
    <w:rsid w:val="0017731E"/>
    <w:rsid w:val="001962EC"/>
    <w:rsid w:val="001C4DD9"/>
    <w:rsid w:val="001D3291"/>
    <w:rsid w:val="00210E23"/>
    <w:rsid w:val="00213469"/>
    <w:rsid w:val="002138BC"/>
    <w:rsid w:val="002C09FB"/>
    <w:rsid w:val="002D6A4B"/>
    <w:rsid w:val="003166BB"/>
    <w:rsid w:val="00330AD5"/>
    <w:rsid w:val="00395334"/>
    <w:rsid w:val="003B2FEC"/>
    <w:rsid w:val="003C5D32"/>
    <w:rsid w:val="003C6862"/>
    <w:rsid w:val="00402461"/>
    <w:rsid w:val="00440E01"/>
    <w:rsid w:val="004C116F"/>
    <w:rsid w:val="005345E2"/>
    <w:rsid w:val="005363A4"/>
    <w:rsid w:val="0056662C"/>
    <w:rsid w:val="005666FE"/>
    <w:rsid w:val="005F2BC6"/>
    <w:rsid w:val="006234CE"/>
    <w:rsid w:val="00691D7A"/>
    <w:rsid w:val="0070430A"/>
    <w:rsid w:val="008257FB"/>
    <w:rsid w:val="0083210D"/>
    <w:rsid w:val="00906030"/>
    <w:rsid w:val="00965705"/>
    <w:rsid w:val="009829AF"/>
    <w:rsid w:val="009E1D5D"/>
    <w:rsid w:val="00A46C9C"/>
    <w:rsid w:val="00B42A49"/>
    <w:rsid w:val="00C26CE6"/>
    <w:rsid w:val="00C71745"/>
    <w:rsid w:val="00C72C02"/>
    <w:rsid w:val="00D44C94"/>
    <w:rsid w:val="00E24CB4"/>
    <w:rsid w:val="00E55B57"/>
    <w:rsid w:val="00E56C4B"/>
    <w:rsid w:val="00E64D58"/>
    <w:rsid w:val="00E8581E"/>
    <w:rsid w:val="00EB45D5"/>
    <w:rsid w:val="00EB605D"/>
    <w:rsid w:val="00F70899"/>
    <w:rsid w:val="00F9386B"/>
    <w:rsid w:val="00FC5A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F34D129"/>
  <w15:chartTrackingRefBased/>
  <w15:docId w15:val="{489ECE9F-582E-448D-8C10-94CC4BE10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363A4"/>
    <w:rPr>
      <w:sz w:val="16"/>
      <w:szCs w:val="16"/>
    </w:rPr>
  </w:style>
  <w:style w:type="paragraph" w:styleId="CommentText">
    <w:name w:val="annotation text"/>
    <w:basedOn w:val="Normal"/>
    <w:link w:val="CommentTextChar"/>
    <w:uiPriority w:val="99"/>
    <w:semiHidden/>
    <w:unhideWhenUsed/>
    <w:rsid w:val="005363A4"/>
    <w:pPr>
      <w:spacing w:line="240" w:lineRule="auto"/>
    </w:pPr>
    <w:rPr>
      <w:sz w:val="20"/>
      <w:szCs w:val="20"/>
    </w:rPr>
  </w:style>
  <w:style w:type="character" w:customStyle="1" w:styleId="CommentTextChar">
    <w:name w:val="Comment Text Char"/>
    <w:basedOn w:val="DefaultParagraphFont"/>
    <w:link w:val="CommentText"/>
    <w:uiPriority w:val="99"/>
    <w:semiHidden/>
    <w:rsid w:val="005363A4"/>
    <w:rPr>
      <w:sz w:val="20"/>
      <w:szCs w:val="20"/>
    </w:rPr>
  </w:style>
  <w:style w:type="paragraph" w:styleId="CommentSubject">
    <w:name w:val="annotation subject"/>
    <w:basedOn w:val="CommentText"/>
    <w:next w:val="CommentText"/>
    <w:link w:val="CommentSubjectChar"/>
    <w:uiPriority w:val="99"/>
    <w:semiHidden/>
    <w:unhideWhenUsed/>
    <w:rsid w:val="005363A4"/>
    <w:rPr>
      <w:b/>
      <w:bCs/>
    </w:rPr>
  </w:style>
  <w:style w:type="character" w:customStyle="1" w:styleId="CommentSubjectChar">
    <w:name w:val="Comment Subject Char"/>
    <w:basedOn w:val="CommentTextChar"/>
    <w:link w:val="CommentSubject"/>
    <w:uiPriority w:val="99"/>
    <w:semiHidden/>
    <w:rsid w:val="005363A4"/>
    <w:rPr>
      <w:b/>
      <w:bCs/>
      <w:sz w:val="20"/>
      <w:szCs w:val="20"/>
    </w:rPr>
  </w:style>
  <w:style w:type="paragraph" w:styleId="BalloonText">
    <w:name w:val="Balloon Text"/>
    <w:basedOn w:val="Normal"/>
    <w:link w:val="BalloonTextChar"/>
    <w:uiPriority w:val="99"/>
    <w:semiHidden/>
    <w:unhideWhenUsed/>
    <w:rsid w:val="005363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63A4"/>
    <w:rPr>
      <w:rFonts w:ascii="Segoe UI" w:hAnsi="Segoe UI" w:cs="Segoe UI"/>
      <w:sz w:val="18"/>
      <w:szCs w:val="18"/>
    </w:rPr>
  </w:style>
  <w:style w:type="paragraph" w:styleId="Header">
    <w:name w:val="header"/>
    <w:basedOn w:val="Normal"/>
    <w:link w:val="HeaderChar"/>
    <w:uiPriority w:val="99"/>
    <w:unhideWhenUsed/>
    <w:rsid w:val="005363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63A4"/>
  </w:style>
  <w:style w:type="paragraph" w:styleId="Footer">
    <w:name w:val="footer"/>
    <w:basedOn w:val="Normal"/>
    <w:link w:val="FooterChar"/>
    <w:uiPriority w:val="99"/>
    <w:unhideWhenUsed/>
    <w:rsid w:val="005363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63A4"/>
  </w:style>
  <w:style w:type="paragraph" w:styleId="BodyText">
    <w:name w:val="Body Text"/>
    <w:basedOn w:val="Normal"/>
    <w:link w:val="BodyTextChar"/>
    <w:uiPriority w:val="1"/>
    <w:qFormat/>
    <w:rsid w:val="005363A4"/>
    <w:pPr>
      <w:widowControl w:val="0"/>
      <w:autoSpaceDE w:val="0"/>
      <w:autoSpaceDN w:val="0"/>
      <w:spacing w:after="0" w:line="240" w:lineRule="auto"/>
    </w:pPr>
    <w:rPr>
      <w:rFonts w:ascii="Trebuchet MS" w:eastAsia="Trebuchet MS" w:hAnsi="Trebuchet MS" w:cs="Trebuchet MS"/>
      <w:sz w:val="24"/>
      <w:szCs w:val="24"/>
      <w:lang w:bidi="en-US"/>
    </w:rPr>
  </w:style>
  <w:style w:type="character" w:customStyle="1" w:styleId="BodyTextChar">
    <w:name w:val="Body Text Char"/>
    <w:basedOn w:val="DefaultParagraphFont"/>
    <w:link w:val="BodyText"/>
    <w:uiPriority w:val="1"/>
    <w:rsid w:val="005363A4"/>
    <w:rPr>
      <w:rFonts w:ascii="Trebuchet MS" w:eastAsia="Trebuchet MS" w:hAnsi="Trebuchet MS" w:cs="Trebuchet MS"/>
      <w:sz w:val="24"/>
      <w:szCs w:val="24"/>
      <w:lang w:bidi="en-US"/>
    </w:rPr>
  </w:style>
  <w:style w:type="paragraph" w:styleId="ListParagraph">
    <w:name w:val="List Paragraph"/>
    <w:basedOn w:val="Normal"/>
    <w:uiPriority w:val="34"/>
    <w:qFormat/>
    <w:rsid w:val="005363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3586</TotalTime>
  <Pages>3</Pages>
  <Words>563</Words>
  <Characters>3212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Gallegos</dc:creator>
  <cp:keywords/>
  <dc:description/>
  <cp:lastModifiedBy>Angelica Gallegos</cp:lastModifiedBy>
  <cp:revision>1</cp:revision>
  <dcterms:created xsi:type="dcterms:W3CDTF">2024-07-08T21:31:00Z</dcterms:created>
  <dcterms:modified xsi:type="dcterms:W3CDTF">2024-07-11T22:55:00Z</dcterms:modified>
</cp:coreProperties>
</file>