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sz w:val="23"/>
          <w:szCs w:val="23"/>
        </w:rPr>
      </w:pPr>
      <w:bookmarkStart w:colFirst="0" w:colLast="0" w:name="_heading=h.gjdgxs" w:id="0"/>
      <w:bookmarkEnd w:id="0"/>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5019675</wp:posOffset>
            </wp:positionH>
            <wp:positionV relativeFrom="paragraph">
              <wp:posOffset>114300</wp:posOffset>
            </wp:positionV>
            <wp:extent cx="1185863" cy="1185863"/>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85863" cy="118586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wp:posOffset>
            </wp:positionH>
            <wp:positionV relativeFrom="paragraph">
              <wp:posOffset>114300</wp:posOffset>
            </wp:positionV>
            <wp:extent cx="1685925" cy="1123950"/>
            <wp:effectExtent b="0" l="0" r="0" t="0"/>
            <wp:wrapSquare wrapText="bothSides" distB="114300" distT="114300" distL="114300" distR="114300"/>
            <wp:docPr id="2" name="image2.gif"/>
            <a:graphic>
              <a:graphicData uri="http://schemas.openxmlformats.org/drawingml/2006/picture">
                <pic:pic>
                  <pic:nvPicPr>
                    <pic:cNvPr id="0" name="image2.gif"/>
                    <pic:cNvPicPr preferRelativeResize="0"/>
                  </pic:nvPicPr>
                  <pic:blipFill>
                    <a:blip r:embed="rId8"/>
                    <a:srcRect b="0" l="0" r="0" t="0"/>
                    <a:stretch>
                      <a:fillRect/>
                    </a:stretch>
                  </pic:blipFill>
                  <pic:spPr>
                    <a:xfrm>
                      <a:off x="0" y="0"/>
                      <a:ext cx="1685925" cy="1123950"/>
                    </a:xfrm>
                    <a:prstGeom prst="rect"/>
                    <a:ln/>
                  </pic:spPr>
                </pic:pic>
              </a:graphicData>
            </a:graphic>
          </wp:anchor>
        </w:drawing>
      </w:r>
    </w:p>
    <w:p w:rsidR="00000000" w:rsidDel="00000000" w:rsidP="00000000" w:rsidRDefault="00000000" w:rsidRPr="00000000" w14:paraId="00000002">
      <w:pPr>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Operation Black Vote &amp; Brighton &amp; Hove City Council</w:t>
      </w:r>
    </w:p>
    <w:p w:rsidR="00000000" w:rsidDel="00000000" w:rsidP="00000000" w:rsidRDefault="00000000" w:rsidRPr="00000000" w14:paraId="00000003">
      <w:pPr>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Civic Leadership Programme 2026</w:t>
      </w:r>
    </w:p>
    <w:p w:rsidR="00000000" w:rsidDel="00000000" w:rsidP="00000000" w:rsidRDefault="00000000" w:rsidRPr="00000000" w14:paraId="00000004">
      <w:pPr>
        <w:jc w:val="cente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sz w:val="32"/>
          <w:szCs w:val="32"/>
          <w:u w:val="single"/>
        </w:rPr>
      </w:pPr>
      <w:r w:rsidDel="00000000" w:rsidR="00000000" w:rsidRPr="00000000">
        <w:rPr>
          <w:rFonts w:ascii="Arial" w:cs="Arial" w:eastAsia="Arial" w:hAnsi="Arial"/>
          <w:b w:val="1"/>
          <w:bCs w:val="1"/>
          <w:sz w:val="32"/>
          <w:szCs w:val="32"/>
          <w:u w:val="single"/>
          <w:rtl w:val="0"/>
        </w:rPr>
        <w:t xml:space="preserve">Programme Outline</w:t>
      </w:r>
    </w:p>
    <w:p w:rsidR="00000000" w:rsidDel="00000000" w:rsidP="00000000" w:rsidRDefault="00000000" w:rsidRPr="00000000" w14:paraId="00000006">
      <w:pPr>
        <w:jc w:val="right"/>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07">
      <w:pPr>
        <w:rPr>
          <w:rFonts w:ascii="Arial" w:cs="Arial" w:eastAsia="Arial" w:hAnsi="Arial"/>
          <w:b w:val="1"/>
          <w:bCs w:val="1"/>
          <w:color w:val="000000"/>
          <w:sz w:val="23"/>
          <w:szCs w:val="23"/>
          <w:u w:val="single"/>
        </w:rPr>
      </w:pPr>
      <w:r w:rsidDel="00000000" w:rsidR="00000000" w:rsidRPr="00000000">
        <w:rPr>
          <w:rFonts w:ascii="Arial" w:cs="Arial" w:eastAsia="Arial" w:hAnsi="Arial"/>
          <w:b w:val="1"/>
          <w:bCs w:val="1"/>
          <w:color w:val="000000"/>
          <w:sz w:val="23"/>
          <w:szCs w:val="23"/>
          <w:u w:val="single"/>
          <w:rtl w:val="0"/>
        </w:rPr>
        <w:t xml:space="preserve">Introduction: </w:t>
      </w:r>
      <w:r w:rsidDel="00000000" w:rsidR="00000000" w:rsidRPr="00000000">
        <w:rPr>
          <w:rFonts w:ascii="Arial" w:cs="Arial" w:eastAsia="Arial" w:hAnsi="Arial"/>
          <w:b w:val="1"/>
          <w:bCs w:val="1"/>
          <w:sz w:val="23"/>
          <w:szCs w:val="23"/>
          <w:u w:val="single"/>
          <w:rtl w:val="0"/>
        </w:rPr>
        <w:t xml:space="preserve">Brighton &amp; Hove’s</w:t>
      </w:r>
      <w:r w:rsidDel="00000000" w:rsidR="00000000" w:rsidRPr="00000000">
        <w:rPr>
          <w:rFonts w:ascii="Arial" w:cs="Arial" w:eastAsia="Arial" w:hAnsi="Arial"/>
          <w:b w:val="1"/>
          <w:bCs w:val="1"/>
          <w:color w:val="000000"/>
          <w:sz w:val="23"/>
          <w:szCs w:val="23"/>
          <w:u w:val="single"/>
          <w:rtl w:val="0"/>
        </w:rPr>
        <w:t xml:space="preserve"> Civic Leaders</w:t>
      </w:r>
    </w:p>
    <w:p w:rsidR="00000000" w:rsidDel="00000000" w:rsidP="00000000" w:rsidRDefault="00000000" w:rsidRPr="00000000" w14:paraId="00000008">
      <w:pPr>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09">
      <w:pPr>
        <w:rPr>
          <w:rFonts w:ascii="Arial" w:cs="Arial" w:eastAsia="Arial" w:hAnsi="Arial"/>
          <w:sz w:val="23"/>
          <w:szCs w:val="23"/>
        </w:rPr>
      </w:pPr>
      <w:r w:rsidDel="00000000" w:rsidR="00000000" w:rsidRPr="00000000">
        <w:rPr>
          <w:rFonts w:ascii="Arial" w:cs="Arial" w:eastAsia="Arial" w:hAnsi="Arial"/>
          <w:sz w:val="23"/>
          <w:szCs w:val="23"/>
          <w:rtl w:val="0"/>
        </w:rPr>
        <w:t xml:space="preserve">Operation Black Vote in partnership with Brighton &amp; Hove City Council is </w:t>
      </w:r>
      <w:r w:rsidDel="00000000" w:rsidR="00000000" w:rsidRPr="00000000">
        <w:rPr>
          <w:rFonts w:ascii="Arial" w:cs="Arial" w:eastAsia="Arial" w:hAnsi="Arial"/>
          <w:color w:val="000000"/>
          <w:sz w:val="23"/>
          <w:szCs w:val="23"/>
          <w:rtl w:val="0"/>
        </w:rPr>
        <w:t xml:space="preserve">delighted to launch a unique Civic Leadership Programme to nurture </w:t>
      </w:r>
      <w:r w:rsidDel="00000000" w:rsidR="00000000" w:rsidRPr="00000000">
        <w:rPr>
          <w:rFonts w:ascii="Arial" w:cs="Arial" w:eastAsia="Arial" w:hAnsi="Arial"/>
          <w:sz w:val="23"/>
          <w:szCs w:val="23"/>
          <w:rtl w:val="0"/>
        </w:rPr>
        <w:t xml:space="preserve">Brighton &amp; Hove’s</w:t>
      </w:r>
      <w:r w:rsidDel="00000000" w:rsidR="00000000" w:rsidRPr="00000000">
        <w:rPr>
          <w:rFonts w:ascii="Arial" w:cs="Arial" w:eastAsia="Arial" w:hAnsi="Arial"/>
          <w:color w:val="000000"/>
          <w:sz w:val="23"/>
          <w:szCs w:val="23"/>
          <w:rtl w:val="0"/>
        </w:rPr>
        <w:t xml:space="preserve"> future leaders. The aim of the project is to address the deficit of Black and minority ethnic individuals in all areas and at all levels of civic and public life. </w:t>
      </w:r>
      <w:r w:rsidDel="00000000" w:rsidR="00000000" w:rsidRPr="00000000">
        <w:rPr>
          <w:rtl w:val="0"/>
        </w:rPr>
      </w:r>
    </w:p>
    <w:p w:rsidR="00000000" w:rsidDel="00000000" w:rsidP="00000000" w:rsidRDefault="00000000" w:rsidRPr="00000000" w14:paraId="0000000A">
      <w:pPr>
        <w:ind w:left="-709" w:right="326" w:firstLine="0"/>
        <w:rPr>
          <w:rFonts w:ascii="Arial" w:cs="Arial" w:eastAsia="Arial" w:hAnsi="Arial"/>
          <w:color w:val="000000"/>
          <w:sz w:val="23"/>
          <w:szCs w:val="23"/>
        </w:rPr>
      </w:pPr>
      <w:r w:rsidDel="00000000" w:rsidR="00000000" w:rsidRPr="00000000">
        <w:rPr>
          <w:rtl w:val="0"/>
        </w:rPr>
      </w:r>
    </w:p>
    <w:p w:rsidR="00000000" w:rsidDel="00000000" w:rsidP="00000000" w:rsidRDefault="00000000" w:rsidRPr="00000000" w14:paraId="0000000B">
      <w:pPr>
        <w:ind w:left="-4" w:right="326" w:firstLine="0"/>
        <w:rPr>
          <w:rFonts w:ascii="Arial" w:cs="Arial" w:eastAsia="Arial" w:hAnsi="Arial"/>
          <w:sz w:val="23"/>
          <w:szCs w:val="23"/>
        </w:rPr>
      </w:pPr>
      <w:r w:rsidDel="00000000" w:rsidR="00000000" w:rsidRPr="00000000">
        <w:rPr>
          <w:rFonts w:ascii="Arial" w:cs="Arial" w:eastAsia="Arial" w:hAnsi="Arial"/>
          <w:color w:val="000000"/>
          <w:sz w:val="23"/>
          <w:szCs w:val="23"/>
          <w:rtl w:val="0"/>
        </w:rPr>
        <w:t xml:space="preserve">Building upon the </w:t>
      </w:r>
      <w:r w:rsidDel="00000000" w:rsidR="00000000" w:rsidRPr="00000000">
        <w:rPr>
          <w:rFonts w:ascii="Arial" w:cs="Arial" w:eastAsia="Arial" w:hAnsi="Arial"/>
          <w:sz w:val="23"/>
          <w:szCs w:val="23"/>
          <w:rtl w:val="0"/>
        </w:rPr>
        <w:t xml:space="preserve">unprecedented success of Operation Black Vote’s award-winning Shadowing Schemes – MP, Magistrates, Councillor, National Assembly for Wales and Parole Board – this project aims to help tackle the under representation of Black and minority ethnic individuals in many areas of civic and public life and also demystify the functions of key public institutions. </w:t>
      </w:r>
    </w:p>
    <w:p w:rsidR="00000000" w:rsidDel="00000000" w:rsidP="00000000" w:rsidRDefault="00000000" w:rsidRPr="00000000" w14:paraId="0000000C">
      <w:pPr>
        <w:ind w:left="-4" w:right="326" w:firstLine="0"/>
        <w:rPr>
          <w:rFonts w:ascii="Arial" w:cs="Arial" w:eastAsia="Arial" w:hAnsi="Arial"/>
          <w:sz w:val="23"/>
          <w:szCs w:val="23"/>
        </w:rPr>
      </w:pPr>
      <w:r w:rsidDel="00000000" w:rsidR="00000000" w:rsidRPr="00000000">
        <w:rPr>
          <w:rtl w:val="0"/>
        </w:rPr>
      </w:r>
    </w:p>
    <w:p w:rsidR="00000000" w:rsidDel="00000000" w:rsidP="00000000" w:rsidRDefault="00000000" w:rsidRPr="00000000" w14:paraId="0000000D">
      <w:pPr>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Programme aims and objectives:</w:t>
      </w:r>
    </w:p>
    <w:p w:rsidR="00000000" w:rsidDel="00000000" w:rsidP="00000000" w:rsidRDefault="00000000" w:rsidRPr="00000000" w14:paraId="0000000E">
      <w:pPr>
        <w:rPr>
          <w:rFonts w:ascii="Arial" w:cs="Arial" w:eastAsia="Arial" w:hAnsi="Arial"/>
          <w:b w:val="1"/>
          <w:bCs w:val="1"/>
          <w:color w:val="000000"/>
          <w:sz w:val="23"/>
          <w:szCs w:val="23"/>
        </w:rPr>
      </w:pPr>
      <w:r w:rsidDel="00000000" w:rsidR="00000000" w:rsidRPr="00000000">
        <w:rPr>
          <w:rtl w:val="0"/>
        </w:rPr>
      </w:r>
    </w:p>
    <w:p w:rsidR="00000000" w:rsidDel="00000000" w:rsidP="00000000" w:rsidRDefault="00000000" w:rsidRPr="00000000" w14:paraId="0000000F">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To gain invaluable experience of life as a Public Appointee </w:t>
      </w:r>
    </w:p>
    <w:p w:rsidR="00000000" w:rsidDel="00000000" w:rsidP="00000000" w:rsidRDefault="00000000" w:rsidRPr="00000000" w14:paraId="00000010">
      <w:pPr>
        <w:numPr>
          <w:ilvl w:val="0"/>
          <w:numId w:val="2"/>
        </w:numPr>
        <w:ind w:left="720" w:hanging="360"/>
        <w:rPr>
          <w:color w:val="000000"/>
          <w:sz w:val="23"/>
          <w:szCs w:val="23"/>
        </w:rPr>
      </w:pPr>
      <w:r w:rsidDel="00000000" w:rsidR="00000000" w:rsidRPr="00000000">
        <w:rPr>
          <w:rFonts w:ascii="Arial" w:cs="Arial" w:eastAsia="Arial" w:hAnsi="Arial"/>
          <w:color w:val="000000"/>
          <w:sz w:val="23"/>
          <w:szCs w:val="23"/>
          <w:rtl w:val="0"/>
        </w:rPr>
        <w:t xml:space="preserve">To give participants the opportunity to explore their chosen areas of public life</w:t>
      </w:r>
    </w:p>
    <w:p w:rsidR="00000000" w:rsidDel="00000000" w:rsidP="00000000" w:rsidRDefault="00000000" w:rsidRPr="00000000" w14:paraId="00000011">
      <w:pPr>
        <w:numPr>
          <w:ilvl w:val="0"/>
          <w:numId w:val="2"/>
        </w:numPr>
        <w:ind w:left="720" w:hanging="360"/>
        <w:rPr>
          <w:color w:val="000000"/>
          <w:sz w:val="23"/>
          <w:szCs w:val="23"/>
        </w:rPr>
      </w:pPr>
      <w:r w:rsidDel="00000000" w:rsidR="00000000" w:rsidRPr="00000000">
        <w:rPr>
          <w:rFonts w:ascii="Arial" w:cs="Arial" w:eastAsia="Arial" w:hAnsi="Arial"/>
          <w:sz w:val="23"/>
          <w:szCs w:val="23"/>
          <w:rtl w:val="0"/>
        </w:rPr>
        <w:t xml:space="preserve">To obtain a variety of</w:t>
      </w:r>
      <w:r w:rsidDel="00000000" w:rsidR="00000000" w:rsidRPr="00000000">
        <w:rPr>
          <w:rFonts w:ascii="Arial" w:cs="Arial" w:eastAsia="Arial" w:hAnsi="Arial"/>
          <w:color w:val="000000"/>
          <w:sz w:val="23"/>
          <w:szCs w:val="23"/>
          <w:rtl w:val="0"/>
        </w:rPr>
        <w:t xml:space="preserve"> transferable </w:t>
      </w:r>
      <w:r w:rsidDel="00000000" w:rsidR="00000000" w:rsidRPr="00000000">
        <w:rPr>
          <w:rFonts w:ascii="Arial" w:cs="Arial" w:eastAsia="Arial" w:hAnsi="Arial"/>
          <w:sz w:val="23"/>
          <w:szCs w:val="23"/>
          <w:rtl w:val="0"/>
        </w:rPr>
        <w:t xml:space="preserve">skills </w:t>
      </w:r>
      <w:r w:rsidDel="00000000" w:rsidR="00000000" w:rsidRPr="00000000">
        <w:rPr>
          <w:rFonts w:ascii="Arial" w:cs="Arial" w:eastAsia="Arial" w:hAnsi="Arial"/>
          <w:color w:val="000000"/>
          <w:sz w:val="23"/>
          <w:szCs w:val="23"/>
          <w:rtl w:val="0"/>
        </w:rPr>
        <w:t xml:space="preserve">and the confidence to use those skills</w:t>
      </w:r>
      <w:r w:rsidDel="00000000" w:rsidR="00000000" w:rsidRPr="00000000">
        <w:rPr>
          <w:rFonts w:ascii="Arial" w:cs="Arial" w:eastAsia="Arial" w:hAnsi="Arial"/>
          <w:sz w:val="23"/>
          <w:szCs w:val="23"/>
          <w:rtl w:val="0"/>
        </w:rPr>
        <w:t xml:space="preserve"> to consider becoming a civic leader</w:t>
      </w:r>
      <w:r w:rsidDel="00000000" w:rsidR="00000000" w:rsidRPr="00000000">
        <w:rPr>
          <w:rFonts w:ascii="Arial" w:cs="Arial" w:eastAsia="Arial" w:hAnsi="Arial"/>
          <w:color w:val="000000"/>
          <w:sz w:val="23"/>
          <w:szCs w:val="23"/>
          <w:rtl w:val="0"/>
        </w:rPr>
        <w:t xml:space="preserve"> </w:t>
      </w:r>
    </w:p>
    <w:p w:rsidR="00000000" w:rsidDel="00000000" w:rsidP="00000000" w:rsidRDefault="00000000" w:rsidRPr="00000000" w14:paraId="00000012">
      <w:pPr>
        <w:numPr>
          <w:ilvl w:val="0"/>
          <w:numId w:val="2"/>
        </w:numPr>
        <w:ind w:left="720" w:hanging="360"/>
        <w:rPr>
          <w:color w:val="000000"/>
          <w:sz w:val="23"/>
          <w:szCs w:val="23"/>
        </w:rPr>
      </w:pPr>
      <w:r w:rsidDel="00000000" w:rsidR="00000000" w:rsidRPr="00000000">
        <w:rPr>
          <w:rFonts w:ascii="Arial" w:cs="Arial" w:eastAsia="Arial" w:hAnsi="Arial"/>
          <w:sz w:val="23"/>
          <w:szCs w:val="23"/>
          <w:rtl w:val="0"/>
        </w:rPr>
        <w:t xml:space="preserve">To equip participants with both the knowledge and the confidence to speak to others about civic engagement, and how they may get involved</w:t>
      </w:r>
      <w:r w:rsidDel="00000000" w:rsidR="00000000" w:rsidRPr="00000000">
        <w:rPr>
          <w:rtl w:val="0"/>
        </w:rPr>
      </w:r>
    </w:p>
    <w:p w:rsidR="00000000" w:rsidDel="00000000" w:rsidP="00000000" w:rsidRDefault="00000000" w:rsidRPr="00000000" w14:paraId="00000013">
      <w:pPr>
        <w:numPr>
          <w:ilvl w:val="0"/>
          <w:numId w:val="2"/>
        </w:numPr>
        <w:ind w:left="720" w:hanging="360"/>
        <w:rPr>
          <w:color w:val="000000"/>
          <w:sz w:val="23"/>
          <w:szCs w:val="23"/>
        </w:rPr>
      </w:pPr>
      <w:r w:rsidDel="00000000" w:rsidR="00000000" w:rsidRPr="00000000">
        <w:rPr>
          <w:rFonts w:ascii="Arial" w:cs="Arial" w:eastAsia="Arial" w:hAnsi="Arial"/>
          <w:color w:val="000000"/>
          <w:sz w:val="23"/>
          <w:szCs w:val="23"/>
          <w:rtl w:val="0"/>
        </w:rPr>
        <w:t xml:space="preserve">To improve the representation of Black and minority ethnic communities in areas of public life throughout </w:t>
      </w:r>
      <w:r w:rsidDel="00000000" w:rsidR="00000000" w:rsidRPr="00000000">
        <w:rPr>
          <w:rFonts w:ascii="Arial" w:cs="Arial" w:eastAsia="Arial" w:hAnsi="Arial"/>
          <w:sz w:val="23"/>
          <w:szCs w:val="23"/>
          <w:rtl w:val="0"/>
        </w:rPr>
        <w:t xml:space="preserve">Brighton &amp; Hove</w:t>
      </w:r>
      <w:r w:rsidDel="00000000" w:rsidR="00000000" w:rsidRPr="00000000">
        <w:rPr>
          <w:rtl w:val="0"/>
        </w:rPr>
      </w:r>
    </w:p>
    <w:p w:rsidR="00000000" w:rsidDel="00000000" w:rsidP="00000000" w:rsidRDefault="00000000" w:rsidRPr="00000000" w14:paraId="00000014">
      <w:pPr>
        <w:numPr>
          <w:ilvl w:val="0"/>
          <w:numId w:val="2"/>
        </w:numPr>
        <w:ind w:left="720" w:hanging="360"/>
        <w:rPr>
          <w:color w:val="000000"/>
          <w:sz w:val="23"/>
          <w:szCs w:val="23"/>
        </w:rPr>
      </w:pPr>
      <w:r w:rsidDel="00000000" w:rsidR="00000000" w:rsidRPr="00000000">
        <w:rPr>
          <w:rFonts w:ascii="Arial" w:cs="Arial" w:eastAsia="Arial" w:hAnsi="Arial"/>
          <w:color w:val="000000"/>
          <w:sz w:val="23"/>
          <w:szCs w:val="23"/>
          <w:rtl w:val="0"/>
        </w:rPr>
        <w:t xml:space="preserve">To give Public Appointees the opportunity to gain greater understanding of different aspects of the diverse communities they seek to serve.</w:t>
      </w:r>
    </w:p>
    <w:p w:rsidR="00000000" w:rsidDel="00000000" w:rsidP="00000000" w:rsidRDefault="00000000" w:rsidRPr="00000000" w14:paraId="00000015">
      <w:pPr>
        <w:ind w:left="-4" w:right="326" w:firstLine="0"/>
        <w:rPr>
          <w:rFonts w:ascii="Arial" w:cs="Arial" w:eastAsia="Arial" w:hAnsi="Arial"/>
          <w:sz w:val="23"/>
          <w:szCs w:val="23"/>
        </w:rPr>
      </w:pPr>
      <w:r w:rsidDel="00000000" w:rsidR="00000000" w:rsidRPr="00000000">
        <w:rPr>
          <w:rtl w:val="0"/>
        </w:rPr>
      </w:r>
    </w:p>
    <w:p w:rsidR="00000000" w:rsidDel="00000000" w:rsidP="00000000" w:rsidRDefault="00000000" w:rsidRPr="00000000" w14:paraId="00000016">
      <w:pPr>
        <w:ind w:left="-709" w:right="326" w:firstLine="705"/>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Who is eligible? </w:t>
      </w:r>
    </w:p>
    <w:p w:rsidR="00000000" w:rsidDel="00000000" w:rsidP="00000000" w:rsidRDefault="00000000" w:rsidRPr="00000000" w14:paraId="00000017">
      <w:pPr>
        <w:ind w:left="-709" w:right="326" w:firstLine="0"/>
        <w:rPr>
          <w:rFonts w:ascii="Arial" w:cs="Arial" w:eastAsia="Arial" w:hAnsi="Arial"/>
          <w:b w:val="1"/>
          <w:bCs w:val="1"/>
          <w:color w:val="000000"/>
          <w:sz w:val="23"/>
          <w:szCs w:val="23"/>
        </w:rPr>
      </w:pPr>
      <w:r w:rsidDel="00000000" w:rsidR="00000000" w:rsidRPr="00000000">
        <w:rPr>
          <w:rtl w:val="0"/>
        </w:rPr>
      </w:r>
    </w:p>
    <w:p w:rsidR="00000000" w:rsidDel="00000000" w:rsidP="00000000" w:rsidRDefault="00000000" w:rsidRPr="00000000" w14:paraId="00000018">
      <w:pPr>
        <w:ind w:left="-4" w:right="326" w:firstLine="0"/>
        <w:rPr>
          <w:rFonts w:ascii="Arial" w:cs="Arial" w:eastAsia="Arial" w:hAnsi="Arial"/>
          <w:color w:val="000000"/>
          <w:sz w:val="23"/>
          <w:szCs w:val="23"/>
        </w:rPr>
      </w:pPr>
      <w:r w:rsidDel="00000000" w:rsidR="00000000" w:rsidRPr="00000000">
        <w:rPr>
          <w:rFonts w:ascii="Arial" w:cs="Arial" w:eastAsia="Arial" w:hAnsi="Arial"/>
          <w:sz w:val="23"/>
          <w:szCs w:val="23"/>
          <w:rtl w:val="0"/>
        </w:rPr>
        <w:t xml:space="preserve">We are looking for 30 dynamic individuals from Black and minority ethnic backgrounds, aged 18 years upwards who live or work in Brighton &amp; Hove, with a keen interest in positively contributing to their community.  </w:t>
      </w:r>
      <w:r w:rsidDel="00000000" w:rsidR="00000000" w:rsidRPr="00000000">
        <w:rPr>
          <w:rtl w:val="0"/>
        </w:rPr>
      </w:r>
    </w:p>
    <w:p w:rsidR="00000000" w:rsidDel="00000000" w:rsidP="00000000" w:rsidRDefault="00000000" w:rsidRPr="00000000" w14:paraId="00000019">
      <w:pPr>
        <w:ind w:left="-709" w:right="326" w:firstLine="0"/>
        <w:rPr>
          <w:rFonts w:ascii="Arial" w:cs="Arial" w:eastAsia="Arial" w:hAnsi="Arial"/>
          <w:color w:val="000000"/>
          <w:sz w:val="23"/>
          <w:szCs w:val="23"/>
        </w:rPr>
      </w:pPr>
      <w:r w:rsidDel="00000000" w:rsidR="00000000" w:rsidRPr="00000000">
        <w:rPr>
          <w:rtl w:val="0"/>
        </w:rPr>
      </w:r>
    </w:p>
    <w:p w:rsidR="00000000" w:rsidDel="00000000" w:rsidP="00000000" w:rsidRDefault="00000000" w:rsidRPr="00000000" w14:paraId="0000001A">
      <w:pPr>
        <w:ind w:left="-709" w:right="326" w:firstLine="0"/>
        <w:rPr>
          <w:rFonts w:ascii="Arial" w:cs="Arial" w:eastAsia="Arial" w:hAnsi="Arial"/>
          <w:b w:val="1"/>
          <w:bCs w:val="1"/>
          <w:color w:val="000000"/>
          <w:sz w:val="23"/>
          <w:szCs w:val="23"/>
        </w:rPr>
      </w:pPr>
      <w:r w:rsidDel="00000000" w:rsidR="00000000" w:rsidRPr="00000000">
        <w:rPr>
          <w:rFonts w:ascii="Arial" w:cs="Arial" w:eastAsia="Arial" w:hAnsi="Arial"/>
          <w:color w:val="000000"/>
          <w:sz w:val="23"/>
          <w:szCs w:val="23"/>
          <w:rtl w:val="0"/>
        </w:rPr>
        <w:tab/>
      </w:r>
      <w:r w:rsidDel="00000000" w:rsidR="00000000" w:rsidRPr="00000000">
        <w:rPr>
          <w:rFonts w:ascii="Arial" w:cs="Arial" w:eastAsia="Arial" w:hAnsi="Arial"/>
          <w:b w:val="1"/>
          <w:bCs w:val="1"/>
          <w:color w:val="000000"/>
          <w:sz w:val="23"/>
          <w:szCs w:val="23"/>
          <w:rtl w:val="0"/>
        </w:rPr>
        <w:t xml:space="preserve">What does the programme comprise of? </w:t>
      </w:r>
    </w:p>
    <w:p w:rsidR="00000000" w:rsidDel="00000000" w:rsidP="00000000" w:rsidRDefault="00000000" w:rsidRPr="00000000" w14:paraId="0000001B">
      <w:pPr>
        <w:ind w:right="326"/>
        <w:rPr>
          <w:rFonts w:ascii="Arial" w:cs="Arial" w:eastAsia="Arial" w:hAnsi="Arial"/>
          <w:sz w:val="23"/>
          <w:szCs w:val="23"/>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The programme will be based in </w:t>
      </w:r>
      <w:r w:rsidDel="00000000" w:rsidR="00000000" w:rsidRPr="00000000">
        <w:rPr>
          <w:rFonts w:ascii="Arial" w:cs="Arial" w:eastAsia="Arial" w:hAnsi="Arial"/>
          <w:sz w:val="23"/>
          <w:szCs w:val="23"/>
          <w:rtl w:val="0"/>
        </w:rPr>
        <w:t xml:space="preserve">Brighton &amp; Hove</w:t>
      </w: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 and comprise of both </w:t>
      </w:r>
      <w:r w:rsidDel="00000000" w:rsidR="00000000" w:rsidRPr="00000000">
        <w:rPr>
          <w:rFonts w:ascii="Arial" w:cs="Arial" w:eastAsia="Arial" w:hAnsi="Arial"/>
          <w:sz w:val="23"/>
          <w:szCs w:val="23"/>
          <w:rtl w:val="0"/>
        </w:rPr>
        <w:t xml:space="preserve">online and in person blended learning, some evening and some daytime attendance, with</w:t>
      </w: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 approximately 6-12 </w:t>
      </w: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non-consecutive</w:t>
      </w: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 days over a six-month period. (The number of days will vary from a minimum of 6 days to a maximum of 12 days dependent upon the number of areas of public life you wish to observe).</w:t>
      </w:r>
    </w:p>
    <w:p w:rsidR="00000000" w:rsidDel="00000000" w:rsidP="00000000" w:rsidRDefault="00000000" w:rsidRPr="00000000" w14:paraId="0000001D">
      <w:pPr>
        <w:ind w:right="326"/>
        <w:rPr>
          <w:rFonts w:ascii="Arial" w:cs="Arial" w:eastAsia="Arial" w:hAnsi="Arial"/>
          <w:sz w:val="23"/>
          <w:szCs w:val="23"/>
        </w:rPr>
      </w:pPr>
      <w:r w:rsidDel="00000000" w:rsidR="00000000" w:rsidRPr="00000000">
        <w:rPr>
          <w:rtl w:val="0"/>
        </w:rPr>
      </w:r>
    </w:p>
    <w:p w:rsidR="00000000" w:rsidDel="00000000" w:rsidP="00000000" w:rsidRDefault="00000000" w:rsidRPr="00000000" w14:paraId="0000001E">
      <w:pPr>
        <w:ind w:right="326"/>
        <w:rPr>
          <w:rFonts w:ascii="Arial" w:cs="Arial" w:eastAsia="Arial" w:hAnsi="Arial"/>
          <w:color w:val="000000"/>
          <w:sz w:val="23"/>
          <w:szCs w:val="23"/>
        </w:rPr>
      </w:pPr>
      <w:r w:rsidDel="00000000" w:rsidR="00000000" w:rsidRPr="00000000">
        <w:rPr>
          <w:rFonts w:ascii="Arial" w:cs="Arial" w:eastAsia="Arial" w:hAnsi="Arial"/>
          <w:sz w:val="23"/>
          <w:szCs w:val="23"/>
          <w:rtl w:val="0"/>
        </w:rPr>
        <w:t xml:space="preserve">Individuals will participate in a mixture of in person observation and training sessions across four areas of public life. </w:t>
      </w:r>
      <w:r w:rsidDel="00000000" w:rsidR="00000000" w:rsidRPr="00000000">
        <w:rPr>
          <w:rFonts w:ascii="Arial" w:cs="Arial" w:eastAsia="Arial" w:hAnsi="Arial"/>
          <w:color w:val="000000"/>
          <w:sz w:val="23"/>
          <w:szCs w:val="23"/>
          <w:rtl w:val="0"/>
        </w:rPr>
        <w:t xml:space="preserve">Candidates may choose between 2-4 areas of public life from the following areas: </w:t>
      </w:r>
    </w:p>
    <w:p w:rsidR="00000000" w:rsidDel="00000000" w:rsidP="00000000" w:rsidRDefault="00000000" w:rsidRPr="00000000" w14:paraId="0000001F">
      <w:pPr>
        <w:ind w:left="-709" w:right="326" w:firstLine="0"/>
        <w:rPr>
          <w:rFonts w:ascii="Arial" w:cs="Arial" w:eastAsia="Arial" w:hAnsi="Arial"/>
          <w:color w:val="000000"/>
          <w:sz w:val="23"/>
          <w:szCs w:val="23"/>
        </w:rPr>
      </w:pPr>
      <w:r w:rsidDel="00000000" w:rsidR="00000000" w:rsidRPr="00000000">
        <w:rPr>
          <w:rFonts w:ascii="Arial" w:cs="Arial" w:eastAsia="Arial" w:hAnsi="Arial"/>
          <w:color w:val="000000"/>
          <w:sz w:val="23"/>
          <w:szCs w:val="23"/>
          <w:rtl w:val="0"/>
        </w:rPr>
        <w:tab/>
      </w:r>
    </w:p>
    <w:p w:rsidR="00000000" w:rsidDel="00000000" w:rsidP="00000000" w:rsidRDefault="00000000" w:rsidRPr="00000000" w14:paraId="00000020">
      <w:pPr>
        <w:ind w:left="-709" w:right="326" w:firstLine="0"/>
        <w:rPr>
          <w:rFonts w:ascii="Arial" w:cs="Arial" w:eastAsia="Arial" w:hAnsi="Arial"/>
          <w:color w:val="000000"/>
          <w:sz w:val="23"/>
          <w:szCs w:val="23"/>
        </w:rPr>
      </w:pPr>
      <w:r w:rsidDel="00000000" w:rsidR="00000000" w:rsidRPr="00000000">
        <w:rPr>
          <w:rFonts w:ascii="Arial" w:cs="Arial" w:eastAsia="Arial" w:hAnsi="Arial"/>
          <w:color w:val="000000"/>
          <w:sz w:val="23"/>
          <w:szCs w:val="23"/>
          <w:rtl w:val="0"/>
        </w:rPr>
        <w:tab/>
      </w:r>
      <w:r w:rsidDel="00000000" w:rsidR="00000000" w:rsidRPr="00000000">
        <w:rPr>
          <w:rFonts w:ascii="Arial" w:cs="Arial" w:eastAsia="Arial" w:hAnsi="Arial"/>
          <w:b w:val="1"/>
          <w:bCs w:val="1"/>
          <w:color w:val="000000"/>
          <w:sz w:val="23"/>
          <w:szCs w:val="23"/>
          <w:rtl w:val="0"/>
        </w:rPr>
        <w:t xml:space="preserve">Education:</w:t>
      </w:r>
      <w:r w:rsidDel="00000000" w:rsidR="00000000" w:rsidRPr="00000000">
        <w:rPr>
          <w:rFonts w:ascii="Arial" w:cs="Arial" w:eastAsia="Arial" w:hAnsi="Arial"/>
          <w:color w:val="000000"/>
          <w:sz w:val="23"/>
          <w:szCs w:val="23"/>
          <w:rtl w:val="0"/>
        </w:rPr>
        <w:t xml:space="preserve"> </w:t>
        <w:tab/>
        <w:tab/>
        <w:tab/>
        <w:t xml:space="preserve">School Governors</w:t>
      </w:r>
    </w:p>
    <w:p w:rsidR="00000000" w:rsidDel="00000000" w:rsidP="00000000" w:rsidRDefault="00000000" w:rsidRPr="00000000" w14:paraId="00000021">
      <w:pPr>
        <w:rPr>
          <w:rFonts w:ascii="Arial" w:cs="Arial" w:eastAsia="Arial" w:hAnsi="Arial"/>
          <w:sz w:val="23"/>
          <w:szCs w:val="23"/>
        </w:rPr>
      </w:pPr>
      <w:r w:rsidDel="00000000" w:rsidR="00000000" w:rsidRPr="00000000">
        <w:rPr>
          <w:rFonts w:ascii="Arial" w:cs="Arial" w:eastAsia="Arial" w:hAnsi="Arial"/>
          <w:b w:val="1"/>
          <w:bCs w:val="1"/>
          <w:sz w:val="23"/>
          <w:szCs w:val="23"/>
          <w:rtl w:val="0"/>
        </w:rPr>
        <w:t xml:space="preserve">Policing:</w:t>
        <w:tab/>
      </w:r>
      <w:r w:rsidDel="00000000" w:rsidR="00000000" w:rsidRPr="00000000">
        <w:rPr>
          <w:rFonts w:ascii="Arial" w:cs="Arial" w:eastAsia="Arial" w:hAnsi="Arial"/>
          <w:sz w:val="23"/>
          <w:szCs w:val="23"/>
          <w:rtl w:val="0"/>
        </w:rPr>
        <w:tab/>
        <w:tab/>
        <w:t xml:space="preserve">Police and Crime Panels</w:t>
      </w:r>
    </w:p>
    <w:p w:rsidR="00000000" w:rsidDel="00000000" w:rsidP="00000000" w:rsidRDefault="00000000" w:rsidRPr="00000000" w14:paraId="00000022">
      <w:pPr>
        <w:rPr>
          <w:rFonts w:ascii="Arial" w:cs="Arial" w:eastAsia="Arial" w:hAnsi="Arial"/>
          <w:sz w:val="23"/>
          <w:szCs w:val="23"/>
        </w:rPr>
      </w:pPr>
      <w:r w:rsidDel="00000000" w:rsidR="00000000" w:rsidRPr="00000000">
        <w:rPr>
          <w:rFonts w:ascii="Arial" w:cs="Arial" w:eastAsia="Arial" w:hAnsi="Arial"/>
          <w:b w:val="1"/>
          <w:bCs w:val="1"/>
          <w:sz w:val="23"/>
          <w:szCs w:val="23"/>
          <w:rtl w:val="0"/>
        </w:rPr>
        <w:t xml:space="preserve">Criminal Justice System:</w:t>
      </w:r>
      <w:r w:rsidDel="00000000" w:rsidR="00000000" w:rsidRPr="00000000">
        <w:rPr>
          <w:rFonts w:ascii="Arial" w:cs="Arial" w:eastAsia="Arial" w:hAnsi="Arial"/>
          <w:sz w:val="23"/>
          <w:szCs w:val="23"/>
          <w:rtl w:val="0"/>
        </w:rPr>
        <w:tab/>
        <w:t xml:space="preserve">Magistrates</w:t>
      </w:r>
    </w:p>
    <w:p w:rsidR="00000000" w:rsidDel="00000000" w:rsidP="00000000" w:rsidRDefault="00000000" w:rsidRPr="00000000" w14:paraId="00000023">
      <w:pPr>
        <w:rPr>
          <w:rFonts w:ascii="Arial" w:cs="Arial" w:eastAsia="Arial" w:hAnsi="Arial"/>
          <w:sz w:val="23"/>
          <w:szCs w:val="23"/>
        </w:rPr>
      </w:pPr>
      <w:r w:rsidDel="00000000" w:rsidR="00000000" w:rsidRPr="00000000">
        <w:rPr>
          <w:rFonts w:ascii="Arial" w:cs="Arial" w:eastAsia="Arial" w:hAnsi="Arial"/>
          <w:b w:val="1"/>
          <w:bCs w:val="1"/>
          <w:sz w:val="23"/>
          <w:szCs w:val="23"/>
          <w:rtl w:val="0"/>
        </w:rPr>
        <w:t xml:space="preserve">Health:</w:t>
        <w:tab/>
        <w:tab/>
      </w:r>
      <w:r w:rsidDel="00000000" w:rsidR="00000000" w:rsidRPr="00000000">
        <w:rPr>
          <w:rFonts w:ascii="Arial" w:cs="Arial" w:eastAsia="Arial" w:hAnsi="Arial"/>
          <w:sz w:val="23"/>
          <w:szCs w:val="23"/>
          <w:rtl w:val="0"/>
        </w:rPr>
        <w:tab/>
        <w:t xml:space="preserve">Health Board of Brighton &amp; Hove</w:t>
      </w:r>
      <w:r w:rsidDel="00000000" w:rsidR="00000000" w:rsidRPr="00000000">
        <w:rPr>
          <w:rFonts w:ascii="Arial" w:cs="Arial" w:eastAsia="Arial" w:hAnsi="Arial"/>
          <w:color w:val="ff0000"/>
          <w:sz w:val="23"/>
          <w:szCs w:val="23"/>
          <w:rtl w:val="0"/>
        </w:rPr>
        <w:t xml:space="preserve"> </w:t>
      </w:r>
      <w:r w:rsidDel="00000000" w:rsidR="00000000" w:rsidRPr="00000000">
        <w:rPr>
          <w:rFonts w:ascii="Arial" w:cs="Arial" w:eastAsia="Arial" w:hAnsi="Arial"/>
          <w:sz w:val="23"/>
          <w:szCs w:val="23"/>
          <w:rtl w:val="0"/>
        </w:rPr>
        <w:t xml:space="preserve">NHS Foundation Trust </w:t>
      </w:r>
    </w:p>
    <w:p w:rsidR="00000000" w:rsidDel="00000000" w:rsidP="00000000" w:rsidRDefault="00000000" w:rsidRPr="00000000" w14:paraId="00000024">
      <w:pPr>
        <w:rPr>
          <w:rFonts w:ascii="Arial" w:cs="Arial" w:eastAsia="Arial" w:hAnsi="Arial"/>
          <w:sz w:val="23"/>
          <w:szCs w:val="23"/>
        </w:rPr>
      </w:pPr>
      <w:r w:rsidDel="00000000" w:rsidR="00000000" w:rsidRPr="00000000">
        <w:rPr>
          <w:rFonts w:ascii="Arial" w:cs="Arial" w:eastAsia="Arial" w:hAnsi="Arial"/>
          <w:b w:val="1"/>
          <w:bCs w:val="1"/>
          <w:sz w:val="23"/>
          <w:szCs w:val="23"/>
          <w:rtl w:val="0"/>
        </w:rPr>
        <w:t xml:space="preserve">Voluntary Sector:</w:t>
        <w:tab/>
        <w:tab/>
      </w:r>
      <w:r w:rsidDel="00000000" w:rsidR="00000000" w:rsidRPr="00000000">
        <w:rPr>
          <w:rFonts w:ascii="Arial" w:cs="Arial" w:eastAsia="Arial" w:hAnsi="Arial"/>
          <w:sz w:val="23"/>
          <w:szCs w:val="23"/>
          <w:rtl w:val="0"/>
        </w:rPr>
        <w:t xml:space="preserve">Trustees</w:t>
      </w:r>
    </w:p>
    <w:p w:rsidR="00000000" w:rsidDel="00000000" w:rsidP="00000000" w:rsidRDefault="00000000" w:rsidRPr="00000000" w14:paraId="00000025">
      <w:pPr>
        <w:rPr>
          <w:rFonts w:ascii="Arial" w:cs="Arial" w:eastAsia="Arial" w:hAnsi="Arial"/>
          <w:sz w:val="23"/>
          <w:szCs w:val="23"/>
        </w:rPr>
      </w:pPr>
      <w:r w:rsidDel="00000000" w:rsidR="00000000" w:rsidRPr="00000000">
        <w:rPr>
          <w:rFonts w:ascii="Arial" w:cs="Arial" w:eastAsia="Arial" w:hAnsi="Arial"/>
          <w:b w:val="1"/>
          <w:bCs w:val="1"/>
          <w:sz w:val="23"/>
          <w:szCs w:val="23"/>
          <w:rtl w:val="0"/>
        </w:rPr>
        <w:t xml:space="preserve">Local Government:</w:t>
        <w:tab/>
        <w:tab/>
      </w:r>
      <w:r w:rsidDel="00000000" w:rsidR="00000000" w:rsidRPr="00000000">
        <w:rPr>
          <w:rFonts w:ascii="Arial" w:cs="Arial" w:eastAsia="Arial" w:hAnsi="Arial"/>
          <w:sz w:val="23"/>
          <w:szCs w:val="23"/>
          <w:rtl w:val="0"/>
        </w:rPr>
        <w:t xml:space="preserve">Councillors</w:t>
      </w:r>
    </w:p>
    <w:p w:rsidR="00000000" w:rsidDel="00000000" w:rsidP="00000000" w:rsidRDefault="00000000" w:rsidRPr="00000000" w14:paraId="00000026">
      <w:pPr>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27">
      <w:pPr>
        <w:ind w:left="-4" w:right="326" w:firstLine="0"/>
        <w:rPr>
          <w:rFonts w:ascii="Arial" w:cs="Arial" w:eastAsia="Arial" w:hAnsi="Arial"/>
          <w:sz w:val="23"/>
          <w:szCs w:val="23"/>
        </w:rPr>
      </w:pPr>
      <w:r w:rsidDel="00000000" w:rsidR="00000000" w:rsidRPr="00000000">
        <w:rPr>
          <w:rFonts w:ascii="Arial" w:cs="Arial" w:eastAsia="Arial" w:hAnsi="Arial"/>
          <w:sz w:val="23"/>
          <w:szCs w:val="23"/>
          <w:rtl w:val="0"/>
        </w:rPr>
        <w:t xml:space="preserve">The initiative will focus on giving participants first-hand knowledge of the roles and responsibilities of Board Members, Trustees and other public appointees and an insight into the systems and procedures of public bodies. Our aim is that upon completion, this leadership programme will equip and motivate participants to engage in public life. Participants will also be encouraged to become Community Ambassadors, explaining and promoting the benefits of civic engagement and encouraging others to become involved in community affairs. The scheme will also give Board Members and public appointees an opportunity to gain a greater understanding of Black and minority ethnic communities. OBV view this process as essential to involving Black and minority ethnic communities in the wide scope of activities within the decision-making process. </w:t>
      </w:r>
    </w:p>
    <w:p w:rsidR="00000000" w:rsidDel="00000000" w:rsidP="00000000" w:rsidRDefault="00000000" w:rsidRPr="00000000" w14:paraId="00000028">
      <w:pPr>
        <w:ind w:left="-709" w:right="326" w:firstLine="709"/>
        <w:rPr>
          <w:rFonts w:ascii="Arial" w:cs="Arial" w:eastAsia="Arial" w:hAnsi="Arial"/>
          <w:color w:val="000000"/>
          <w:sz w:val="23"/>
          <w:szCs w:val="23"/>
        </w:rPr>
      </w:pPr>
      <w:r w:rsidDel="00000000" w:rsidR="00000000" w:rsidRPr="00000000">
        <w:rPr>
          <w:rtl w:val="0"/>
        </w:rPr>
      </w:r>
    </w:p>
    <w:p w:rsidR="00000000" w:rsidDel="00000000" w:rsidP="00000000" w:rsidRDefault="00000000" w:rsidRPr="00000000" w14:paraId="00000029">
      <w:pP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The Process</w:t>
      </w:r>
    </w:p>
    <w:p w:rsidR="00000000" w:rsidDel="00000000" w:rsidP="00000000" w:rsidRDefault="00000000" w:rsidRPr="00000000" w14:paraId="0000002A">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B">
      <w:pPr>
        <w:rPr>
          <w:rFonts w:ascii="Arial" w:cs="Arial" w:eastAsia="Arial" w:hAnsi="Arial"/>
          <w:sz w:val="23"/>
          <w:szCs w:val="23"/>
        </w:rPr>
      </w:pPr>
      <w:r w:rsidDel="00000000" w:rsidR="00000000" w:rsidRPr="00000000">
        <w:rPr>
          <w:rFonts w:ascii="Arial" w:cs="Arial" w:eastAsia="Arial" w:hAnsi="Arial"/>
          <w:sz w:val="23"/>
          <w:szCs w:val="23"/>
          <w:rtl w:val="0"/>
        </w:rPr>
        <w:t xml:space="preserve">OBV in conjunction with Brighton &amp; Hove City Council will select a total of 30 Black and minority ethnic men and women to participate in the Programme. Candidates will comprise a mix of Black and minority ethnic communities.</w:t>
      </w:r>
    </w:p>
    <w:p w:rsidR="00000000" w:rsidDel="00000000" w:rsidP="00000000" w:rsidRDefault="00000000" w:rsidRPr="00000000" w14:paraId="0000002C">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D">
      <w:pPr>
        <w:rPr>
          <w:rFonts w:ascii="Arial" w:cs="Arial" w:eastAsia="Arial" w:hAnsi="Arial"/>
          <w:sz w:val="23"/>
          <w:szCs w:val="23"/>
        </w:rPr>
      </w:pPr>
      <w:r w:rsidDel="00000000" w:rsidR="00000000" w:rsidRPr="00000000">
        <w:rPr>
          <w:rFonts w:ascii="Arial" w:cs="Arial" w:eastAsia="Arial" w:hAnsi="Arial"/>
          <w:sz w:val="23"/>
          <w:szCs w:val="23"/>
          <w:rtl w:val="0"/>
        </w:rPr>
        <w:t xml:space="preserve">Participants will follow a Programme devised by OBV that allows a unique perspective of the work in six areas of public life. These may be: School Governor, Police and Crime Panels, Magistrate, Health Board Member, Trustee and Councillor. </w:t>
      </w:r>
    </w:p>
    <w:p w:rsidR="00000000" w:rsidDel="00000000" w:rsidP="00000000" w:rsidRDefault="00000000" w:rsidRPr="00000000" w14:paraId="0000002E">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F">
      <w:pP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Participants will attend observation and training sessions that will allow them to become familiar with:</w:t>
      </w:r>
    </w:p>
    <w:p w:rsidR="00000000" w:rsidDel="00000000" w:rsidP="00000000" w:rsidRDefault="00000000" w:rsidRPr="00000000" w14:paraId="00000030">
      <w:pPr>
        <w:rPr>
          <w:rFonts w:ascii="Arial" w:cs="Arial" w:eastAsia="Arial" w:hAnsi="Arial"/>
          <w:sz w:val="23"/>
          <w:szCs w:val="23"/>
        </w:rPr>
      </w:pPr>
      <w:r w:rsidDel="00000000" w:rsidR="00000000" w:rsidRPr="00000000">
        <w:rPr>
          <w:rFonts w:ascii="Arial" w:cs="Arial" w:eastAsia="Arial" w:hAnsi="Arial"/>
          <w:sz w:val="23"/>
          <w:szCs w:val="23"/>
          <w:rtl w:val="0"/>
        </w:rPr>
        <w:tab/>
      </w:r>
    </w:p>
    <w:p w:rsidR="00000000" w:rsidDel="00000000" w:rsidP="00000000" w:rsidRDefault="00000000" w:rsidRPr="00000000" w14:paraId="00000031">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How each area of public life works</w:t>
      </w:r>
    </w:p>
    <w:p w:rsidR="00000000" w:rsidDel="00000000" w:rsidP="00000000" w:rsidRDefault="00000000" w:rsidRPr="00000000" w14:paraId="00000032">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Roles and responsibilities of being a Public Appointee</w:t>
      </w:r>
    </w:p>
    <w:p w:rsidR="00000000" w:rsidDel="00000000" w:rsidP="00000000" w:rsidRDefault="00000000" w:rsidRPr="00000000" w14:paraId="00000033">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The process and procedures of each area of public life</w:t>
      </w:r>
    </w:p>
    <w:p w:rsidR="00000000" w:rsidDel="00000000" w:rsidP="00000000" w:rsidRDefault="00000000" w:rsidRPr="00000000" w14:paraId="00000034">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Benefit to the community of each area of public life</w:t>
      </w:r>
    </w:p>
    <w:p w:rsidR="00000000" w:rsidDel="00000000" w:rsidP="00000000" w:rsidRDefault="00000000" w:rsidRPr="00000000" w14:paraId="00000035">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How Public Appointments are made.</w:t>
      </w:r>
    </w:p>
    <w:p w:rsidR="00000000" w:rsidDel="00000000" w:rsidP="00000000" w:rsidRDefault="00000000" w:rsidRPr="00000000" w14:paraId="00000036">
      <w:pPr>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37">
      <w:pP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The scheme also includes a learning seminar looking at areas such as: </w:t>
      </w:r>
    </w:p>
    <w:p w:rsidR="00000000" w:rsidDel="00000000" w:rsidP="00000000" w:rsidRDefault="00000000" w:rsidRPr="00000000" w14:paraId="00000038">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39">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Developing leadership techniques</w:t>
      </w:r>
    </w:p>
    <w:p w:rsidR="00000000" w:rsidDel="00000000" w:rsidP="00000000" w:rsidRDefault="00000000" w:rsidRPr="00000000" w14:paraId="0000003A">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Presentation and public speaking skills </w:t>
      </w:r>
    </w:p>
    <w:p w:rsidR="00000000" w:rsidDel="00000000" w:rsidP="00000000" w:rsidRDefault="00000000" w:rsidRPr="00000000" w14:paraId="0000003B">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Importance of civic activism</w:t>
      </w:r>
    </w:p>
    <w:p w:rsidR="00000000" w:rsidDel="00000000" w:rsidP="00000000" w:rsidRDefault="00000000" w:rsidRPr="00000000" w14:paraId="0000003C">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Issues regarding race, equality and Black and minority ethnic representation.</w:t>
      </w:r>
    </w:p>
    <w:p w:rsidR="00000000" w:rsidDel="00000000" w:rsidP="00000000" w:rsidRDefault="00000000" w:rsidRPr="00000000" w14:paraId="0000003D">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3E">
      <w:pPr>
        <w:keepNext w:val="1"/>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Requirements of Applicants:</w:t>
      </w:r>
    </w:p>
    <w:p w:rsidR="00000000" w:rsidDel="00000000" w:rsidP="00000000" w:rsidRDefault="00000000" w:rsidRPr="00000000" w14:paraId="0000003F">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Applicants must be 18 years or older </w:t>
      </w:r>
    </w:p>
    <w:p w:rsidR="00000000" w:rsidDel="00000000" w:rsidP="00000000" w:rsidRDefault="00000000" w:rsidRPr="00000000" w14:paraId="00000040">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Must demonstrate a genuine interest in community affairs </w:t>
      </w:r>
    </w:p>
    <w:p w:rsidR="00000000" w:rsidDel="00000000" w:rsidP="00000000" w:rsidRDefault="00000000" w:rsidRPr="00000000" w14:paraId="00000041">
      <w:pPr>
        <w:numPr>
          <w:ilvl w:val="0"/>
          <w:numId w:val="1"/>
        </w:numPr>
        <w:ind w:left="720" w:hanging="360"/>
        <w:rPr>
          <w:sz w:val="23"/>
          <w:szCs w:val="23"/>
        </w:rPr>
      </w:pPr>
      <w:r w:rsidDel="00000000" w:rsidR="00000000" w:rsidRPr="00000000">
        <w:rPr>
          <w:rFonts w:ascii="Arial" w:cs="Arial" w:eastAsia="Arial" w:hAnsi="Arial"/>
          <w:sz w:val="23"/>
          <w:szCs w:val="23"/>
          <w:rtl w:val="0"/>
        </w:rPr>
        <w:t xml:space="preserve">Must be able to commit between 6-12 working days to complete the programme.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709"/>
        </w:tabs>
        <w:spacing w:after="0" w:before="0" w:line="240" w:lineRule="auto"/>
        <w:ind w:left="709" w:right="360" w:firstLine="0"/>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ab/>
        <w:t xml:space="preserve">(Number of days will vary from a minimum of 6 days to a maximum of 12 days dependent upon number of areas of public life you wish to observe).</w:t>
      </w:r>
    </w:p>
    <w:p w:rsidR="00000000" w:rsidDel="00000000" w:rsidP="00000000" w:rsidRDefault="00000000" w:rsidRPr="00000000" w14:paraId="00000043">
      <w:pPr>
        <w:ind w:left="-709" w:right="326" w:firstLine="709"/>
        <w:rPr>
          <w:rFonts w:ascii="Arial" w:cs="Arial" w:eastAsia="Arial" w:hAnsi="Arial"/>
          <w:b w:val="1"/>
          <w:bCs w:val="1"/>
          <w:color w:val="000000"/>
          <w:sz w:val="23"/>
          <w:szCs w:val="23"/>
        </w:rPr>
      </w:pPr>
      <w:r w:rsidDel="00000000" w:rsidR="00000000" w:rsidRPr="00000000">
        <w:rPr>
          <w:rtl w:val="0"/>
        </w:rPr>
      </w:r>
    </w:p>
    <w:p w:rsidR="00000000" w:rsidDel="00000000" w:rsidP="00000000" w:rsidRDefault="00000000" w:rsidRPr="00000000" w14:paraId="00000044">
      <w:pPr>
        <w:ind w:left="-709" w:right="326" w:firstLine="709"/>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Is there a fee? </w:t>
      </w:r>
    </w:p>
    <w:p w:rsidR="00000000" w:rsidDel="00000000" w:rsidP="00000000" w:rsidRDefault="00000000" w:rsidRPr="00000000" w14:paraId="00000045">
      <w:pPr>
        <w:ind w:left="-709" w:right="326" w:firstLine="0"/>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46">
      <w:pPr>
        <w:rPr>
          <w:rFonts w:ascii="Arial" w:cs="Arial" w:eastAsia="Arial" w:hAnsi="Arial"/>
          <w:sz w:val="23"/>
          <w:szCs w:val="23"/>
        </w:rPr>
      </w:pPr>
      <w:r w:rsidDel="00000000" w:rsidR="00000000" w:rsidRPr="00000000">
        <w:rPr>
          <w:rFonts w:ascii="Arial" w:cs="Arial" w:eastAsia="Arial" w:hAnsi="Arial"/>
          <w:sz w:val="23"/>
          <w:szCs w:val="23"/>
          <w:rtl w:val="0"/>
        </w:rPr>
        <w:t xml:space="preserve">No. There is not a cost to participate in the programme, as OBV are keen to promote the benefits of Black and minority ethnic engagement in civic life. </w:t>
      </w:r>
    </w:p>
    <w:p w:rsidR="00000000" w:rsidDel="00000000" w:rsidP="00000000" w:rsidRDefault="00000000" w:rsidRPr="00000000" w14:paraId="00000047">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48">
      <w:pPr>
        <w:rPr>
          <w:rFonts w:ascii="Arial" w:cs="Arial" w:eastAsia="Arial" w:hAnsi="Arial"/>
          <w:sz w:val="23"/>
          <w:szCs w:val="23"/>
        </w:rPr>
      </w:pPr>
      <w:r w:rsidDel="00000000" w:rsidR="00000000" w:rsidRPr="00000000">
        <w:rPr>
          <w:rFonts w:ascii="Arial" w:cs="Arial" w:eastAsia="Arial" w:hAnsi="Arial"/>
          <w:sz w:val="23"/>
          <w:szCs w:val="23"/>
          <w:rtl w:val="0"/>
        </w:rPr>
        <w:t xml:space="preserve">Travel and food costs will be reimbursed for observation sessions and learning seminars. </w:t>
      </w:r>
    </w:p>
    <w:p w:rsidR="00000000" w:rsidDel="00000000" w:rsidP="00000000" w:rsidRDefault="00000000" w:rsidRPr="00000000" w14:paraId="00000049">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4A">
      <w:pPr>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4B">
      <w:pP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What happens when the scheme has finished? </w:t>
      </w:r>
    </w:p>
    <w:p w:rsidR="00000000" w:rsidDel="00000000" w:rsidP="00000000" w:rsidRDefault="00000000" w:rsidRPr="00000000" w14:paraId="0000004C">
      <w:pPr>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4D">
      <w:pPr>
        <w:rPr>
          <w:rFonts w:ascii="Arial" w:cs="Arial" w:eastAsia="Arial" w:hAnsi="Arial"/>
          <w:sz w:val="23"/>
          <w:szCs w:val="23"/>
        </w:rPr>
      </w:pPr>
      <w:r w:rsidDel="00000000" w:rsidR="00000000" w:rsidRPr="00000000">
        <w:rPr>
          <w:rFonts w:ascii="Arial" w:cs="Arial" w:eastAsia="Arial" w:hAnsi="Arial"/>
          <w:sz w:val="23"/>
          <w:szCs w:val="23"/>
          <w:rtl w:val="0"/>
        </w:rPr>
        <w:t xml:space="preserve">OBV’s Shadowing Schemes and leadership programmes have received numerous awards for their ability to inform and inspire. Many graduates have become Councillors, Magistrates, School Governors, with others creating political history as political firsts.</w:t>
      </w:r>
    </w:p>
    <w:p w:rsidR="00000000" w:rsidDel="00000000" w:rsidP="00000000" w:rsidRDefault="00000000" w:rsidRPr="00000000" w14:paraId="0000004E">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4F">
      <w:pPr>
        <w:rPr>
          <w:rFonts w:ascii="Arial" w:cs="Arial" w:eastAsia="Arial" w:hAnsi="Arial"/>
          <w:sz w:val="23"/>
          <w:szCs w:val="23"/>
        </w:rPr>
      </w:pPr>
      <w:r w:rsidDel="00000000" w:rsidR="00000000" w:rsidRPr="00000000">
        <w:rPr>
          <w:rFonts w:ascii="Arial" w:cs="Arial" w:eastAsia="Arial" w:hAnsi="Arial"/>
          <w:sz w:val="23"/>
          <w:szCs w:val="23"/>
          <w:rtl w:val="0"/>
        </w:rPr>
        <w:t xml:space="preserve">Our aim is that upon completion, this leadership programme will equip participants with the skills and motivations to engage in public life. All participants who successfully complete the programme will be invited to a graduation event and awarded with a certificate.  </w:t>
      </w:r>
    </w:p>
    <w:p w:rsidR="00000000" w:rsidDel="00000000" w:rsidP="00000000" w:rsidRDefault="00000000" w:rsidRPr="00000000" w14:paraId="00000050">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51">
      <w:pPr>
        <w:rPr>
          <w:rFonts w:ascii="Arial" w:cs="Arial" w:eastAsia="Arial" w:hAnsi="Arial"/>
          <w:sz w:val="23"/>
          <w:szCs w:val="23"/>
        </w:rPr>
      </w:pPr>
      <w:r w:rsidDel="00000000" w:rsidR="00000000" w:rsidRPr="00000000">
        <w:rPr>
          <w:rFonts w:ascii="Arial" w:cs="Arial" w:eastAsia="Arial" w:hAnsi="Arial"/>
          <w:sz w:val="23"/>
          <w:szCs w:val="23"/>
          <w:rtl w:val="0"/>
        </w:rPr>
        <w:t xml:space="preserve">In addition, participants will join OBV’s Alumni programme, which will provide assistance, support and networking opportunities to further develop your civic aspirations. </w:t>
      </w:r>
    </w:p>
    <w:p w:rsidR="00000000" w:rsidDel="00000000" w:rsidP="00000000" w:rsidRDefault="00000000" w:rsidRPr="00000000" w14:paraId="00000052">
      <w:pPr>
        <w:rPr>
          <w:rFonts w:ascii="Arial" w:cs="Arial" w:eastAsia="Arial" w:hAnsi="Arial"/>
          <w:sz w:val="23"/>
          <w:szCs w:val="23"/>
        </w:rPr>
      </w:pPr>
      <w:r w:rsidDel="00000000" w:rsidR="00000000" w:rsidRPr="00000000">
        <w:rPr>
          <w:rFonts w:ascii="Arial" w:cs="Arial" w:eastAsia="Arial" w:hAnsi="Arial"/>
          <w:sz w:val="23"/>
          <w:szCs w:val="23"/>
          <w:rtl w:val="0"/>
        </w:rPr>
        <w:t xml:space="preserve"> </w:t>
      </w:r>
    </w:p>
    <w:p w:rsidR="00000000" w:rsidDel="00000000" w:rsidP="00000000" w:rsidRDefault="00000000" w:rsidRPr="00000000" w14:paraId="00000053">
      <w:pP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What is the next step? </w:t>
      </w:r>
    </w:p>
    <w:p w:rsidR="00000000" w:rsidDel="00000000" w:rsidP="00000000" w:rsidRDefault="00000000" w:rsidRPr="00000000" w14:paraId="00000054">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55">
      <w:pPr>
        <w:rPr>
          <w:rFonts w:ascii="Arial" w:cs="Arial" w:eastAsia="Arial" w:hAnsi="Arial"/>
          <w:b w:val="1"/>
          <w:bCs w:val="1"/>
          <w:sz w:val="23"/>
          <w:szCs w:val="23"/>
        </w:rPr>
      </w:pPr>
      <w:r w:rsidDel="00000000" w:rsidR="00000000" w:rsidRPr="00000000">
        <w:rPr>
          <w:rFonts w:ascii="Arial" w:cs="Arial" w:eastAsia="Arial" w:hAnsi="Arial"/>
          <w:sz w:val="23"/>
          <w:szCs w:val="23"/>
          <w:rtl w:val="0"/>
        </w:rPr>
        <w:t xml:space="preserve">If you are interested in becoming a future civic leader of Brighton &amp; Hove, complete the </w:t>
      </w:r>
      <w:hyperlink r:id="rId9">
        <w:r w:rsidDel="00000000" w:rsidR="00000000" w:rsidRPr="00000000">
          <w:rPr>
            <w:rFonts w:ascii="Arial" w:cs="Arial" w:eastAsia="Arial" w:hAnsi="Arial"/>
            <w:color w:val="1155cc"/>
            <w:sz w:val="23"/>
            <w:szCs w:val="23"/>
            <w:u w:val="single"/>
            <w:rtl w:val="0"/>
          </w:rPr>
          <w:t xml:space="preserve">application form </w:t>
        </w:r>
      </w:hyperlink>
      <w:r w:rsidDel="00000000" w:rsidR="00000000" w:rsidRPr="00000000">
        <w:rPr>
          <w:rFonts w:ascii="Arial" w:cs="Arial" w:eastAsia="Arial" w:hAnsi="Arial"/>
          <w:sz w:val="23"/>
          <w:szCs w:val="23"/>
          <w:rtl w:val="0"/>
        </w:rPr>
        <w:t xml:space="preserve">and return it to OBV by 23:59, Sunday </w:t>
      </w:r>
      <w:r w:rsidDel="00000000" w:rsidR="00000000" w:rsidRPr="00000000">
        <w:rPr>
          <w:rFonts w:ascii="Arial" w:cs="Arial" w:eastAsia="Arial" w:hAnsi="Arial"/>
          <w:b w:val="1"/>
          <w:bCs w:val="1"/>
          <w:sz w:val="23"/>
          <w:szCs w:val="23"/>
          <w:rtl w:val="0"/>
        </w:rPr>
        <w:t xml:space="preserve">23 August 2026.</w:t>
      </w:r>
    </w:p>
    <w:p w:rsidR="00000000" w:rsidDel="00000000" w:rsidP="00000000" w:rsidRDefault="00000000" w:rsidRPr="00000000" w14:paraId="00000056">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57">
      <w:pPr>
        <w:rPr>
          <w:rFonts w:ascii="Arial" w:cs="Arial" w:eastAsia="Arial" w:hAnsi="Arial"/>
          <w:sz w:val="23"/>
          <w:szCs w:val="23"/>
        </w:rPr>
      </w:pPr>
      <w:r w:rsidDel="00000000" w:rsidR="00000000" w:rsidRPr="00000000">
        <w:rPr>
          <w:rFonts w:ascii="Arial" w:cs="Arial" w:eastAsia="Arial" w:hAnsi="Arial"/>
          <w:sz w:val="23"/>
          <w:szCs w:val="23"/>
          <w:rtl w:val="0"/>
        </w:rPr>
        <w:t xml:space="preserve">Applications can be obtained by: </w:t>
      </w:r>
    </w:p>
    <w:p w:rsidR="00000000" w:rsidDel="00000000" w:rsidP="00000000" w:rsidRDefault="00000000" w:rsidRPr="00000000" w14:paraId="00000058">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Visiting our website:</w:t>
        <w:tab/>
      </w:r>
      <w:hyperlink r:id="rId10">
        <w:r w:rsidDel="00000000" w:rsidR="00000000" w:rsidRPr="00000000">
          <w:rPr>
            <w:rFonts w:ascii="Arial" w:cs="Arial" w:eastAsia="Arial" w:hAnsi="Arial"/>
            <w:b w:val="0"/>
            <w:bCs w:val="0"/>
            <w:i w:val="0"/>
            <w:iCs w:val="0"/>
            <w:smallCaps w:val="0"/>
            <w:strike w:val="0"/>
            <w:color w:val="0000ff"/>
            <w:sz w:val="23"/>
            <w:szCs w:val="23"/>
            <w:u w:val="single"/>
            <w:shd w:fill="auto" w:val="clear"/>
            <w:vertAlign w:val="baseline"/>
            <w:rtl w:val="0"/>
          </w:rPr>
          <w:t xml:space="preserve">www.obv.org.uk</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Emailing us at:</w:t>
        <w:tab/>
      </w:r>
      <w:r w:rsidDel="00000000" w:rsidR="00000000" w:rsidRPr="00000000">
        <w:rPr>
          <w:rFonts w:ascii="Arial" w:cs="Arial" w:eastAsia="Arial" w:hAnsi="Arial"/>
          <w:sz w:val="23"/>
          <w:szCs w:val="23"/>
          <w:rtl w:val="0"/>
        </w:rPr>
        <w:t xml:space="preserve">brighton-hove@obv.org.uk</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Telephoning:</w:t>
        <w:tab/>
        <w:tab/>
        <w:t xml:space="preserve">0208 983 5430.</w:t>
      </w:r>
    </w:p>
    <w:p w:rsidR="00000000" w:rsidDel="00000000" w:rsidP="00000000" w:rsidRDefault="00000000" w:rsidRPr="00000000" w14:paraId="0000005C">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5D">
      <w:pPr>
        <w:rPr>
          <w:rFonts w:ascii="Arial" w:cs="Arial" w:eastAsia="Arial" w:hAnsi="Arial"/>
          <w:sz w:val="23"/>
          <w:szCs w:val="23"/>
        </w:rPr>
      </w:pPr>
      <w:r w:rsidDel="00000000" w:rsidR="00000000" w:rsidRPr="00000000">
        <w:rPr>
          <w:rFonts w:ascii="Arial" w:cs="Arial" w:eastAsia="Arial" w:hAnsi="Arial"/>
          <w:sz w:val="23"/>
          <w:szCs w:val="23"/>
          <w:rtl w:val="0"/>
        </w:rPr>
        <w:t xml:space="preserve">You will be notified of the outcome of your application by early September 2026</w:t>
      </w:r>
    </w:p>
    <w:p w:rsidR="00000000" w:rsidDel="00000000" w:rsidP="00000000" w:rsidRDefault="00000000" w:rsidRPr="00000000" w14:paraId="0000005E">
      <w:pPr>
        <w:rPr>
          <w:rFonts w:ascii="Arial" w:cs="Arial" w:eastAsia="Arial" w:hAnsi="Arial"/>
          <w:color w:val="000000"/>
          <w:sz w:val="23"/>
          <w:szCs w:val="23"/>
        </w:rPr>
      </w:pPr>
      <w:r w:rsidDel="00000000" w:rsidR="00000000" w:rsidRPr="00000000">
        <w:rPr>
          <w:rFonts w:ascii="Arial" w:cs="Arial" w:eastAsia="Arial" w:hAnsi="Arial"/>
          <w:sz w:val="23"/>
          <w:szCs w:val="23"/>
          <w:rtl w:val="0"/>
        </w:rPr>
        <w:t xml:space="preserve">Interview dates will be during the first half on September 2026</w:t>
      </w:r>
      <w:r w:rsidDel="00000000" w:rsidR="00000000" w:rsidRPr="00000000">
        <w:rPr>
          <w:rtl w:val="0"/>
        </w:rPr>
      </w:r>
    </w:p>
    <w:p w:rsidR="00000000" w:rsidDel="00000000" w:rsidP="00000000" w:rsidRDefault="00000000" w:rsidRPr="00000000" w14:paraId="0000005F">
      <w:pPr>
        <w:rPr>
          <w:rFonts w:ascii="Arial" w:cs="Arial" w:eastAsia="Arial" w:hAnsi="Arial"/>
          <w:b w:val="1"/>
          <w:bCs w:val="1"/>
          <w:sz w:val="36"/>
          <w:szCs w:val="36"/>
        </w:rPr>
      </w:pPr>
      <w:r w:rsidDel="00000000" w:rsidR="00000000" w:rsidRPr="00000000">
        <w:rPr>
          <w:rtl w:val="0"/>
        </w:rPr>
      </w:r>
    </w:p>
    <w:sectPr>
      <w:footerReference r:id="rId11" w:type="default"/>
      <w:footerReference r:id="rId12" w:type="even"/>
      <w:pgSz w:h="16838" w:w="11906" w:orient="portrait"/>
      <w:pgMar w:bottom="1079" w:top="899" w:left="900" w:right="74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b w:val="1"/>
      <w:bCs w:val="1"/>
      <w:sz w:val="36"/>
      <w:szCs w:val="36"/>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Rule="auto"/>
    </w:pPr>
    <w:rPr>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www.obv.org.uk" TargetMode="External"/><Relationship Id="rId12" Type="http://schemas.openxmlformats.org/officeDocument/2006/relationships/footer" Target="footer2.xml"/><Relationship Id="rId9" Type="http://schemas.openxmlformats.org/officeDocument/2006/relationships/hyperlink" Target="https://docs.google.com/document/d/1tBP6d15Lef2ufdRy7ceq9MvQFc1LAqpe/edit?usp=sharing&amp;ouid=115364239913020460319&amp;rtpof=true&amp;sd=tru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gif"/></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JXjasbHx7mZ/sNHnCMWjZsRYdg==">CgMxLjAyCGguZ2pkZ3hzOAByITFRTWRGSGYtQ3RRWm9CMGZTR2tEbjdVWWtGRHZNSDhuaw==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