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71F23" w14:textId="77777777" w:rsidR="006462E6" w:rsidRDefault="007130FC">
      <w:pPr>
        <w:rPr>
          <w:rFonts w:asciiTheme="minorHAnsi" w:hAnsiTheme="minorHAnsi" w:cstheme="minorHAnsi"/>
          <w:bCs/>
        </w:rPr>
      </w:pPr>
      <w:r>
        <w:rPr>
          <w:rFonts w:asciiTheme="minorHAnsi" w:hAnsiTheme="minorHAnsi" w:cstheme="minorHAnsi"/>
          <w:bCs/>
        </w:rPr>
        <w:t xml:space="preserve">This is </w:t>
      </w:r>
      <w:r w:rsidR="006462E6">
        <w:rPr>
          <w:rFonts w:asciiTheme="minorHAnsi" w:hAnsiTheme="minorHAnsi" w:cstheme="minorHAnsi"/>
          <w:bCs/>
        </w:rPr>
        <w:t>an accessible version of the report known as:</w:t>
      </w:r>
    </w:p>
    <w:p w14:paraId="71CB1FF9" w14:textId="77777777" w:rsidR="006462E6" w:rsidRDefault="006462E6">
      <w:pPr>
        <w:rPr>
          <w:rFonts w:asciiTheme="minorHAnsi" w:hAnsiTheme="minorHAnsi" w:cstheme="minorHAnsi"/>
          <w:bCs/>
        </w:rPr>
      </w:pPr>
    </w:p>
    <w:p w14:paraId="7BC6B485" w14:textId="77777777" w:rsidR="006462E6" w:rsidRDefault="006462E6">
      <w:pPr>
        <w:rPr>
          <w:rFonts w:asciiTheme="minorHAnsi" w:hAnsiTheme="minorHAnsi" w:cstheme="minorHAnsi"/>
          <w:b/>
          <w:bCs/>
        </w:rPr>
      </w:pPr>
      <w:r w:rsidRPr="006462E6">
        <w:rPr>
          <w:rFonts w:asciiTheme="minorHAnsi" w:hAnsiTheme="minorHAnsi" w:cstheme="minorHAnsi"/>
          <w:b/>
          <w:bCs/>
        </w:rPr>
        <w:t>Ināia Tonu Nei Hui Māori Workbook (2019)</w:t>
      </w:r>
    </w:p>
    <w:p w14:paraId="453C9FFD" w14:textId="77777777" w:rsidR="006462E6" w:rsidRDefault="006462E6">
      <w:pPr>
        <w:rPr>
          <w:rFonts w:asciiTheme="minorHAnsi" w:hAnsiTheme="minorHAnsi" w:cstheme="minorHAnsi"/>
          <w:bCs/>
        </w:rPr>
      </w:pPr>
    </w:p>
    <w:p w14:paraId="642D8100" w14:textId="51AD5A46" w:rsidR="006462E6" w:rsidRDefault="006462E6">
      <w:pPr>
        <w:rPr>
          <w:rFonts w:asciiTheme="minorHAnsi" w:hAnsiTheme="minorHAnsi" w:cstheme="minorHAnsi"/>
          <w:bCs/>
        </w:rPr>
      </w:pPr>
      <w:r>
        <w:rPr>
          <w:rFonts w:asciiTheme="minorHAnsi" w:hAnsiTheme="minorHAnsi" w:cstheme="minorHAnsi"/>
          <w:bCs/>
        </w:rPr>
        <w:t>The designed report is 70 pages in length.</w:t>
      </w:r>
    </w:p>
    <w:p w14:paraId="1F503187" w14:textId="1075552B" w:rsidR="007130FC" w:rsidRPr="006462E6" w:rsidRDefault="00B83EEA">
      <w:pPr>
        <w:rPr>
          <w:rFonts w:asciiTheme="minorHAnsi" w:hAnsiTheme="minorHAnsi" w:cstheme="minorHAnsi"/>
          <w:b/>
          <w:bCs/>
          <w:sz w:val="56"/>
          <w:szCs w:val="56"/>
        </w:rPr>
      </w:pPr>
      <w:r>
        <w:rPr>
          <w:rFonts w:asciiTheme="minorHAnsi" w:hAnsiTheme="minorHAnsi" w:cstheme="minorHAnsi"/>
          <w:bCs/>
        </w:rPr>
        <w:t>This accessible version is 6</w:t>
      </w:r>
      <w:r w:rsidR="004624C7">
        <w:rPr>
          <w:rFonts w:asciiTheme="minorHAnsi" w:hAnsiTheme="minorHAnsi" w:cstheme="minorHAnsi"/>
          <w:bCs/>
        </w:rPr>
        <w:t>7</w:t>
      </w:r>
      <w:r w:rsidR="006462E6">
        <w:rPr>
          <w:rFonts w:asciiTheme="minorHAnsi" w:hAnsiTheme="minorHAnsi" w:cstheme="minorHAnsi"/>
          <w:bCs/>
        </w:rPr>
        <w:t xml:space="preserve"> pages in length.</w:t>
      </w:r>
      <w:r w:rsidR="007130FC" w:rsidRPr="006462E6">
        <w:rPr>
          <w:rFonts w:asciiTheme="minorHAnsi" w:hAnsiTheme="minorHAnsi" w:cstheme="minorHAnsi"/>
          <w:b/>
          <w:bCs/>
          <w:sz w:val="56"/>
          <w:szCs w:val="56"/>
        </w:rPr>
        <w:br w:type="page"/>
      </w:r>
    </w:p>
    <w:p w14:paraId="0C69B840" w14:textId="69A7C814" w:rsidR="006462E6" w:rsidRPr="006462E6" w:rsidRDefault="006462E6" w:rsidP="006462E6">
      <w:pPr>
        <w:pStyle w:val="NoSpacing"/>
        <w:rPr>
          <w:rFonts w:cstheme="minorHAnsi"/>
          <w:b/>
          <w:sz w:val="28"/>
          <w:szCs w:val="28"/>
        </w:rPr>
      </w:pPr>
      <w:r>
        <w:rPr>
          <w:rFonts w:cstheme="minorHAnsi"/>
          <w:b/>
          <w:sz w:val="28"/>
          <w:szCs w:val="28"/>
        </w:rPr>
        <w:lastRenderedPageBreak/>
        <w:t>Cover page</w:t>
      </w:r>
    </w:p>
    <w:p w14:paraId="1AF17AF2" w14:textId="181CDFAF" w:rsidR="00E2013A" w:rsidRDefault="006462E6" w:rsidP="006462E6">
      <w:pPr>
        <w:pStyle w:val="NoSpacing"/>
        <w:rPr>
          <w:rFonts w:cstheme="minorHAnsi"/>
          <w:szCs w:val="24"/>
        </w:rPr>
      </w:pPr>
      <w:r>
        <w:rPr>
          <w:rFonts w:cstheme="minorHAnsi"/>
          <w:szCs w:val="24"/>
        </w:rPr>
        <w:t>&lt;</w:t>
      </w:r>
      <w:proofErr w:type="gramStart"/>
      <w:r w:rsidR="00E2013A">
        <w:rPr>
          <w:rFonts w:cstheme="minorHAnsi"/>
          <w:szCs w:val="24"/>
        </w:rPr>
        <w:t>a</w:t>
      </w:r>
      <w:r>
        <w:rPr>
          <w:rFonts w:cstheme="minorHAnsi"/>
          <w:szCs w:val="24"/>
        </w:rPr>
        <w:t>ccessibility</w:t>
      </w:r>
      <w:proofErr w:type="gramEnd"/>
      <w:r>
        <w:rPr>
          <w:rFonts w:cstheme="minorHAnsi"/>
          <w:szCs w:val="24"/>
        </w:rPr>
        <w:t xml:space="preserve"> notes</w:t>
      </w:r>
      <w:r w:rsidRPr="006462E6">
        <w:rPr>
          <w:rFonts w:cstheme="minorHAnsi"/>
          <w:szCs w:val="24"/>
        </w:rPr>
        <w:t>&gt; The cover page has a black backgroun</w:t>
      </w:r>
      <w:r w:rsidR="00351A2E">
        <w:rPr>
          <w:rFonts w:cstheme="minorHAnsi"/>
          <w:szCs w:val="24"/>
        </w:rPr>
        <w:t>d, with the white outline of</w:t>
      </w:r>
      <w:r w:rsidRPr="006462E6">
        <w:rPr>
          <w:rFonts w:cstheme="minorHAnsi"/>
          <w:szCs w:val="24"/>
        </w:rPr>
        <w:t xml:space="preserve"> puhoro (split koru) running </w:t>
      </w:r>
      <w:r>
        <w:rPr>
          <w:rFonts w:cstheme="minorHAnsi"/>
        </w:rPr>
        <w:t xml:space="preserve">horizontally along </w:t>
      </w:r>
      <w:r w:rsidRPr="006462E6">
        <w:rPr>
          <w:rFonts w:cstheme="minorHAnsi"/>
          <w:szCs w:val="24"/>
        </w:rPr>
        <w:t xml:space="preserve">the top and bottom of the page. </w:t>
      </w:r>
      <w:r w:rsidRPr="00A12319">
        <w:t>‘I</w:t>
      </w:r>
      <w:r w:rsidR="00E2013A">
        <w:t>NĀIA</w:t>
      </w:r>
      <w:r w:rsidRPr="00A12319">
        <w:t xml:space="preserve"> T</w:t>
      </w:r>
      <w:r w:rsidR="00E2013A">
        <w:t>ONU</w:t>
      </w:r>
      <w:r w:rsidRPr="00A12319">
        <w:t xml:space="preserve"> N</w:t>
      </w:r>
      <w:r w:rsidR="00E2013A">
        <w:t>EI</w:t>
      </w:r>
      <w:r w:rsidRPr="00A12319">
        <w:t>’</w:t>
      </w:r>
      <w:r>
        <w:t xml:space="preserve"> is in a large bold font in the middle of the page</w:t>
      </w:r>
      <w:r w:rsidRPr="00A12319">
        <w:t>.</w:t>
      </w:r>
      <w:r>
        <w:t xml:space="preserve"> The word ‘</w:t>
      </w:r>
      <w:r w:rsidRPr="00A12319">
        <w:t>I</w:t>
      </w:r>
      <w:r w:rsidR="00E2013A">
        <w:t>NĀIA</w:t>
      </w:r>
      <w:r w:rsidRPr="00A12319">
        <w:t xml:space="preserve">’ </w:t>
      </w:r>
      <w:r>
        <w:t xml:space="preserve">is coloured white and contains smaller text in black. The words </w:t>
      </w:r>
      <w:r w:rsidRPr="00A12319">
        <w:t>‘T</w:t>
      </w:r>
      <w:r w:rsidR="00E2013A">
        <w:t>ONU</w:t>
      </w:r>
      <w:r>
        <w:t xml:space="preserve"> </w:t>
      </w:r>
      <w:r w:rsidRPr="00A12319">
        <w:t>N</w:t>
      </w:r>
      <w:r w:rsidR="00E2013A">
        <w:t>EI</w:t>
      </w:r>
      <w:r w:rsidRPr="00A12319">
        <w:t xml:space="preserve">’ </w:t>
      </w:r>
      <w:r>
        <w:t xml:space="preserve">are coloured red and contain smaller text in black. The black text is </w:t>
      </w:r>
      <w:proofErr w:type="gramStart"/>
      <w:r>
        <w:t>te</w:t>
      </w:r>
      <w:proofErr w:type="gramEnd"/>
      <w:r>
        <w:t xml:space="preserve"> reo and English terms relevant to the report. </w:t>
      </w:r>
      <w:r w:rsidRPr="00A12319">
        <w:t xml:space="preserve">A red puhoro flows </w:t>
      </w:r>
      <w:r>
        <w:t xml:space="preserve">horizontally </w:t>
      </w:r>
      <w:r w:rsidR="00E2013A">
        <w:t>underneath</w:t>
      </w:r>
      <w:r>
        <w:t xml:space="preserve"> ‘</w:t>
      </w:r>
      <w:r w:rsidRPr="00A12319">
        <w:t>I</w:t>
      </w:r>
      <w:r w:rsidR="00E2013A">
        <w:t>NĀIA</w:t>
      </w:r>
      <w:r w:rsidRPr="00A12319">
        <w:t xml:space="preserve">’ </w:t>
      </w:r>
      <w:r>
        <w:t>and</w:t>
      </w:r>
      <w:r w:rsidR="00E2013A">
        <w:t xml:space="preserve"> between</w:t>
      </w:r>
      <w:r>
        <w:t xml:space="preserve"> </w:t>
      </w:r>
      <w:r w:rsidRPr="00A12319">
        <w:t>‘T</w:t>
      </w:r>
      <w:r w:rsidR="00E2013A">
        <w:t>ONU’ and</w:t>
      </w:r>
      <w:r>
        <w:t xml:space="preserve"> </w:t>
      </w:r>
      <w:r w:rsidR="00E2013A">
        <w:t>‘</w:t>
      </w:r>
      <w:r w:rsidRPr="00A12319">
        <w:t>N</w:t>
      </w:r>
      <w:r w:rsidR="00E2013A">
        <w:t>EI</w:t>
      </w:r>
      <w:r w:rsidRPr="00A12319">
        <w:t>’.</w:t>
      </w:r>
      <w:r>
        <w:t xml:space="preserve"> </w:t>
      </w:r>
      <w:r w:rsidRPr="006462E6">
        <w:rPr>
          <w:rFonts w:cstheme="minorHAnsi"/>
          <w:szCs w:val="24"/>
        </w:rPr>
        <w:t>The white text ‘</w:t>
      </w:r>
      <w:proofErr w:type="gramStart"/>
      <w:r w:rsidR="00E2013A">
        <w:rPr>
          <w:rFonts w:cstheme="minorHAnsi"/>
          <w:szCs w:val="24"/>
        </w:rPr>
        <w:t>W</w:t>
      </w:r>
      <w:r w:rsidRPr="006462E6">
        <w:rPr>
          <w:rFonts w:cstheme="minorHAnsi"/>
          <w:szCs w:val="24"/>
        </w:rPr>
        <w:t>e</w:t>
      </w:r>
      <w:proofErr w:type="gramEnd"/>
      <w:r w:rsidRPr="006462E6">
        <w:rPr>
          <w:rFonts w:cstheme="minorHAnsi"/>
          <w:szCs w:val="24"/>
        </w:rPr>
        <w:t xml:space="preserve"> lead, you follow</w:t>
      </w:r>
      <w:r w:rsidR="00E2013A">
        <w:rPr>
          <w:rFonts w:cstheme="minorHAnsi"/>
          <w:szCs w:val="24"/>
        </w:rPr>
        <w:t>.</w:t>
      </w:r>
      <w:r w:rsidRPr="006462E6">
        <w:rPr>
          <w:rFonts w:cstheme="minorHAnsi"/>
          <w:szCs w:val="24"/>
        </w:rPr>
        <w:t xml:space="preserve">’ is directly under </w:t>
      </w:r>
      <w:r>
        <w:rPr>
          <w:rFonts w:cstheme="minorHAnsi"/>
          <w:szCs w:val="24"/>
        </w:rPr>
        <w:t>‘</w:t>
      </w:r>
      <w:r w:rsidR="00351A2E">
        <w:rPr>
          <w:rFonts w:cstheme="minorHAnsi"/>
          <w:szCs w:val="24"/>
        </w:rPr>
        <w:t>I</w:t>
      </w:r>
      <w:r w:rsidR="00E2013A">
        <w:rPr>
          <w:rFonts w:cstheme="minorHAnsi"/>
          <w:szCs w:val="24"/>
        </w:rPr>
        <w:t>NĀIA</w:t>
      </w:r>
      <w:r w:rsidR="00351A2E">
        <w:rPr>
          <w:rFonts w:cstheme="minorHAnsi"/>
          <w:szCs w:val="24"/>
        </w:rPr>
        <w:t xml:space="preserve"> T</w:t>
      </w:r>
      <w:r w:rsidR="00E2013A">
        <w:rPr>
          <w:rFonts w:cstheme="minorHAnsi"/>
          <w:szCs w:val="24"/>
        </w:rPr>
        <w:t>ONU</w:t>
      </w:r>
      <w:r w:rsidR="00351A2E">
        <w:rPr>
          <w:rFonts w:cstheme="minorHAnsi"/>
          <w:szCs w:val="24"/>
        </w:rPr>
        <w:t xml:space="preserve"> N</w:t>
      </w:r>
      <w:r w:rsidR="00E2013A">
        <w:rPr>
          <w:rFonts w:cstheme="minorHAnsi"/>
          <w:szCs w:val="24"/>
        </w:rPr>
        <w:t>EI</w:t>
      </w:r>
      <w:r>
        <w:rPr>
          <w:rFonts w:cstheme="minorHAnsi"/>
          <w:szCs w:val="24"/>
        </w:rPr>
        <w:t>’</w:t>
      </w:r>
      <w:r w:rsidRPr="006462E6">
        <w:rPr>
          <w:rFonts w:cstheme="minorHAnsi"/>
          <w:szCs w:val="24"/>
        </w:rPr>
        <w:t>. At the bottom right of the page, there is a white textbox with black text inside</w:t>
      </w:r>
      <w:r>
        <w:rPr>
          <w:rFonts w:cstheme="minorHAnsi"/>
          <w:szCs w:val="24"/>
        </w:rPr>
        <w:t xml:space="preserve"> in </w:t>
      </w:r>
      <w:proofErr w:type="gramStart"/>
      <w:r>
        <w:rPr>
          <w:rFonts w:cstheme="minorHAnsi"/>
          <w:szCs w:val="24"/>
        </w:rPr>
        <w:t>te</w:t>
      </w:r>
      <w:proofErr w:type="gramEnd"/>
      <w:r>
        <w:rPr>
          <w:rFonts w:cstheme="minorHAnsi"/>
          <w:szCs w:val="24"/>
        </w:rPr>
        <w:t xml:space="preserve"> reo and English </w:t>
      </w:r>
    </w:p>
    <w:p w14:paraId="69E97D7D" w14:textId="3D0649D7" w:rsidR="006462E6" w:rsidRPr="00E2013A" w:rsidRDefault="006462E6" w:rsidP="006462E6">
      <w:pPr>
        <w:pStyle w:val="NoSpacing"/>
      </w:pPr>
      <w:r>
        <w:rPr>
          <w:rFonts w:cstheme="minorHAnsi"/>
          <w:szCs w:val="24"/>
        </w:rPr>
        <w:t>‘</w:t>
      </w:r>
      <w:proofErr w:type="gramStart"/>
      <w:r w:rsidRPr="006462E6">
        <w:rPr>
          <w:rFonts w:cstheme="minorHAnsi"/>
          <w:szCs w:val="24"/>
        </w:rPr>
        <w:t>Ko</w:t>
      </w:r>
      <w:proofErr w:type="gramEnd"/>
      <w:r w:rsidRPr="006462E6">
        <w:rPr>
          <w:rFonts w:cstheme="minorHAnsi"/>
          <w:szCs w:val="24"/>
        </w:rPr>
        <w:t xml:space="preserve"> tēnei pukapuka nā:</w:t>
      </w:r>
    </w:p>
    <w:p w14:paraId="63B16922" w14:textId="6A9A958C" w:rsidR="006462E6" w:rsidRDefault="006462E6" w:rsidP="006462E6">
      <w:pPr>
        <w:pStyle w:val="NoSpacing"/>
        <w:rPr>
          <w:rFonts w:cstheme="minorHAnsi"/>
          <w:szCs w:val="24"/>
        </w:rPr>
      </w:pPr>
      <w:r>
        <w:rPr>
          <w:rFonts w:cstheme="minorHAnsi"/>
          <w:szCs w:val="24"/>
        </w:rPr>
        <w:t>This book belongs to:’</w:t>
      </w:r>
    </w:p>
    <w:p w14:paraId="370672D2" w14:textId="77777777" w:rsidR="006462E6" w:rsidRDefault="006462E6" w:rsidP="006462E6">
      <w:pPr>
        <w:pStyle w:val="NoSpacing"/>
        <w:rPr>
          <w:rFonts w:cstheme="minorHAnsi"/>
          <w:szCs w:val="24"/>
        </w:rPr>
      </w:pPr>
    </w:p>
    <w:p w14:paraId="11046183" w14:textId="576C2CD3" w:rsidR="006462E6" w:rsidRPr="00A12319" w:rsidRDefault="006462E6" w:rsidP="006462E6">
      <w:pPr>
        <w:pStyle w:val="NoSpacing"/>
      </w:pPr>
      <w:r>
        <w:t xml:space="preserve">The small text written in each letter of the words </w:t>
      </w:r>
      <w:r w:rsidRPr="00A12319">
        <w:t>‘I</w:t>
      </w:r>
      <w:r w:rsidR="00E2013A">
        <w:t>NĀIA</w:t>
      </w:r>
      <w:r w:rsidRPr="00A12319">
        <w:t xml:space="preserve"> T</w:t>
      </w:r>
      <w:r w:rsidR="00E2013A">
        <w:t>ONU</w:t>
      </w:r>
      <w:r w:rsidRPr="00A12319">
        <w:t xml:space="preserve"> N</w:t>
      </w:r>
      <w:r w:rsidR="00E2013A">
        <w:t>EI</w:t>
      </w:r>
      <w:r w:rsidRPr="00A12319">
        <w:t>’</w:t>
      </w:r>
      <w:r>
        <w:t xml:space="preserve"> read as follows</w:t>
      </w:r>
      <w:r w:rsidRPr="00A12319">
        <w:t>:</w:t>
      </w:r>
    </w:p>
    <w:p w14:paraId="701D8ADF" w14:textId="77777777" w:rsidR="006462E6" w:rsidRPr="00A12319" w:rsidRDefault="006462E6" w:rsidP="006462E6">
      <w:pPr>
        <w:pStyle w:val="NoSpacing"/>
        <w:numPr>
          <w:ilvl w:val="0"/>
          <w:numId w:val="16"/>
        </w:numPr>
      </w:pPr>
      <w:r>
        <w:t>i</w:t>
      </w:r>
      <w:r w:rsidRPr="00A12319">
        <w:t>nside the I</w:t>
      </w:r>
      <w:r>
        <w:t xml:space="preserve">: </w:t>
      </w:r>
      <w:r w:rsidRPr="00A12319">
        <w:t xml:space="preserve">Whakarongo, Mana Māori, imagine, time is now, transformative change </w:t>
      </w:r>
    </w:p>
    <w:p w14:paraId="38657444" w14:textId="77777777" w:rsidR="006462E6" w:rsidRPr="00A12319" w:rsidRDefault="006462E6" w:rsidP="006462E6">
      <w:pPr>
        <w:pStyle w:val="NoSpacing"/>
        <w:numPr>
          <w:ilvl w:val="0"/>
          <w:numId w:val="16"/>
        </w:numPr>
      </w:pPr>
      <w:r w:rsidRPr="00A12319">
        <w:t>inside the N</w:t>
      </w:r>
      <w:r>
        <w:t xml:space="preserve">: </w:t>
      </w:r>
      <w:r w:rsidRPr="00A12319">
        <w:t xml:space="preserve">Hinengaro, Rāhui, treaty relationships, prison abolition, keep it simple, Mana ki te Tangata, Manaakitanga Mana-atu-i-te-Tangata, strong leadership, Kaumātua, sharing the knowledge </w:t>
      </w:r>
    </w:p>
    <w:p w14:paraId="272A13DF" w14:textId="77777777" w:rsidR="006462E6" w:rsidRPr="00A12319" w:rsidRDefault="006462E6" w:rsidP="006462E6">
      <w:pPr>
        <w:pStyle w:val="NoSpacing"/>
        <w:numPr>
          <w:ilvl w:val="0"/>
          <w:numId w:val="16"/>
        </w:numPr>
      </w:pPr>
      <w:r w:rsidRPr="00A12319">
        <w:t>inside the Ā</w:t>
      </w:r>
      <w:r>
        <w:t xml:space="preserve">: </w:t>
      </w:r>
      <w:r w:rsidRPr="00A12319">
        <w:t xml:space="preserve">keep it real, wehi, respect, spend money in the right place, Tino Rangatiratanga, Pono, change, Whakapapa, Mokopunatanga, let the children fly </w:t>
      </w:r>
    </w:p>
    <w:p w14:paraId="14490A36" w14:textId="77777777" w:rsidR="006462E6" w:rsidRPr="00A12319" w:rsidRDefault="006462E6" w:rsidP="006462E6">
      <w:pPr>
        <w:pStyle w:val="NoSpacing"/>
        <w:numPr>
          <w:ilvl w:val="0"/>
          <w:numId w:val="16"/>
        </w:numPr>
      </w:pPr>
      <w:r w:rsidRPr="00A12319">
        <w:t>inside the I</w:t>
      </w:r>
      <w:r>
        <w:t>:</w:t>
      </w:r>
      <w:r w:rsidRPr="00A12319">
        <w:t xml:space="preserve"> Whānau Ora, Taumata, wisdom, Tikanga, Paitawhiti mō ngā Mokopuna </w:t>
      </w:r>
    </w:p>
    <w:p w14:paraId="511975EF" w14:textId="7270E805" w:rsidR="006462E6" w:rsidRPr="00A12319" w:rsidRDefault="006462E6" w:rsidP="006462E6">
      <w:pPr>
        <w:pStyle w:val="NoSpacing"/>
        <w:numPr>
          <w:ilvl w:val="0"/>
          <w:numId w:val="16"/>
        </w:numPr>
      </w:pPr>
      <w:r w:rsidRPr="00A12319">
        <w:t>inside the A</w:t>
      </w:r>
      <w:r>
        <w:t xml:space="preserve">: </w:t>
      </w:r>
      <w:r w:rsidRPr="00A12319">
        <w:t>Kotahitanga, Hapū, move policy writers to communities, Te Reo, resilience</w:t>
      </w:r>
      <w:r w:rsidR="00E2013A">
        <w:t>,</w:t>
      </w:r>
      <w:r w:rsidRPr="00A12319">
        <w:t xml:space="preserve"> strengthening, consistency, Āhurutanga, Mana Motuhake, Te Ao Māori, communication</w:t>
      </w:r>
    </w:p>
    <w:p w14:paraId="58CE3421" w14:textId="77777777" w:rsidR="006462E6" w:rsidRPr="00A12319" w:rsidRDefault="006462E6" w:rsidP="006462E6">
      <w:pPr>
        <w:pStyle w:val="NoSpacing"/>
        <w:numPr>
          <w:ilvl w:val="0"/>
          <w:numId w:val="17"/>
        </w:numPr>
      </w:pPr>
      <w:r w:rsidRPr="00A12319">
        <w:t>inside the T</w:t>
      </w:r>
      <w:r>
        <w:t xml:space="preserve">: </w:t>
      </w:r>
      <w:r w:rsidRPr="00A12319">
        <w:t>Hauora, Tū tika, connectedness</w:t>
      </w:r>
    </w:p>
    <w:p w14:paraId="79B2BBD0" w14:textId="77777777" w:rsidR="006462E6" w:rsidRPr="00A12319" w:rsidRDefault="006462E6" w:rsidP="006462E6">
      <w:pPr>
        <w:pStyle w:val="NoSpacing"/>
        <w:numPr>
          <w:ilvl w:val="0"/>
          <w:numId w:val="17"/>
        </w:numPr>
      </w:pPr>
      <w:r w:rsidRPr="00A12319">
        <w:t>inside the O</w:t>
      </w:r>
      <w:r>
        <w:t xml:space="preserve">: </w:t>
      </w:r>
      <w:r w:rsidRPr="00A12319">
        <w:t>Māori, Pakeke, Kōrero, pave the way, movement, true treaty partnership</w:t>
      </w:r>
    </w:p>
    <w:p w14:paraId="58DC14FF" w14:textId="77777777" w:rsidR="006462E6" w:rsidRPr="00A12319" w:rsidRDefault="006462E6" w:rsidP="006462E6">
      <w:pPr>
        <w:pStyle w:val="NoSpacing"/>
        <w:numPr>
          <w:ilvl w:val="0"/>
          <w:numId w:val="17"/>
        </w:numPr>
      </w:pPr>
      <w:r w:rsidRPr="00A12319">
        <w:t>inside the N</w:t>
      </w:r>
      <w:r>
        <w:t xml:space="preserve">: </w:t>
      </w:r>
      <w:r w:rsidRPr="00A12319">
        <w:t>Rongoā, Kai ora, transparency, transformative action, Whakakotahi, Whānau Māori</w:t>
      </w:r>
    </w:p>
    <w:p w14:paraId="0E1E4CFC" w14:textId="77777777" w:rsidR="006462E6" w:rsidRPr="00A12319" w:rsidRDefault="006462E6" w:rsidP="006462E6">
      <w:pPr>
        <w:pStyle w:val="NoSpacing"/>
        <w:numPr>
          <w:ilvl w:val="0"/>
          <w:numId w:val="17"/>
        </w:numPr>
      </w:pPr>
      <w:r w:rsidRPr="00A12319">
        <w:t>inside the U</w:t>
      </w:r>
      <w:r>
        <w:t>:</w:t>
      </w:r>
      <w:r w:rsidRPr="00A12319">
        <w:t xml:space="preserve"> Titiro, Aroha, Whānau, about people, voice, Ahurutanga, lived experience</w:t>
      </w:r>
    </w:p>
    <w:p w14:paraId="3B7C2AED" w14:textId="77777777" w:rsidR="006462E6" w:rsidRPr="00A12319" w:rsidRDefault="006462E6" w:rsidP="006462E6">
      <w:pPr>
        <w:pStyle w:val="NoSpacing"/>
        <w:numPr>
          <w:ilvl w:val="0"/>
          <w:numId w:val="17"/>
        </w:numPr>
      </w:pPr>
      <w:r w:rsidRPr="00A12319">
        <w:t>inside the N</w:t>
      </w:r>
      <w:r>
        <w:t xml:space="preserve">: </w:t>
      </w:r>
      <w:r w:rsidRPr="00A12319">
        <w:t>Rangatahi, Wairua, now is the time, He Whaipaanga Hou, representation, Te Tiriti o Waitangi</w:t>
      </w:r>
    </w:p>
    <w:p w14:paraId="25879599" w14:textId="77777777" w:rsidR="006462E6" w:rsidRPr="00A12319" w:rsidRDefault="006462E6" w:rsidP="006462E6">
      <w:pPr>
        <w:pStyle w:val="NoSpacing"/>
        <w:numPr>
          <w:ilvl w:val="0"/>
          <w:numId w:val="17"/>
        </w:numPr>
      </w:pPr>
      <w:r w:rsidRPr="00A12319">
        <w:t>inside the E</w:t>
      </w:r>
      <w:r>
        <w:t>:</w:t>
      </w:r>
      <w:r w:rsidRPr="00A12319">
        <w:t xml:space="preserve"> Utu, Ihi, Mana, Pūao-te-Ata-Tū, accountability, commitment</w:t>
      </w:r>
    </w:p>
    <w:p w14:paraId="5D82DDB4" w14:textId="77777777" w:rsidR="006462E6" w:rsidRPr="00A12319" w:rsidRDefault="006462E6" w:rsidP="006462E6">
      <w:pPr>
        <w:pStyle w:val="NoSpacing"/>
        <w:numPr>
          <w:ilvl w:val="0"/>
          <w:numId w:val="17"/>
        </w:numPr>
      </w:pPr>
      <w:proofErr w:type="gramStart"/>
      <w:r w:rsidRPr="00A12319">
        <w:t>inside</w:t>
      </w:r>
      <w:proofErr w:type="gramEnd"/>
      <w:r w:rsidRPr="00A12319">
        <w:t xml:space="preserve"> the I</w:t>
      </w:r>
      <w:r>
        <w:t>:</w:t>
      </w:r>
      <w:r w:rsidRPr="00A12319">
        <w:t xml:space="preserve"> Tapu, Wana, team work, education.</w:t>
      </w:r>
    </w:p>
    <w:p w14:paraId="4B085264" w14:textId="77777777" w:rsidR="004B5592" w:rsidRDefault="004B5592" w:rsidP="00760DDE">
      <w:pPr>
        <w:rPr>
          <w:rFonts w:asciiTheme="minorHAnsi" w:hAnsiTheme="minorHAnsi" w:cstheme="minorHAnsi"/>
          <w:sz w:val="22"/>
          <w:szCs w:val="22"/>
        </w:rPr>
      </w:pPr>
    </w:p>
    <w:p w14:paraId="542E4A76" w14:textId="77777777" w:rsidR="004B5592" w:rsidRDefault="004B5592" w:rsidP="00760DDE">
      <w:pPr>
        <w:rPr>
          <w:rFonts w:asciiTheme="minorHAnsi" w:hAnsiTheme="minorHAnsi" w:cstheme="minorHAnsi"/>
          <w:sz w:val="22"/>
          <w:szCs w:val="22"/>
        </w:rPr>
      </w:pPr>
    </w:p>
    <w:p w14:paraId="7A801B5E" w14:textId="77777777" w:rsidR="004B5592" w:rsidRDefault="004B5592" w:rsidP="00760DDE">
      <w:pPr>
        <w:rPr>
          <w:rFonts w:asciiTheme="minorHAnsi" w:hAnsiTheme="minorHAnsi" w:cstheme="minorHAnsi"/>
          <w:sz w:val="22"/>
          <w:szCs w:val="22"/>
        </w:rPr>
      </w:pPr>
    </w:p>
    <w:p w14:paraId="60C4FEEC" w14:textId="77777777" w:rsidR="004B5592" w:rsidRDefault="004B5592" w:rsidP="00760DDE">
      <w:pPr>
        <w:rPr>
          <w:rFonts w:asciiTheme="minorHAnsi" w:hAnsiTheme="minorHAnsi" w:cstheme="minorHAnsi"/>
          <w:sz w:val="22"/>
          <w:szCs w:val="22"/>
        </w:rPr>
      </w:pPr>
    </w:p>
    <w:p w14:paraId="1443B110" w14:textId="77777777" w:rsidR="004B5592" w:rsidRDefault="004B5592" w:rsidP="00760DDE">
      <w:pPr>
        <w:rPr>
          <w:rFonts w:asciiTheme="minorHAnsi" w:hAnsiTheme="minorHAnsi" w:cstheme="minorHAnsi"/>
          <w:sz w:val="22"/>
          <w:szCs w:val="22"/>
        </w:rPr>
      </w:pPr>
    </w:p>
    <w:p w14:paraId="20B24FD3" w14:textId="77777777" w:rsidR="004B5592" w:rsidRDefault="004B5592" w:rsidP="00760DDE">
      <w:pPr>
        <w:rPr>
          <w:rFonts w:asciiTheme="minorHAnsi" w:hAnsiTheme="minorHAnsi" w:cstheme="minorHAnsi"/>
          <w:sz w:val="22"/>
          <w:szCs w:val="22"/>
        </w:rPr>
      </w:pPr>
    </w:p>
    <w:p w14:paraId="50F3B5DA" w14:textId="77777777" w:rsidR="004B5592" w:rsidRDefault="004B5592" w:rsidP="00760DDE">
      <w:pPr>
        <w:rPr>
          <w:rFonts w:asciiTheme="minorHAnsi" w:hAnsiTheme="minorHAnsi" w:cstheme="minorHAnsi"/>
          <w:sz w:val="22"/>
          <w:szCs w:val="22"/>
        </w:rPr>
      </w:pPr>
    </w:p>
    <w:p w14:paraId="44694C44" w14:textId="77777777" w:rsidR="004B5592" w:rsidRDefault="004B5592" w:rsidP="00760DDE">
      <w:pPr>
        <w:rPr>
          <w:rFonts w:asciiTheme="minorHAnsi" w:hAnsiTheme="minorHAnsi" w:cstheme="minorHAnsi"/>
          <w:sz w:val="22"/>
          <w:szCs w:val="22"/>
        </w:rPr>
      </w:pPr>
    </w:p>
    <w:p w14:paraId="086B55A7" w14:textId="77777777" w:rsidR="004B5592" w:rsidRDefault="004B5592" w:rsidP="00760DDE">
      <w:pPr>
        <w:rPr>
          <w:rFonts w:asciiTheme="minorHAnsi" w:hAnsiTheme="minorHAnsi" w:cstheme="minorHAnsi"/>
          <w:sz w:val="22"/>
          <w:szCs w:val="22"/>
        </w:rPr>
      </w:pPr>
    </w:p>
    <w:p w14:paraId="5453042B" w14:textId="77777777" w:rsidR="004B5592" w:rsidRDefault="004B5592" w:rsidP="00760DDE">
      <w:pPr>
        <w:rPr>
          <w:rFonts w:asciiTheme="minorHAnsi" w:hAnsiTheme="minorHAnsi" w:cstheme="minorHAnsi"/>
          <w:sz w:val="22"/>
          <w:szCs w:val="22"/>
        </w:rPr>
      </w:pPr>
    </w:p>
    <w:p w14:paraId="4936E59C" w14:textId="77777777" w:rsidR="004B5592" w:rsidRDefault="004B5592" w:rsidP="00760DDE">
      <w:pPr>
        <w:rPr>
          <w:rFonts w:asciiTheme="minorHAnsi" w:hAnsiTheme="minorHAnsi" w:cstheme="minorHAnsi"/>
          <w:sz w:val="22"/>
          <w:szCs w:val="22"/>
        </w:rPr>
      </w:pPr>
    </w:p>
    <w:p w14:paraId="090D7E5A" w14:textId="77777777" w:rsidR="002E5BB7" w:rsidRDefault="002E5BB7">
      <w:pPr>
        <w:rPr>
          <w:rFonts w:asciiTheme="minorHAnsi" w:hAnsiTheme="minorHAnsi" w:cstheme="minorHAnsi"/>
        </w:rPr>
      </w:pPr>
      <w:r>
        <w:rPr>
          <w:rFonts w:asciiTheme="minorHAnsi" w:hAnsiTheme="minorHAnsi" w:cstheme="minorHAnsi"/>
        </w:rPr>
        <w:br w:type="page"/>
      </w:r>
    </w:p>
    <w:p w14:paraId="08CD3660" w14:textId="329B40B0" w:rsidR="004B5592" w:rsidRPr="006462E6" w:rsidRDefault="006462E6" w:rsidP="00760DDE">
      <w:pPr>
        <w:rPr>
          <w:rFonts w:asciiTheme="minorHAnsi" w:hAnsiTheme="minorHAnsi" w:cstheme="minorHAnsi"/>
        </w:rPr>
      </w:pPr>
      <w:r w:rsidRPr="006462E6">
        <w:rPr>
          <w:rFonts w:asciiTheme="minorHAnsi" w:hAnsiTheme="minorHAnsi" w:cstheme="minorHAnsi"/>
        </w:rPr>
        <w:lastRenderedPageBreak/>
        <w:t>Page 2 of the report</w:t>
      </w:r>
    </w:p>
    <w:p w14:paraId="2AFF4BB7" w14:textId="77777777" w:rsidR="004B5592" w:rsidRDefault="004B5592" w:rsidP="00760DDE">
      <w:pPr>
        <w:rPr>
          <w:rFonts w:asciiTheme="minorHAnsi" w:hAnsiTheme="minorHAnsi" w:cstheme="minorHAnsi"/>
          <w:sz w:val="22"/>
          <w:szCs w:val="22"/>
        </w:rPr>
      </w:pPr>
    </w:p>
    <w:p w14:paraId="645ECC25" w14:textId="683CDA8C" w:rsidR="006462E6" w:rsidRPr="006462E6" w:rsidRDefault="006462E6" w:rsidP="006462E6">
      <w:pPr>
        <w:rPr>
          <w:rFonts w:asciiTheme="minorHAnsi" w:hAnsiTheme="minorHAnsi" w:cstheme="minorHAnsi"/>
        </w:rPr>
      </w:pPr>
      <w:r>
        <w:rPr>
          <w:rFonts w:asciiTheme="minorHAnsi" w:hAnsiTheme="minorHAnsi" w:cstheme="minorHAnsi"/>
        </w:rPr>
        <w:t>&lt;</w:t>
      </w:r>
      <w:proofErr w:type="gramStart"/>
      <w:r w:rsidR="00E2013A">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begins&gt; T</w:t>
      </w:r>
      <w:r w:rsidR="00351A2E">
        <w:rPr>
          <w:rFonts w:asciiTheme="minorHAnsi" w:hAnsiTheme="minorHAnsi" w:cstheme="minorHAnsi"/>
        </w:rPr>
        <w:t>his</w:t>
      </w:r>
      <w:r w:rsidRPr="006462E6">
        <w:rPr>
          <w:rFonts w:asciiTheme="minorHAnsi" w:hAnsiTheme="minorHAnsi" w:cstheme="minorHAnsi"/>
        </w:rPr>
        <w:t xml:space="preserve"> page </w:t>
      </w:r>
      <w:r>
        <w:rPr>
          <w:rFonts w:asciiTheme="minorHAnsi" w:hAnsiTheme="minorHAnsi" w:cstheme="minorHAnsi"/>
        </w:rPr>
        <w:t>contains white text on a black background. There is the outline of</w:t>
      </w:r>
      <w:r w:rsidRPr="006462E6">
        <w:rPr>
          <w:rFonts w:asciiTheme="minorHAnsi" w:hAnsiTheme="minorHAnsi" w:cstheme="minorHAnsi"/>
        </w:rPr>
        <w:t xml:space="preserve"> three </w:t>
      </w:r>
      <w:r>
        <w:rPr>
          <w:rFonts w:asciiTheme="minorHAnsi" w:hAnsiTheme="minorHAnsi" w:cstheme="minorHAnsi"/>
        </w:rPr>
        <w:t xml:space="preserve">puhoro in red </w:t>
      </w:r>
      <w:r w:rsidRPr="006462E6">
        <w:rPr>
          <w:rFonts w:asciiTheme="minorHAnsi" w:hAnsiTheme="minorHAnsi" w:cstheme="minorHAnsi"/>
        </w:rPr>
        <w:t xml:space="preserve">extending up </w:t>
      </w:r>
      <w:r>
        <w:rPr>
          <w:rFonts w:asciiTheme="minorHAnsi" w:hAnsiTheme="minorHAnsi" w:cstheme="minorHAnsi"/>
        </w:rPr>
        <w:t>vertically along</w:t>
      </w:r>
      <w:r w:rsidRPr="006462E6">
        <w:rPr>
          <w:rFonts w:asciiTheme="minorHAnsi" w:hAnsiTheme="minorHAnsi" w:cstheme="minorHAnsi"/>
        </w:rPr>
        <w:t xml:space="preserve"> the left of the page</w:t>
      </w:r>
      <w:r>
        <w:rPr>
          <w:rFonts w:asciiTheme="minorHAnsi" w:hAnsiTheme="minorHAnsi" w:cstheme="minorHAnsi"/>
        </w:rPr>
        <w:t xml:space="preserve">. The text is in </w:t>
      </w:r>
      <w:proofErr w:type="gramStart"/>
      <w:r>
        <w:rPr>
          <w:rFonts w:asciiTheme="minorHAnsi" w:hAnsiTheme="minorHAnsi" w:cstheme="minorHAnsi"/>
        </w:rPr>
        <w:t>te</w:t>
      </w:r>
      <w:proofErr w:type="gramEnd"/>
      <w:r>
        <w:rPr>
          <w:rFonts w:asciiTheme="minorHAnsi" w:hAnsiTheme="minorHAnsi" w:cstheme="minorHAnsi"/>
        </w:rPr>
        <w:t xml:space="preserve"> r</w:t>
      </w:r>
      <w:r w:rsidR="00E2013A">
        <w:rPr>
          <w:rFonts w:asciiTheme="minorHAnsi" w:hAnsiTheme="minorHAnsi" w:cstheme="minorHAnsi"/>
        </w:rPr>
        <w:t>eo</w:t>
      </w:r>
      <w:r>
        <w:rPr>
          <w:rFonts w:asciiTheme="minorHAnsi" w:hAnsiTheme="minorHAnsi" w:cstheme="minorHAnsi"/>
        </w:rPr>
        <w:t xml:space="preserve"> &lt;</w:t>
      </w:r>
      <w:r w:rsidR="00E2013A">
        <w:rPr>
          <w:rFonts w:asciiTheme="minorHAnsi" w:hAnsiTheme="minorHAnsi" w:cstheme="minorHAnsi"/>
        </w:rPr>
        <w:t>a</w:t>
      </w:r>
      <w:r>
        <w:rPr>
          <w:rFonts w:asciiTheme="minorHAnsi" w:hAnsiTheme="minorHAnsi" w:cstheme="minorHAnsi"/>
        </w:rPr>
        <w:t>ccessibility note ends&gt;</w:t>
      </w:r>
    </w:p>
    <w:p w14:paraId="3B178CF6" w14:textId="77777777" w:rsidR="00C158B6" w:rsidRPr="00281E41" w:rsidRDefault="00C158B6">
      <w:pPr>
        <w:rPr>
          <w:rFonts w:asciiTheme="minorHAnsi" w:hAnsiTheme="minorHAnsi" w:cstheme="minorHAnsi"/>
          <w:sz w:val="22"/>
          <w:szCs w:val="22"/>
        </w:rPr>
      </w:pPr>
    </w:p>
    <w:p w14:paraId="208C1D0D" w14:textId="00471DA5" w:rsidR="00F76431" w:rsidRPr="006462E6" w:rsidRDefault="00B155F3">
      <w:pPr>
        <w:rPr>
          <w:rFonts w:asciiTheme="minorHAnsi" w:hAnsiTheme="minorHAnsi" w:cstheme="minorHAnsi"/>
          <w:b/>
          <w:bCs/>
          <w:sz w:val="32"/>
          <w:szCs w:val="32"/>
        </w:rPr>
      </w:pPr>
      <w:r w:rsidRPr="009C67A0">
        <w:rPr>
          <w:rFonts w:asciiTheme="minorHAnsi" w:hAnsiTheme="minorHAnsi" w:cstheme="minorHAnsi"/>
          <w:b/>
          <w:bCs/>
          <w:sz w:val="32"/>
          <w:szCs w:val="32"/>
        </w:rPr>
        <w:t>Tihe Mauri ora</w:t>
      </w:r>
    </w:p>
    <w:p w14:paraId="182E2535" w14:textId="77777777" w:rsidR="00B155F3" w:rsidRPr="00281E41" w:rsidRDefault="00B155F3">
      <w:pPr>
        <w:rPr>
          <w:rFonts w:asciiTheme="minorHAnsi" w:hAnsiTheme="minorHAnsi" w:cstheme="minorHAnsi"/>
          <w:sz w:val="22"/>
          <w:szCs w:val="22"/>
        </w:rPr>
      </w:pPr>
    </w:p>
    <w:p w14:paraId="2DCE131A" w14:textId="068261BC" w:rsidR="00B155F3" w:rsidRPr="006462E6" w:rsidRDefault="00B155F3">
      <w:pPr>
        <w:rPr>
          <w:rFonts w:asciiTheme="minorHAnsi" w:hAnsiTheme="minorHAnsi" w:cstheme="minorHAnsi"/>
        </w:rPr>
      </w:pPr>
      <w:proofErr w:type="gramStart"/>
      <w:r w:rsidRPr="006462E6">
        <w:rPr>
          <w:rFonts w:asciiTheme="minorHAnsi" w:hAnsiTheme="minorHAnsi" w:cstheme="minorHAnsi"/>
        </w:rPr>
        <w:t>Ko</w:t>
      </w:r>
      <w:proofErr w:type="gramEnd"/>
      <w:r w:rsidRPr="006462E6">
        <w:rPr>
          <w:rFonts w:asciiTheme="minorHAnsi" w:hAnsiTheme="minorHAnsi" w:cstheme="minorHAnsi"/>
        </w:rPr>
        <w:t xml:space="preserve"> te wehi ki te mea ngaro te tīmatanga o te whakaaro n</w:t>
      </w:r>
      <w:r w:rsidR="000657B7" w:rsidRPr="006462E6">
        <w:rPr>
          <w:rFonts w:asciiTheme="minorHAnsi" w:hAnsiTheme="minorHAnsi" w:cstheme="minorHAnsi"/>
        </w:rPr>
        <w:t xml:space="preserve">ui. </w:t>
      </w:r>
    </w:p>
    <w:p w14:paraId="7AB07820" w14:textId="77777777" w:rsidR="00B155F3" w:rsidRPr="006462E6" w:rsidRDefault="00B155F3">
      <w:pPr>
        <w:rPr>
          <w:rFonts w:asciiTheme="minorHAnsi" w:hAnsiTheme="minorHAnsi" w:cstheme="minorHAnsi"/>
        </w:rPr>
      </w:pPr>
    </w:p>
    <w:p w14:paraId="3B3EBE81" w14:textId="66D31D35" w:rsidR="00B155F3" w:rsidRPr="006462E6" w:rsidRDefault="0009488C">
      <w:pPr>
        <w:rPr>
          <w:rFonts w:asciiTheme="minorHAnsi" w:hAnsiTheme="minorHAnsi" w:cstheme="minorHAnsi"/>
        </w:rPr>
      </w:pPr>
      <w:r w:rsidRPr="006462E6">
        <w:rPr>
          <w:rFonts w:asciiTheme="minorHAnsi" w:hAnsiTheme="minorHAnsi" w:cstheme="minorHAnsi"/>
        </w:rPr>
        <w:t xml:space="preserve">Ahakoa ēhara </w:t>
      </w:r>
      <w:proofErr w:type="gramStart"/>
      <w:r w:rsidRPr="006462E6">
        <w:rPr>
          <w:rFonts w:asciiTheme="minorHAnsi" w:hAnsiTheme="minorHAnsi" w:cstheme="minorHAnsi"/>
        </w:rPr>
        <w:t>ko</w:t>
      </w:r>
      <w:proofErr w:type="gramEnd"/>
      <w:r w:rsidRPr="006462E6">
        <w:rPr>
          <w:rFonts w:asciiTheme="minorHAnsi" w:hAnsiTheme="minorHAnsi" w:cstheme="minorHAnsi"/>
        </w:rPr>
        <w:t xml:space="preserve"> te mate tātau tūtakitaki ai, </w:t>
      </w:r>
      <w:r w:rsidR="00CF31BD" w:rsidRPr="006462E6">
        <w:rPr>
          <w:rFonts w:asciiTheme="minorHAnsi" w:hAnsiTheme="minorHAnsi" w:cstheme="minorHAnsi"/>
        </w:rPr>
        <w:t xml:space="preserve">kia whai wāhi atu tātau ki te mihi ki ngā mate tārūrū nui o te wā. </w:t>
      </w:r>
      <w:proofErr w:type="gramStart"/>
      <w:r w:rsidR="00CF31BD" w:rsidRPr="006462E6">
        <w:rPr>
          <w:rFonts w:asciiTheme="minorHAnsi" w:hAnsiTheme="minorHAnsi" w:cstheme="minorHAnsi"/>
        </w:rPr>
        <w:t>Hinga tōnu nei, hinga tōnu nei I o tātau marae kāinga huri noa.</w:t>
      </w:r>
      <w:proofErr w:type="gramEnd"/>
      <w:r w:rsidR="00CF31BD" w:rsidRPr="006462E6">
        <w:rPr>
          <w:rFonts w:asciiTheme="minorHAnsi" w:hAnsiTheme="minorHAnsi" w:cstheme="minorHAnsi"/>
        </w:rPr>
        <w:t xml:space="preserve"> </w:t>
      </w:r>
    </w:p>
    <w:p w14:paraId="48574FED" w14:textId="77777777" w:rsidR="00CF31BD" w:rsidRPr="006462E6" w:rsidRDefault="00CF31BD">
      <w:pPr>
        <w:rPr>
          <w:rFonts w:asciiTheme="minorHAnsi" w:hAnsiTheme="minorHAnsi" w:cstheme="minorHAnsi"/>
        </w:rPr>
      </w:pPr>
    </w:p>
    <w:p w14:paraId="5D08F201" w14:textId="449E3F00" w:rsidR="00CF31BD" w:rsidRPr="006462E6" w:rsidRDefault="00CF31BD">
      <w:pPr>
        <w:rPr>
          <w:rFonts w:asciiTheme="minorHAnsi" w:hAnsiTheme="minorHAnsi" w:cstheme="minorHAnsi"/>
        </w:rPr>
      </w:pPr>
      <w:r w:rsidRPr="006462E6">
        <w:rPr>
          <w:rFonts w:asciiTheme="minorHAnsi" w:hAnsiTheme="minorHAnsi" w:cstheme="minorHAnsi"/>
        </w:rPr>
        <w:t>Whaka</w:t>
      </w:r>
      <w:r w:rsidR="001F4950" w:rsidRPr="006462E6">
        <w:rPr>
          <w:rFonts w:asciiTheme="minorHAnsi" w:hAnsiTheme="minorHAnsi" w:cstheme="minorHAnsi"/>
        </w:rPr>
        <w:t>kaotia mai kia mihia, kia tangihia</w:t>
      </w:r>
      <w:r w:rsidR="002D7797" w:rsidRPr="006462E6">
        <w:rPr>
          <w:rFonts w:asciiTheme="minorHAnsi" w:hAnsiTheme="minorHAnsi" w:cstheme="minorHAnsi"/>
        </w:rPr>
        <w:t>, kia poroporo</w:t>
      </w:r>
      <w:r w:rsidR="00B37CE6" w:rsidRPr="006462E6">
        <w:rPr>
          <w:rFonts w:asciiTheme="minorHAnsi" w:hAnsiTheme="minorHAnsi" w:cstheme="minorHAnsi"/>
        </w:rPr>
        <w:t>ākitia ai rātau e tutuki ai te korero, he pukenga wai ka puta te rākau, he pukenga tāngata ka puta te k</w:t>
      </w:r>
      <w:r w:rsidR="00F2329C" w:rsidRPr="006462E6">
        <w:rPr>
          <w:rFonts w:asciiTheme="minorHAnsi" w:hAnsiTheme="minorHAnsi" w:cstheme="minorHAnsi"/>
        </w:rPr>
        <w:t>ō</w:t>
      </w:r>
      <w:r w:rsidR="00B37CE6" w:rsidRPr="006462E6">
        <w:rPr>
          <w:rFonts w:asciiTheme="minorHAnsi" w:hAnsiTheme="minorHAnsi" w:cstheme="minorHAnsi"/>
        </w:rPr>
        <w:t xml:space="preserve">rero ko tātau tēnei e maioha atu ana ki o tātau mate haere, haere, haere atu ra. </w:t>
      </w:r>
    </w:p>
    <w:p w14:paraId="0DB92B4E" w14:textId="77777777" w:rsidR="00F2329C" w:rsidRPr="006462E6" w:rsidRDefault="00F2329C">
      <w:pPr>
        <w:rPr>
          <w:rFonts w:asciiTheme="minorHAnsi" w:hAnsiTheme="minorHAnsi" w:cstheme="minorHAnsi"/>
        </w:rPr>
      </w:pPr>
    </w:p>
    <w:p w14:paraId="2382443A" w14:textId="1A64422F" w:rsidR="00F2329C" w:rsidRPr="006462E6" w:rsidRDefault="00F2329C">
      <w:pPr>
        <w:rPr>
          <w:rFonts w:asciiTheme="minorHAnsi" w:hAnsiTheme="minorHAnsi" w:cstheme="minorHAnsi"/>
        </w:rPr>
      </w:pPr>
      <w:r w:rsidRPr="006462E6">
        <w:rPr>
          <w:rFonts w:asciiTheme="minorHAnsi" w:hAnsiTheme="minorHAnsi" w:cstheme="minorHAnsi"/>
        </w:rPr>
        <w:t xml:space="preserve">Piki mai ake mai hōmai te waiora kia a au </w:t>
      </w:r>
      <w:r w:rsidR="00E418F0" w:rsidRPr="006462E6">
        <w:rPr>
          <w:rFonts w:asciiTheme="minorHAnsi" w:hAnsiTheme="minorHAnsi" w:cstheme="minorHAnsi"/>
        </w:rPr>
        <w:t>kia tū tāki wai tāki waiora e. Ka whakawhitia te awa ka pikopiko i whiti, ka whakakoia te naihi ka maroro i te rangi e tū tāki wai tāk</w:t>
      </w:r>
      <w:r w:rsidR="0082681D" w:rsidRPr="006462E6">
        <w:rPr>
          <w:rFonts w:asciiTheme="minorHAnsi" w:hAnsiTheme="minorHAnsi" w:cstheme="minorHAnsi"/>
        </w:rPr>
        <w:t xml:space="preserve">i wai tāki waiora e. </w:t>
      </w:r>
    </w:p>
    <w:p w14:paraId="74CA5875" w14:textId="77777777" w:rsidR="009B6D6C" w:rsidRPr="00281E41" w:rsidRDefault="009B6D6C">
      <w:pPr>
        <w:rPr>
          <w:rFonts w:asciiTheme="minorHAnsi" w:hAnsiTheme="minorHAnsi" w:cstheme="minorHAnsi"/>
          <w:sz w:val="22"/>
          <w:szCs w:val="22"/>
        </w:rPr>
      </w:pPr>
    </w:p>
    <w:p w14:paraId="3794BC20" w14:textId="6997F8D1" w:rsidR="009B6D6C" w:rsidRPr="00021424" w:rsidRDefault="009B6D6C">
      <w:pPr>
        <w:rPr>
          <w:rFonts w:asciiTheme="minorHAnsi" w:hAnsiTheme="minorHAnsi" w:cstheme="minorHAnsi"/>
          <w:b/>
          <w:bCs/>
          <w:sz w:val="28"/>
          <w:szCs w:val="28"/>
        </w:rPr>
      </w:pPr>
      <w:r w:rsidRPr="00021424">
        <w:rPr>
          <w:rFonts w:asciiTheme="minorHAnsi" w:hAnsiTheme="minorHAnsi" w:cstheme="minorHAnsi"/>
          <w:b/>
          <w:bCs/>
          <w:sz w:val="28"/>
          <w:szCs w:val="28"/>
        </w:rPr>
        <w:t xml:space="preserve">Tihe Tūpai āha hā </w:t>
      </w:r>
    </w:p>
    <w:p w14:paraId="2FA1D298" w14:textId="77777777" w:rsidR="009B6D6C" w:rsidRPr="00281E41" w:rsidRDefault="009B6D6C">
      <w:pPr>
        <w:rPr>
          <w:rFonts w:asciiTheme="minorHAnsi" w:hAnsiTheme="minorHAnsi" w:cstheme="minorHAnsi"/>
          <w:b/>
          <w:bCs/>
          <w:sz w:val="22"/>
          <w:szCs w:val="22"/>
        </w:rPr>
      </w:pPr>
    </w:p>
    <w:p w14:paraId="4B71C1F8" w14:textId="1FFB9D3F" w:rsidR="009B6D6C" w:rsidRPr="006462E6" w:rsidRDefault="009B6D6C">
      <w:pPr>
        <w:rPr>
          <w:rFonts w:asciiTheme="minorHAnsi" w:hAnsiTheme="minorHAnsi" w:cstheme="minorHAnsi"/>
        </w:rPr>
      </w:pPr>
      <w:proofErr w:type="gramStart"/>
      <w:r w:rsidRPr="006462E6">
        <w:rPr>
          <w:rFonts w:asciiTheme="minorHAnsi" w:hAnsiTheme="minorHAnsi" w:cstheme="minorHAnsi"/>
        </w:rPr>
        <w:t>Nau mai aku nui, nau mai aku rahi ki ngā riponga wai e pokare</w:t>
      </w:r>
      <w:r w:rsidR="00F97E4D" w:rsidRPr="006462E6">
        <w:rPr>
          <w:rFonts w:asciiTheme="minorHAnsi" w:hAnsiTheme="minorHAnsi" w:cstheme="minorHAnsi"/>
        </w:rPr>
        <w:t>kare ake nei.</w:t>
      </w:r>
      <w:proofErr w:type="gramEnd"/>
      <w:r w:rsidR="00F97E4D" w:rsidRPr="006462E6">
        <w:rPr>
          <w:rFonts w:asciiTheme="minorHAnsi" w:hAnsiTheme="minorHAnsi" w:cstheme="minorHAnsi"/>
        </w:rPr>
        <w:t xml:space="preserve"> Nau mai ngā taniwha o </w:t>
      </w:r>
      <w:proofErr w:type="gramStart"/>
      <w:r w:rsidR="00F97E4D" w:rsidRPr="006462E6">
        <w:rPr>
          <w:rFonts w:asciiTheme="minorHAnsi" w:hAnsiTheme="minorHAnsi" w:cstheme="minorHAnsi"/>
        </w:rPr>
        <w:t>te</w:t>
      </w:r>
      <w:proofErr w:type="gramEnd"/>
      <w:r w:rsidR="00F97E4D" w:rsidRPr="006462E6">
        <w:rPr>
          <w:rFonts w:asciiTheme="minorHAnsi" w:hAnsiTheme="minorHAnsi" w:cstheme="minorHAnsi"/>
        </w:rPr>
        <w:t xml:space="preserve"> motu e kōhuahua ana ngā ng</w:t>
      </w:r>
      <w:r w:rsidR="00E4143E" w:rsidRPr="006462E6">
        <w:rPr>
          <w:rFonts w:asciiTheme="minorHAnsi" w:hAnsiTheme="minorHAnsi" w:cstheme="minorHAnsi"/>
        </w:rPr>
        <w:t>ā</w:t>
      </w:r>
      <w:r w:rsidR="00F97E4D" w:rsidRPr="006462E6">
        <w:rPr>
          <w:rFonts w:asciiTheme="minorHAnsi" w:hAnsiTheme="minorHAnsi" w:cstheme="minorHAnsi"/>
        </w:rPr>
        <w:t>wha, e koropupū ana ngā waiariki haere mai haere mai rā.</w:t>
      </w:r>
    </w:p>
    <w:p w14:paraId="15C3CA9A" w14:textId="77777777" w:rsidR="00962903" w:rsidRPr="00281E41" w:rsidRDefault="00962903">
      <w:pPr>
        <w:rPr>
          <w:rFonts w:asciiTheme="minorHAnsi" w:hAnsiTheme="minorHAnsi" w:cstheme="minorHAnsi"/>
          <w:sz w:val="22"/>
          <w:szCs w:val="22"/>
        </w:rPr>
      </w:pPr>
    </w:p>
    <w:p w14:paraId="1F73868E" w14:textId="77777777" w:rsidR="00962903" w:rsidRPr="00281E41" w:rsidRDefault="00962903">
      <w:pPr>
        <w:rPr>
          <w:rFonts w:asciiTheme="minorHAnsi" w:hAnsiTheme="minorHAnsi" w:cstheme="minorHAnsi"/>
          <w:sz w:val="22"/>
          <w:szCs w:val="22"/>
        </w:rPr>
      </w:pPr>
    </w:p>
    <w:p w14:paraId="7A50D9B1" w14:textId="77777777" w:rsidR="00962903" w:rsidRPr="00281E41" w:rsidRDefault="00962903">
      <w:pPr>
        <w:rPr>
          <w:rFonts w:asciiTheme="minorHAnsi" w:hAnsiTheme="minorHAnsi" w:cstheme="minorHAnsi"/>
          <w:sz w:val="22"/>
          <w:szCs w:val="22"/>
        </w:rPr>
      </w:pPr>
    </w:p>
    <w:p w14:paraId="77964F9B" w14:textId="77777777" w:rsidR="00962903" w:rsidRPr="00281E41" w:rsidRDefault="00962903">
      <w:pPr>
        <w:rPr>
          <w:rFonts w:asciiTheme="minorHAnsi" w:hAnsiTheme="minorHAnsi" w:cstheme="minorHAnsi"/>
          <w:sz w:val="22"/>
          <w:szCs w:val="22"/>
        </w:rPr>
      </w:pPr>
    </w:p>
    <w:p w14:paraId="4DBFAED4" w14:textId="77777777" w:rsidR="00551DC2" w:rsidRPr="00281E41" w:rsidRDefault="00551DC2" w:rsidP="00962903">
      <w:pPr>
        <w:rPr>
          <w:rFonts w:asciiTheme="minorHAnsi" w:hAnsiTheme="minorHAnsi" w:cstheme="minorHAnsi"/>
          <w:sz w:val="22"/>
          <w:szCs w:val="22"/>
        </w:rPr>
      </w:pPr>
    </w:p>
    <w:p w14:paraId="7DDA840D" w14:textId="77777777" w:rsidR="00551DC2" w:rsidRPr="00281E41" w:rsidRDefault="00551DC2" w:rsidP="00962903">
      <w:pPr>
        <w:rPr>
          <w:rFonts w:asciiTheme="minorHAnsi" w:hAnsiTheme="minorHAnsi" w:cstheme="minorHAnsi"/>
          <w:sz w:val="22"/>
          <w:szCs w:val="22"/>
        </w:rPr>
      </w:pPr>
    </w:p>
    <w:p w14:paraId="463CB31B" w14:textId="77777777" w:rsidR="00551DC2" w:rsidRPr="00281E41" w:rsidRDefault="00551DC2" w:rsidP="00962903">
      <w:pPr>
        <w:rPr>
          <w:rFonts w:asciiTheme="minorHAnsi" w:hAnsiTheme="minorHAnsi" w:cstheme="minorHAnsi"/>
          <w:sz w:val="22"/>
          <w:szCs w:val="22"/>
        </w:rPr>
      </w:pPr>
    </w:p>
    <w:p w14:paraId="74335831" w14:textId="77777777" w:rsidR="00551DC2" w:rsidRPr="00281E41" w:rsidRDefault="00551DC2" w:rsidP="00962903">
      <w:pPr>
        <w:rPr>
          <w:rFonts w:asciiTheme="minorHAnsi" w:hAnsiTheme="minorHAnsi" w:cstheme="minorHAnsi"/>
          <w:sz w:val="22"/>
          <w:szCs w:val="22"/>
        </w:rPr>
      </w:pPr>
    </w:p>
    <w:p w14:paraId="3FC3CAF9" w14:textId="77777777" w:rsidR="00551DC2" w:rsidRPr="00281E41" w:rsidRDefault="00551DC2" w:rsidP="00962903">
      <w:pPr>
        <w:rPr>
          <w:rFonts w:asciiTheme="minorHAnsi" w:hAnsiTheme="minorHAnsi" w:cstheme="minorHAnsi"/>
          <w:sz w:val="22"/>
          <w:szCs w:val="22"/>
        </w:rPr>
      </w:pPr>
    </w:p>
    <w:p w14:paraId="42D900BA" w14:textId="77777777" w:rsidR="00551DC2" w:rsidRPr="00281E41" w:rsidRDefault="00551DC2" w:rsidP="00962903">
      <w:pPr>
        <w:rPr>
          <w:rFonts w:asciiTheme="minorHAnsi" w:hAnsiTheme="minorHAnsi" w:cstheme="minorHAnsi"/>
          <w:sz w:val="22"/>
          <w:szCs w:val="22"/>
        </w:rPr>
      </w:pPr>
    </w:p>
    <w:p w14:paraId="371D730A" w14:textId="77777777" w:rsidR="00551DC2" w:rsidRPr="00281E41" w:rsidRDefault="00551DC2" w:rsidP="00962903">
      <w:pPr>
        <w:rPr>
          <w:rFonts w:asciiTheme="minorHAnsi" w:hAnsiTheme="minorHAnsi" w:cstheme="minorHAnsi"/>
          <w:sz w:val="22"/>
          <w:szCs w:val="22"/>
        </w:rPr>
      </w:pPr>
    </w:p>
    <w:p w14:paraId="60E51B63" w14:textId="77777777" w:rsidR="00551DC2" w:rsidRPr="00281E41" w:rsidRDefault="00551DC2" w:rsidP="00962903">
      <w:pPr>
        <w:rPr>
          <w:rFonts w:asciiTheme="minorHAnsi" w:hAnsiTheme="minorHAnsi" w:cstheme="minorHAnsi"/>
          <w:sz w:val="22"/>
          <w:szCs w:val="22"/>
        </w:rPr>
      </w:pPr>
    </w:p>
    <w:p w14:paraId="70895989" w14:textId="77777777" w:rsidR="00551DC2" w:rsidRPr="00281E41" w:rsidRDefault="00551DC2" w:rsidP="00962903">
      <w:pPr>
        <w:rPr>
          <w:rFonts w:asciiTheme="minorHAnsi" w:hAnsiTheme="minorHAnsi" w:cstheme="minorHAnsi"/>
          <w:sz w:val="22"/>
          <w:szCs w:val="22"/>
        </w:rPr>
      </w:pPr>
    </w:p>
    <w:p w14:paraId="1988D31F" w14:textId="77777777" w:rsidR="00551DC2" w:rsidRPr="00281E41" w:rsidRDefault="00551DC2" w:rsidP="00962903">
      <w:pPr>
        <w:rPr>
          <w:rFonts w:asciiTheme="minorHAnsi" w:hAnsiTheme="minorHAnsi" w:cstheme="minorHAnsi"/>
          <w:sz w:val="22"/>
          <w:szCs w:val="22"/>
        </w:rPr>
      </w:pPr>
    </w:p>
    <w:p w14:paraId="022D96A7" w14:textId="77777777" w:rsidR="00551DC2" w:rsidRPr="00281E41" w:rsidRDefault="00551DC2" w:rsidP="00962903">
      <w:pPr>
        <w:rPr>
          <w:rFonts w:asciiTheme="minorHAnsi" w:hAnsiTheme="minorHAnsi" w:cstheme="minorHAnsi"/>
          <w:sz w:val="22"/>
          <w:szCs w:val="22"/>
        </w:rPr>
      </w:pPr>
    </w:p>
    <w:p w14:paraId="59AC4C73" w14:textId="77777777" w:rsidR="00551DC2" w:rsidRPr="00281E41" w:rsidRDefault="00551DC2" w:rsidP="00962903">
      <w:pPr>
        <w:rPr>
          <w:rFonts w:asciiTheme="minorHAnsi" w:hAnsiTheme="minorHAnsi" w:cstheme="minorHAnsi"/>
          <w:sz w:val="22"/>
          <w:szCs w:val="22"/>
        </w:rPr>
      </w:pPr>
    </w:p>
    <w:p w14:paraId="3ED2B235" w14:textId="77777777" w:rsidR="00551DC2" w:rsidRPr="00281E41" w:rsidRDefault="00551DC2" w:rsidP="00962903">
      <w:pPr>
        <w:rPr>
          <w:rFonts w:asciiTheme="minorHAnsi" w:hAnsiTheme="minorHAnsi" w:cstheme="minorHAnsi"/>
          <w:sz w:val="22"/>
          <w:szCs w:val="22"/>
        </w:rPr>
      </w:pPr>
    </w:p>
    <w:p w14:paraId="33BDCC3E" w14:textId="77777777" w:rsidR="00551DC2" w:rsidRPr="00281E41" w:rsidRDefault="00551DC2" w:rsidP="00962903">
      <w:pPr>
        <w:rPr>
          <w:rFonts w:asciiTheme="minorHAnsi" w:hAnsiTheme="minorHAnsi" w:cstheme="minorHAnsi"/>
          <w:sz w:val="22"/>
          <w:szCs w:val="22"/>
        </w:rPr>
      </w:pPr>
    </w:p>
    <w:p w14:paraId="2AF1B191" w14:textId="77777777" w:rsidR="00551DC2" w:rsidRPr="00281E41" w:rsidRDefault="00551DC2" w:rsidP="00962903">
      <w:pPr>
        <w:rPr>
          <w:rFonts w:asciiTheme="minorHAnsi" w:hAnsiTheme="minorHAnsi" w:cstheme="minorHAnsi"/>
          <w:sz w:val="22"/>
          <w:szCs w:val="22"/>
        </w:rPr>
      </w:pPr>
    </w:p>
    <w:p w14:paraId="4ECE99FD" w14:textId="77777777" w:rsidR="00551DC2" w:rsidRPr="00281E41" w:rsidRDefault="00551DC2" w:rsidP="00962903">
      <w:pPr>
        <w:rPr>
          <w:rFonts w:asciiTheme="minorHAnsi" w:hAnsiTheme="minorHAnsi" w:cstheme="minorHAnsi"/>
          <w:sz w:val="22"/>
          <w:szCs w:val="22"/>
        </w:rPr>
      </w:pPr>
    </w:p>
    <w:p w14:paraId="12759DE9" w14:textId="77777777" w:rsidR="00551DC2" w:rsidRPr="00281E41" w:rsidRDefault="00551DC2" w:rsidP="00962903">
      <w:pPr>
        <w:rPr>
          <w:rFonts w:asciiTheme="minorHAnsi" w:hAnsiTheme="minorHAnsi" w:cstheme="minorHAnsi"/>
          <w:sz w:val="22"/>
          <w:szCs w:val="22"/>
        </w:rPr>
      </w:pPr>
    </w:p>
    <w:p w14:paraId="032FE0A5" w14:textId="77777777" w:rsidR="00551DC2" w:rsidRDefault="00551DC2" w:rsidP="00962903">
      <w:pPr>
        <w:rPr>
          <w:rFonts w:asciiTheme="minorHAnsi" w:hAnsiTheme="minorHAnsi" w:cstheme="minorHAnsi"/>
          <w:sz w:val="22"/>
          <w:szCs w:val="22"/>
        </w:rPr>
      </w:pPr>
    </w:p>
    <w:p w14:paraId="3E33E8F4" w14:textId="77777777" w:rsidR="009C67A0" w:rsidRDefault="009C67A0" w:rsidP="00962903">
      <w:pPr>
        <w:rPr>
          <w:rFonts w:asciiTheme="minorHAnsi" w:hAnsiTheme="minorHAnsi" w:cstheme="minorHAnsi"/>
          <w:sz w:val="22"/>
          <w:szCs w:val="22"/>
        </w:rPr>
      </w:pPr>
    </w:p>
    <w:p w14:paraId="44E7254C" w14:textId="1383331C" w:rsidR="006462E6" w:rsidRPr="00EA6317" w:rsidRDefault="006462E6" w:rsidP="00962903">
      <w:pPr>
        <w:rPr>
          <w:rFonts w:asciiTheme="minorHAnsi" w:hAnsiTheme="minorHAnsi" w:cstheme="minorHAnsi"/>
        </w:rPr>
      </w:pPr>
      <w:r w:rsidRPr="00EA6317">
        <w:rPr>
          <w:rFonts w:asciiTheme="minorHAnsi" w:hAnsiTheme="minorHAnsi" w:cstheme="minorHAnsi"/>
        </w:rPr>
        <w:lastRenderedPageBreak/>
        <w:t>Page 3 of the report</w:t>
      </w:r>
      <w:r w:rsidR="00E2013A">
        <w:rPr>
          <w:rFonts w:asciiTheme="minorHAnsi" w:hAnsiTheme="minorHAnsi" w:cstheme="minorHAnsi"/>
        </w:rPr>
        <w:t xml:space="preserve"> (numbering is page 1)</w:t>
      </w:r>
    </w:p>
    <w:p w14:paraId="1DB4636E" w14:textId="09023FCC" w:rsidR="00551DC2" w:rsidRPr="00EA6317" w:rsidRDefault="006462E6" w:rsidP="00EA6317">
      <w:pPr>
        <w:pStyle w:val="NormalWeb"/>
        <w:shd w:val="clear" w:color="auto" w:fill="FFFFFF"/>
        <w:rPr>
          <w:rFonts w:asciiTheme="minorHAnsi" w:hAnsiTheme="minorHAnsi" w:cstheme="minorHAnsi"/>
        </w:rPr>
      </w:pPr>
      <w:r w:rsidRPr="006462E6">
        <w:rPr>
          <w:rFonts w:asciiTheme="minorHAnsi" w:hAnsiTheme="minorHAnsi" w:cstheme="minorHAnsi"/>
        </w:rPr>
        <w:t>&lt;</w:t>
      </w:r>
      <w:proofErr w:type="gramStart"/>
      <w:r w:rsidR="00E2013A">
        <w:rPr>
          <w:rFonts w:asciiTheme="minorHAnsi" w:hAnsiTheme="minorHAnsi" w:cstheme="minorHAnsi"/>
        </w:rPr>
        <w:t>a</w:t>
      </w:r>
      <w:r w:rsidRPr="006462E6">
        <w:rPr>
          <w:rFonts w:asciiTheme="minorHAnsi" w:hAnsiTheme="minorHAnsi" w:cstheme="minorHAnsi"/>
        </w:rPr>
        <w:t>ccessibility</w:t>
      </w:r>
      <w:proofErr w:type="gramEnd"/>
      <w:r w:rsidRPr="006462E6">
        <w:rPr>
          <w:rFonts w:asciiTheme="minorHAnsi" w:hAnsiTheme="minorHAnsi" w:cstheme="minorHAnsi"/>
        </w:rPr>
        <w:t xml:space="preserve"> note begins&gt; </w:t>
      </w:r>
      <w:r>
        <w:rPr>
          <w:rFonts w:asciiTheme="minorHAnsi" w:hAnsiTheme="minorHAnsi" w:cstheme="minorHAnsi"/>
        </w:rPr>
        <w:t>This</w:t>
      </w:r>
      <w:r w:rsidR="00351A2E">
        <w:rPr>
          <w:rFonts w:asciiTheme="minorHAnsi" w:hAnsiTheme="minorHAnsi" w:cstheme="minorHAnsi"/>
        </w:rPr>
        <w:t xml:space="preserve"> page contains</w:t>
      </w:r>
      <w:r w:rsidR="00EA6317">
        <w:rPr>
          <w:rFonts w:asciiTheme="minorHAnsi" w:hAnsiTheme="minorHAnsi" w:cstheme="minorHAnsi"/>
        </w:rPr>
        <w:t xml:space="preserve"> black </w:t>
      </w:r>
      <w:r w:rsidR="00E2013A">
        <w:rPr>
          <w:rFonts w:asciiTheme="minorHAnsi" w:hAnsiTheme="minorHAnsi" w:cstheme="minorHAnsi"/>
        </w:rPr>
        <w:t xml:space="preserve">(bottom two paragraphs) </w:t>
      </w:r>
      <w:r w:rsidR="00EA6317">
        <w:rPr>
          <w:rFonts w:asciiTheme="minorHAnsi" w:hAnsiTheme="minorHAnsi" w:cstheme="minorHAnsi"/>
        </w:rPr>
        <w:t>and red text (top paragraphs) on a white background. There is a black border at the bottom of the page with the outline of a puhoro in white.</w:t>
      </w:r>
      <w:r w:rsidRPr="006462E6">
        <w:rPr>
          <w:rFonts w:asciiTheme="minorHAnsi" w:hAnsiTheme="minorHAnsi" w:cstheme="minorHAnsi"/>
        </w:rPr>
        <w:t xml:space="preserve"> </w:t>
      </w:r>
      <w:r w:rsidR="00EA6317">
        <w:rPr>
          <w:rFonts w:asciiTheme="minorHAnsi" w:hAnsiTheme="minorHAnsi" w:cstheme="minorHAnsi"/>
        </w:rPr>
        <w:t>Above the border are the words ‘</w:t>
      </w:r>
      <w:r w:rsidR="00DC4F70">
        <w:rPr>
          <w:rFonts w:asciiTheme="minorHAnsi" w:hAnsiTheme="minorHAnsi" w:cstheme="minorHAnsi"/>
        </w:rPr>
        <w:t>W</w:t>
      </w:r>
      <w:r w:rsidR="00EA6317">
        <w:rPr>
          <w:rFonts w:asciiTheme="minorHAnsi" w:hAnsiTheme="minorHAnsi" w:cstheme="minorHAnsi"/>
        </w:rPr>
        <w:t xml:space="preserve">e lead, you </w:t>
      </w:r>
      <w:proofErr w:type="gramStart"/>
      <w:r w:rsidR="00EA6317">
        <w:rPr>
          <w:rFonts w:asciiTheme="minorHAnsi" w:hAnsiTheme="minorHAnsi" w:cstheme="minorHAnsi"/>
        </w:rPr>
        <w:t>follow</w:t>
      </w:r>
      <w:r w:rsidR="00DC4F70">
        <w:rPr>
          <w:rFonts w:asciiTheme="minorHAnsi" w:hAnsiTheme="minorHAnsi" w:cstheme="minorHAnsi"/>
        </w:rPr>
        <w:t>.</w:t>
      </w:r>
      <w:r w:rsidR="00EA6317">
        <w:rPr>
          <w:rFonts w:asciiTheme="minorHAnsi" w:hAnsiTheme="minorHAnsi" w:cstheme="minorHAnsi"/>
        </w:rPr>
        <w:t>’,</w:t>
      </w:r>
      <w:proofErr w:type="gramEnd"/>
      <w:r w:rsidR="00EA6317">
        <w:rPr>
          <w:rFonts w:asciiTheme="minorHAnsi" w:hAnsiTheme="minorHAnsi" w:cstheme="minorHAnsi"/>
        </w:rPr>
        <w:t xml:space="preserve"> </w:t>
      </w:r>
      <w:r w:rsidR="00EA6317" w:rsidRPr="006462E6">
        <w:rPr>
          <w:rFonts w:asciiTheme="minorHAnsi" w:hAnsiTheme="minorHAnsi" w:cstheme="minorHAnsi"/>
        </w:rPr>
        <w:t>in red and black</w:t>
      </w:r>
      <w:r w:rsidR="00EA6317">
        <w:rPr>
          <w:rFonts w:asciiTheme="minorHAnsi" w:hAnsiTheme="minorHAnsi" w:cstheme="minorHAnsi"/>
        </w:rPr>
        <w:t xml:space="preserve">. The text is split into </w:t>
      </w:r>
      <w:proofErr w:type="gramStart"/>
      <w:r w:rsidR="00EA6317">
        <w:rPr>
          <w:rFonts w:asciiTheme="minorHAnsi" w:hAnsiTheme="minorHAnsi" w:cstheme="minorHAnsi"/>
        </w:rPr>
        <w:t>te</w:t>
      </w:r>
      <w:proofErr w:type="gramEnd"/>
      <w:r w:rsidR="00EA6317">
        <w:rPr>
          <w:rFonts w:asciiTheme="minorHAnsi" w:hAnsiTheme="minorHAnsi" w:cstheme="minorHAnsi"/>
        </w:rPr>
        <w:t xml:space="preserve"> reo on the left and English on the right. &lt;</w:t>
      </w:r>
      <w:proofErr w:type="gramStart"/>
      <w:r w:rsidR="00E2013A">
        <w:rPr>
          <w:rFonts w:asciiTheme="minorHAnsi" w:hAnsiTheme="minorHAnsi" w:cstheme="minorHAnsi"/>
        </w:rPr>
        <w:t>a</w:t>
      </w:r>
      <w:r w:rsidR="00EA6317">
        <w:rPr>
          <w:rFonts w:asciiTheme="minorHAnsi" w:hAnsiTheme="minorHAnsi" w:cstheme="minorHAnsi"/>
        </w:rPr>
        <w:t>ccessibility</w:t>
      </w:r>
      <w:proofErr w:type="gramEnd"/>
      <w:r w:rsidR="00EA6317">
        <w:rPr>
          <w:rFonts w:asciiTheme="minorHAnsi" w:hAnsiTheme="minorHAnsi" w:cstheme="minorHAnsi"/>
        </w:rPr>
        <w:t xml:space="preserve"> note ends&gt;</w:t>
      </w:r>
    </w:p>
    <w:p w14:paraId="354D24F3" w14:textId="13C6B8F0" w:rsidR="00551DC2" w:rsidRPr="00EA6317" w:rsidRDefault="00551DC2" w:rsidP="00551DC2">
      <w:pPr>
        <w:rPr>
          <w:rFonts w:asciiTheme="minorHAnsi" w:hAnsiTheme="minorHAnsi" w:cstheme="minorHAnsi"/>
          <w:sz w:val="28"/>
          <w:szCs w:val="28"/>
        </w:rPr>
      </w:pPr>
      <w:r w:rsidRPr="00EA6317">
        <w:rPr>
          <w:rFonts w:asciiTheme="minorHAnsi" w:hAnsiTheme="minorHAnsi" w:cstheme="minorHAnsi"/>
          <w:i/>
          <w:iCs/>
          <w:sz w:val="28"/>
          <w:szCs w:val="28"/>
        </w:rPr>
        <w:t xml:space="preserve">E mōhio ana ngā iwi taketake o te ao, ka ahu mai te rongoā mō ngā raru i ngā whenua i tāmia e iwi kē i ngā ōhākī a ō tātou tīpuna, i te whakaora i ngā taura whanaungatanga me te hurihanga i te pūrākau nui – ko te mea nui ko ā tātou kōrero mō tātou anō. </w:t>
      </w:r>
    </w:p>
    <w:p w14:paraId="6B8F42C2" w14:textId="77777777" w:rsidR="00551DC2" w:rsidRPr="00EA6317" w:rsidRDefault="00551DC2" w:rsidP="00551DC2">
      <w:pPr>
        <w:pStyle w:val="NormalWeb"/>
        <w:shd w:val="clear" w:color="auto" w:fill="FFFFFF"/>
        <w:rPr>
          <w:rFonts w:asciiTheme="minorHAnsi" w:hAnsiTheme="minorHAnsi" w:cstheme="minorHAnsi"/>
        </w:rPr>
      </w:pPr>
      <w:r w:rsidRPr="00EA6317">
        <w:rPr>
          <w:rFonts w:asciiTheme="minorHAnsi" w:hAnsiTheme="minorHAnsi" w:cstheme="minorHAnsi"/>
        </w:rPr>
        <w:t xml:space="preserve">I takea mai te anga o tēnei hui i ēnei pou, ā, nā reira te tipunga o tēnei pukapuka tuhi kei ō ringa i tēnei wā, ngā whakaahua kauwhata me ngā pakitara huri noa i a koe, me te kōrero meāke ka puta. </w:t>
      </w:r>
    </w:p>
    <w:p w14:paraId="72010D6D" w14:textId="77777777" w:rsidR="00551DC2" w:rsidRPr="00EA6317" w:rsidRDefault="00551DC2" w:rsidP="00551DC2">
      <w:pPr>
        <w:pStyle w:val="NormalWeb"/>
        <w:shd w:val="clear" w:color="auto" w:fill="FFFFFF"/>
        <w:rPr>
          <w:rFonts w:asciiTheme="minorHAnsi" w:hAnsiTheme="minorHAnsi" w:cstheme="minorHAnsi"/>
        </w:rPr>
      </w:pPr>
      <w:r w:rsidRPr="00EA6317">
        <w:rPr>
          <w:rFonts w:asciiTheme="minorHAnsi" w:hAnsiTheme="minorHAnsi" w:cstheme="minorHAnsi"/>
        </w:rPr>
        <w:t xml:space="preserve">Arā ngā mahi uaua hei ngā rangi torutoru kei mua i </w:t>
      </w:r>
      <w:proofErr w:type="gramStart"/>
      <w:r w:rsidRPr="00EA6317">
        <w:rPr>
          <w:rFonts w:asciiTheme="minorHAnsi" w:hAnsiTheme="minorHAnsi" w:cstheme="minorHAnsi"/>
        </w:rPr>
        <w:t>te</w:t>
      </w:r>
      <w:proofErr w:type="gramEnd"/>
      <w:r w:rsidRPr="00EA6317">
        <w:rPr>
          <w:rFonts w:asciiTheme="minorHAnsi" w:hAnsiTheme="minorHAnsi" w:cstheme="minorHAnsi"/>
        </w:rPr>
        <w:t xml:space="preserve"> aroaro. </w:t>
      </w:r>
      <w:proofErr w:type="gramStart"/>
      <w:r w:rsidRPr="00EA6317">
        <w:rPr>
          <w:rFonts w:asciiTheme="minorHAnsi" w:hAnsiTheme="minorHAnsi" w:cstheme="minorHAnsi"/>
        </w:rPr>
        <w:t>Ko</w:t>
      </w:r>
      <w:proofErr w:type="gramEnd"/>
      <w:r w:rsidRPr="00EA6317">
        <w:rPr>
          <w:rFonts w:asciiTheme="minorHAnsi" w:hAnsiTheme="minorHAnsi" w:cstheme="minorHAnsi"/>
        </w:rPr>
        <w:t xml:space="preserve"> te whāinga tuatahi kia mārama kē atu tātou tētahi ki tētahi, me pēhea hoki te whakawhanaunga tātou ki a tātou hei Māori, hei Tauiwi, me te kawe whakamua i ngā kī taurangi i tūmanakotia </w:t>
      </w:r>
    </w:p>
    <w:p w14:paraId="5F6C24C1" w14:textId="49048607" w:rsidR="006D05F5" w:rsidRPr="00EA6317" w:rsidRDefault="00551DC2" w:rsidP="00551DC2">
      <w:pPr>
        <w:pStyle w:val="NormalWeb"/>
        <w:shd w:val="clear" w:color="auto" w:fill="FFFFFF"/>
        <w:rPr>
          <w:rFonts w:asciiTheme="minorHAnsi" w:hAnsiTheme="minorHAnsi" w:cstheme="minorHAnsi"/>
        </w:rPr>
      </w:pPr>
      <w:proofErr w:type="gramStart"/>
      <w:r w:rsidRPr="00EA6317">
        <w:rPr>
          <w:rFonts w:asciiTheme="minorHAnsi" w:hAnsiTheme="minorHAnsi" w:cstheme="minorHAnsi"/>
        </w:rPr>
        <w:t>i</w:t>
      </w:r>
      <w:proofErr w:type="gramEnd"/>
      <w:r w:rsidRPr="00EA6317">
        <w:rPr>
          <w:rFonts w:asciiTheme="minorHAnsi" w:hAnsiTheme="minorHAnsi" w:cstheme="minorHAnsi"/>
        </w:rPr>
        <w:t xml:space="preserve"> roto i te Tiriti. Mā ēnei hīkoinga i </w:t>
      </w:r>
      <w:proofErr w:type="gramStart"/>
      <w:r w:rsidRPr="00EA6317">
        <w:rPr>
          <w:rFonts w:asciiTheme="minorHAnsi" w:hAnsiTheme="minorHAnsi" w:cstheme="minorHAnsi"/>
        </w:rPr>
        <w:t>te</w:t>
      </w:r>
      <w:proofErr w:type="gramEnd"/>
      <w:r w:rsidRPr="00EA6317">
        <w:rPr>
          <w:rFonts w:asciiTheme="minorHAnsi" w:hAnsiTheme="minorHAnsi" w:cstheme="minorHAnsi"/>
        </w:rPr>
        <w:t xml:space="preserve"> huarahi whakaora taura whanaungatanga, hurihanga pūrākau mō te katoa, ka taea e tātou te aukaha hou i tō tātou waka kia tū tika, tū ōrite, tū hauora tō tātou whenua. </w:t>
      </w:r>
    </w:p>
    <w:p w14:paraId="0CC8D6CB" w14:textId="49AFD740" w:rsidR="00551DC2" w:rsidRPr="00EA6317" w:rsidRDefault="00551DC2" w:rsidP="00551DC2">
      <w:pPr>
        <w:pStyle w:val="NormalWeb"/>
        <w:shd w:val="clear" w:color="auto" w:fill="FFFFFF"/>
        <w:rPr>
          <w:rFonts w:asciiTheme="minorHAnsi" w:hAnsiTheme="minorHAnsi" w:cstheme="minorHAnsi"/>
          <w:i/>
          <w:iCs/>
          <w:sz w:val="28"/>
          <w:szCs w:val="28"/>
        </w:rPr>
      </w:pPr>
      <w:r w:rsidRPr="00EA6317">
        <w:rPr>
          <w:rFonts w:asciiTheme="minorHAnsi" w:hAnsiTheme="minorHAnsi" w:cstheme="minorHAnsi"/>
          <w:i/>
          <w:iCs/>
          <w:sz w:val="28"/>
          <w:szCs w:val="28"/>
        </w:rPr>
        <w:t>Indigenous peoples around the world know that the answers to the problems faced in colonised lands are ultimately found in the original instructions of our tīpuna – relational restoration and narrative transformation. It’s how we talk about ourselves.</w:t>
      </w:r>
      <w:r w:rsidRPr="00EA6317">
        <w:rPr>
          <w:rFonts w:asciiTheme="minorHAnsi" w:hAnsiTheme="minorHAnsi" w:cstheme="minorHAnsi"/>
          <w:sz w:val="28"/>
          <w:szCs w:val="28"/>
        </w:rPr>
        <w:t xml:space="preserve"> </w:t>
      </w:r>
    </w:p>
    <w:p w14:paraId="0FE4CE8A" w14:textId="77777777" w:rsidR="00551DC2" w:rsidRPr="00EA6317" w:rsidRDefault="00551DC2" w:rsidP="00551DC2">
      <w:pPr>
        <w:pStyle w:val="NormalWeb"/>
        <w:shd w:val="clear" w:color="auto" w:fill="FFFFFF"/>
        <w:rPr>
          <w:rFonts w:asciiTheme="minorHAnsi" w:hAnsiTheme="minorHAnsi" w:cstheme="minorHAnsi"/>
        </w:rPr>
      </w:pPr>
      <w:r w:rsidRPr="00EA6317">
        <w:rPr>
          <w:rFonts w:asciiTheme="minorHAnsi" w:hAnsiTheme="minorHAnsi" w:cstheme="minorHAnsi"/>
        </w:rPr>
        <w:t xml:space="preserve">The structure of this </w:t>
      </w:r>
      <w:proofErr w:type="gramStart"/>
      <w:r w:rsidRPr="00EA6317">
        <w:rPr>
          <w:rFonts w:asciiTheme="minorHAnsi" w:hAnsiTheme="minorHAnsi" w:cstheme="minorHAnsi"/>
        </w:rPr>
        <w:t>hui</w:t>
      </w:r>
      <w:proofErr w:type="gramEnd"/>
      <w:r w:rsidRPr="00EA6317">
        <w:rPr>
          <w:rFonts w:asciiTheme="minorHAnsi" w:hAnsiTheme="minorHAnsi" w:cstheme="minorHAnsi"/>
        </w:rPr>
        <w:t xml:space="preserve"> is developed out of these foundations and has grown into the notebook in your hand, the posters and walls around you and the kōrero that is to come. </w:t>
      </w:r>
    </w:p>
    <w:p w14:paraId="57D43EBA" w14:textId="77777777" w:rsidR="00551DC2" w:rsidRPr="00EA6317" w:rsidRDefault="00551DC2" w:rsidP="00551DC2">
      <w:pPr>
        <w:pStyle w:val="NormalWeb"/>
        <w:shd w:val="clear" w:color="auto" w:fill="FFFFFF"/>
        <w:rPr>
          <w:rFonts w:asciiTheme="minorHAnsi" w:hAnsiTheme="minorHAnsi" w:cstheme="minorHAnsi"/>
        </w:rPr>
      </w:pPr>
      <w:r w:rsidRPr="00EA6317">
        <w:rPr>
          <w:rFonts w:asciiTheme="minorHAnsi" w:hAnsiTheme="minorHAnsi" w:cstheme="minorHAnsi"/>
        </w:rPr>
        <w:t xml:space="preserve">A challenging few days ahead, the primary intention is that we each come to understand more about each other and how we can relate to one another as Māori, as Tauiwi, and the promises envisaged in the Treaty. Through such steps of relational restoration and collective narrative transformation, we have an opportunity to create the beginnings of the collective effort that is required to build a more just, equitable and healthy society. </w:t>
      </w:r>
    </w:p>
    <w:p w14:paraId="223A5A95" w14:textId="77777777" w:rsidR="00962903" w:rsidRPr="00281E41" w:rsidRDefault="00962903">
      <w:pPr>
        <w:rPr>
          <w:rFonts w:asciiTheme="minorHAnsi" w:hAnsiTheme="minorHAnsi" w:cstheme="minorHAnsi"/>
          <w:sz w:val="22"/>
          <w:szCs w:val="22"/>
        </w:rPr>
      </w:pPr>
    </w:p>
    <w:p w14:paraId="5F16BCB6" w14:textId="77777777" w:rsidR="002743B5" w:rsidRPr="00281E41" w:rsidRDefault="002743B5">
      <w:pPr>
        <w:rPr>
          <w:rFonts w:asciiTheme="minorHAnsi" w:hAnsiTheme="minorHAnsi" w:cstheme="minorHAnsi"/>
          <w:sz w:val="22"/>
          <w:szCs w:val="22"/>
        </w:rPr>
      </w:pPr>
    </w:p>
    <w:p w14:paraId="2765753E" w14:textId="77777777" w:rsidR="002743B5" w:rsidRPr="00281E41" w:rsidRDefault="002743B5">
      <w:pPr>
        <w:rPr>
          <w:rFonts w:asciiTheme="minorHAnsi" w:hAnsiTheme="minorHAnsi" w:cstheme="minorHAnsi"/>
          <w:sz w:val="22"/>
          <w:szCs w:val="22"/>
        </w:rPr>
      </w:pPr>
    </w:p>
    <w:p w14:paraId="5751EE77" w14:textId="77777777" w:rsidR="002743B5" w:rsidRPr="00281E41" w:rsidRDefault="002743B5">
      <w:pPr>
        <w:rPr>
          <w:rFonts w:asciiTheme="minorHAnsi" w:hAnsiTheme="minorHAnsi" w:cstheme="minorHAnsi"/>
          <w:sz w:val="22"/>
          <w:szCs w:val="22"/>
        </w:rPr>
      </w:pPr>
    </w:p>
    <w:p w14:paraId="20478014" w14:textId="77777777" w:rsidR="002743B5" w:rsidRPr="00281E41" w:rsidRDefault="002743B5">
      <w:pPr>
        <w:rPr>
          <w:rFonts w:asciiTheme="minorHAnsi" w:hAnsiTheme="minorHAnsi" w:cstheme="minorHAnsi"/>
          <w:sz w:val="22"/>
          <w:szCs w:val="22"/>
        </w:rPr>
      </w:pPr>
    </w:p>
    <w:p w14:paraId="660373A9" w14:textId="77777777" w:rsidR="002743B5" w:rsidRPr="00281E41" w:rsidRDefault="002743B5">
      <w:pPr>
        <w:rPr>
          <w:rFonts w:asciiTheme="minorHAnsi" w:hAnsiTheme="minorHAnsi" w:cstheme="minorHAnsi"/>
          <w:sz w:val="22"/>
          <w:szCs w:val="22"/>
        </w:rPr>
      </w:pPr>
    </w:p>
    <w:p w14:paraId="1501EAAD" w14:textId="77777777" w:rsidR="002743B5" w:rsidRPr="00281E41" w:rsidRDefault="002743B5">
      <w:pPr>
        <w:rPr>
          <w:rFonts w:asciiTheme="minorHAnsi" w:hAnsiTheme="minorHAnsi" w:cstheme="minorHAnsi"/>
          <w:sz w:val="22"/>
          <w:szCs w:val="22"/>
        </w:rPr>
      </w:pPr>
    </w:p>
    <w:p w14:paraId="36122E90" w14:textId="77777777" w:rsidR="002743B5" w:rsidRDefault="002743B5">
      <w:pPr>
        <w:rPr>
          <w:rFonts w:asciiTheme="minorHAnsi" w:hAnsiTheme="minorHAnsi" w:cstheme="minorHAnsi"/>
          <w:sz w:val="22"/>
          <w:szCs w:val="22"/>
        </w:rPr>
      </w:pPr>
    </w:p>
    <w:p w14:paraId="0794E990" w14:textId="77777777" w:rsidR="00480B30" w:rsidRDefault="00480B30">
      <w:pPr>
        <w:rPr>
          <w:rFonts w:asciiTheme="minorHAnsi" w:hAnsiTheme="minorHAnsi" w:cstheme="minorHAnsi"/>
          <w:sz w:val="22"/>
          <w:szCs w:val="22"/>
        </w:rPr>
      </w:pPr>
    </w:p>
    <w:p w14:paraId="495504D4" w14:textId="4BEF3392" w:rsidR="00480B30" w:rsidRPr="00EA6317" w:rsidRDefault="00EA6317">
      <w:pPr>
        <w:rPr>
          <w:rFonts w:asciiTheme="minorHAnsi" w:hAnsiTheme="minorHAnsi" w:cstheme="minorHAnsi"/>
        </w:rPr>
      </w:pPr>
      <w:r w:rsidRPr="00EA6317">
        <w:rPr>
          <w:rFonts w:asciiTheme="minorHAnsi" w:hAnsiTheme="minorHAnsi" w:cstheme="minorHAnsi"/>
        </w:rPr>
        <w:t>Page 4 of the report</w:t>
      </w:r>
      <w:r w:rsidR="00FE2EC0">
        <w:rPr>
          <w:rFonts w:asciiTheme="minorHAnsi" w:hAnsiTheme="minorHAnsi" w:cstheme="minorHAnsi"/>
        </w:rPr>
        <w:t xml:space="preserve"> (numbering is</w:t>
      </w:r>
      <w:r>
        <w:rPr>
          <w:rFonts w:asciiTheme="minorHAnsi" w:hAnsiTheme="minorHAnsi" w:cstheme="minorHAnsi"/>
        </w:rPr>
        <w:t xml:space="preserve"> page 2)</w:t>
      </w:r>
    </w:p>
    <w:p w14:paraId="5991BF07" w14:textId="77777777" w:rsidR="00EA6317" w:rsidRPr="00EA6317" w:rsidRDefault="00EA6317">
      <w:pPr>
        <w:rPr>
          <w:rFonts w:asciiTheme="minorHAnsi" w:hAnsiTheme="minorHAnsi" w:cstheme="minorHAnsi"/>
        </w:rPr>
      </w:pPr>
    </w:p>
    <w:p w14:paraId="01F0BDB1" w14:textId="1D3E1CA7" w:rsidR="003A0AF9" w:rsidRPr="00EA6317" w:rsidRDefault="00EA6317">
      <w:pPr>
        <w:rPr>
          <w:rFonts w:asciiTheme="minorHAnsi" w:hAnsiTheme="minorHAnsi" w:cstheme="minorHAnsi"/>
        </w:rPr>
      </w:pPr>
      <w:r w:rsidRPr="00EA6317">
        <w:rPr>
          <w:rFonts w:asciiTheme="minorHAnsi" w:hAnsiTheme="minorHAnsi" w:cstheme="minorHAnsi"/>
        </w:rPr>
        <w:t>&lt;</w:t>
      </w:r>
      <w:proofErr w:type="gramStart"/>
      <w:r w:rsidR="00DC4F70">
        <w:rPr>
          <w:rFonts w:asciiTheme="minorHAnsi" w:hAnsiTheme="minorHAnsi" w:cstheme="minorHAnsi"/>
        </w:rPr>
        <w:t>a</w:t>
      </w:r>
      <w:r w:rsidRPr="00EA6317">
        <w:rPr>
          <w:rFonts w:asciiTheme="minorHAnsi" w:hAnsiTheme="minorHAnsi" w:cstheme="minorHAnsi"/>
        </w:rPr>
        <w:t>ccessibility</w:t>
      </w:r>
      <w:proofErr w:type="gramEnd"/>
      <w:r w:rsidRPr="00EA6317">
        <w:rPr>
          <w:rFonts w:asciiTheme="minorHAnsi" w:hAnsiTheme="minorHAnsi" w:cstheme="minorHAnsi"/>
        </w:rPr>
        <w:t xml:space="preserve"> note begins&gt; </w:t>
      </w:r>
      <w:r>
        <w:rPr>
          <w:rFonts w:asciiTheme="minorHAnsi" w:hAnsiTheme="minorHAnsi" w:cstheme="minorHAnsi"/>
        </w:rPr>
        <w:t>This</w:t>
      </w:r>
      <w:r w:rsidR="00351A2E">
        <w:rPr>
          <w:rFonts w:asciiTheme="minorHAnsi" w:hAnsiTheme="minorHAnsi" w:cstheme="minorHAnsi"/>
        </w:rPr>
        <w:t xml:space="preserve"> page contains</w:t>
      </w:r>
      <w:r w:rsidRPr="00EA6317">
        <w:rPr>
          <w:rFonts w:asciiTheme="minorHAnsi" w:hAnsiTheme="minorHAnsi" w:cstheme="minorHAnsi"/>
        </w:rPr>
        <w:t xml:space="preserve"> </w:t>
      </w:r>
      <w:r>
        <w:rPr>
          <w:rFonts w:asciiTheme="minorHAnsi" w:hAnsiTheme="minorHAnsi" w:cstheme="minorHAnsi"/>
        </w:rPr>
        <w:t xml:space="preserve">black text on a white background. The heading is in red. The text is in </w:t>
      </w:r>
      <w:proofErr w:type="gramStart"/>
      <w:r>
        <w:rPr>
          <w:rFonts w:asciiTheme="minorHAnsi" w:hAnsiTheme="minorHAnsi" w:cstheme="minorHAnsi"/>
        </w:rPr>
        <w:t>te</w:t>
      </w:r>
      <w:proofErr w:type="gramEnd"/>
      <w:r>
        <w:rPr>
          <w:rFonts w:asciiTheme="minorHAnsi" w:hAnsiTheme="minorHAnsi" w:cstheme="minorHAnsi"/>
        </w:rPr>
        <w:t xml:space="preserve"> reo. There is a red </w:t>
      </w:r>
      <w:r w:rsidRPr="00EA6317">
        <w:rPr>
          <w:rFonts w:asciiTheme="minorHAnsi" w:hAnsiTheme="minorHAnsi" w:cstheme="minorHAnsi"/>
        </w:rPr>
        <w:t>band extending through the middle of the page</w:t>
      </w:r>
      <w:r>
        <w:rPr>
          <w:rFonts w:asciiTheme="minorHAnsi" w:hAnsiTheme="minorHAnsi" w:cstheme="minorHAnsi"/>
        </w:rPr>
        <w:t xml:space="preserve">. There is a black </w:t>
      </w:r>
      <w:r w:rsidR="003E2636">
        <w:rPr>
          <w:rFonts w:asciiTheme="minorHAnsi" w:hAnsiTheme="minorHAnsi" w:cstheme="minorHAnsi"/>
        </w:rPr>
        <w:t>border</w:t>
      </w:r>
      <w:r>
        <w:rPr>
          <w:rFonts w:asciiTheme="minorHAnsi" w:hAnsiTheme="minorHAnsi" w:cstheme="minorHAnsi"/>
        </w:rPr>
        <w:t xml:space="preserve"> at the bottom of the page with the outline of a puhoro in white. The words ‘</w:t>
      </w:r>
      <w:r w:rsidR="00DC4F70">
        <w:rPr>
          <w:rFonts w:asciiTheme="minorHAnsi" w:hAnsiTheme="minorHAnsi" w:cstheme="minorHAnsi"/>
        </w:rPr>
        <w:t>W</w:t>
      </w:r>
      <w:r>
        <w:rPr>
          <w:rFonts w:asciiTheme="minorHAnsi" w:hAnsiTheme="minorHAnsi" w:cstheme="minorHAnsi"/>
        </w:rPr>
        <w:t>e lead</w:t>
      </w:r>
      <w:r w:rsidR="00DC4F70">
        <w:rPr>
          <w:rFonts w:asciiTheme="minorHAnsi" w:hAnsiTheme="minorHAnsi" w:cstheme="minorHAnsi"/>
        </w:rPr>
        <w:t>,</w:t>
      </w:r>
      <w:r>
        <w:rPr>
          <w:rFonts w:asciiTheme="minorHAnsi" w:hAnsiTheme="minorHAnsi" w:cstheme="minorHAnsi"/>
        </w:rPr>
        <w:t>’ are in red inside the boarder</w:t>
      </w:r>
      <w:r w:rsidR="00FE2EC0">
        <w:rPr>
          <w:rFonts w:asciiTheme="minorHAnsi" w:hAnsiTheme="minorHAnsi" w:cstheme="minorHAnsi"/>
        </w:rPr>
        <w:t xml:space="preserve"> on the left hand side</w:t>
      </w:r>
      <w:r>
        <w:rPr>
          <w:rFonts w:asciiTheme="minorHAnsi" w:hAnsiTheme="minorHAnsi" w:cstheme="minorHAnsi"/>
        </w:rPr>
        <w:t>. &lt;</w:t>
      </w:r>
      <w:proofErr w:type="gramStart"/>
      <w:r w:rsidR="00DC4F70">
        <w:rPr>
          <w:rFonts w:asciiTheme="minorHAnsi" w:hAnsiTheme="minorHAnsi" w:cstheme="minorHAnsi"/>
        </w:rPr>
        <w:t>a</w:t>
      </w:r>
      <w:r>
        <w:rPr>
          <w:rFonts w:asciiTheme="minorHAnsi" w:hAnsiTheme="minorHAnsi" w:cstheme="minorHAnsi"/>
        </w:rPr>
        <w:t>ccessibiliy</w:t>
      </w:r>
      <w:proofErr w:type="gramEnd"/>
      <w:r>
        <w:rPr>
          <w:rFonts w:asciiTheme="minorHAnsi" w:hAnsiTheme="minorHAnsi" w:cstheme="minorHAnsi"/>
        </w:rPr>
        <w:t xml:space="preserve"> note ends&gt; </w:t>
      </w:r>
    </w:p>
    <w:p w14:paraId="04FFFD37" w14:textId="72DDF487" w:rsidR="002743B5" w:rsidRPr="003A0AF9" w:rsidRDefault="00EA6317" w:rsidP="002743B5">
      <w:pPr>
        <w:pStyle w:val="NormalWeb"/>
        <w:shd w:val="clear" w:color="auto" w:fill="FFFFFF"/>
        <w:rPr>
          <w:rFonts w:asciiTheme="minorHAnsi" w:hAnsiTheme="minorHAnsi" w:cstheme="minorHAnsi"/>
          <w:sz w:val="22"/>
          <w:szCs w:val="22"/>
        </w:rPr>
      </w:pPr>
      <w:r w:rsidRPr="00EA6317">
        <w:rPr>
          <w:rFonts w:asciiTheme="minorHAnsi" w:hAnsiTheme="minorHAnsi" w:cstheme="minorHAnsi"/>
          <w:bCs/>
        </w:rPr>
        <w:t>&lt;</w:t>
      </w:r>
      <w:proofErr w:type="gramStart"/>
      <w:r w:rsidRPr="00EA6317">
        <w:rPr>
          <w:rFonts w:asciiTheme="minorHAnsi" w:hAnsiTheme="minorHAnsi" w:cstheme="minorHAnsi"/>
          <w:bCs/>
        </w:rPr>
        <w:t>bold</w:t>
      </w:r>
      <w:proofErr w:type="gramEnd"/>
      <w:r w:rsidRPr="00EA6317">
        <w:rPr>
          <w:rFonts w:asciiTheme="minorHAnsi" w:hAnsiTheme="minorHAnsi" w:cstheme="minorHAnsi"/>
          <w:bCs/>
        </w:rPr>
        <w:t xml:space="preserve"> tex</w:t>
      </w:r>
      <w:r w:rsidR="003E2636">
        <w:rPr>
          <w:rFonts w:asciiTheme="minorHAnsi" w:hAnsiTheme="minorHAnsi" w:cstheme="minorHAnsi"/>
          <w:bCs/>
        </w:rPr>
        <w:t>t</w:t>
      </w:r>
      <w:r w:rsidR="00D44F93">
        <w:rPr>
          <w:rFonts w:asciiTheme="minorHAnsi" w:hAnsiTheme="minorHAnsi" w:cstheme="minorHAnsi"/>
          <w:bCs/>
        </w:rPr>
        <w:t xml:space="preserve"> begins</w:t>
      </w:r>
      <w:r w:rsidRPr="00EA6317">
        <w:rPr>
          <w:rFonts w:asciiTheme="minorHAnsi" w:hAnsiTheme="minorHAnsi" w:cstheme="minorHAnsi"/>
          <w:bCs/>
        </w:rPr>
        <w:t>&gt;</w:t>
      </w:r>
      <w:r>
        <w:rPr>
          <w:rFonts w:asciiTheme="minorHAnsi" w:hAnsiTheme="minorHAnsi" w:cstheme="minorHAnsi"/>
          <w:b/>
          <w:bCs/>
        </w:rPr>
        <w:t xml:space="preserve"> </w:t>
      </w:r>
      <w:r w:rsidR="002743B5" w:rsidRPr="00351A2E">
        <w:rPr>
          <w:rFonts w:asciiTheme="minorHAnsi" w:hAnsiTheme="minorHAnsi" w:cstheme="minorHAnsi"/>
          <w:b/>
          <w:bCs/>
          <w:sz w:val="28"/>
          <w:szCs w:val="28"/>
        </w:rPr>
        <w:t xml:space="preserve">Ko te Hui Māori he āhuatanga nā te Māori i karanga, mā ngā māngai Māori, mā ngā taringa kāwanatanga, me te kōkiri ngātahi. Kia ngana ki </w:t>
      </w:r>
      <w:proofErr w:type="gramStart"/>
      <w:r w:rsidR="002743B5" w:rsidRPr="00351A2E">
        <w:rPr>
          <w:rFonts w:asciiTheme="minorHAnsi" w:hAnsiTheme="minorHAnsi" w:cstheme="minorHAnsi"/>
          <w:b/>
          <w:bCs/>
          <w:sz w:val="28"/>
          <w:szCs w:val="28"/>
        </w:rPr>
        <w:t>te</w:t>
      </w:r>
      <w:proofErr w:type="gramEnd"/>
      <w:r w:rsidR="002743B5" w:rsidRPr="00351A2E">
        <w:rPr>
          <w:rFonts w:asciiTheme="minorHAnsi" w:hAnsiTheme="minorHAnsi" w:cstheme="minorHAnsi"/>
          <w:b/>
          <w:bCs/>
          <w:sz w:val="28"/>
          <w:szCs w:val="28"/>
        </w:rPr>
        <w:t xml:space="preserve"> hau, kia wehi-kore, kia hāngai tonu ngā kōrerorero hei whakatikatika i tō tātou pūnaha whakawā.</w:t>
      </w:r>
      <w:r w:rsidR="002743B5" w:rsidRPr="003A0AF9">
        <w:rPr>
          <w:rFonts w:asciiTheme="minorHAnsi" w:hAnsiTheme="minorHAnsi" w:cstheme="minorHAnsi"/>
          <w:b/>
          <w:bCs/>
        </w:rPr>
        <w:t xml:space="preserve"> </w:t>
      </w:r>
    </w:p>
    <w:p w14:paraId="46C1997B" w14:textId="7C61FC14" w:rsidR="006D591F" w:rsidRPr="00EA6317" w:rsidRDefault="002743B5" w:rsidP="0052236F">
      <w:pPr>
        <w:pStyle w:val="NormalWeb"/>
        <w:shd w:val="clear" w:color="auto" w:fill="FFFFFF"/>
        <w:rPr>
          <w:rFonts w:asciiTheme="minorHAnsi" w:hAnsiTheme="minorHAnsi" w:cstheme="minorHAnsi"/>
          <w:sz w:val="28"/>
          <w:szCs w:val="28"/>
        </w:rPr>
      </w:pPr>
      <w:r w:rsidRPr="00351A2E">
        <w:rPr>
          <w:rFonts w:asciiTheme="minorHAnsi" w:hAnsiTheme="minorHAnsi" w:cstheme="minorHAnsi"/>
          <w:b/>
          <w:bCs/>
          <w:sz w:val="28"/>
          <w:szCs w:val="28"/>
        </w:rPr>
        <w:t xml:space="preserve">Ka nui </w:t>
      </w:r>
      <w:proofErr w:type="gramStart"/>
      <w:r w:rsidRPr="00351A2E">
        <w:rPr>
          <w:rFonts w:asciiTheme="minorHAnsi" w:hAnsiTheme="minorHAnsi" w:cstheme="minorHAnsi"/>
          <w:b/>
          <w:bCs/>
          <w:sz w:val="28"/>
          <w:szCs w:val="28"/>
        </w:rPr>
        <w:t>te</w:t>
      </w:r>
      <w:proofErr w:type="gramEnd"/>
      <w:r w:rsidRPr="00351A2E">
        <w:rPr>
          <w:rFonts w:asciiTheme="minorHAnsi" w:hAnsiTheme="minorHAnsi" w:cstheme="minorHAnsi"/>
          <w:b/>
          <w:bCs/>
          <w:sz w:val="28"/>
          <w:szCs w:val="28"/>
        </w:rPr>
        <w:t xml:space="preserve"> mihi ki a koe mōu i tūhono mai ki tēnei hui kōrero, hui kōkiri hoki.</w:t>
      </w:r>
      <w:r w:rsidRPr="003A0AF9">
        <w:rPr>
          <w:rFonts w:asciiTheme="minorHAnsi" w:hAnsiTheme="minorHAnsi" w:cstheme="minorHAnsi"/>
          <w:b/>
          <w:bCs/>
        </w:rPr>
        <w:t xml:space="preserve"> </w:t>
      </w:r>
      <w:r w:rsidR="00BB19ED" w:rsidRPr="003F6543">
        <w:rPr>
          <w:rFonts w:asciiTheme="minorHAnsi" w:hAnsiTheme="minorHAnsi" w:cstheme="minorHAnsi"/>
          <w:bCs/>
        </w:rPr>
        <w:t>&lt;</w:t>
      </w:r>
      <w:proofErr w:type="gramStart"/>
      <w:r w:rsidR="00BB19ED" w:rsidRPr="003F6543">
        <w:rPr>
          <w:rFonts w:asciiTheme="minorHAnsi" w:hAnsiTheme="minorHAnsi" w:cstheme="minorHAnsi"/>
          <w:bCs/>
        </w:rPr>
        <w:t>bold</w:t>
      </w:r>
      <w:proofErr w:type="gramEnd"/>
      <w:r w:rsidR="00BB19ED" w:rsidRPr="003F6543">
        <w:rPr>
          <w:rFonts w:asciiTheme="minorHAnsi" w:hAnsiTheme="minorHAnsi" w:cstheme="minorHAnsi"/>
          <w:bCs/>
        </w:rPr>
        <w:t xml:space="preserve"> text</w:t>
      </w:r>
      <w:r w:rsidR="00BB19ED">
        <w:rPr>
          <w:rFonts w:asciiTheme="minorHAnsi" w:hAnsiTheme="minorHAnsi" w:cstheme="minorHAnsi"/>
          <w:bCs/>
        </w:rPr>
        <w:t xml:space="preserve"> ends</w:t>
      </w:r>
      <w:r w:rsidR="00BB19ED" w:rsidRPr="003F6543">
        <w:rPr>
          <w:rFonts w:asciiTheme="minorHAnsi" w:hAnsiTheme="minorHAnsi" w:cstheme="minorHAnsi"/>
          <w:bCs/>
        </w:rPr>
        <w:t>&gt;</w:t>
      </w:r>
    </w:p>
    <w:p w14:paraId="24FB1181" w14:textId="3A7572CB" w:rsidR="0052236F" w:rsidRPr="00906C52" w:rsidRDefault="0052236F" w:rsidP="0052236F">
      <w:pPr>
        <w:pStyle w:val="NormalWeb"/>
        <w:shd w:val="clear" w:color="auto" w:fill="FFFFFF"/>
        <w:rPr>
          <w:rFonts w:asciiTheme="minorHAnsi" w:hAnsiTheme="minorHAnsi" w:cstheme="minorHAnsi"/>
          <w:b/>
          <w:bCs/>
          <w:sz w:val="28"/>
          <w:szCs w:val="28"/>
        </w:rPr>
      </w:pPr>
      <w:r w:rsidRPr="00906C52">
        <w:rPr>
          <w:rFonts w:asciiTheme="minorHAnsi" w:hAnsiTheme="minorHAnsi" w:cstheme="minorHAnsi"/>
          <w:b/>
          <w:bCs/>
          <w:sz w:val="28"/>
          <w:szCs w:val="28"/>
        </w:rPr>
        <w:t xml:space="preserve">Horopaki </w:t>
      </w:r>
    </w:p>
    <w:p w14:paraId="4EDB4F6A" w14:textId="34C5A023" w:rsidR="0052236F" w:rsidRPr="00EA6317" w:rsidRDefault="0052236F" w:rsidP="0052236F">
      <w:pPr>
        <w:pStyle w:val="NormalWeb"/>
        <w:shd w:val="clear" w:color="auto" w:fill="FFFFFF"/>
        <w:rPr>
          <w:rFonts w:asciiTheme="minorHAnsi" w:hAnsiTheme="minorHAnsi" w:cstheme="minorHAnsi"/>
        </w:rPr>
      </w:pPr>
      <w:r w:rsidRPr="00EA6317">
        <w:rPr>
          <w:rFonts w:asciiTheme="minorHAnsi" w:hAnsiTheme="minorHAnsi" w:cstheme="minorHAnsi"/>
        </w:rPr>
        <w:t xml:space="preserve">I te hui Criminal Justice Summit i tū i Te Whanganui ā-Tara i tērā tau, i whakaū te Minita Manatika, i a Andre Little tana oati ki te whakamana i te whai wāhi o te iwi Māori ki te pūtake o te whakahoutanga i te manatika taihara e kawea ana e te Kāwanatanga. Neke atu i </w:t>
      </w:r>
      <w:proofErr w:type="gramStart"/>
      <w:r w:rsidRPr="00EA6317">
        <w:rPr>
          <w:rFonts w:asciiTheme="minorHAnsi" w:hAnsiTheme="minorHAnsi" w:cstheme="minorHAnsi"/>
        </w:rPr>
        <w:t>te</w:t>
      </w:r>
      <w:proofErr w:type="gramEnd"/>
      <w:r w:rsidRPr="00EA6317">
        <w:rPr>
          <w:rFonts w:asciiTheme="minorHAnsi" w:hAnsiTheme="minorHAnsi" w:cstheme="minorHAnsi"/>
        </w:rPr>
        <w:t xml:space="preserve"> 600 tāngata i tae atu, 200 he Māori. </w:t>
      </w:r>
    </w:p>
    <w:p w14:paraId="4E826F45" w14:textId="6EA2BEA8" w:rsidR="0052236F" w:rsidRPr="00EA6317" w:rsidRDefault="0052236F" w:rsidP="0052236F">
      <w:pPr>
        <w:pStyle w:val="NormalWeb"/>
        <w:shd w:val="clear" w:color="auto" w:fill="FFFFFF"/>
        <w:rPr>
          <w:rFonts w:asciiTheme="minorHAnsi" w:hAnsiTheme="minorHAnsi" w:cstheme="minorHAnsi"/>
        </w:rPr>
      </w:pPr>
      <w:r w:rsidRPr="00EA6317">
        <w:rPr>
          <w:rFonts w:asciiTheme="minorHAnsi" w:hAnsiTheme="minorHAnsi" w:cstheme="minorHAnsi"/>
        </w:rPr>
        <w:t xml:space="preserve">Hei urupare i te korenga o ngā wāhi e rongo ai te reo ake o te iwi Māori, i karangahia e te hunga Māori o te hui rā tetahi ara hei wānanga i tā te iwi Māori whakautu ki te whakahoutanga o te Pūnaha Manatika. Nā tērā tira, i karangahia he </w:t>
      </w:r>
      <w:proofErr w:type="gramStart"/>
      <w:r w:rsidRPr="00EA6317">
        <w:rPr>
          <w:rFonts w:asciiTheme="minorHAnsi" w:hAnsiTheme="minorHAnsi" w:cstheme="minorHAnsi"/>
        </w:rPr>
        <w:t>hui</w:t>
      </w:r>
      <w:proofErr w:type="gramEnd"/>
      <w:r w:rsidRPr="00EA6317">
        <w:rPr>
          <w:rFonts w:asciiTheme="minorHAnsi" w:hAnsiTheme="minorHAnsi" w:cstheme="minorHAnsi"/>
        </w:rPr>
        <w:t xml:space="preserve"> Māori ā-motu. I tautoko te Minita i ēnei whakaritenga, ā, kua ū ia ki te tautoko i te whakatūnga o te hui nei. </w:t>
      </w:r>
    </w:p>
    <w:p w14:paraId="7CF39B21" w14:textId="77777777" w:rsidR="0052236F" w:rsidRPr="00EA6317" w:rsidRDefault="0052236F" w:rsidP="0052236F">
      <w:pPr>
        <w:pStyle w:val="NormalWeb"/>
        <w:shd w:val="clear" w:color="auto" w:fill="FFFFFF"/>
        <w:rPr>
          <w:rFonts w:asciiTheme="minorHAnsi" w:hAnsiTheme="minorHAnsi" w:cstheme="minorHAnsi"/>
        </w:rPr>
      </w:pPr>
      <w:r w:rsidRPr="00EA6317">
        <w:rPr>
          <w:rFonts w:asciiTheme="minorHAnsi" w:hAnsiTheme="minorHAnsi" w:cstheme="minorHAnsi"/>
        </w:rPr>
        <w:t xml:space="preserve">Nā konā, i kōwhiria ngā māngai nō ngā rohe 11 o Aotearoa whānui e </w:t>
      </w:r>
      <w:proofErr w:type="gramStart"/>
      <w:r w:rsidRPr="00EA6317">
        <w:rPr>
          <w:rFonts w:asciiTheme="minorHAnsi" w:hAnsiTheme="minorHAnsi" w:cstheme="minorHAnsi"/>
        </w:rPr>
        <w:t>te</w:t>
      </w:r>
      <w:proofErr w:type="gramEnd"/>
      <w:r w:rsidRPr="00EA6317">
        <w:rPr>
          <w:rFonts w:asciiTheme="minorHAnsi" w:hAnsiTheme="minorHAnsi" w:cstheme="minorHAnsi"/>
        </w:rPr>
        <w:t xml:space="preserve"> hunga i tae ki te [Hui], kia hui ki Te Puia marae i te 6 o Hepetema, 2018. Ka hua ake </w:t>
      </w:r>
      <w:proofErr w:type="gramStart"/>
      <w:r w:rsidRPr="00EA6317">
        <w:rPr>
          <w:rFonts w:asciiTheme="minorHAnsi" w:hAnsiTheme="minorHAnsi" w:cstheme="minorHAnsi"/>
        </w:rPr>
        <w:t>ko</w:t>
      </w:r>
      <w:proofErr w:type="gramEnd"/>
      <w:r w:rsidRPr="00EA6317">
        <w:rPr>
          <w:rFonts w:asciiTheme="minorHAnsi" w:hAnsiTheme="minorHAnsi" w:cstheme="minorHAnsi"/>
        </w:rPr>
        <w:t xml:space="preserve"> Te Ohu Whakatika, ka whakamanahia kia kawea te haepāpā whakahoahoa, whakakotahi hoki i tetahi hui Māori. </w:t>
      </w:r>
    </w:p>
    <w:p w14:paraId="49A1864B" w14:textId="77777777" w:rsidR="002743B5" w:rsidRPr="00281E41" w:rsidRDefault="002743B5">
      <w:pPr>
        <w:rPr>
          <w:rFonts w:asciiTheme="minorHAnsi" w:hAnsiTheme="minorHAnsi" w:cstheme="minorHAnsi"/>
          <w:sz w:val="22"/>
          <w:szCs w:val="22"/>
        </w:rPr>
      </w:pPr>
    </w:p>
    <w:p w14:paraId="021FE73A" w14:textId="77777777" w:rsidR="00FC0E1B" w:rsidRPr="00281E41" w:rsidRDefault="00FC0E1B">
      <w:pPr>
        <w:rPr>
          <w:rFonts w:asciiTheme="minorHAnsi" w:hAnsiTheme="minorHAnsi" w:cstheme="minorHAnsi"/>
          <w:sz w:val="22"/>
          <w:szCs w:val="22"/>
        </w:rPr>
      </w:pPr>
    </w:p>
    <w:p w14:paraId="0851C1DE" w14:textId="77777777" w:rsidR="00FC0E1B" w:rsidRPr="00281E41" w:rsidRDefault="00FC0E1B">
      <w:pPr>
        <w:rPr>
          <w:rFonts w:asciiTheme="minorHAnsi" w:hAnsiTheme="minorHAnsi" w:cstheme="minorHAnsi"/>
          <w:sz w:val="22"/>
          <w:szCs w:val="22"/>
        </w:rPr>
      </w:pPr>
    </w:p>
    <w:p w14:paraId="30C0B89C" w14:textId="77777777" w:rsidR="00FC0E1B" w:rsidRDefault="00FC0E1B">
      <w:pPr>
        <w:rPr>
          <w:rFonts w:asciiTheme="minorHAnsi" w:hAnsiTheme="minorHAnsi" w:cstheme="minorHAnsi"/>
          <w:sz w:val="22"/>
          <w:szCs w:val="22"/>
        </w:rPr>
      </w:pPr>
    </w:p>
    <w:p w14:paraId="72077F0A" w14:textId="77777777" w:rsidR="0009443F" w:rsidRDefault="0009443F">
      <w:pPr>
        <w:rPr>
          <w:rFonts w:asciiTheme="minorHAnsi" w:hAnsiTheme="minorHAnsi" w:cstheme="minorHAnsi"/>
          <w:sz w:val="22"/>
          <w:szCs w:val="22"/>
        </w:rPr>
      </w:pPr>
    </w:p>
    <w:p w14:paraId="65DA158B" w14:textId="77777777" w:rsidR="0009443F" w:rsidRDefault="0009443F">
      <w:pPr>
        <w:rPr>
          <w:rFonts w:asciiTheme="minorHAnsi" w:hAnsiTheme="minorHAnsi" w:cstheme="minorHAnsi"/>
          <w:sz w:val="22"/>
          <w:szCs w:val="22"/>
        </w:rPr>
      </w:pPr>
    </w:p>
    <w:p w14:paraId="1BC2BDF5" w14:textId="77777777" w:rsidR="0009443F" w:rsidRDefault="0009443F">
      <w:pPr>
        <w:rPr>
          <w:rFonts w:asciiTheme="minorHAnsi" w:hAnsiTheme="minorHAnsi" w:cstheme="minorHAnsi"/>
          <w:sz w:val="22"/>
          <w:szCs w:val="22"/>
        </w:rPr>
      </w:pPr>
    </w:p>
    <w:p w14:paraId="6A5FF7C3" w14:textId="77777777" w:rsidR="0009443F" w:rsidRDefault="0009443F">
      <w:pPr>
        <w:rPr>
          <w:rFonts w:asciiTheme="minorHAnsi" w:hAnsiTheme="minorHAnsi" w:cstheme="minorHAnsi"/>
          <w:sz w:val="22"/>
          <w:szCs w:val="22"/>
        </w:rPr>
      </w:pPr>
    </w:p>
    <w:p w14:paraId="626FFF9E" w14:textId="77777777" w:rsidR="0009443F" w:rsidRDefault="0009443F">
      <w:pPr>
        <w:rPr>
          <w:rFonts w:asciiTheme="minorHAnsi" w:hAnsiTheme="minorHAnsi" w:cstheme="minorHAnsi"/>
          <w:sz w:val="22"/>
          <w:szCs w:val="22"/>
        </w:rPr>
      </w:pPr>
    </w:p>
    <w:p w14:paraId="227C7F73" w14:textId="77777777" w:rsidR="0009443F" w:rsidRDefault="0009443F">
      <w:pPr>
        <w:rPr>
          <w:rFonts w:asciiTheme="minorHAnsi" w:hAnsiTheme="minorHAnsi" w:cstheme="minorHAnsi"/>
          <w:sz w:val="22"/>
          <w:szCs w:val="22"/>
        </w:rPr>
      </w:pPr>
    </w:p>
    <w:p w14:paraId="25D90EF1" w14:textId="77777777" w:rsidR="0009443F" w:rsidRPr="00281E41" w:rsidRDefault="0009443F">
      <w:pPr>
        <w:rPr>
          <w:rFonts w:asciiTheme="minorHAnsi" w:hAnsiTheme="minorHAnsi" w:cstheme="minorHAnsi"/>
          <w:sz w:val="22"/>
          <w:szCs w:val="22"/>
        </w:rPr>
      </w:pPr>
    </w:p>
    <w:p w14:paraId="2ACF6E26" w14:textId="77777777" w:rsidR="00FC0E1B" w:rsidRPr="00281E41" w:rsidRDefault="00FC0E1B">
      <w:pPr>
        <w:rPr>
          <w:rFonts w:asciiTheme="minorHAnsi" w:hAnsiTheme="minorHAnsi" w:cstheme="minorHAnsi"/>
          <w:sz w:val="22"/>
          <w:szCs w:val="22"/>
        </w:rPr>
      </w:pPr>
    </w:p>
    <w:p w14:paraId="2A414165" w14:textId="77777777" w:rsidR="00FC0E1B" w:rsidRPr="00281E41" w:rsidRDefault="00FC0E1B">
      <w:pPr>
        <w:rPr>
          <w:rFonts w:asciiTheme="minorHAnsi" w:hAnsiTheme="minorHAnsi" w:cstheme="minorHAnsi"/>
          <w:sz w:val="22"/>
          <w:szCs w:val="22"/>
        </w:rPr>
      </w:pPr>
    </w:p>
    <w:p w14:paraId="6FD0E2EB" w14:textId="77777777" w:rsidR="00FC0E1B" w:rsidRPr="00281E41" w:rsidRDefault="00FC0E1B">
      <w:pPr>
        <w:rPr>
          <w:rFonts w:asciiTheme="minorHAnsi" w:hAnsiTheme="minorHAnsi" w:cstheme="minorHAnsi"/>
          <w:sz w:val="22"/>
          <w:szCs w:val="22"/>
        </w:rPr>
      </w:pPr>
    </w:p>
    <w:p w14:paraId="42E5EF26" w14:textId="77777777" w:rsidR="00FC0E1B" w:rsidRPr="00281E41" w:rsidRDefault="00FC0E1B">
      <w:pPr>
        <w:rPr>
          <w:rFonts w:asciiTheme="minorHAnsi" w:hAnsiTheme="minorHAnsi" w:cstheme="minorHAnsi"/>
          <w:sz w:val="22"/>
          <w:szCs w:val="22"/>
        </w:rPr>
      </w:pPr>
    </w:p>
    <w:p w14:paraId="14B34337" w14:textId="0F0C813C" w:rsidR="00732173" w:rsidRPr="00FE2EC0" w:rsidRDefault="00FE2EC0">
      <w:pPr>
        <w:rPr>
          <w:rFonts w:asciiTheme="minorHAnsi" w:hAnsiTheme="minorHAnsi" w:cstheme="minorHAnsi"/>
        </w:rPr>
      </w:pPr>
      <w:r w:rsidRPr="00FE2EC0">
        <w:rPr>
          <w:rFonts w:asciiTheme="minorHAnsi" w:hAnsiTheme="minorHAnsi" w:cstheme="minorHAnsi"/>
        </w:rPr>
        <w:lastRenderedPageBreak/>
        <w:t>Page 5 of the report</w:t>
      </w:r>
      <w:r>
        <w:rPr>
          <w:rFonts w:asciiTheme="minorHAnsi" w:hAnsiTheme="minorHAnsi" w:cstheme="minorHAnsi"/>
        </w:rPr>
        <w:t xml:space="preserve"> (numbering is page 3)</w:t>
      </w:r>
    </w:p>
    <w:p w14:paraId="0A6D8C82" w14:textId="77777777" w:rsidR="00FE2EC0" w:rsidRDefault="00FE2EC0" w:rsidP="00FE2EC0">
      <w:pPr>
        <w:rPr>
          <w:rFonts w:asciiTheme="minorHAnsi" w:hAnsiTheme="minorHAnsi" w:cstheme="minorHAnsi"/>
        </w:rPr>
      </w:pPr>
    </w:p>
    <w:p w14:paraId="329A343E" w14:textId="75143208" w:rsidR="00FE2EC0" w:rsidRPr="00FE2EC0" w:rsidRDefault="00FE2EC0" w:rsidP="00FE2EC0">
      <w:pPr>
        <w:rPr>
          <w:rFonts w:asciiTheme="minorHAnsi" w:hAnsiTheme="minorHAnsi" w:cstheme="minorHAnsi"/>
        </w:rPr>
      </w:pPr>
      <w:r w:rsidRPr="00EA6317">
        <w:rPr>
          <w:rFonts w:asciiTheme="minorHAnsi" w:hAnsiTheme="minorHAnsi" w:cstheme="minorHAnsi"/>
        </w:rPr>
        <w:t>&lt;</w:t>
      </w:r>
      <w:proofErr w:type="gramStart"/>
      <w:r w:rsidR="00DC4F70">
        <w:rPr>
          <w:rFonts w:asciiTheme="minorHAnsi" w:hAnsiTheme="minorHAnsi" w:cstheme="minorHAnsi"/>
        </w:rPr>
        <w:t>a</w:t>
      </w:r>
      <w:r w:rsidRPr="00EA6317">
        <w:rPr>
          <w:rFonts w:asciiTheme="minorHAnsi" w:hAnsiTheme="minorHAnsi" w:cstheme="minorHAnsi"/>
        </w:rPr>
        <w:t>ccessibility</w:t>
      </w:r>
      <w:proofErr w:type="gramEnd"/>
      <w:r w:rsidRPr="00EA6317">
        <w:rPr>
          <w:rFonts w:asciiTheme="minorHAnsi" w:hAnsiTheme="minorHAnsi" w:cstheme="minorHAnsi"/>
        </w:rPr>
        <w:t xml:space="preserve"> note begins&gt; </w:t>
      </w:r>
      <w:r>
        <w:rPr>
          <w:rFonts w:asciiTheme="minorHAnsi" w:hAnsiTheme="minorHAnsi" w:cstheme="minorHAnsi"/>
        </w:rPr>
        <w:t>This</w:t>
      </w:r>
      <w:r w:rsidR="00351A2E">
        <w:rPr>
          <w:rFonts w:asciiTheme="minorHAnsi" w:hAnsiTheme="minorHAnsi" w:cstheme="minorHAnsi"/>
        </w:rPr>
        <w:t xml:space="preserve"> page contains</w:t>
      </w:r>
      <w:r w:rsidRPr="00EA6317">
        <w:rPr>
          <w:rFonts w:asciiTheme="minorHAnsi" w:hAnsiTheme="minorHAnsi" w:cstheme="minorHAnsi"/>
        </w:rPr>
        <w:t xml:space="preserve"> </w:t>
      </w:r>
      <w:r>
        <w:rPr>
          <w:rFonts w:asciiTheme="minorHAnsi" w:hAnsiTheme="minorHAnsi" w:cstheme="minorHAnsi"/>
        </w:rPr>
        <w:t xml:space="preserve">black text on a white background. The heading is in red. There is a red </w:t>
      </w:r>
      <w:r w:rsidRPr="00EA6317">
        <w:rPr>
          <w:rFonts w:asciiTheme="minorHAnsi" w:hAnsiTheme="minorHAnsi" w:cstheme="minorHAnsi"/>
        </w:rPr>
        <w:t>band extending through the middle of the page</w:t>
      </w:r>
      <w:r>
        <w:rPr>
          <w:rFonts w:asciiTheme="minorHAnsi" w:hAnsiTheme="minorHAnsi" w:cstheme="minorHAnsi"/>
        </w:rPr>
        <w:t xml:space="preserve"> which turns into puhoro on the right. There is a black </w:t>
      </w:r>
      <w:r w:rsidR="005B05B7">
        <w:rPr>
          <w:rFonts w:asciiTheme="minorHAnsi" w:hAnsiTheme="minorHAnsi" w:cstheme="minorHAnsi"/>
        </w:rPr>
        <w:t>border</w:t>
      </w:r>
      <w:r>
        <w:rPr>
          <w:rFonts w:asciiTheme="minorHAnsi" w:hAnsiTheme="minorHAnsi" w:cstheme="minorHAnsi"/>
        </w:rPr>
        <w:t xml:space="preserve"> at the bottom of the page with the outline of a puhoro in white. The words ‘you follow’ are in white inside the </w:t>
      </w:r>
      <w:r w:rsidR="005B05B7">
        <w:rPr>
          <w:rFonts w:asciiTheme="minorHAnsi" w:hAnsiTheme="minorHAnsi" w:cstheme="minorHAnsi"/>
        </w:rPr>
        <w:t>border</w:t>
      </w:r>
      <w:r>
        <w:rPr>
          <w:rFonts w:asciiTheme="minorHAnsi" w:hAnsiTheme="minorHAnsi" w:cstheme="minorHAnsi"/>
        </w:rPr>
        <w:t xml:space="preserve"> on the right hand side. &lt;</w:t>
      </w:r>
      <w:proofErr w:type="gramStart"/>
      <w:r w:rsidR="00DC4F70">
        <w:rPr>
          <w:rFonts w:asciiTheme="minorHAnsi" w:hAnsiTheme="minorHAnsi" w:cstheme="minorHAnsi"/>
        </w:rPr>
        <w:t>a</w:t>
      </w:r>
      <w:r>
        <w:rPr>
          <w:rFonts w:asciiTheme="minorHAnsi" w:hAnsiTheme="minorHAnsi" w:cstheme="minorHAnsi"/>
        </w:rPr>
        <w:t>ccessibiliy</w:t>
      </w:r>
      <w:proofErr w:type="gramEnd"/>
      <w:r>
        <w:rPr>
          <w:rFonts w:asciiTheme="minorHAnsi" w:hAnsiTheme="minorHAnsi" w:cstheme="minorHAnsi"/>
        </w:rPr>
        <w:t xml:space="preserve"> note ends&gt; </w:t>
      </w:r>
    </w:p>
    <w:p w14:paraId="4017850B" w14:textId="5E6218CB" w:rsidR="00FC0E1B" w:rsidRPr="00B95A21" w:rsidRDefault="00FE2EC0" w:rsidP="00FC0E1B">
      <w:pPr>
        <w:pStyle w:val="NormalWeb"/>
        <w:rPr>
          <w:rFonts w:asciiTheme="minorHAnsi" w:hAnsiTheme="minorHAnsi" w:cstheme="minorHAnsi"/>
          <w:b/>
          <w:bCs/>
        </w:rPr>
      </w:pPr>
      <w:r w:rsidRPr="00FE2EC0">
        <w:rPr>
          <w:rFonts w:asciiTheme="minorHAnsi" w:hAnsiTheme="minorHAnsi" w:cstheme="minorHAnsi"/>
          <w:bCs/>
        </w:rPr>
        <w:t>&lt;</w:t>
      </w:r>
      <w:proofErr w:type="gramStart"/>
      <w:r w:rsidRPr="00FE2EC0">
        <w:rPr>
          <w:rFonts w:asciiTheme="minorHAnsi" w:hAnsiTheme="minorHAnsi" w:cstheme="minorHAnsi"/>
          <w:bCs/>
        </w:rPr>
        <w:t>bold</w:t>
      </w:r>
      <w:proofErr w:type="gramEnd"/>
      <w:r w:rsidRPr="00FE2EC0">
        <w:rPr>
          <w:rFonts w:asciiTheme="minorHAnsi" w:hAnsiTheme="minorHAnsi" w:cstheme="minorHAnsi"/>
          <w:bCs/>
        </w:rPr>
        <w:t xml:space="preserve"> text</w:t>
      </w:r>
      <w:r w:rsidR="005E6DB7">
        <w:rPr>
          <w:rFonts w:asciiTheme="minorHAnsi" w:hAnsiTheme="minorHAnsi" w:cstheme="minorHAnsi"/>
          <w:bCs/>
        </w:rPr>
        <w:t xml:space="preserve"> begins</w:t>
      </w:r>
      <w:r w:rsidRPr="00FE2EC0">
        <w:rPr>
          <w:rFonts w:asciiTheme="minorHAnsi" w:hAnsiTheme="minorHAnsi" w:cstheme="minorHAnsi"/>
          <w:bCs/>
        </w:rPr>
        <w:t>&gt;</w:t>
      </w:r>
      <w:r>
        <w:rPr>
          <w:rFonts w:asciiTheme="minorHAnsi" w:hAnsiTheme="minorHAnsi" w:cstheme="minorHAnsi"/>
          <w:b/>
          <w:bCs/>
        </w:rPr>
        <w:t xml:space="preserve"> </w:t>
      </w:r>
      <w:r w:rsidR="00FC0E1B" w:rsidRPr="00351A2E">
        <w:rPr>
          <w:rFonts w:asciiTheme="minorHAnsi" w:hAnsiTheme="minorHAnsi" w:cstheme="minorHAnsi"/>
          <w:b/>
          <w:bCs/>
          <w:sz w:val="28"/>
          <w:szCs w:val="28"/>
        </w:rPr>
        <w:t>The Hui Māori is an event led by Māori, for Māori voices, government ears, and collective action. We must have brave, uncomfortable conversations to reform our system of injustice.</w:t>
      </w:r>
      <w:r w:rsidR="00FC0E1B" w:rsidRPr="00B95A21">
        <w:rPr>
          <w:rFonts w:asciiTheme="minorHAnsi" w:hAnsiTheme="minorHAnsi" w:cstheme="minorHAnsi"/>
          <w:b/>
          <w:bCs/>
        </w:rPr>
        <w:t xml:space="preserve"> </w:t>
      </w:r>
    </w:p>
    <w:p w14:paraId="5F6432DE" w14:textId="2CBC41ED" w:rsidR="006D591F" w:rsidRPr="00FE2EC0" w:rsidRDefault="00FC0E1B" w:rsidP="00FC0E1B">
      <w:pPr>
        <w:pStyle w:val="NormalWeb"/>
        <w:rPr>
          <w:rFonts w:asciiTheme="minorHAnsi" w:hAnsiTheme="minorHAnsi" w:cstheme="minorHAnsi"/>
          <w:b/>
          <w:bCs/>
        </w:rPr>
      </w:pPr>
      <w:r w:rsidRPr="00351A2E">
        <w:rPr>
          <w:rFonts w:asciiTheme="minorHAnsi" w:hAnsiTheme="minorHAnsi" w:cstheme="minorHAnsi"/>
          <w:b/>
          <w:bCs/>
          <w:sz w:val="28"/>
          <w:szCs w:val="28"/>
        </w:rPr>
        <w:t>Thank you for joining us for t</w:t>
      </w:r>
      <w:r w:rsidR="00FE2EC0" w:rsidRPr="00351A2E">
        <w:rPr>
          <w:rFonts w:asciiTheme="minorHAnsi" w:hAnsiTheme="minorHAnsi" w:cstheme="minorHAnsi"/>
          <w:b/>
          <w:bCs/>
          <w:sz w:val="28"/>
          <w:szCs w:val="28"/>
        </w:rPr>
        <w:t xml:space="preserve">his </w:t>
      </w:r>
      <w:proofErr w:type="gramStart"/>
      <w:r w:rsidR="00FE2EC0" w:rsidRPr="00351A2E">
        <w:rPr>
          <w:rFonts w:asciiTheme="minorHAnsi" w:hAnsiTheme="minorHAnsi" w:cstheme="minorHAnsi"/>
          <w:b/>
          <w:bCs/>
          <w:sz w:val="28"/>
          <w:szCs w:val="28"/>
        </w:rPr>
        <w:t>hui</w:t>
      </w:r>
      <w:proofErr w:type="gramEnd"/>
      <w:r w:rsidR="00FE2EC0" w:rsidRPr="00351A2E">
        <w:rPr>
          <w:rFonts w:asciiTheme="minorHAnsi" w:hAnsiTheme="minorHAnsi" w:cstheme="minorHAnsi"/>
          <w:b/>
          <w:bCs/>
          <w:sz w:val="28"/>
          <w:szCs w:val="28"/>
        </w:rPr>
        <w:t xml:space="preserve"> of kōrero and action.</w:t>
      </w:r>
      <w:r w:rsidR="00FE2EC0">
        <w:rPr>
          <w:rFonts w:asciiTheme="minorHAnsi" w:hAnsiTheme="minorHAnsi" w:cstheme="minorHAnsi"/>
          <w:b/>
          <w:bCs/>
        </w:rPr>
        <w:t xml:space="preserve"> </w:t>
      </w:r>
      <w:r w:rsidR="005E6DB7" w:rsidRPr="003F6543">
        <w:rPr>
          <w:rFonts w:asciiTheme="minorHAnsi" w:hAnsiTheme="minorHAnsi" w:cstheme="minorHAnsi"/>
          <w:bCs/>
        </w:rPr>
        <w:t>&lt;</w:t>
      </w:r>
      <w:proofErr w:type="gramStart"/>
      <w:r w:rsidR="005E6DB7" w:rsidRPr="003F6543">
        <w:rPr>
          <w:rFonts w:asciiTheme="minorHAnsi" w:hAnsiTheme="minorHAnsi" w:cstheme="minorHAnsi"/>
          <w:bCs/>
        </w:rPr>
        <w:t>bold</w:t>
      </w:r>
      <w:proofErr w:type="gramEnd"/>
      <w:r w:rsidR="005E6DB7" w:rsidRPr="003F6543">
        <w:rPr>
          <w:rFonts w:asciiTheme="minorHAnsi" w:hAnsiTheme="minorHAnsi" w:cstheme="minorHAnsi"/>
          <w:bCs/>
        </w:rPr>
        <w:t xml:space="preserve"> text</w:t>
      </w:r>
      <w:r w:rsidR="005E6DB7">
        <w:rPr>
          <w:rFonts w:asciiTheme="minorHAnsi" w:hAnsiTheme="minorHAnsi" w:cstheme="minorHAnsi"/>
          <w:bCs/>
        </w:rPr>
        <w:t xml:space="preserve"> ends</w:t>
      </w:r>
      <w:r w:rsidR="005E6DB7" w:rsidRPr="003F6543">
        <w:rPr>
          <w:rFonts w:asciiTheme="minorHAnsi" w:hAnsiTheme="minorHAnsi" w:cstheme="minorHAnsi"/>
          <w:bCs/>
        </w:rPr>
        <w:t>&gt;</w:t>
      </w:r>
    </w:p>
    <w:p w14:paraId="196DBCBE" w14:textId="77777777" w:rsidR="002F6100" w:rsidRPr="00D71527" w:rsidRDefault="002F6100" w:rsidP="002F6100">
      <w:pPr>
        <w:pStyle w:val="NormalWeb"/>
        <w:rPr>
          <w:rFonts w:asciiTheme="minorHAnsi" w:hAnsiTheme="minorHAnsi" w:cstheme="minorHAnsi"/>
          <w:sz w:val="28"/>
          <w:szCs w:val="28"/>
        </w:rPr>
      </w:pPr>
      <w:r w:rsidRPr="00D71527">
        <w:rPr>
          <w:rFonts w:asciiTheme="minorHAnsi" w:hAnsiTheme="minorHAnsi" w:cstheme="minorHAnsi"/>
          <w:b/>
          <w:bCs/>
          <w:sz w:val="28"/>
          <w:szCs w:val="28"/>
        </w:rPr>
        <w:t xml:space="preserve">Background </w:t>
      </w:r>
    </w:p>
    <w:p w14:paraId="21EE7BA6" w14:textId="2CE384B2" w:rsidR="002F6100" w:rsidRPr="00FE2EC0" w:rsidRDefault="002F6100" w:rsidP="002F6100">
      <w:pPr>
        <w:pStyle w:val="NormalWeb"/>
        <w:rPr>
          <w:rFonts w:asciiTheme="minorHAnsi" w:hAnsiTheme="minorHAnsi" w:cstheme="minorHAnsi"/>
        </w:rPr>
      </w:pPr>
      <w:r w:rsidRPr="00FE2EC0">
        <w:rPr>
          <w:rFonts w:asciiTheme="minorHAnsi" w:hAnsiTheme="minorHAnsi" w:cstheme="minorHAnsi"/>
        </w:rPr>
        <w:t xml:space="preserve">At the Criminal Justice Summit held in Wellington last year, the Justice Minister Hon Andrew Little reaffirmed his commitment to ensuring that the voices of Māori are at the heart of the criminal justice reform work that the Government is undertaking. The Summit was attended by over 600 people, 200 of whom were Māori. </w:t>
      </w:r>
    </w:p>
    <w:p w14:paraId="550A52BD" w14:textId="77777777" w:rsidR="002F6100" w:rsidRPr="00FE2EC0" w:rsidRDefault="002F6100" w:rsidP="002F6100">
      <w:pPr>
        <w:pStyle w:val="NormalWeb"/>
        <w:rPr>
          <w:rFonts w:asciiTheme="minorHAnsi" w:hAnsiTheme="minorHAnsi" w:cstheme="minorHAnsi"/>
        </w:rPr>
      </w:pPr>
      <w:r w:rsidRPr="00FE2EC0">
        <w:rPr>
          <w:rFonts w:asciiTheme="minorHAnsi" w:hAnsiTheme="minorHAnsi" w:cstheme="minorHAnsi"/>
        </w:rPr>
        <w:t xml:space="preserve">In response to the absence of intentional space for Māori voices, Māori attendees called for space to discuss a Māori response to the reformation of the Justice System. From that caucus, a call was made for a national </w:t>
      </w:r>
      <w:proofErr w:type="gramStart"/>
      <w:r w:rsidRPr="00FE2EC0">
        <w:rPr>
          <w:rFonts w:asciiTheme="minorHAnsi" w:hAnsiTheme="minorHAnsi" w:cstheme="minorHAnsi"/>
        </w:rPr>
        <w:t>hui</w:t>
      </w:r>
      <w:proofErr w:type="gramEnd"/>
      <w:r w:rsidRPr="00FE2EC0">
        <w:rPr>
          <w:rFonts w:asciiTheme="minorHAnsi" w:hAnsiTheme="minorHAnsi" w:cstheme="minorHAnsi"/>
        </w:rPr>
        <w:t xml:space="preserve"> Māori to be held. The Minister supported these actions and made a commitment to enable this </w:t>
      </w:r>
      <w:proofErr w:type="gramStart"/>
      <w:r w:rsidRPr="00FE2EC0">
        <w:rPr>
          <w:rFonts w:asciiTheme="minorHAnsi" w:hAnsiTheme="minorHAnsi" w:cstheme="minorHAnsi"/>
        </w:rPr>
        <w:t>hui</w:t>
      </w:r>
      <w:proofErr w:type="gramEnd"/>
      <w:r w:rsidRPr="00FE2EC0">
        <w:rPr>
          <w:rFonts w:asciiTheme="minorHAnsi" w:hAnsiTheme="minorHAnsi" w:cstheme="minorHAnsi"/>
        </w:rPr>
        <w:t xml:space="preserve"> to take place. </w:t>
      </w:r>
    </w:p>
    <w:p w14:paraId="081508C9" w14:textId="77777777" w:rsidR="002F6100" w:rsidRPr="00FE2EC0" w:rsidRDefault="002F6100" w:rsidP="002F6100">
      <w:pPr>
        <w:pStyle w:val="NormalWeb"/>
        <w:rPr>
          <w:rFonts w:asciiTheme="minorHAnsi" w:hAnsiTheme="minorHAnsi" w:cstheme="minorHAnsi"/>
        </w:rPr>
      </w:pPr>
      <w:r w:rsidRPr="00FE2EC0">
        <w:rPr>
          <w:rFonts w:asciiTheme="minorHAnsi" w:hAnsiTheme="minorHAnsi" w:cstheme="minorHAnsi"/>
        </w:rPr>
        <w:t xml:space="preserve">As a result, representatives from 11 rohe across Aotearoa were selected by those who attended the Summit to meet at Te Puea Memorial Marae on 6th September 2018. Te Ohu Whakatika was subsequently established and mandated to further design and convene a Hui Māori. </w:t>
      </w:r>
    </w:p>
    <w:p w14:paraId="632CA9FB" w14:textId="77777777" w:rsidR="00FC0E1B" w:rsidRPr="00281E41" w:rsidRDefault="00FC0E1B">
      <w:pPr>
        <w:rPr>
          <w:rFonts w:asciiTheme="minorHAnsi" w:hAnsiTheme="minorHAnsi" w:cstheme="minorHAnsi"/>
          <w:sz w:val="22"/>
          <w:szCs w:val="22"/>
        </w:rPr>
      </w:pPr>
    </w:p>
    <w:p w14:paraId="59F3A444" w14:textId="77777777" w:rsidR="002F6100" w:rsidRPr="00281E41" w:rsidRDefault="002F6100">
      <w:pPr>
        <w:rPr>
          <w:rFonts w:asciiTheme="minorHAnsi" w:hAnsiTheme="minorHAnsi" w:cstheme="minorHAnsi"/>
          <w:sz w:val="22"/>
          <w:szCs w:val="22"/>
        </w:rPr>
      </w:pPr>
    </w:p>
    <w:p w14:paraId="3DF9A287" w14:textId="77777777" w:rsidR="002F6100" w:rsidRPr="00281E41" w:rsidRDefault="002F6100">
      <w:pPr>
        <w:rPr>
          <w:rFonts w:asciiTheme="minorHAnsi" w:hAnsiTheme="minorHAnsi" w:cstheme="minorHAnsi"/>
          <w:sz w:val="22"/>
          <w:szCs w:val="22"/>
        </w:rPr>
      </w:pPr>
    </w:p>
    <w:p w14:paraId="2F4FCD9B" w14:textId="77777777" w:rsidR="002F6100" w:rsidRPr="00281E41" w:rsidRDefault="002F6100">
      <w:pPr>
        <w:rPr>
          <w:rFonts w:asciiTheme="minorHAnsi" w:hAnsiTheme="minorHAnsi" w:cstheme="minorHAnsi"/>
          <w:sz w:val="22"/>
          <w:szCs w:val="22"/>
        </w:rPr>
      </w:pPr>
    </w:p>
    <w:p w14:paraId="5593F790" w14:textId="77777777" w:rsidR="002F6100" w:rsidRPr="00281E41" w:rsidRDefault="002F6100">
      <w:pPr>
        <w:rPr>
          <w:rFonts w:asciiTheme="minorHAnsi" w:hAnsiTheme="minorHAnsi" w:cstheme="minorHAnsi"/>
          <w:sz w:val="22"/>
          <w:szCs w:val="22"/>
        </w:rPr>
      </w:pPr>
    </w:p>
    <w:p w14:paraId="49E6950C" w14:textId="77777777" w:rsidR="002F6100" w:rsidRPr="00281E41" w:rsidRDefault="002F6100">
      <w:pPr>
        <w:rPr>
          <w:rFonts w:asciiTheme="minorHAnsi" w:hAnsiTheme="minorHAnsi" w:cstheme="minorHAnsi"/>
          <w:sz w:val="22"/>
          <w:szCs w:val="22"/>
        </w:rPr>
      </w:pPr>
    </w:p>
    <w:p w14:paraId="09EB77A2" w14:textId="77777777" w:rsidR="002F6100" w:rsidRPr="00281E41" w:rsidRDefault="002F6100">
      <w:pPr>
        <w:rPr>
          <w:rFonts w:asciiTheme="minorHAnsi" w:hAnsiTheme="minorHAnsi" w:cstheme="minorHAnsi"/>
          <w:sz w:val="22"/>
          <w:szCs w:val="22"/>
        </w:rPr>
      </w:pPr>
    </w:p>
    <w:p w14:paraId="5E992699" w14:textId="77777777" w:rsidR="002F6100" w:rsidRPr="00281E41" w:rsidRDefault="002F6100">
      <w:pPr>
        <w:rPr>
          <w:rFonts w:asciiTheme="minorHAnsi" w:hAnsiTheme="minorHAnsi" w:cstheme="minorHAnsi"/>
          <w:sz w:val="22"/>
          <w:szCs w:val="22"/>
        </w:rPr>
      </w:pPr>
    </w:p>
    <w:p w14:paraId="7CC72A4B" w14:textId="77777777" w:rsidR="002F6100" w:rsidRPr="00281E41" w:rsidRDefault="002F6100">
      <w:pPr>
        <w:rPr>
          <w:rFonts w:asciiTheme="minorHAnsi" w:hAnsiTheme="minorHAnsi" w:cstheme="minorHAnsi"/>
          <w:sz w:val="22"/>
          <w:szCs w:val="22"/>
        </w:rPr>
      </w:pPr>
    </w:p>
    <w:p w14:paraId="63313DF9" w14:textId="77777777" w:rsidR="002F6100" w:rsidRPr="00281E41" w:rsidRDefault="002F6100">
      <w:pPr>
        <w:rPr>
          <w:rFonts w:asciiTheme="minorHAnsi" w:hAnsiTheme="minorHAnsi" w:cstheme="minorHAnsi"/>
          <w:sz w:val="22"/>
          <w:szCs w:val="22"/>
        </w:rPr>
      </w:pPr>
    </w:p>
    <w:p w14:paraId="2B121F84" w14:textId="77777777" w:rsidR="002F6100" w:rsidRPr="00281E41" w:rsidRDefault="002F6100">
      <w:pPr>
        <w:rPr>
          <w:rFonts w:asciiTheme="minorHAnsi" w:hAnsiTheme="minorHAnsi" w:cstheme="minorHAnsi"/>
          <w:sz w:val="22"/>
          <w:szCs w:val="22"/>
        </w:rPr>
      </w:pPr>
    </w:p>
    <w:p w14:paraId="1CCA824E" w14:textId="77777777" w:rsidR="002F6100" w:rsidRPr="00281E41" w:rsidRDefault="002F6100">
      <w:pPr>
        <w:rPr>
          <w:rFonts w:asciiTheme="minorHAnsi" w:hAnsiTheme="minorHAnsi" w:cstheme="minorHAnsi"/>
          <w:sz w:val="22"/>
          <w:szCs w:val="22"/>
        </w:rPr>
      </w:pPr>
    </w:p>
    <w:p w14:paraId="301DDEEC" w14:textId="77777777" w:rsidR="002F6100" w:rsidRPr="00281E41" w:rsidRDefault="002F6100">
      <w:pPr>
        <w:rPr>
          <w:rFonts w:asciiTheme="minorHAnsi" w:hAnsiTheme="minorHAnsi" w:cstheme="minorHAnsi"/>
          <w:sz w:val="22"/>
          <w:szCs w:val="22"/>
        </w:rPr>
      </w:pPr>
    </w:p>
    <w:p w14:paraId="16530E4E" w14:textId="77777777" w:rsidR="002F6100" w:rsidRPr="00281E41" w:rsidRDefault="002F6100">
      <w:pPr>
        <w:rPr>
          <w:rFonts w:asciiTheme="minorHAnsi" w:hAnsiTheme="minorHAnsi" w:cstheme="minorHAnsi"/>
          <w:sz w:val="22"/>
          <w:szCs w:val="22"/>
        </w:rPr>
      </w:pPr>
    </w:p>
    <w:p w14:paraId="60734220" w14:textId="77777777" w:rsidR="002F6100" w:rsidRDefault="002F6100">
      <w:pPr>
        <w:rPr>
          <w:rFonts w:asciiTheme="minorHAnsi" w:hAnsiTheme="minorHAnsi" w:cstheme="minorHAnsi"/>
          <w:sz w:val="22"/>
          <w:szCs w:val="22"/>
        </w:rPr>
      </w:pPr>
    </w:p>
    <w:p w14:paraId="2D6A661A" w14:textId="77777777" w:rsidR="002E5BB7" w:rsidRDefault="002E5BB7">
      <w:pPr>
        <w:rPr>
          <w:rFonts w:asciiTheme="minorHAnsi" w:hAnsiTheme="minorHAnsi" w:cstheme="minorHAnsi"/>
        </w:rPr>
      </w:pPr>
      <w:r>
        <w:rPr>
          <w:rFonts w:asciiTheme="minorHAnsi" w:hAnsiTheme="minorHAnsi" w:cstheme="minorHAnsi"/>
        </w:rPr>
        <w:br w:type="page"/>
      </w:r>
    </w:p>
    <w:p w14:paraId="55C238A3" w14:textId="30E3C787" w:rsidR="009F26E5" w:rsidRPr="00FE2EC0" w:rsidRDefault="00FE2EC0">
      <w:pPr>
        <w:rPr>
          <w:rFonts w:asciiTheme="minorHAnsi" w:hAnsiTheme="minorHAnsi" w:cstheme="minorHAnsi"/>
        </w:rPr>
      </w:pPr>
      <w:r w:rsidRPr="00FE2EC0">
        <w:rPr>
          <w:rFonts w:asciiTheme="minorHAnsi" w:hAnsiTheme="minorHAnsi" w:cstheme="minorHAnsi"/>
        </w:rPr>
        <w:lastRenderedPageBreak/>
        <w:t>Page 6 of the report (numbering is page 4)</w:t>
      </w:r>
    </w:p>
    <w:p w14:paraId="303EECB8" w14:textId="77777777" w:rsidR="00FE2EC0" w:rsidRDefault="00FE2EC0">
      <w:pPr>
        <w:rPr>
          <w:rFonts w:asciiTheme="minorHAnsi" w:hAnsiTheme="minorHAnsi" w:cstheme="minorHAnsi"/>
          <w:sz w:val="22"/>
          <w:szCs w:val="22"/>
        </w:rPr>
      </w:pPr>
    </w:p>
    <w:p w14:paraId="31490870" w14:textId="4F810BE1" w:rsidR="002F6100" w:rsidRPr="00FE2EC0" w:rsidRDefault="00FE2EC0">
      <w:pPr>
        <w:rPr>
          <w:rFonts w:asciiTheme="minorHAnsi" w:hAnsiTheme="minorHAnsi" w:cstheme="minorHAnsi"/>
        </w:rPr>
      </w:pPr>
      <w:r w:rsidRPr="00EA6317">
        <w:rPr>
          <w:rFonts w:asciiTheme="minorHAnsi" w:hAnsiTheme="minorHAnsi" w:cstheme="minorHAnsi"/>
        </w:rPr>
        <w:t>&lt;</w:t>
      </w:r>
      <w:proofErr w:type="gramStart"/>
      <w:r w:rsidR="00DC4F70">
        <w:rPr>
          <w:rFonts w:asciiTheme="minorHAnsi" w:hAnsiTheme="minorHAnsi" w:cstheme="minorHAnsi"/>
        </w:rPr>
        <w:t>a</w:t>
      </w:r>
      <w:r w:rsidRPr="00EA6317">
        <w:rPr>
          <w:rFonts w:asciiTheme="minorHAnsi" w:hAnsiTheme="minorHAnsi" w:cstheme="minorHAnsi"/>
        </w:rPr>
        <w:t>ccessibility</w:t>
      </w:r>
      <w:proofErr w:type="gramEnd"/>
      <w:r w:rsidRPr="00EA6317">
        <w:rPr>
          <w:rFonts w:asciiTheme="minorHAnsi" w:hAnsiTheme="minorHAnsi" w:cstheme="minorHAnsi"/>
        </w:rPr>
        <w:t xml:space="preserve"> note begins&gt; </w:t>
      </w:r>
      <w:r>
        <w:rPr>
          <w:rFonts w:asciiTheme="minorHAnsi" w:hAnsiTheme="minorHAnsi" w:cstheme="minorHAnsi"/>
        </w:rPr>
        <w:t>This</w:t>
      </w:r>
      <w:r w:rsidR="00351A2E">
        <w:rPr>
          <w:rFonts w:asciiTheme="minorHAnsi" w:hAnsiTheme="minorHAnsi" w:cstheme="minorHAnsi"/>
        </w:rPr>
        <w:t xml:space="preserve"> page contains</w:t>
      </w:r>
      <w:r w:rsidRPr="00EA6317">
        <w:rPr>
          <w:rFonts w:asciiTheme="minorHAnsi" w:hAnsiTheme="minorHAnsi" w:cstheme="minorHAnsi"/>
        </w:rPr>
        <w:t xml:space="preserve"> </w:t>
      </w:r>
      <w:r>
        <w:rPr>
          <w:rFonts w:asciiTheme="minorHAnsi" w:hAnsiTheme="minorHAnsi" w:cstheme="minorHAnsi"/>
        </w:rPr>
        <w:t xml:space="preserve">black text on a white background. The headings </w:t>
      </w:r>
      <w:r w:rsidR="00351A2E">
        <w:rPr>
          <w:rFonts w:asciiTheme="minorHAnsi" w:hAnsiTheme="minorHAnsi" w:cstheme="minorHAnsi"/>
        </w:rPr>
        <w:t xml:space="preserve">and bullets </w:t>
      </w:r>
      <w:r>
        <w:rPr>
          <w:rFonts w:asciiTheme="minorHAnsi" w:hAnsiTheme="minorHAnsi" w:cstheme="minorHAnsi"/>
        </w:rPr>
        <w:t>are in red</w:t>
      </w:r>
      <w:r w:rsidR="00182A22">
        <w:rPr>
          <w:rFonts w:asciiTheme="minorHAnsi" w:hAnsiTheme="minorHAnsi" w:cstheme="minorHAnsi"/>
        </w:rPr>
        <w:t xml:space="preserve">. </w:t>
      </w:r>
      <w:r>
        <w:rPr>
          <w:rFonts w:asciiTheme="minorHAnsi" w:hAnsiTheme="minorHAnsi" w:cstheme="minorHAnsi"/>
        </w:rPr>
        <w:t xml:space="preserve">There is a black </w:t>
      </w:r>
      <w:r w:rsidR="003036B7">
        <w:rPr>
          <w:rFonts w:asciiTheme="minorHAnsi" w:hAnsiTheme="minorHAnsi" w:cstheme="minorHAnsi"/>
        </w:rPr>
        <w:t>border</w:t>
      </w:r>
      <w:r>
        <w:rPr>
          <w:rFonts w:asciiTheme="minorHAnsi" w:hAnsiTheme="minorHAnsi" w:cstheme="minorHAnsi"/>
        </w:rPr>
        <w:t xml:space="preserve"> at the bottom of the page with the outline of a puhoro in white. The words ‘</w:t>
      </w:r>
      <w:r w:rsidR="00DC4F70">
        <w:rPr>
          <w:rFonts w:asciiTheme="minorHAnsi" w:hAnsiTheme="minorHAnsi" w:cstheme="minorHAnsi"/>
        </w:rPr>
        <w:t>W</w:t>
      </w:r>
      <w:r>
        <w:rPr>
          <w:rFonts w:asciiTheme="minorHAnsi" w:hAnsiTheme="minorHAnsi" w:cstheme="minorHAnsi"/>
        </w:rPr>
        <w:t>e lead</w:t>
      </w:r>
      <w:r w:rsidR="00DC4F70">
        <w:rPr>
          <w:rFonts w:asciiTheme="minorHAnsi" w:hAnsiTheme="minorHAnsi" w:cstheme="minorHAnsi"/>
        </w:rPr>
        <w:t>,</w:t>
      </w:r>
      <w:r>
        <w:rPr>
          <w:rFonts w:asciiTheme="minorHAnsi" w:hAnsiTheme="minorHAnsi" w:cstheme="minorHAnsi"/>
        </w:rPr>
        <w:t xml:space="preserve">’ are in </w:t>
      </w:r>
      <w:r w:rsidR="00DD4910">
        <w:rPr>
          <w:rFonts w:asciiTheme="minorHAnsi" w:hAnsiTheme="minorHAnsi" w:cstheme="minorHAnsi"/>
        </w:rPr>
        <w:t xml:space="preserve">red </w:t>
      </w:r>
      <w:r>
        <w:rPr>
          <w:rFonts w:asciiTheme="minorHAnsi" w:hAnsiTheme="minorHAnsi" w:cstheme="minorHAnsi"/>
        </w:rPr>
        <w:t xml:space="preserve">inside the </w:t>
      </w:r>
      <w:r w:rsidR="003036B7">
        <w:rPr>
          <w:rFonts w:asciiTheme="minorHAnsi" w:hAnsiTheme="minorHAnsi" w:cstheme="minorHAnsi"/>
        </w:rPr>
        <w:t>border</w:t>
      </w:r>
      <w:r>
        <w:rPr>
          <w:rFonts w:asciiTheme="minorHAnsi" w:hAnsiTheme="minorHAnsi" w:cstheme="minorHAnsi"/>
        </w:rPr>
        <w:t xml:space="preserve"> on the left hand side. The text is in </w:t>
      </w:r>
      <w:proofErr w:type="gramStart"/>
      <w:r>
        <w:rPr>
          <w:rFonts w:asciiTheme="minorHAnsi" w:hAnsiTheme="minorHAnsi" w:cstheme="minorHAnsi"/>
        </w:rPr>
        <w:t>te</w:t>
      </w:r>
      <w:proofErr w:type="gramEnd"/>
      <w:r>
        <w:rPr>
          <w:rFonts w:asciiTheme="minorHAnsi" w:hAnsiTheme="minorHAnsi" w:cstheme="minorHAnsi"/>
        </w:rPr>
        <w:t xml:space="preserve"> reo. &lt;</w:t>
      </w:r>
      <w:proofErr w:type="gramStart"/>
      <w:r w:rsidR="00DC4F70">
        <w:rPr>
          <w:rFonts w:asciiTheme="minorHAnsi" w:hAnsiTheme="minorHAnsi" w:cstheme="minorHAnsi"/>
        </w:rPr>
        <w:t>a</w:t>
      </w:r>
      <w:r>
        <w:rPr>
          <w:rFonts w:asciiTheme="minorHAnsi" w:hAnsiTheme="minorHAnsi" w:cstheme="minorHAnsi"/>
        </w:rPr>
        <w:t>ccessibiliy</w:t>
      </w:r>
      <w:proofErr w:type="gramEnd"/>
      <w:r>
        <w:rPr>
          <w:rFonts w:asciiTheme="minorHAnsi" w:hAnsiTheme="minorHAnsi" w:cstheme="minorHAnsi"/>
        </w:rPr>
        <w:t xml:space="preserve"> note ends&gt; </w:t>
      </w:r>
    </w:p>
    <w:p w14:paraId="7206DFA6" w14:textId="77777777" w:rsidR="004E055A" w:rsidRPr="00D71527" w:rsidRDefault="004E055A" w:rsidP="004E055A">
      <w:pPr>
        <w:pStyle w:val="NormalWeb"/>
        <w:shd w:val="clear" w:color="auto" w:fill="FFFFFF"/>
        <w:rPr>
          <w:rFonts w:asciiTheme="minorHAnsi" w:hAnsiTheme="minorHAnsi" w:cstheme="minorHAnsi"/>
          <w:b/>
          <w:bCs/>
          <w:sz w:val="22"/>
          <w:szCs w:val="22"/>
        </w:rPr>
      </w:pPr>
      <w:r w:rsidRPr="00D71527">
        <w:rPr>
          <w:rFonts w:asciiTheme="minorHAnsi" w:hAnsiTheme="minorHAnsi" w:cstheme="minorHAnsi"/>
          <w:b/>
          <w:bCs/>
          <w:sz w:val="32"/>
          <w:szCs w:val="32"/>
        </w:rPr>
        <w:t>Mō Te Ohu Whakatika</w:t>
      </w:r>
      <w:r w:rsidRPr="00D71527">
        <w:rPr>
          <w:rFonts w:asciiTheme="minorHAnsi" w:hAnsiTheme="minorHAnsi" w:cstheme="minorHAnsi"/>
          <w:b/>
          <w:bCs/>
          <w:sz w:val="22"/>
          <w:szCs w:val="22"/>
        </w:rPr>
        <w:t xml:space="preserve"> </w:t>
      </w:r>
    </w:p>
    <w:p w14:paraId="0CBEDDBE" w14:textId="77777777" w:rsidR="004E055A" w:rsidRPr="00FE2EC0" w:rsidRDefault="004E055A" w:rsidP="004E055A">
      <w:pPr>
        <w:pStyle w:val="NormalWeb"/>
        <w:shd w:val="clear" w:color="auto" w:fill="FFFFFF"/>
        <w:rPr>
          <w:rFonts w:asciiTheme="minorHAnsi" w:hAnsiTheme="minorHAnsi" w:cstheme="minorHAnsi"/>
        </w:rPr>
      </w:pPr>
      <w:r w:rsidRPr="00FE2EC0">
        <w:rPr>
          <w:rFonts w:asciiTheme="minorHAnsi" w:hAnsiTheme="minorHAnsi" w:cstheme="minorHAnsi"/>
        </w:rPr>
        <w:t xml:space="preserve">I whakatūria Te Ohu Whakatika i muri i </w:t>
      </w:r>
      <w:proofErr w:type="gramStart"/>
      <w:r w:rsidRPr="00FE2EC0">
        <w:rPr>
          <w:rFonts w:asciiTheme="minorHAnsi" w:hAnsiTheme="minorHAnsi" w:cstheme="minorHAnsi"/>
        </w:rPr>
        <w:t>te</w:t>
      </w:r>
      <w:proofErr w:type="gramEnd"/>
      <w:r w:rsidRPr="00FE2EC0">
        <w:rPr>
          <w:rFonts w:asciiTheme="minorHAnsi" w:hAnsiTheme="minorHAnsi" w:cstheme="minorHAnsi"/>
        </w:rPr>
        <w:t xml:space="preserve"> Hui Taumata mō te Whakawā Hara 2018 i kīa rā ko Hāpaitia Te Oranga Tangata. I waiho māna e ārahi, e hoahoa, e tārei, e kōkiri </w:t>
      </w:r>
      <w:proofErr w:type="gramStart"/>
      <w:r w:rsidRPr="00FE2EC0">
        <w:rPr>
          <w:rFonts w:asciiTheme="minorHAnsi" w:hAnsiTheme="minorHAnsi" w:cstheme="minorHAnsi"/>
        </w:rPr>
        <w:t>te</w:t>
      </w:r>
      <w:proofErr w:type="gramEnd"/>
      <w:r w:rsidRPr="00FE2EC0">
        <w:rPr>
          <w:rFonts w:asciiTheme="minorHAnsi" w:hAnsiTheme="minorHAnsi" w:cstheme="minorHAnsi"/>
        </w:rPr>
        <w:t xml:space="preserve"> hui Māori mō te whakatūranga hou o te Pūnaha Whakawā Hara, i runga anō i ngā Tikanga Māori. </w:t>
      </w:r>
    </w:p>
    <w:p w14:paraId="114D6E02" w14:textId="77777777" w:rsidR="004E055A" w:rsidRPr="00FE2EC0" w:rsidRDefault="004E055A" w:rsidP="004E055A">
      <w:pPr>
        <w:pStyle w:val="NormalWeb"/>
        <w:shd w:val="clear" w:color="auto" w:fill="FFFFFF"/>
        <w:rPr>
          <w:rFonts w:asciiTheme="minorHAnsi" w:hAnsiTheme="minorHAnsi" w:cstheme="minorHAnsi"/>
        </w:rPr>
      </w:pPr>
      <w:proofErr w:type="gramStart"/>
      <w:r w:rsidRPr="00FE2EC0">
        <w:rPr>
          <w:rFonts w:asciiTheme="minorHAnsi" w:hAnsiTheme="minorHAnsi" w:cstheme="minorHAnsi"/>
        </w:rPr>
        <w:t>Ko</w:t>
      </w:r>
      <w:proofErr w:type="gramEnd"/>
      <w:r w:rsidRPr="00FE2EC0">
        <w:rPr>
          <w:rFonts w:asciiTheme="minorHAnsi" w:hAnsiTheme="minorHAnsi" w:cstheme="minorHAnsi"/>
        </w:rPr>
        <w:t xml:space="preserve"> te whāinga matua o Te Ohu Whakatika he tārei i tētahi Hui Māori hei pou whirinaki mō te Whakahoutanga Whakawā Hara a te Karauna. Ka āta tirohia ngā mahi a Te Ohu Whakatika e </w:t>
      </w:r>
      <w:proofErr w:type="gramStart"/>
      <w:r w:rsidRPr="00FE2EC0">
        <w:rPr>
          <w:rFonts w:asciiTheme="minorHAnsi" w:hAnsiTheme="minorHAnsi" w:cstheme="minorHAnsi"/>
        </w:rPr>
        <w:t>te</w:t>
      </w:r>
      <w:proofErr w:type="gramEnd"/>
      <w:r w:rsidRPr="00FE2EC0">
        <w:rPr>
          <w:rFonts w:asciiTheme="minorHAnsi" w:hAnsiTheme="minorHAnsi" w:cstheme="minorHAnsi"/>
        </w:rPr>
        <w:t xml:space="preserve"> Rūnanga Māori i whakatūria rā i te hui taumata, e ngā whānau Māori, e ngā Hapū me ngā Iwi. He mea mahi tahi </w:t>
      </w:r>
      <w:proofErr w:type="gramStart"/>
      <w:r w:rsidRPr="00FE2EC0">
        <w:rPr>
          <w:rFonts w:asciiTheme="minorHAnsi" w:hAnsiTheme="minorHAnsi" w:cstheme="minorHAnsi"/>
        </w:rPr>
        <w:t>te</w:t>
      </w:r>
      <w:proofErr w:type="gramEnd"/>
      <w:r w:rsidRPr="00FE2EC0">
        <w:rPr>
          <w:rFonts w:asciiTheme="minorHAnsi" w:hAnsiTheme="minorHAnsi" w:cstheme="minorHAnsi"/>
        </w:rPr>
        <w:t xml:space="preserve"> Tāhū o te Ture me Te Ohu Whakatika ki te whakakao te Hui Māori e tū nei. </w:t>
      </w:r>
    </w:p>
    <w:p w14:paraId="62820E1A" w14:textId="77777777" w:rsidR="004E055A" w:rsidRPr="00D71527" w:rsidRDefault="004E055A" w:rsidP="004E055A">
      <w:pPr>
        <w:pStyle w:val="NormalWeb"/>
        <w:shd w:val="clear" w:color="auto" w:fill="FFFFFF"/>
        <w:rPr>
          <w:rFonts w:asciiTheme="minorHAnsi" w:hAnsiTheme="minorHAnsi" w:cstheme="minorHAnsi"/>
          <w:sz w:val="28"/>
          <w:szCs w:val="28"/>
        </w:rPr>
      </w:pPr>
      <w:proofErr w:type="gramStart"/>
      <w:r w:rsidRPr="00D71527">
        <w:rPr>
          <w:rFonts w:asciiTheme="minorHAnsi" w:hAnsiTheme="minorHAnsi" w:cstheme="minorHAnsi"/>
          <w:b/>
          <w:bCs/>
          <w:sz w:val="28"/>
          <w:szCs w:val="28"/>
        </w:rPr>
        <w:t>Ko</w:t>
      </w:r>
      <w:proofErr w:type="gramEnd"/>
      <w:r w:rsidRPr="00D71527">
        <w:rPr>
          <w:rFonts w:asciiTheme="minorHAnsi" w:hAnsiTheme="minorHAnsi" w:cstheme="minorHAnsi"/>
          <w:b/>
          <w:bCs/>
          <w:sz w:val="28"/>
          <w:szCs w:val="28"/>
        </w:rPr>
        <w:t xml:space="preserve"> Ngā Mema </w:t>
      </w:r>
    </w:p>
    <w:p w14:paraId="001BE625" w14:textId="0716CF80" w:rsidR="004E055A" w:rsidRPr="00FE2EC0" w:rsidRDefault="004E055A" w:rsidP="004E055A">
      <w:pPr>
        <w:pStyle w:val="NormalWeb"/>
        <w:shd w:val="clear" w:color="auto" w:fill="FFFFFF"/>
        <w:rPr>
          <w:rFonts w:asciiTheme="minorHAnsi" w:hAnsiTheme="minorHAnsi" w:cstheme="minorHAnsi"/>
        </w:rPr>
      </w:pPr>
      <w:r w:rsidRPr="00FE2EC0">
        <w:rPr>
          <w:rFonts w:asciiTheme="minorHAnsi" w:hAnsiTheme="minorHAnsi" w:cstheme="minorHAnsi"/>
        </w:rPr>
        <w:t xml:space="preserve">He mea waitohu ngā mema o Te Ohu Whakatika, ā, i whakamanaia hoki i tētahi </w:t>
      </w:r>
      <w:proofErr w:type="gramStart"/>
      <w:r w:rsidRPr="00FE2EC0">
        <w:rPr>
          <w:rFonts w:asciiTheme="minorHAnsi" w:hAnsiTheme="minorHAnsi" w:cstheme="minorHAnsi"/>
        </w:rPr>
        <w:t>hui</w:t>
      </w:r>
      <w:proofErr w:type="gramEnd"/>
      <w:r w:rsidRPr="00FE2EC0">
        <w:rPr>
          <w:rFonts w:asciiTheme="minorHAnsi" w:hAnsiTheme="minorHAnsi" w:cstheme="minorHAnsi"/>
        </w:rPr>
        <w:t xml:space="preserve"> i te 6 Hepetema, 2018 I te Marae Whakamaumaharatanga mō Te Puea. He mahi aroha tēnei, kāore i </w:t>
      </w:r>
      <w:proofErr w:type="gramStart"/>
      <w:r w:rsidRPr="00FE2EC0">
        <w:rPr>
          <w:rFonts w:asciiTheme="minorHAnsi" w:hAnsiTheme="minorHAnsi" w:cstheme="minorHAnsi"/>
        </w:rPr>
        <w:t>te</w:t>
      </w:r>
      <w:proofErr w:type="gramEnd"/>
      <w:r w:rsidRPr="00FE2EC0">
        <w:rPr>
          <w:rFonts w:asciiTheme="minorHAnsi" w:hAnsiTheme="minorHAnsi" w:cstheme="minorHAnsi"/>
        </w:rPr>
        <w:t xml:space="preserve"> utua. </w:t>
      </w:r>
      <w:proofErr w:type="gramStart"/>
      <w:r w:rsidRPr="00FE2EC0">
        <w:rPr>
          <w:rFonts w:asciiTheme="minorHAnsi" w:hAnsiTheme="minorHAnsi" w:cstheme="minorHAnsi"/>
        </w:rPr>
        <w:t>Ko</w:t>
      </w:r>
      <w:proofErr w:type="gramEnd"/>
      <w:r w:rsidRPr="00FE2EC0">
        <w:rPr>
          <w:rFonts w:asciiTheme="minorHAnsi" w:hAnsiTheme="minorHAnsi" w:cstheme="minorHAnsi"/>
        </w:rPr>
        <w:t xml:space="preserve"> te roa o te tūranga mai i te 6 Hepetema 2018 ki te 30 o Āperira 2019. </w:t>
      </w:r>
    </w:p>
    <w:p w14:paraId="6D28618E" w14:textId="77777777" w:rsidR="004E055A" w:rsidRPr="00D71527" w:rsidRDefault="004E055A" w:rsidP="004E055A">
      <w:pPr>
        <w:pStyle w:val="NormalWeb"/>
        <w:shd w:val="clear" w:color="auto" w:fill="FFFFFF"/>
        <w:rPr>
          <w:rFonts w:asciiTheme="minorHAnsi" w:hAnsiTheme="minorHAnsi" w:cstheme="minorHAnsi"/>
          <w:sz w:val="28"/>
          <w:szCs w:val="28"/>
        </w:rPr>
      </w:pPr>
      <w:r w:rsidRPr="00D71527">
        <w:rPr>
          <w:rFonts w:asciiTheme="minorHAnsi" w:hAnsiTheme="minorHAnsi" w:cstheme="minorHAnsi"/>
          <w:b/>
          <w:bCs/>
          <w:sz w:val="28"/>
          <w:szCs w:val="28"/>
        </w:rPr>
        <w:t xml:space="preserve">Ngā mema o Te Ohu Whakatika </w:t>
      </w:r>
    </w:p>
    <w:p w14:paraId="13CFF364" w14:textId="77777777" w:rsidR="004E055A" w:rsidRPr="00FE2EC0" w:rsidRDefault="004E055A" w:rsidP="004E055A">
      <w:pPr>
        <w:pStyle w:val="NormalWeb"/>
        <w:shd w:val="clear" w:color="auto" w:fill="FFFFFF"/>
        <w:rPr>
          <w:rFonts w:asciiTheme="minorHAnsi" w:hAnsiTheme="minorHAnsi" w:cstheme="minorHAnsi"/>
        </w:rPr>
      </w:pPr>
      <w:r w:rsidRPr="00FE2EC0">
        <w:rPr>
          <w:rFonts w:asciiTheme="minorHAnsi" w:hAnsiTheme="minorHAnsi" w:cstheme="minorHAnsi"/>
        </w:rPr>
        <w:t xml:space="preserve">Inā rā ngā mema o </w:t>
      </w:r>
      <w:proofErr w:type="gramStart"/>
      <w:r w:rsidRPr="00FE2EC0">
        <w:rPr>
          <w:rFonts w:asciiTheme="minorHAnsi" w:hAnsiTheme="minorHAnsi" w:cstheme="minorHAnsi"/>
        </w:rPr>
        <w:t>te</w:t>
      </w:r>
      <w:proofErr w:type="gramEnd"/>
      <w:r w:rsidRPr="00FE2EC0">
        <w:rPr>
          <w:rFonts w:asciiTheme="minorHAnsi" w:hAnsiTheme="minorHAnsi" w:cstheme="minorHAnsi"/>
        </w:rPr>
        <w:t xml:space="preserve"> Ohu Whakatika: </w:t>
      </w:r>
    </w:p>
    <w:p w14:paraId="00780209" w14:textId="77777777" w:rsidR="00CB7B83"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Katie Murray</w:t>
      </w:r>
    </w:p>
    <w:p w14:paraId="3E81214E" w14:textId="7141B2DF" w:rsidR="00CB7B83"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 xml:space="preserve">Marcus Akuhata-Brown (Convenor) </w:t>
      </w:r>
    </w:p>
    <w:p w14:paraId="41336ED6" w14:textId="76EB9AF0" w:rsidR="004E055A"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 xml:space="preserve">Tane Puru </w:t>
      </w:r>
    </w:p>
    <w:p w14:paraId="6B61DEFD" w14:textId="47A3D3F6" w:rsidR="004E055A"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 xml:space="preserve">Jamie-Lee Tuuta </w:t>
      </w:r>
    </w:p>
    <w:p w14:paraId="4D362F08" w14:textId="77777777" w:rsidR="00CB7B83"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Anne Waapu</w:t>
      </w:r>
    </w:p>
    <w:p w14:paraId="73A8B06C" w14:textId="77777777" w:rsidR="00CB7B83"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Te Mauri Kingi</w:t>
      </w:r>
    </w:p>
    <w:p w14:paraId="6D2FE806" w14:textId="451C8F0D" w:rsidR="004E055A"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 xml:space="preserve">Marise Lant </w:t>
      </w:r>
    </w:p>
    <w:p w14:paraId="39C24BA1" w14:textId="7BCA3387" w:rsidR="004E055A"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Hurimoana Dennis</w:t>
      </w:r>
    </w:p>
    <w:p w14:paraId="385B0DBA" w14:textId="77777777" w:rsidR="00CB7B83"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Eugene Ryder</w:t>
      </w:r>
    </w:p>
    <w:p w14:paraId="2DE469CB" w14:textId="77777777" w:rsidR="00CB7B83"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Billy Macfarlane</w:t>
      </w:r>
      <w:r w:rsidRPr="00FE2EC0">
        <w:rPr>
          <w:rFonts w:asciiTheme="minorHAnsi" w:hAnsiTheme="minorHAnsi" w:cstheme="minorHAnsi"/>
          <w:b/>
          <w:bCs/>
        </w:rPr>
        <w:t xml:space="preserve"> </w:t>
      </w:r>
    </w:p>
    <w:p w14:paraId="61E517AD" w14:textId="182A67FF" w:rsidR="004E055A" w:rsidRPr="00FE2EC0" w:rsidRDefault="004E055A" w:rsidP="00CB7B83">
      <w:pPr>
        <w:pStyle w:val="NormalWeb"/>
        <w:numPr>
          <w:ilvl w:val="0"/>
          <w:numId w:val="8"/>
        </w:numPr>
        <w:shd w:val="clear" w:color="auto" w:fill="FFFFFF"/>
        <w:spacing w:before="0" w:beforeAutospacing="0"/>
        <w:rPr>
          <w:rFonts w:asciiTheme="minorHAnsi" w:hAnsiTheme="minorHAnsi" w:cstheme="minorHAnsi"/>
        </w:rPr>
      </w:pPr>
      <w:r w:rsidRPr="00FE2EC0">
        <w:rPr>
          <w:rFonts w:asciiTheme="minorHAnsi" w:hAnsiTheme="minorHAnsi" w:cstheme="minorHAnsi"/>
        </w:rPr>
        <w:t xml:space="preserve">Dee-Ann Wolferstan </w:t>
      </w:r>
    </w:p>
    <w:p w14:paraId="2CCA3E76" w14:textId="77777777" w:rsidR="004E055A" w:rsidRPr="00FE2EC0" w:rsidRDefault="004E055A" w:rsidP="004E055A">
      <w:pPr>
        <w:pStyle w:val="NormalWeb"/>
        <w:shd w:val="clear" w:color="auto" w:fill="FFFFFF"/>
        <w:rPr>
          <w:rFonts w:asciiTheme="minorHAnsi" w:hAnsiTheme="minorHAnsi" w:cstheme="minorHAnsi"/>
        </w:rPr>
      </w:pPr>
      <w:proofErr w:type="gramStart"/>
      <w:r w:rsidRPr="00FE2EC0">
        <w:rPr>
          <w:rFonts w:asciiTheme="minorHAnsi" w:hAnsiTheme="minorHAnsi" w:cstheme="minorHAnsi"/>
        </w:rPr>
        <w:t>Ko</w:t>
      </w:r>
      <w:proofErr w:type="gramEnd"/>
      <w:r w:rsidRPr="00FE2EC0">
        <w:rPr>
          <w:rFonts w:asciiTheme="minorHAnsi" w:hAnsiTheme="minorHAnsi" w:cstheme="minorHAnsi"/>
        </w:rPr>
        <w:t xml:space="preserve"> ngā pūmanawa o ō mātou mema: </w:t>
      </w:r>
    </w:p>
    <w:p w14:paraId="3940DE70" w14:textId="77777777" w:rsidR="00CB7B83" w:rsidRPr="00FE2EC0" w:rsidRDefault="004E055A" w:rsidP="00F200DB">
      <w:pPr>
        <w:pStyle w:val="NormalWeb"/>
        <w:numPr>
          <w:ilvl w:val="0"/>
          <w:numId w:val="10"/>
        </w:numPr>
        <w:shd w:val="clear" w:color="auto" w:fill="FFFFFF"/>
        <w:rPr>
          <w:rFonts w:asciiTheme="minorHAnsi" w:hAnsiTheme="minorHAnsi" w:cstheme="minorHAnsi"/>
        </w:rPr>
      </w:pPr>
      <w:r w:rsidRPr="00FE2EC0">
        <w:rPr>
          <w:rFonts w:asciiTheme="minorHAnsi" w:hAnsiTheme="minorHAnsi" w:cstheme="minorHAnsi"/>
        </w:rPr>
        <w:t xml:space="preserve">He whānui tonu ngā tirohanga, ngā huarahi i takahia i tēnei ao </w:t>
      </w:r>
    </w:p>
    <w:p w14:paraId="3756C614" w14:textId="5EB74E3A" w:rsidR="004E055A" w:rsidRPr="00FE2EC0" w:rsidRDefault="004E055A" w:rsidP="00F200DB">
      <w:pPr>
        <w:pStyle w:val="NormalWeb"/>
        <w:numPr>
          <w:ilvl w:val="0"/>
          <w:numId w:val="10"/>
        </w:numPr>
        <w:shd w:val="clear" w:color="auto" w:fill="FFFFFF"/>
        <w:rPr>
          <w:rFonts w:asciiTheme="minorHAnsi" w:hAnsiTheme="minorHAnsi" w:cstheme="minorHAnsi"/>
        </w:rPr>
      </w:pPr>
      <w:r w:rsidRPr="00FE2EC0">
        <w:rPr>
          <w:rFonts w:asciiTheme="minorHAnsi" w:hAnsiTheme="minorHAnsi" w:cstheme="minorHAnsi"/>
        </w:rPr>
        <w:t xml:space="preserve">He mārama, he pono hoki ki ngā tikanga Māori </w:t>
      </w:r>
    </w:p>
    <w:p w14:paraId="16F9B1E7" w14:textId="035C5177" w:rsidR="004E055A" w:rsidRPr="00FE2EC0" w:rsidRDefault="004E055A" w:rsidP="00F200DB">
      <w:pPr>
        <w:pStyle w:val="NormalWeb"/>
        <w:numPr>
          <w:ilvl w:val="0"/>
          <w:numId w:val="10"/>
        </w:numPr>
        <w:shd w:val="clear" w:color="auto" w:fill="FFFFFF"/>
        <w:rPr>
          <w:rFonts w:asciiTheme="minorHAnsi" w:hAnsiTheme="minorHAnsi" w:cstheme="minorHAnsi"/>
        </w:rPr>
      </w:pPr>
      <w:r w:rsidRPr="00FE2EC0">
        <w:rPr>
          <w:rFonts w:asciiTheme="minorHAnsi" w:hAnsiTheme="minorHAnsi" w:cstheme="minorHAnsi"/>
        </w:rPr>
        <w:lastRenderedPageBreak/>
        <w:t xml:space="preserve">He mōhiotanga ki ngā tini putanga kētanga o te mahi, he pūkenga nui, he whai mana hoki i waenga i ngā whānau, i ngā hapū, i ngā iwi me ngā hapori Māori </w:t>
      </w:r>
    </w:p>
    <w:p w14:paraId="16A7580A" w14:textId="214689E8" w:rsidR="004E055A" w:rsidRPr="00FE2EC0" w:rsidRDefault="004E055A" w:rsidP="00F200DB">
      <w:pPr>
        <w:pStyle w:val="NormalWeb"/>
        <w:numPr>
          <w:ilvl w:val="0"/>
          <w:numId w:val="10"/>
        </w:numPr>
        <w:shd w:val="clear" w:color="auto" w:fill="FFFFFF"/>
        <w:rPr>
          <w:rFonts w:asciiTheme="minorHAnsi" w:hAnsiTheme="minorHAnsi" w:cstheme="minorHAnsi"/>
        </w:rPr>
      </w:pPr>
      <w:r w:rsidRPr="00FE2EC0">
        <w:rPr>
          <w:rFonts w:asciiTheme="minorHAnsi" w:hAnsiTheme="minorHAnsi" w:cstheme="minorHAnsi"/>
        </w:rPr>
        <w:t xml:space="preserve">He whānui tonu ngā toronga, ka uru hoki ki ngā rohe maha. </w:t>
      </w:r>
    </w:p>
    <w:p w14:paraId="08392886" w14:textId="77777777" w:rsidR="00400153" w:rsidRPr="00D71527" w:rsidRDefault="00400153" w:rsidP="0068195A">
      <w:pPr>
        <w:pStyle w:val="NormalWeb"/>
        <w:shd w:val="clear" w:color="auto" w:fill="FFFFFF"/>
        <w:rPr>
          <w:rFonts w:asciiTheme="minorHAnsi" w:hAnsiTheme="minorHAnsi" w:cstheme="minorHAnsi"/>
          <w:b/>
          <w:bCs/>
          <w:sz w:val="22"/>
          <w:szCs w:val="22"/>
        </w:rPr>
      </w:pPr>
    </w:p>
    <w:p w14:paraId="762FC7D5" w14:textId="77777777" w:rsidR="009F26E5" w:rsidRDefault="009F26E5" w:rsidP="00BA33C2">
      <w:pPr>
        <w:rPr>
          <w:rFonts w:asciiTheme="minorHAnsi" w:hAnsiTheme="minorHAnsi" w:cstheme="minorHAnsi"/>
          <w:sz w:val="22"/>
          <w:szCs w:val="22"/>
        </w:rPr>
      </w:pPr>
    </w:p>
    <w:p w14:paraId="6246DD28" w14:textId="77777777" w:rsidR="009F26E5" w:rsidRDefault="009F26E5" w:rsidP="00BA33C2">
      <w:pPr>
        <w:rPr>
          <w:rFonts w:asciiTheme="minorHAnsi" w:hAnsiTheme="minorHAnsi" w:cstheme="minorHAnsi"/>
          <w:sz w:val="22"/>
          <w:szCs w:val="22"/>
        </w:rPr>
      </w:pPr>
    </w:p>
    <w:p w14:paraId="0B56038E" w14:textId="36382465" w:rsidR="00DB4CA0" w:rsidRDefault="00DB4CA0">
      <w:pPr>
        <w:rPr>
          <w:rFonts w:asciiTheme="minorHAnsi" w:hAnsiTheme="minorHAnsi" w:cstheme="minorHAnsi"/>
          <w:sz w:val="22"/>
          <w:szCs w:val="22"/>
        </w:rPr>
      </w:pPr>
      <w:r>
        <w:rPr>
          <w:rFonts w:asciiTheme="minorHAnsi" w:hAnsiTheme="minorHAnsi" w:cstheme="minorHAnsi"/>
          <w:sz w:val="22"/>
          <w:szCs w:val="22"/>
        </w:rPr>
        <w:br w:type="page"/>
      </w:r>
    </w:p>
    <w:p w14:paraId="22D8FE1A" w14:textId="7998E2E4" w:rsidR="006F28E6" w:rsidRDefault="00DB4CA0" w:rsidP="00BA33C2">
      <w:pPr>
        <w:rPr>
          <w:rFonts w:asciiTheme="minorHAnsi" w:hAnsiTheme="minorHAnsi" w:cstheme="minorHAnsi"/>
        </w:rPr>
      </w:pPr>
      <w:r w:rsidRPr="00DB4CA0">
        <w:rPr>
          <w:rFonts w:asciiTheme="minorHAnsi" w:hAnsiTheme="minorHAnsi" w:cstheme="minorHAnsi"/>
        </w:rPr>
        <w:lastRenderedPageBreak/>
        <w:t>Page 7 of the report (numbering is page 5)</w:t>
      </w:r>
    </w:p>
    <w:p w14:paraId="28E921C4" w14:textId="77777777" w:rsidR="00DB4CA0" w:rsidRDefault="00DB4CA0" w:rsidP="00BA33C2">
      <w:pPr>
        <w:rPr>
          <w:rFonts w:asciiTheme="minorHAnsi" w:hAnsiTheme="minorHAnsi" w:cstheme="minorHAnsi"/>
        </w:rPr>
      </w:pPr>
    </w:p>
    <w:p w14:paraId="12C1197F" w14:textId="024DB26D" w:rsidR="00DB4CA0" w:rsidRPr="00DB4CA0" w:rsidRDefault="00DB4CA0" w:rsidP="00BA33C2">
      <w:pPr>
        <w:rPr>
          <w:rFonts w:asciiTheme="minorHAnsi" w:hAnsiTheme="minorHAnsi" w:cstheme="minorHAnsi"/>
        </w:rPr>
      </w:pPr>
      <w:r w:rsidRPr="00EA6317">
        <w:rPr>
          <w:rFonts w:asciiTheme="minorHAnsi" w:hAnsiTheme="minorHAnsi" w:cstheme="minorHAnsi"/>
        </w:rPr>
        <w:t>&lt;</w:t>
      </w:r>
      <w:proofErr w:type="gramStart"/>
      <w:r w:rsidR="00DC4F70">
        <w:rPr>
          <w:rFonts w:asciiTheme="minorHAnsi" w:hAnsiTheme="minorHAnsi" w:cstheme="minorHAnsi"/>
        </w:rPr>
        <w:t>a</w:t>
      </w:r>
      <w:r w:rsidRPr="00EA6317">
        <w:rPr>
          <w:rFonts w:asciiTheme="minorHAnsi" w:hAnsiTheme="minorHAnsi" w:cstheme="minorHAnsi"/>
        </w:rPr>
        <w:t>ccessibility</w:t>
      </w:r>
      <w:proofErr w:type="gramEnd"/>
      <w:r w:rsidRPr="00EA6317">
        <w:rPr>
          <w:rFonts w:asciiTheme="minorHAnsi" w:hAnsiTheme="minorHAnsi" w:cstheme="minorHAnsi"/>
        </w:rPr>
        <w:t xml:space="preserve"> note begins&gt; </w:t>
      </w:r>
      <w:r>
        <w:rPr>
          <w:rFonts w:asciiTheme="minorHAnsi" w:hAnsiTheme="minorHAnsi" w:cstheme="minorHAnsi"/>
        </w:rPr>
        <w:t>This</w:t>
      </w:r>
      <w:r w:rsidR="00351A2E">
        <w:rPr>
          <w:rFonts w:asciiTheme="minorHAnsi" w:hAnsiTheme="minorHAnsi" w:cstheme="minorHAnsi"/>
        </w:rPr>
        <w:t xml:space="preserve"> page contains</w:t>
      </w:r>
      <w:r w:rsidRPr="00EA6317">
        <w:rPr>
          <w:rFonts w:asciiTheme="minorHAnsi" w:hAnsiTheme="minorHAnsi" w:cstheme="minorHAnsi"/>
        </w:rPr>
        <w:t xml:space="preserve"> </w:t>
      </w:r>
      <w:r>
        <w:rPr>
          <w:rFonts w:asciiTheme="minorHAnsi" w:hAnsiTheme="minorHAnsi" w:cstheme="minorHAnsi"/>
        </w:rPr>
        <w:t xml:space="preserve">black text on a white background. The headings </w:t>
      </w:r>
      <w:r w:rsidR="00CB3D21">
        <w:rPr>
          <w:rFonts w:asciiTheme="minorHAnsi" w:hAnsiTheme="minorHAnsi" w:cstheme="minorHAnsi"/>
        </w:rPr>
        <w:t xml:space="preserve">and the bullets </w:t>
      </w:r>
      <w:r>
        <w:rPr>
          <w:rFonts w:asciiTheme="minorHAnsi" w:hAnsiTheme="minorHAnsi" w:cstheme="minorHAnsi"/>
        </w:rPr>
        <w:t>are in red</w:t>
      </w:r>
      <w:r w:rsidR="008852BA">
        <w:rPr>
          <w:rFonts w:asciiTheme="minorHAnsi" w:hAnsiTheme="minorHAnsi" w:cstheme="minorHAnsi"/>
        </w:rPr>
        <w:t>.</w:t>
      </w:r>
      <w:r>
        <w:rPr>
          <w:rFonts w:asciiTheme="minorHAnsi" w:hAnsiTheme="minorHAnsi" w:cstheme="minorHAnsi"/>
        </w:rPr>
        <w:t>There is a black border at the bottom of the page with the outline of a puhoro in white. The words ‘you follow’ are in white inside the border on the right hand side. &lt;</w:t>
      </w:r>
      <w:proofErr w:type="gramStart"/>
      <w:r w:rsidR="00DC4F70">
        <w:rPr>
          <w:rFonts w:asciiTheme="minorHAnsi" w:hAnsiTheme="minorHAnsi" w:cstheme="minorHAnsi"/>
        </w:rPr>
        <w:t>a</w:t>
      </w:r>
      <w:r>
        <w:rPr>
          <w:rFonts w:asciiTheme="minorHAnsi" w:hAnsiTheme="minorHAnsi" w:cstheme="minorHAnsi"/>
        </w:rPr>
        <w:t>ccessibiliy</w:t>
      </w:r>
      <w:proofErr w:type="gramEnd"/>
      <w:r>
        <w:rPr>
          <w:rFonts w:asciiTheme="minorHAnsi" w:hAnsiTheme="minorHAnsi" w:cstheme="minorHAnsi"/>
        </w:rPr>
        <w:t xml:space="preserve"> note ends&gt; </w:t>
      </w:r>
    </w:p>
    <w:p w14:paraId="0E089F66" w14:textId="40ACE33A" w:rsidR="0068195A" w:rsidRPr="00D71527" w:rsidRDefault="0068195A" w:rsidP="0068195A">
      <w:pPr>
        <w:pStyle w:val="NormalWeb"/>
        <w:shd w:val="clear" w:color="auto" w:fill="FFFFFF"/>
        <w:rPr>
          <w:rFonts w:asciiTheme="minorHAnsi" w:hAnsiTheme="minorHAnsi" w:cstheme="minorHAnsi"/>
          <w:b/>
          <w:bCs/>
          <w:sz w:val="32"/>
          <w:szCs w:val="32"/>
        </w:rPr>
      </w:pPr>
      <w:r w:rsidRPr="00D71527">
        <w:rPr>
          <w:rFonts w:asciiTheme="minorHAnsi" w:hAnsiTheme="minorHAnsi" w:cstheme="minorHAnsi"/>
          <w:b/>
          <w:bCs/>
          <w:sz w:val="32"/>
          <w:szCs w:val="32"/>
        </w:rPr>
        <w:t xml:space="preserve">About Te Ohu Whakatika </w:t>
      </w:r>
    </w:p>
    <w:p w14:paraId="7BD7C5E5" w14:textId="77777777" w:rsidR="0068195A" w:rsidRPr="00DB4CA0" w:rsidRDefault="0068195A" w:rsidP="0068195A">
      <w:pPr>
        <w:pStyle w:val="NormalWeb"/>
        <w:shd w:val="clear" w:color="auto" w:fill="FFFFFF"/>
        <w:rPr>
          <w:rFonts w:asciiTheme="minorHAnsi" w:hAnsiTheme="minorHAnsi" w:cstheme="minorHAnsi"/>
        </w:rPr>
      </w:pPr>
      <w:r w:rsidRPr="00DB4CA0">
        <w:rPr>
          <w:rFonts w:asciiTheme="minorHAnsi" w:hAnsiTheme="minorHAnsi" w:cstheme="minorHAnsi"/>
        </w:rPr>
        <w:t xml:space="preserve">Te Ohu Whakatika was established following Hāpaitia Te Oranga Tangata – Criminal Justice Summit 2018 and mandated to lead, design, develop and action the Hui Māori for the reformation of the Criminal Justice System in accordance with Tikanga Māori. </w:t>
      </w:r>
    </w:p>
    <w:p w14:paraId="1FCFEB16" w14:textId="77777777" w:rsidR="0068195A" w:rsidRPr="00DB4CA0" w:rsidRDefault="0068195A" w:rsidP="0068195A">
      <w:pPr>
        <w:pStyle w:val="NormalWeb"/>
        <w:shd w:val="clear" w:color="auto" w:fill="FFFFFF"/>
        <w:rPr>
          <w:rFonts w:asciiTheme="minorHAnsi" w:hAnsiTheme="minorHAnsi" w:cstheme="minorHAnsi"/>
        </w:rPr>
      </w:pPr>
      <w:r w:rsidRPr="00DB4CA0">
        <w:rPr>
          <w:rFonts w:asciiTheme="minorHAnsi" w:hAnsiTheme="minorHAnsi" w:cstheme="minorHAnsi"/>
        </w:rPr>
        <w:t xml:space="preserve">The key objective of Te Ohu Whakatika is to design a Hui Māori to inform the Crown’s Criminal Justice Reform. Te Ohu Whakatika is accountable to the Māori Caucus established from the summit, whānau Māori, Hapū and Iwi. The Ministry of Justice was tasked to work with Te Ohu Whakatika to convene this gathering. </w:t>
      </w:r>
    </w:p>
    <w:p w14:paraId="067A7F71" w14:textId="77777777" w:rsidR="0068195A" w:rsidRPr="00D71527" w:rsidRDefault="0068195A" w:rsidP="0068195A">
      <w:pPr>
        <w:pStyle w:val="NormalWeb"/>
        <w:shd w:val="clear" w:color="auto" w:fill="FFFFFF"/>
        <w:rPr>
          <w:rFonts w:asciiTheme="minorHAnsi" w:hAnsiTheme="minorHAnsi" w:cstheme="minorHAnsi"/>
          <w:sz w:val="28"/>
          <w:szCs w:val="28"/>
        </w:rPr>
      </w:pPr>
      <w:r w:rsidRPr="00D71527">
        <w:rPr>
          <w:rFonts w:asciiTheme="minorHAnsi" w:hAnsiTheme="minorHAnsi" w:cstheme="minorHAnsi"/>
          <w:b/>
          <w:bCs/>
          <w:sz w:val="28"/>
          <w:szCs w:val="28"/>
        </w:rPr>
        <w:t xml:space="preserve">Membership </w:t>
      </w:r>
    </w:p>
    <w:p w14:paraId="6FE237B9" w14:textId="02A9B16B" w:rsidR="004E055A" w:rsidRPr="00DB4CA0" w:rsidRDefault="0068195A" w:rsidP="004E055A">
      <w:pPr>
        <w:pStyle w:val="NormalWeb"/>
        <w:shd w:val="clear" w:color="auto" w:fill="FFFFFF"/>
        <w:rPr>
          <w:rFonts w:asciiTheme="minorHAnsi" w:hAnsiTheme="minorHAnsi" w:cstheme="minorHAnsi"/>
        </w:rPr>
      </w:pPr>
      <w:r w:rsidRPr="00DB4CA0">
        <w:rPr>
          <w:rFonts w:asciiTheme="minorHAnsi" w:hAnsiTheme="minorHAnsi" w:cstheme="minorHAnsi"/>
        </w:rPr>
        <w:t xml:space="preserve">Te Ohu Whakatika members were appointed and mandated as a result of the </w:t>
      </w:r>
      <w:proofErr w:type="gramStart"/>
      <w:r w:rsidRPr="00DB4CA0">
        <w:rPr>
          <w:rFonts w:asciiTheme="minorHAnsi" w:hAnsiTheme="minorHAnsi" w:cstheme="minorHAnsi"/>
        </w:rPr>
        <w:t>hui</w:t>
      </w:r>
      <w:proofErr w:type="gramEnd"/>
      <w:r w:rsidRPr="00DB4CA0">
        <w:rPr>
          <w:rFonts w:asciiTheme="minorHAnsi" w:hAnsiTheme="minorHAnsi" w:cstheme="minorHAnsi"/>
        </w:rPr>
        <w:t xml:space="preserve"> on the 6 September, 2018 at Te Puea Memorial Marae. This is a volunteer appointment. The term of appointment is from 6 September 2018 until 30 April 2019. </w:t>
      </w:r>
    </w:p>
    <w:p w14:paraId="4E25F21B" w14:textId="77777777" w:rsidR="0068195A" w:rsidRPr="00D71527" w:rsidRDefault="0068195A" w:rsidP="0068195A">
      <w:pPr>
        <w:pStyle w:val="NormalWeb"/>
        <w:shd w:val="clear" w:color="auto" w:fill="FFFFFF"/>
        <w:rPr>
          <w:rFonts w:asciiTheme="minorHAnsi" w:hAnsiTheme="minorHAnsi" w:cstheme="minorHAnsi"/>
          <w:sz w:val="28"/>
          <w:szCs w:val="28"/>
        </w:rPr>
      </w:pPr>
      <w:r w:rsidRPr="00D71527">
        <w:rPr>
          <w:rFonts w:asciiTheme="minorHAnsi" w:hAnsiTheme="minorHAnsi" w:cstheme="minorHAnsi"/>
          <w:b/>
          <w:bCs/>
          <w:sz w:val="28"/>
          <w:szCs w:val="28"/>
        </w:rPr>
        <w:t xml:space="preserve">Te Ohu Whakatika members </w:t>
      </w:r>
    </w:p>
    <w:p w14:paraId="20C5D173" w14:textId="77777777" w:rsidR="0068195A" w:rsidRPr="00DB4CA0" w:rsidRDefault="0068195A" w:rsidP="0068195A">
      <w:pPr>
        <w:pStyle w:val="NormalWeb"/>
        <w:shd w:val="clear" w:color="auto" w:fill="FFFFFF"/>
        <w:rPr>
          <w:rFonts w:asciiTheme="minorHAnsi" w:hAnsiTheme="minorHAnsi" w:cstheme="minorHAnsi"/>
        </w:rPr>
      </w:pPr>
      <w:r w:rsidRPr="00DB4CA0">
        <w:rPr>
          <w:rFonts w:asciiTheme="minorHAnsi" w:hAnsiTheme="minorHAnsi" w:cstheme="minorHAnsi"/>
        </w:rPr>
        <w:t xml:space="preserve">The members of Te Ohu Whakatika are: </w:t>
      </w:r>
    </w:p>
    <w:p w14:paraId="6000E1DF" w14:textId="243FE78E"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Katie Murray </w:t>
      </w:r>
    </w:p>
    <w:p w14:paraId="1CE61197" w14:textId="0A14BE63"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Marcus Akuhata-Brown (Convenor) </w:t>
      </w:r>
    </w:p>
    <w:p w14:paraId="413D7EB5" w14:textId="1397C125"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Tane Puru </w:t>
      </w:r>
    </w:p>
    <w:p w14:paraId="6F32D013" w14:textId="40104367"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Jamie-Lee Tuuta </w:t>
      </w:r>
    </w:p>
    <w:p w14:paraId="0B655F71" w14:textId="41C1540B"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Anne Waapu </w:t>
      </w:r>
    </w:p>
    <w:p w14:paraId="4B0B3350" w14:textId="0D2B91A7"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Te Mauri Kingi </w:t>
      </w:r>
    </w:p>
    <w:p w14:paraId="07BC65EC" w14:textId="57AAFF63"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Marise Lant </w:t>
      </w:r>
    </w:p>
    <w:p w14:paraId="619ECAC0" w14:textId="787778DE"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Hurimoana Dennis </w:t>
      </w:r>
    </w:p>
    <w:p w14:paraId="23D5148C" w14:textId="660ECD54"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Eugene Ryder </w:t>
      </w:r>
    </w:p>
    <w:p w14:paraId="40820ECF" w14:textId="3C020007"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Billy Macfarlane </w:t>
      </w:r>
    </w:p>
    <w:p w14:paraId="587EEDC5" w14:textId="2C64B89C" w:rsidR="0068195A" w:rsidRPr="00DB4CA0" w:rsidRDefault="0068195A" w:rsidP="00F200DB">
      <w:pPr>
        <w:pStyle w:val="NormalWeb"/>
        <w:numPr>
          <w:ilvl w:val="0"/>
          <w:numId w:val="11"/>
        </w:numPr>
        <w:shd w:val="clear" w:color="auto" w:fill="FFFFFF"/>
        <w:rPr>
          <w:rFonts w:asciiTheme="minorHAnsi" w:hAnsiTheme="minorHAnsi" w:cstheme="minorHAnsi"/>
        </w:rPr>
      </w:pPr>
      <w:r w:rsidRPr="00DB4CA0">
        <w:rPr>
          <w:rFonts w:asciiTheme="minorHAnsi" w:hAnsiTheme="minorHAnsi" w:cstheme="minorHAnsi"/>
        </w:rPr>
        <w:t xml:space="preserve">Dee-Ann Wolferstan </w:t>
      </w:r>
    </w:p>
    <w:p w14:paraId="18747EDA" w14:textId="26446E0B" w:rsidR="0068195A" w:rsidRPr="00DB4CA0" w:rsidRDefault="0068195A" w:rsidP="00BA33C2">
      <w:pPr>
        <w:pStyle w:val="NormalWeb"/>
        <w:shd w:val="clear" w:color="auto" w:fill="FFFFFF"/>
        <w:rPr>
          <w:rFonts w:asciiTheme="minorHAnsi" w:hAnsiTheme="minorHAnsi" w:cstheme="minorHAnsi"/>
        </w:rPr>
      </w:pPr>
      <w:r w:rsidRPr="00DB4CA0">
        <w:rPr>
          <w:rFonts w:asciiTheme="minorHAnsi" w:hAnsiTheme="minorHAnsi" w:cstheme="minorHAnsi"/>
        </w:rPr>
        <w:t xml:space="preserve">Our members have: </w:t>
      </w:r>
    </w:p>
    <w:p w14:paraId="48333455" w14:textId="2A401CB7" w:rsidR="0068195A" w:rsidRPr="00DB4CA0" w:rsidRDefault="0068195A" w:rsidP="00BD253B">
      <w:pPr>
        <w:pStyle w:val="NormalWeb"/>
        <w:numPr>
          <w:ilvl w:val="0"/>
          <w:numId w:val="12"/>
        </w:numPr>
        <w:shd w:val="clear" w:color="auto" w:fill="FFFFFF"/>
        <w:rPr>
          <w:rFonts w:asciiTheme="minorHAnsi" w:hAnsiTheme="minorHAnsi" w:cstheme="minorHAnsi"/>
        </w:rPr>
      </w:pPr>
      <w:r w:rsidRPr="00DB4CA0">
        <w:rPr>
          <w:rFonts w:asciiTheme="minorHAnsi" w:hAnsiTheme="minorHAnsi" w:cstheme="minorHAnsi"/>
        </w:rPr>
        <w:t xml:space="preserve">A diverse range of views and experiences </w:t>
      </w:r>
    </w:p>
    <w:p w14:paraId="6F6B7120" w14:textId="027F8B62" w:rsidR="0068195A" w:rsidRPr="00DB4CA0" w:rsidRDefault="0068195A" w:rsidP="00BD253B">
      <w:pPr>
        <w:pStyle w:val="NormalWeb"/>
        <w:numPr>
          <w:ilvl w:val="0"/>
          <w:numId w:val="12"/>
        </w:numPr>
        <w:shd w:val="clear" w:color="auto" w:fill="FFFFFF"/>
        <w:rPr>
          <w:rFonts w:asciiTheme="minorHAnsi" w:hAnsiTheme="minorHAnsi" w:cstheme="minorHAnsi"/>
        </w:rPr>
      </w:pPr>
      <w:r w:rsidRPr="00DB4CA0">
        <w:rPr>
          <w:rFonts w:asciiTheme="minorHAnsi" w:hAnsiTheme="minorHAnsi" w:cstheme="minorHAnsi"/>
        </w:rPr>
        <w:t xml:space="preserve">An understanding of, and respect for, tikanga Māori </w:t>
      </w:r>
    </w:p>
    <w:p w14:paraId="07DFC713" w14:textId="028CBE97" w:rsidR="0068195A" w:rsidRPr="00DB4CA0" w:rsidRDefault="0068195A" w:rsidP="00BD253B">
      <w:pPr>
        <w:pStyle w:val="NormalWeb"/>
        <w:numPr>
          <w:ilvl w:val="0"/>
          <w:numId w:val="12"/>
        </w:numPr>
        <w:shd w:val="clear" w:color="auto" w:fill="FFFFFF"/>
        <w:rPr>
          <w:rFonts w:asciiTheme="minorHAnsi" w:hAnsiTheme="minorHAnsi" w:cstheme="minorHAnsi"/>
        </w:rPr>
      </w:pPr>
      <w:r w:rsidRPr="00DB4CA0">
        <w:rPr>
          <w:rFonts w:asciiTheme="minorHAnsi" w:hAnsiTheme="minorHAnsi" w:cstheme="minorHAnsi"/>
        </w:rPr>
        <w:t xml:space="preserve">Technical knowledge, expertise, and influence with whānau, hapū, iwi and Māori communities </w:t>
      </w:r>
    </w:p>
    <w:p w14:paraId="2EE4CD7D" w14:textId="2E4FA8E2" w:rsidR="0068195A" w:rsidRPr="00DB4CA0" w:rsidRDefault="0068195A" w:rsidP="00BD253B">
      <w:pPr>
        <w:pStyle w:val="NormalWeb"/>
        <w:numPr>
          <w:ilvl w:val="0"/>
          <w:numId w:val="12"/>
        </w:numPr>
        <w:shd w:val="clear" w:color="auto" w:fill="FFFFFF"/>
        <w:rPr>
          <w:rFonts w:asciiTheme="minorHAnsi" w:hAnsiTheme="minorHAnsi" w:cstheme="minorHAnsi"/>
        </w:rPr>
      </w:pPr>
      <w:r w:rsidRPr="00DB4CA0">
        <w:rPr>
          <w:rFonts w:asciiTheme="minorHAnsi" w:hAnsiTheme="minorHAnsi" w:cstheme="minorHAnsi"/>
        </w:rPr>
        <w:t xml:space="preserve">Extensive networks and regional coverage. </w:t>
      </w:r>
    </w:p>
    <w:p w14:paraId="194D97B2" w14:textId="1624E717" w:rsidR="009F26E5" w:rsidRPr="00DB4CA0" w:rsidRDefault="00DB4CA0" w:rsidP="00BA33C2">
      <w:pPr>
        <w:rPr>
          <w:rFonts w:asciiTheme="minorHAnsi" w:hAnsiTheme="minorHAnsi" w:cstheme="minorHAnsi"/>
        </w:rPr>
      </w:pPr>
      <w:r w:rsidRPr="00DB4CA0">
        <w:rPr>
          <w:rFonts w:asciiTheme="minorHAnsi" w:hAnsiTheme="minorHAnsi" w:cstheme="minorHAnsi"/>
        </w:rPr>
        <w:lastRenderedPageBreak/>
        <w:t>Page 8 of the report (numbering is page 6)</w:t>
      </w:r>
    </w:p>
    <w:p w14:paraId="306DFB9E" w14:textId="77777777" w:rsidR="00375ED8" w:rsidRDefault="00375ED8" w:rsidP="00BA33C2">
      <w:pPr>
        <w:rPr>
          <w:rFonts w:asciiTheme="minorHAnsi" w:hAnsiTheme="minorHAnsi" w:cstheme="minorHAnsi"/>
          <w:sz w:val="22"/>
          <w:szCs w:val="22"/>
        </w:rPr>
      </w:pPr>
    </w:p>
    <w:p w14:paraId="7CD82D4A" w14:textId="1BDA42A6" w:rsidR="00DB4CA0" w:rsidRPr="00FE2EC0" w:rsidRDefault="00DB4CA0" w:rsidP="00DB4CA0">
      <w:pPr>
        <w:rPr>
          <w:rFonts w:asciiTheme="minorHAnsi" w:hAnsiTheme="minorHAnsi" w:cstheme="minorHAnsi"/>
        </w:rPr>
      </w:pPr>
      <w:r w:rsidRPr="00EA6317">
        <w:rPr>
          <w:rFonts w:asciiTheme="minorHAnsi" w:hAnsiTheme="minorHAnsi" w:cstheme="minorHAnsi"/>
        </w:rPr>
        <w:t>&lt;</w:t>
      </w:r>
      <w:proofErr w:type="gramStart"/>
      <w:r w:rsidR="008852BA">
        <w:rPr>
          <w:rFonts w:asciiTheme="minorHAnsi" w:hAnsiTheme="minorHAnsi" w:cstheme="minorHAnsi"/>
        </w:rPr>
        <w:t>a</w:t>
      </w:r>
      <w:r w:rsidRPr="00EA6317">
        <w:rPr>
          <w:rFonts w:asciiTheme="minorHAnsi" w:hAnsiTheme="minorHAnsi" w:cstheme="minorHAnsi"/>
        </w:rPr>
        <w:t>ccessibility</w:t>
      </w:r>
      <w:proofErr w:type="gramEnd"/>
      <w:r w:rsidRPr="00EA6317">
        <w:rPr>
          <w:rFonts w:asciiTheme="minorHAnsi" w:hAnsiTheme="minorHAnsi" w:cstheme="minorHAnsi"/>
        </w:rPr>
        <w:t xml:space="preserve"> note begins&gt; </w:t>
      </w:r>
      <w:r>
        <w:rPr>
          <w:rFonts w:asciiTheme="minorHAnsi" w:hAnsiTheme="minorHAnsi" w:cstheme="minorHAnsi"/>
        </w:rPr>
        <w:t>This</w:t>
      </w:r>
      <w:r w:rsidR="00351A2E">
        <w:rPr>
          <w:rFonts w:asciiTheme="minorHAnsi" w:hAnsiTheme="minorHAnsi" w:cstheme="minorHAnsi"/>
        </w:rPr>
        <w:t xml:space="preserve"> page contains</w:t>
      </w:r>
      <w:r w:rsidRPr="00EA6317">
        <w:rPr>
          <w:rFonts w:asciiTheme="minorHAnsi" w:hAnsiTheme="minorHAnsi" w:cstheme="minorHAnsi"/>
        </w:rPr>
        <w:t xml:space="preserve"> </w:t>
      </w:r>
      <w:r>
        <w:rPr>
          <w:rFonts w:asciiTheme="minorHAnsi" w:hAnsiTheme="minorHAnsi" w:cstheme="minorHAnsi"/>
        </w:rPr>
        <w:t>black text on a white background. The headings are in red and black</w:t>
      </w:r>
      <w:r w:rsidR="008852BA">
        <w:rPr>
          <w:rFonts w:asciiTheme="minorHAnsi" w:hAnsiTheme="minorHAnsi" w:cstheme="minorHAnsi"/>
        </w:rPr>
        <w:t>.</w:t>
      </w:r>
      <w:r>
        <w:rPr>
          <w:rFonts w:asciiTheme="minorHAnsi" w:hAnsiTheme="minorHAnsi" w:cstheme="minorHAnsi"/>
        </w:rPr>
        <w:t xml:space="preserve"> </w:t>
      </w:r>
      <w:r w:rsidR="00CB3D21">
        <w:rPr>
          <w:rFonts w:asciiTheme="minorHAnsi" w:hAnsiTheme="minorHAnsi" w:cstheme="minorHAnsi"/>
        </w:rPr>
        <w:t xml:space="preserve">The numbers are in red. </w:t>
      </w:r>
      <w:r>
        <w:rPr>
          <w:rFonts w:asciiTheme="minorHAnsi" w:hAnsiTheme="minorHAnsi" w:cstheme="minorHAnsi"/>
        </w:rPr>
        <w:t>The heading ‘I</w:t>
      </w:r>
      <w:r w:rsidR="008852BA">
        <w:rPr>
          <w:rFonts w:asciiTheme="minorHAnsi" w:hAnsiTheme="minorHAnsi" w:cstheme="minorHAnsi"/>
        </w:rPr>
        <w:t>NĀIA</w:t>
      </w:r>
      <w:r>
        <w:rPr>
          <w:rFonts w:asciiTheme="minorHAnsi" w:hAnsiTheme="minorHAnsi" w:cstheme="minorHAnsi"/>
        </w:rPr>
        <w:t xml:space="preserve"> T</w:t>
      </w:r>
      <w:r w:rsidR="008852BA">
        <w:rPr>
          <w:rFonts w:asciiTheme="minorHAnsi" w:hAnsiTheme="minorHAnsi" w:cstheme="minorHAnsi"/>
        </w:rPr>
        <w:t>ONU</w:t>
      </w:r>
      <w:r>
        <w:rPr>
          <w:rFonts w:asciiTheme="minorHAnsi" w:hAnsiTheme="minorHAnsi" w:cstheme="minorHAnsi"/>
        </w:rPr>
        <w:t xml:space="preserve"> N</w:t>
      </w:r>
      <w:r w:rsidR="008852BA">
        <w:rPr>
          <w:rFonts w:asciiTheme="minorHAnsi" w:hAnsiTheme="minorHAnsi" w:cstheme="minorHAnsi"/>
        </w:rPr>
        <w:t>EI</w:t>
      </w:r>
      <w:r>
        <w:rPr>
          <w:rFonts w:asciiTheme="minorHAnsi" w:hAnsiTheme="minorHAnsi" w:cstheme="minorHAnsi"/>
        </w:rPr>
        <w:t xml:space="preserve">’ is in large </w:t>
      </w:r>
      <w:r w:rsidR="008852BA">
        <w:rPr>
          <w:rFonts w:asciiTheme="minorHAnsi" w:hAnsiTheme="minorHAnsi" w:cstheme="minorHAnsi"/>
        </w:rPr>
        <w:t xml:space="preserve">black and red </w:t>
      </w:r>
      <w:r>
        <w:rPr>
          <w:rFonts w:asciiTheme="minorHAnsi" w:hAnsiTheme="minorHAnsi" w:cstheme="minorHAnsi"/>
        </w:rPr>
        <w:t xml:space="preserve">bold text and mirrors the cover page i.e. small </w:t>
      </w:r>
      <w:proofErr w:type="gramStart"/>
      <w:r>
        <w:rPr>
          <w:rFonts w:asciiTheme="minorHAnsi" w:hAnsiTheme="minorHAnsi" w:cstheme="minorHAnsi"/>
        </w:rPr>
        <w:t>te</w:t>
      </w:r>
      <w:proofErr w:type="gramEnd"/>
      <w:r>
        <w:rPr>
          <w:rFonts w:asciiTheme="minorHAnsi" w:hAnsiTheme="minorHAnsi" w:cstheme="minorHAnsi"/>
        </w:rPr>
        <w:t xml:space="preserve"> reo and English terms written inside each letter. There is a black </w:t>
      </w:r>
      <w:r w:rsidR="006111C3">
        <w:rPr>
          <w:rFonts w:asciiTheme="minorHAnsi" w:hAnsiTheme="minorHAnsi" w:cstheme="minorHAnsi"/>
        </w:rPr>
        <w:t>border</w:t>
      </w:r>
      <w:r>
        <w:rPr>
          <w:rFonts w:asciiTheme="minorHAnsi" w:hAnsiTheme="minorHAnsi" w:cstheme="minorHAnsi"/>
        </w:rPr>
        <w:t xml:space="preserve"> at the bottom of the page with the outline of a puhoro in white. The words ‘</w:t>
      </w:r>
      <w:r w:rsidR="008852BA">
        <w:rPr>
          <w:rFonts w:asciiTheme="minorHAnsi" w:hAnsiTheme="minorHAnsi" w:cstheme="minorHAnsi"/>
        </w:rPr>
        <w:t>W</w:t>
      </w:r>
      <w:r>
        <w:rPr>
          <w:rFonts w:asciiTheme="minorHAnsi" w:hAnsiTheme="minorHAnsi" w:cstheme="minorHAnsi"/>
        </w:rPr>
        <w:t>e lead</w:t>
      </w:r>
      <w:r w:rsidR="008852BA">
        <w:rPr>
          <w:rFonts w:asciiTheme="minorHAnsi" w:hAnsiTheme="minorHAnsi" w:cstheme="minorHAnsi"/>
        </w:rPr>
        <w:t>,</w:t>
      </w:r>
      <w:r>
        <w:rPr>
          <w:rFonts w:asciiTheme="minorHAnsi" w:hAnsiTheme="minorHAnsi" w:cstheme="minorHAnsi"/>
        </w:rPr>
        <w:t xml:space="preserve">’ are in </w:t>
      </w:r>
      <w:r w:rsidR="006111C3">
        <w:rPr>
          <w:rFonts w:asciiTheme="minorHAnsi" w:hAnsiTheme="minorHAnsi" w:cstheme="minorHAnsi"/>
        </w:rPr>
        <w:t>red</w:t>
      </w:r>
      <w:r>
        <w:rPr>
          <w:rFonts w:asciiTheme="minorHAnsi" w:hAnsiTheme="minorHAnsi" w:cstheme="minorHAnsi"/>
        </w:rPr>
        <w:t xml:space="preserve"> inside the </w:t>
      </w:r>
      <w:r w:rsidR="006111C3">
        <w:rPr>
          <w:rFonts w:asciiTheme="minorHAnsi" w:hAnsiTheme="minorHAnsi" w:cstheme="minorHAnsi"/>
        </w:rPr>
        <w:t>border</w:t>
      </w:r>
      <w:r>
        <w:rPr>
          <w:rFonts w:asciiTheme="minorHAnsi" w:hAnsiTheme="minorHAnsi" w:cstheme="minorHAnsi"/>
        </w:rPr>
        <w:t xml:space="preserve"> on the left hand side. The text is in </w:t>
      </w:r>
      <w:proofErr w:type="gramStart"/>
      <w:r>
        <w:rPr>
          <w:rFonts w:asciiTheme="minorHAnsi" w:hAnsiTheme="minorHAnsi" w:cstheme="minorHAnsi"/>
        </w:rPr>
        <w:t>te</w:t>
      </w:r>
      <w:proofErr w:type="gramEnd"/>
      <w:r>
        <w:rPr>
          <w:rFonts w:asciiTheme="minorHAnsi" w:hAnsiTheme="minorHAnsi" w:cstheme="minorHAnsi"/>
        </w:rPr>
        <w:t xml:space="preserve"> reo. &lt;</w:t>
      </w:r>
      <w:proofErr w:type="gramStart"/>
      <w:r w:rsidR="008852BA">
        <w:rPr>
          <w:rFonts w:asciiTheme="minorHAnsi" w:hAnsiTheme="minorHAnsi" w:cstheme="minorHAnsi"/>
        </w:rPr>
        <w:t>a</w:t>
      </w:r>
      <w:r>
        <w:rPr>
          <w:rFonts w:asciiTheme="minorHAnsi" w:hAnsiTheme="minorHAnsi" w:cstheme="minorHAnsi"/>
        </w:rPr>
        <w:t>ccessibiliy</w:t>
      </w:r>
      <w:proofErr w:type="gramEnd"/>
      <w:r>
        <w:rPr>
          <w:rFonts w:asciiTheme="minorHAnsi" w:hAnsiTheme="minorHAnsi" w:cstheme="minorHAnsi"/>
        </w:rPr>
        <w:t xml:space="preserve"> note ends&gt; </w:t>
      </w:r>
    </w:p>
    <w:p w14:paraId="11B09E7B" w14:textId="77777777" w:rsidR="00375ED8" w:rsidRDefault="00375ED8" w:rsidP="00BA33C2">
      <w:pPr>
        <w:rPr>
          <w:rFonts w:asciiTheme="minorHAnsi" w:hAnsiTheme="minorHAnsi" w:cstheme="minorHAnsi"/>
          <w:sz w:val="22"/>
          <w:szCs w:val="22"/>
        </w:rPr>
      </w:pPr>
    </w:p>
    <w:p w14:paraId="62F5E1A5" w14:textId="77777777" w:rsidR="00351A2E" w:rsidRDefault="002C56EE" w:rsidP="00351A2E">
      <w:pPr>
        <w:rPr>
          <w:rFonts w:asciiTheme="minorHAnsi" w:hAnsiTheme="minorHAnsi" w:cstheme="minorHAnsi"/>
          <w:b/>
          <w:bCs/>
          <w:sz w:val="32"/>
          <w:szCs w:val="32"/>
        </w:rPr>
      </w:pPr>
      <w:r w:rsidRPr="00DB4CA0">
        <w:rPr>
          <w:rFonts w:asciiTheme="minorHAnsi" w:hAnsiTheme="minorHAnsi" w:cstheme="minorHAnsi"/>
          <w:b/>
          <w:bCs/>
          <w:sz w:val="32"/>
          <w:szCs w:val="32"/>
        </w:rPr>
        <w:t xml:space="preserve">Ināia Tonu Nei </w:t>
      </w:r>
    </w:p>
    <w:p w14:paraId="33699A50" w14:textId="77777777" w:rsidR="00351A2E" w:rsidRDefault="00351A2E" w:rsidP="00351A2E">
      <w:pPr>
        <w:rPr>
          <w:rFonts w:asciiTheme="minorHAnsi" w:hAnsiTheme="minorHAnsi" w:cstheme="minorHAnsi"/>
          <w:b/>
          <w:bCs/>
          <w:sz w:val="32"/>
          <w:szCs w:val="32"/>
        </w:rPr>
      </w:pPr>
    </w:p>
    <w:p w14:paraId="25609066" w14:textId="77777777" w:rsidR="00351A2E" w:rsidRDefault="002C56EE" w:rsidP="00351A2E">
      <w:pPr>
        <w:rPr>
          <w:rFonts w:asciiTheme="minorHAnsi" w:hAnsiTheme="minorHAnsi" w:cstheme="minorHAnsi"/>
          <w:b/>
          <w:bCs/>
          <w:sz w:val="32"/>
          <w:szCs w:val="32"/>
        </w:rPr>
      </w:pPr>
      <w:r w:rsidRPr="00B012A4">
        <w:rPr>
          <w:rFonts w:asciiTheme="minorHAnsi" w:hAnsiTheme="minorHAnsi" w:cstheme="minorHAnsi"/>
          <w:b/>
          <w:bCs/>
          <w:sz w:val="32"/>
          <w:szCs w:val="32"/>
        </w:rPr>
        <w:t xml:space="preserve">Ariā o </w:t>
      </w:r>
      <w:proofErr w:type="gramStart"/>
      <w:r w:rsidRPr="00B012A4">
        <w:rPr>
          <w:rFonts w:asciiTheme="minorHAnsi" w:hAnsiTheme="minorHAnsi" w:cstheme="minorHAnsi"/>
          <w:b/>
          <w:bCs/>
          <w:sz w:val="32"/>
          <w:szCs w:val="32"/>
        </w:rPr>
        <w:t>te</w:t>
      </w:r>
      <w:proofErr w:type="gramEnd"/>
      <w:r w:rsidRPr="00B012A4">
        <w:rPr>
          <w:rFonts w:asciiTheme="minorHAnsi" w:hAnsiTheme="minorHAnsi" w:cstheme="minorHAnsi"/>
          <w:b/>
          <w:bCs/>
          <w:sz w:val="32"/>
          <w:szCs w:val="32"/>
        </w:rPr>
        <w:t xml:space="preserve"> hui: Ināia Tonu Nei – Koinei te wā. </w:t>
      </w:r>
    </w:p>
    <w:p w14:paraId="78132BEC" w14:textId="04906B1B" w:rsidR="002C56EE" w:rsidRPr="00351A2E" w:rsidRDefault="002C56EE" w:rsidP="00351A2E">
      <w:pPr>
        <w:rPr>
          <w:rFonts w:asciiTheme="minorHAnsi" w:hAnsiTheme="minorHAnsi" w:cstheme="minorHAnsi"/>
          <w:sz w:val="32"/>
          <w:szCs w:val="32"/>
        </w:rPr>
      </w:pPr>
      <w:proofErr w:type="gramStart"/>
      <w:r w:rsidRPr="009107D1">
        <w:rPr>
          <w:rFonts w:asciiTheme="minorHAnsi" w:hAnsiTheme="minorHAnsi" w:cstheme="minorHAnsi"/>
          <w:b/>
          <w:bCs/>
          <w:sz w:val="32"/>
          <w:szCs w:val="32"/>
        </w:rPr>
        <w:t>Ko</w:t>
      </w:r>
      <w:proofErr w:type="gramEnd"/>
      <w:r w:rsidRPr="009107D1">
        <w:rPr>
          <w:rFonts w:asciiTheme="minorHAnsi" w:hAnsiTheme="minorHAnsi" w:cstheme="minorHAnsi"/>
          <w:b/>
          <w:bCs/>
          <w:sz w:val="32"/>
          <w:szCs w:val="32"/>
        </w:rPr>
        <w:t xml:space="preserve"> mātou hei ārahi, ko koe hei whai. </w:t>
      </w:r>
    </w:p>
    <w:p w14:paraId="14F09DF5" w14:textId="77777777" w:rsidR="002C56EE" w:rsidRPr="00DB4CA0" w:rsidRDefault="002C56EE" w:rsidP="002C56EE">
      <w:pPr>
        <w:pStyle w:val="NormalWeb"/>
        <w:rPr>
          <w:rFonts w:asciiTheme="minorHAnsi" w:hAnsiTheme="minorHAnsi" w:cstheme="minorHAnsi"/>
        </w:rPr>
      </w:pPr>
      <w:proofErr w:type="gramStart"/>
      <w:r w:rsidRPr="00DB4CA0">
        <w:rPr>
          <w:rFonts w:asciiTheme="minorHAnsi" w:hAnsiTheme="minorHAnsi" w:cstheme="minorHAnsi"/>
        </w:rPr>
        <w:t>Ko</w:t>
      </w:r>
      <w:proofErr w:type="gramEnd"/>
      <w:r w:rsidRPr="00DB4CA0">
        <w:rPr>
          <w:rFonts w:asciiTheme="minorHAnsi" w:hAnsiTheme="minorHAnsi" w:cstheme="minorHAnsi"/>
        </w:rPr>
        <w:t xml:space="preserve"> tēnei te matakīrea o te hōtaka Hui Māori, e kore e whakapāha i tā te Māori ārahi i konei. E hūnuku ai </w:t>
      </w:r>
      <w:proofErr w:type="gramStart"/>
      <w:r w:rsidRPr="00DB4CA0">
        <w:rPr>
          <w:rFonts w:asciiTheme="minorHAnsi" w:hAnsiTheme="minorHAnsi" w:cstheme="minorHAnsi"/>
        </w:rPr>
        <w:t>te</w:t>
      </w:r>
      <w:proofErr w:type="gramEnd"/>
      <w:r w:rsidRPr="00DB4CA0">
        <w:rPr>
          <w:rFonts w:asciiTheme="minorHAnsi" w:hAnsiTheme="minorHAnsi" w:cstheme="minorHAnsi"/>
        </w:rPr>
        <w:t xml:space="preserve"> whānau mōrehurehu ki te whānau taurikura, me mārama ki tā te Tiriti i tūmanako ai – he hīkoitanga tēnei hui ki tērā. I ngā rā e toru o </w:t>
      </w:r>
      <w:proofErr w:type="gramStart"/>
      <w:r w:rsidRPr="00DB4CA0">
        <w:rPr>
          <w:rFonts w:asciiTheme="minorHAnsi" w:hAnsiTheme="minorHAnsi" w:cstheme="minorHAnsi"/>
        </w:rPr>
        <w:t>te</w:t>
      </w:r>
      <w:proofErr w:type="gramEnd"/>
      <w:r w:rsidRPr="00DB4CA0">
        <w:rPr>
          <w:rFonts w:asciiTheme="minorHAnsi" w:hAnsiTheme="minorHAnsi" w:cstheme="minorHAnsi"/>
        </w:rPr>
        <w:t xml:space="preserve"> hui, he āki i te hunga ka tae kia manahau te tāpaetanga. </w:t>
      </w:r>
    </w:p>
    <w:p w14:paraId="6DE88FA6" w14:textId="77777777" w:rsidR="002C56EE" w:rsidRPr="009107D1" w:rsidRDefault="002C56EE" w:rsidP="002C56EE">
      <w:pPr>
        <w:pStyle w:val="NormalWeb"/>
        <w:rPr>
          <w:rFonts w:asciiTheme="minorHAnsi" w:hAnsiTheme="minorHAnsi" w:cstheme="minorHAnsi"/>
          <w:sz w:val="28"/>
          <w:szCs w:val="28"/>
        </w:rPr>
      </w:pPr>
      <w:r w:rsidRPr="009107D1">
        <w:rPr>
          <w:rFonts w:asciiTheme="minorHAnsi" w:hAnsiTheme="minorHAnsi" w:cstheme="minorHAnsi"/>
          <w:b/>
          <w:bCs/>
          <w:sz w:val="28"/>
          <w:szCs w:val="28"/>
        </w:rPr>
        <w:t xml:space="preserve">Aronga o </w:t>
      </w:r>
      <w:proofErr w:type="gramStart"/>
      <w:r w:rsidRPr="009107D1">
        <w:rPr>
          <w:rFonts w:asciiTheme="minorHAnsi" w:hAnsiTheme="minorHAnsi" w:cstheme="minorHAnsi"/>
          <w:b/>
          <w:bCs/>
          <w:sz w:val="28"/>
          <w:szCs w:val="28"/>
        </w:rPr>
        <w:t>te</w:t>
      </w:r>
      <w:proofErr w:type="gramEnd"/>
      <w:r w:rsidRPr="009107D1">
        <w:rPr>
          <w:rFonts w:asciiTheme="minorHAnsi" w:hAnsiTheme="minorHAnsi" w:cstheme="minorHAnsi"/>
          <w:b/>
          <w:bCs/>
          <w:sz w:val="28"/>
          <w:szCs w:val="28"/>
        </w:rPr>
        <w:t xml:space="preserve"> hui </w:t>
      </w:r>
    </w:p>
    <w:p w14:paraId="0DDBD6BB" w14:textId="77777777" w:rsidR="002C56EE" w:rsidRPr="00DB4CA0" w:rsidRDefault="002C56EE" w:rsidP="002C56EE">
      <w:pPr>
        <w:pStyle w:val="NormalWeb"/>
        <w:numPr>
          <w:ilvl w:val="0"/>
          <w:numId w:val="4"/>
        </w:numPr>
        <w:rPr>
          <w:rFonts w:asciiTheme="minorHAnsi" w:hAnsiTheme="minorHAnsi" w:cstheme="minorHAnsi"/>
        </w:rPr>
      </w:pPr>
      <w:r w:rsidRPr="00DB4CA0">
        <w:rPr>
          <w:rFonts w:asciiTheme="minorHAnsi" w:hAnsiTheme="minorHAnsi" w:cstheme="minorHAnsi"/>
        </w:rPr>
        <w:t xml:space="preserve">Whai wāhi, hei whakaawe hoki i te hōtaka whakahou </w:t>
      </w:r>
    </w:p>
    <w:p w14:paraId="45C98E7D" w14:textId="77777777" w:rsidR="002C56EE" w:rsidRPr="00DB4CA0" w:rsidRDefault="002C56EE" w:rsidP="002C56EE">
      <w:pPr>
        <w:pStyle w:val="NormalWeb"/>
        <w:numPr>
          <w:ilvl w:val="0"/>
          <w:numId w:val="4"/>
        </w:numPr>
        <w:rPr>
          <w:rFonts w:asciiTheme="minorHAnsi" w:hAnsiTheme="minorHAnsi" w:cstheme="minorHAnsi"/>
        </w:rPr>
      </w:pPr>
      <w:r w:rsidRPr="00DB4CA0">
        <w:rPr>
          <w:rFonts w:asciiTheme="minorHAnsi" w:hAnsiTheme="minorHAnsi" w:cstheme="minorHAnsi"/>
        </w:rPr>
        <w:t xml:space="preserve">Hei whanake, hei whakakaha i ngā honongo ki roto i Te Ao Māori </w:t>
      </w:r>
    </w:p>
    <w:p w14:paraId="606C20FB" w14:textId="77777777" w:rsidR="002C56EE" w:rsidRPr="00DB4CA0" w:rsidRDefault="002C56EE" w:rsidP="002C56EE">
      <w:pPr>
        <w:pStyle w:val="NormalWeb"/>
        <w:numPr>
          <w:ilvl w:val="0"/>
          <w:numId w:val="4"/>
        </w:numPr>
        <w:rPr>
          <w:rFonts w:asciiTheme="minorHAnsi" w:hAnsiTheme="minorHAnsi" w:cstheme="minorHAnsi"/>
        </w:rPr>
      </w:pPr>
      <w:r w:rsidRPr="00DB4CA0">
        <w:rPr>
          <w:rFonts w:asciiTheme="minorHAnsi" w:hAnsiTheme="minorHAnsi" w:cstheme="minorHAnsi"/>
        </w:rPr>
        <w:t xml:space="preserve">Hei whanake, hei whakakaha i te haepāpā o te Rāngai Ture ki te iwi Māori </w:t>
      </w:r>
    </w:p>
    <w:p w14:paraId="2F3A39A4" w14:textId="77777777" w:rsidR="002C56EE" w:rsidRPr="00DB4CA0" w:rsidRDefault="002C56EE" w:rsidP="002C56EE">
      <w:pPr>
        <w:pStyle w:val="NormalWeb"/>
        <w:numPr>
          <w:ilvl w:val="0"/>
          <w:numId w:val="4"/>
        </w:numPr>
        <w:rPr>
          <w:rFonts w:asciiTheme="minorHAnsi" w:hAnsiTheme="minorHAnsi" w:cstheme="minorHAnsi"/>
        </w:rPr>
      </w:pPr>
      <w:r w:rsidRPr="00DB4CA0">
        <w:rPr>
          <w:rFonts w:asciiTheme="minorHAnsi" w:hAnsiTheme="minorHAnsi" w:cstheme="minorHAnsi"/>
        </w:rPr>
        <w:t xml:space="preserve">He āhukahuka, he kōkiri i te wāhi hira me mau i te iwi Māori, hei waengapūtanga mō ia wāhanga o te whakahou me te panoni i te manatika. </w:t>
      </w:r>
    </w:p>
    <w:p w14:paraId="62A7A5DC" w14:textId="37CABBF8" w:rsidR="002C56EE" w:rsidRPr="00DB4CA0" w:rsidRDefault="002C56EE" w:rsidP="002C56EE">
      <w:pPr>
        <w:pStyle w:val="NormalWeb"/>
        <w:numPr>
          <w:ilvl w:val="0"/>
          <w:numId w:val="4"/>
        </w:numPr>
        <w:rPr>
          <w:rFonts w:asciiTheme="minorHAnsi" w:hAnsiTheme="minorHAnsi" w:cstheme="minorHAnsi"/>
        </w:rPr>
      </w:pPr>
      <w:r w:rsidRPr="00DB4CA0">
        <w:rPr>
          <w:rFonts w:asciiTheme="minorHAnsi" w:hAnsiTheme="minorHAnsi" w:cstheme="minorHAnsi"/>
        </w:rPr>
        <w:t xml:space="preserve">Kia rāngona ngā whakaaro me ngā kōrero e hua ai </w:t>
      </w:r>
      <w:proofErr w:type="gramStart"/>
      <w:r w:rsidRPr="00DB4CA0">
        <w:rPr>
          <w:rFonts w:asciiTheme="minorHAnsi" w:hAnsiTheme="minorHAnsi" w:cstheme="minorHAnsi"/>
        </w:rPr>
        <w:t>te</w:t>
      </w:r>
      <w:proofErr w:type="gramEnd"/>
      <w:r w:rsidRPr="00DB4CA0">
        <w:rPr>
          <w:rFonts w:asciiTheme="minorHAnsi" w:hAnsiTheme="minorHAnsi" w:cstheme="minorHAnsi"/>
        </w:rPr>
        <w:t xml:space="preserve"> mahi (i te Kāwanatanga) i karangahia e te iwi Māori. </w:t>
      </w:r>
    </w:p>
    <w:p w14:paraId="792BAD59" w14:textId="5497E7E2" w:rsidR="002C56EE" w:rsidRPr="009107D1" w:rsidRDefault="002C56EE" w:rsidP="002C56EE">
      <w:pPr>
        <w:pStyle w:val="NormalWeb"/>
        <w:rPr>
          <w:rFonts w:asciiTheme="minorHAnsi" w:hAnsiTheme="minorHAnsi" w:cstheme="minorHAnsi"/>
          <w:sz w:val="28"/>
          <w:szCs w:val="28"/>
        </w:rPr>
      </w:pPr>
      <w:r w:rsidRPr="009107D1">
        <w:rPr>
          <w:rFonts w:asciiTheme="minorHAnsi" w:hAnsiTheme="minorHAnsi" w:cstheme="minorHAnsi"/>
          <w:b/>
          <w:bCs/>
          <w:sz w:val="28"/>
          <w:szCs w:val="28"/>
        </w:rPr>
        <w:t xml:space="preserve">Ngā hua </w:t>
      </w:r>
    </w:p>
    <w:p w14:paraId="1BA621AD" w14:textId="77777777" w:rsidR="002C56EE" w:rsidRPr="00DB4CA0" w:rsidRDefault="002C56EE" w:rsidP="002C56EE">
      <w:pPr>
        <w:pStyle w:val="NormalWeb"/>
        <w:rPr>
          <w:rFonts w:asciiTheme="minorHAnsi" w:hAnsiTheme="minorHAnsi" w:cstheme="minorHAnsi"/>
        </w:rPr>
      </w:pPr>
      <w:r w:rsidRPr="00DB4CA0">
        <w:rPr>
          <w:rFonts w:asciiTheme="minorHAnsi" w:hAnsiTheme="minorHAnsi" w:cstheme="minorHAnsi"/>
        </w:rPr>
        <w:t xml:space="preserve">Whai muri i </w:t>
      </w:r>
      <w:proofErr w:type="gramStart"/>
      <w:r w:rsidRPr="00DB4CA0">
        <w:rPr>
          <w:rFonts w:asciiTheme="minorHAnsi" w:hAnsiTheme="minorHAnsi" w:cstheme="minorHAnsi"/>
        </w:rPr>
        <w:t>te</w:t>
      </w:r>
      <w:proofErr w:type="gramEnd"/>
      <w:r w:rsidRPr="00DB4CA0">
        <w:rPr>
          <w:rFonts w:asciiTheme="minorHAnsi" w:hAnsiTheme="minorHAnsi" w:cstheme="minorHAnsi"/>
        </w:rPr>
        <w:t xml:space="preserve"> hui Māori, ka whakaputaina he ripoata me ōna karere matua ki a Ngāi Māori. Ka tukuna pū hoki tēnei ripoata ki ngā Minita katoa e whai pānga ana ki </w:t>
      </w:r>
      <w:proofErr w:type="gramStart"/>
      <w:r w:rsidRPr="00DB4CA0">
        <w:rPr>
          <w:rFonts w:asciiTheme="minorHAnsi" w:hAnsiTheme="minorHAnsi" w:cstheme="minorHAnsi"/>
        </w:rPr>
        <w:t>te</w:t>
      </w:r>
      <w:proofErr w:type="gramEnd"/>
      <w:r w:rsidRPr="00DB4CA0">
        <w:rPr>
          <w:rFonts w:asciiTheme="minorHAnsi" w:hAnsiTheme="minorHAnsi" w:cstheme="minorHAnsi"/>
        </w:rPr>
        <w:t xml:space="preserve"> Rāngai Ture, ā, ka ārahi tēnei i te whānuitanga o Hāpaitia te Oranga Tangata – Safe and Effective Justice reform programme. </w:t>
      </w:r>
    </w:p>
    <w:p w14:paraId="6B24BDB2" w14:textId="77777777" w:rsidR="00260406" w:rsidRPr="00281E41" w:rsidRDefault="00260406" w:rsidP="004E055A">
      <w:pPr>
        <w:pStyle w:val="NormalWeb"/>
        <w:shd w:val="clear" w:color="auto" w:fill="FFFFFF"/>
        <w:rPr>
          <w:rFonts w:asciiTheme="minorHAnsi" w:hAnsiTheme="minorHAnsi" w:cstheme="minorHAnsi"/>
          <w:sz w:val="22"/>
          <w:szCs w:val="22"/>
        </w:rPr>
      </w:pPr>
    </w:p>
    <w:p w14:paraId="45D7132C" w14:textId="77777777" w:rsidR="002F6100" w:rsidRPr="00281E41" w:rsidRDefault="002F6100">
      <w:pPr>
        <w:rPr>
          <w:rFonts w:asciiTheme="minorHAnsi" w:hAnsiTheme="minorHAnsi" w:cstheme="minorHAnsi"/>
          <w:sz w:val="22"/>
          <w:szCs w:val="22"/>
        </w:rPr>
      </w:pPr>
    </w:p>
    <w:p w14:paraId="2E4A68B4" w14:textId="77777777" w:rsidR="005B091D" w:rsidRPr="00281E41" w:rsidRDefault="005B091D">
      <w:pPr>
        <w:rPr>
          <w:rFonts w:asciiTheme="minorHAnsi" w:hAnsiTheme="minorHAnsi" w:cstheme="minorHAnsi"/>
          <w:sz w:val="22"/>
          <w:szCs w:val="22"/>
        </w:rPr>
      </w:pPr>
    </w:p>
    <w:p w14:paraId="3E80B5B9" w14:textId="77777777" w:rsidR="005B091D" w:rsidRPr="00281E41" w:rsidRDefault="005B091D">
      <w:pPr>
        <w:rPr>
          <w:rFonts w:asciiTheme="minorHAnsi" w:hAnsiTheme="minorHAnsi" w:cstheme="minorHAnsi"/>
          <w:sz w:val="22"/>
          <w:szCs w:val="22"/>
        </w:rPr>
      </w:pPr>
    </w:p>
    <w:p w14:paraId="1FF17D31" w14:textId="77777777" w:rsidR="005B091D" w:rsidRPr="00281E41" w:rsidRDefault="005B091D">
      <w:pPr>
        <w:rPr>
          <w:rFonts w:asciiTheme="minorHAnsi" w:hAnsiTheme="minorHAnsi" w:cstheme="minorHAnsi"/>
          <w:sz w:val="22"/>
          <w:szCs w:val="22"/>
        </w:rPr>
      </w:pPr>
    </w:p>
    <w:p w14:paraId="0F0A7542" w14:textId="77777777" w:rsidR="005B091D" w:rsidRPr="00281E41" w:rsidRDefault="005B091D">
      <w:pPr>
        <w:rPr>
          <w:rFonts w:asciiTheme="minorHAnsi" w:hAnsiTheme="minorHAnsi" w:cstheme="minorHAnsi"/>
          <w:sz w:val="22"/>
          <w:szCs w:val="22"/>
        </w:rPr>
      </w:pPr>
    </w:p>
    <w:p w14:paraId="4D72EC8A" w14:textId="77777777" w:rsidR="005B091D" w:rsidRDefault="005B091D">
      <w:pPr>
        <w:rPr>
          <w:rFonts w:asciiTheme="minorHAnsi" w:hAnsiTheme="minorHAnsi" w:cstheme="minorHAnsi"/>
          <w:sz w:val="22"/>
          <w:szCs w:val="22"/>
        </w:rPr>
      </w:pPr>
    </w:p>
    <w:p w14:paraId="41CFEF57" w14:textId="77777777" w:rsidR="00A57F77" w:rsidRPr="00281E41" w:rsidRDefault="00A57F77">
      <w:pPr>
        <w:rPr>
          <w:rFonts w:asciiTheme="minorHAnsi" w:hAnsiTheme="minorHAnsi" w:cstheme="minorHAnsi"/>
          <w:sz w:val="22"/>
          <w:szCs w:val="22"/>
        </w:rPr>
      </w:pPr>
    </w:p>
    <w:p w14:paraId="65AC9905" w14:textId="77777777" w:rsidR="003B0765" w:rsidRDefault="003B0765">
      <w:pPr>
        <w:rPr>
          <w:rFonts w:asciiTheme="minorHAnsi" w:hAnsiTheme="minorHAnsi" w:cstheme="minorHAnsi"/>
        </w:rPr>
      </w:pPr>
    </w:p>
    <w:p w14:paraId="3B96043F" w14:textId="77777777" w:rsidR="002E5BB7" w:rsidRDefault="002E5BB7">
      <w:pPr>
        <w:rPr>
          <w:rFonts w:asciiTheme="minorHAnsi" w:hAnsiTheme="minorHAnsi" w:cstheme="minorHAnsi"/>
        </w:rPr>
      </w:pPr>
      <w:r>
        <w:rPr>
          <w:rFonts w:asciiTheme="minorHAnsi" w:hAnsiTheme="minorHAnsi" w:cstheme="minorHAnsi"/>
        </w:rPr>
        <w:br w:type="page"/>
      </w:r>
    </w:p>
    <w:p w14:paraId="50049B85" w14:textId="65DBC80A" w:rsidR="005B091D" w:rsidRPr="00DB4CA0" w:rsidRDefault="00DB4CA0">
      <w:pPr>
        <w:rPr>
          <w:rFonts w:asciiTheme="minorHAnsi" w:hAnsiTheme="minorHAnsi" w:cstheme="minorHAnsi"/>
        </w:rPr>
      </w:pPr>
      <w:r w:rsidRPr="00DB4CA0">
        <w:rPr>
          <w:rFonts w:asciiTheme="minorHAnsi" w:hAnsiTheme="minorHAnsi" w:cstheme="minorHAnsi"/>
        </w:rPr>
        <w:lastRenderedPageBreak/>
        <w:t>Page 9 of the report (numbering is page 7)</w:t>
      </w:r>
    </w:p>
    <w:p w14:paraId="67D5CED2" w14:textId="77777777" w:rsidR="00BD253B" w:rsidRDefault="00BD253B">
      <w:pPr>
        <w:rPr>
          <w:rFonts w:asciiTheme="minorHAnsi" w:hAnsiTheme="minorHAnsi" w:cstheme="minorHAnsi"/>
          <w:sz w:val="22"/>
          <w:szCs w:val="22"/>
        </w:rPr>
      </w:pPr>
    </w:p>
    <w:p w14:paraId="160C333C" w14:textId="50080112" w:rsidR="00B60070" w:rsidRPr="00DB4CA0" w:rsidRDefault="00DB4CA0">
      <w:pPr>
        <w:rPr>
          <w:rFonts w:asciiTheme="minorHAnsi" w:hAnsiTheme="minorHAnsi" w:cstheme="minorHAnsi"/>
        </w:rPr>
      </w:pPr>
      <w:r w:rsidRPr="00EA6317">
        <w:rPr>
          <w:rFonts w:asciiTheme="minorHAnsi" w:hAnsiTheme="minorHAnsi" w:cstheme="minorHAnsi"/>
        </w:rPr>
        <w:t>&lt;</w:t>
      </w:r>
      <w:proofErr w:type="gramStart"/>
      <w:r w:rsidR="008852BA">
        <w:rPr>
          <w:rFonts w:asciiTheme="minorHAnsi" w:hAnsiTheme="minorHAnsi" w:cstheme="minorHAnsi"/>
        </w:rPr>
        <w:t>a</w:t>
      </w:r>
      <w:r w:rsidRPr="00EA6317">
        <w:rPr>
          <w:rFonts w:asciiTheme="minorHAnsi" w:hAnsiTheme="minorHAnsi" w:cstheme="minorHAnsi"/>
        </w:rPr>
        <w:t>ccessibility</w:t>
      </w:r>
      <w:proofErr w:type="gramEnd"/>
      <w:r w:rsidRPr="00EA6317">
        <w:rPr>
          <w:rFonts w:asciiTheme="minorHAnsi" w:hAnsiTheme="minorHAnsi" w:cstheme="minorHAnsi"/>
        </w:rPr>
        <w:t xml:space="preserve"> note begins&gt; </w:t>
      </w:r>
      <w:r>
        <w:rPr>
          <w:rFonts w:asciiTheme="minorHAnsi" w:hAnsiTheme="minorHAnsi" w:cstheme="minorHAnsi"/>
        </w:rPr>
        <w:t>This</w:t>
      </w:r>
      <w:r w:rsidR="00351A2E">
        <w:rPr>
          <w:rFonts w:asciiTheme="minorHAnsi" w:hAnsiTheme="minorHAnsi" w:cstheme="minorHAnsi"/>
        </w:rPr>
        <w:t xml:space="preserve"> page contains</w:t>
      </w:r>
      <w:r w:rsidRPr="00EA6317">
        <w:rPr>
          <w:rFonts w:asciiTheme="minorHAnsi" w:hAnsiTheme="minorHAnsi" w:cstheme="minorHAnsi"/>
        </w:rPr>
        <w:t xml:space="preserve"> </w:t>
      </w:r>
      <w:r>
        <w:rPr>
          <w:rFonts w:asciiTheme="minorHAnsi" w:hAnsiTheme="minorHAnsi" w:cstheme="minorHAnsi"/>
        </w:rPr>
        <w:t>black text on a white background. The headings are in red and black</w:t>
      </w:r>
      <w:r w:rsidR="008852BA">
        <w:rPr>
          <w:rFonts w:asciiTheme="minorHAnsi" w:hAnsiTheme="minorHAnsi" w:cstheme="minorHAnsi"/>
        </w:rPr>
        <w:t>.</w:t>
      </w:r>
      <w:r w:rsidR="00CB3D21">
        <w:rPr>
          <w:rFonts w:asciiTheme="minorHAnsi" w:hAnsiTheme="minorHAnsi" w:cstheme="minorHAnsi"/>
        </w:rPr>
        <w:t xml:space="preserve">The numbers are in red. </w:t>
      </w:r>
      <w:r>
        <w:rPr>
          <w:rFonts w:asciiTheme="minorHAnsi" w:hAnsiTheme="minorHAnsi" w:cstheme="minorHAnsi"/>
        </w:rPr>
        <w:t>The heading ‘I</w:t>
      </w:r>
      <w:r w:rsidR="008852BA">
        <w:rPr>
          <w:rFonts w:asciiTheme="minorHAnsi" w:hAnsiTheme="minorHAnsi" w:cstheme="minorHAnsi"/>
        </w:rPr>
        <w:t>NĀIA</w:t>
      </w:r>
      <w:r>
        <w:rPr>
          <w:rFonts w:asciiTheme="minorHAnsi" w:hAnsiTheme="minorHAnsi" w:cstheme="minorHAnsi"/>
        </w:rPr>
        <w:t xml:space="preserve"> T</w:t>
      </w:r>
      <w:r w:rsidR="008852BA">
        <w:rPr>
          <w:rFonts w:asciiTheme="minorHAnsi" w:hAnsiTheme="minorHAnsi" w:cstheme="minorHAnsi"/>
        </w:rPr>
        <w:t>ONU</w:t>
      </w:r>
      <w:r>
        <w:rPr>
          <w:rFonts w:asciiTheme="minorHAnsi" w:hAnsiTheme="minorHAnsi" w:cstheme="minorHAnsi"/>
        </w:rPr>
        <w:t xml:space="preserve"> N</w:t>
      </w:r>
      <w:r w:rsidR="008852BA">
        <w:rPr>
          <w:rFonts w:asciiTheme="minorHAnsi" w:hAnsiTheme="minorHAnsi" w:cstheme="minorHAnsi"/>
        </w:rPr>
        <w:t>EI</w:t>
      </w:r>
      <w:r>
        <w:rPr>
          <w:rFonts w:asciiTheme="minorHAnsi" w:hAnsiTheme="minorHAnsi" w:cstheme="minorHAnsi"/>
        </w:rPr>
        <w:t xml:space="preserve">’ is in large </w:t>
      </w:r>
      <w:r w:rsidR="008852BA">
        <w:rPr>
          <w:rFonts w:asciiTheme="minorHAnsi" w:hAnsiTheme="minorHAnsi" w:cstheme="minorHAnsi"/>
        </w:rPr>
        <w:t xml:space="preserve">black and red </w:t>
      </w:r>
      <w:r>
        <w:rPr>
          <w:rFonts w:asciiTheme="minorHAnsi" w:hAnsiTheme="minorHAnsi" w:cstheme="minorHAnsi"/>
        </w:rPr>
        <w:t xml:space="preserve">bold text and mirrors the cover page i.e. small </w:t>
      </w:r>
      <w:proofErr w:type="gramStart"/>
      <w:r>
        <w:rPr>
          <w:rFonts w:asciiTheme="minorHAnsi" w:hAnsiTheme="minorHAnsi" w:cstheme="minorHAnsi"/>
        </w:rPr>
        <w:t>te</w:t>
      </w:r>
      <w:proofErr w:type="gramEnd"/>
      <w:r>
        <w:rPr>
          <w:rFonts w:asciiTheme="minorHAnsi" w:hAnsiTheme="minorHAnsi" w:cstheme="minorHAnsi"/>
        </w:rPr>
        <w:t xml:space="preserve"> reo and English terms written inside each letter. There is a black </w:t>
      </w:r>
      <w:r w:rsidR="003153F1">
        <w:rPr>
          <w:rFonts w:asciiTheme="minorHAnsi" w:hAnsiTheme="minorHAnsi" w:cstheme="minorHAnsi"/>
        </w:rPr>
        <w:t>border</w:t>
      </w:r>
      <w:r>
        <w:rPr>
          <w:rFonts w:asciiTheme="minorHAnsi" w:hAnsiTheme="minorHAnsi" w:cstheme="minorHAnsi"/>
        </w:rPr>
        <w:t xml:space="preserve"> at the bottom of the page with the outline of a puhoro in white. The words ‘you follow</w:t>
      </w:r>
      <w:r w:rsidR="008852BA">
        <w:rPr>
          <w:rFonts w:asciiTheme="minorHAnsi" w:hAnsiTheme="minorHAnsi" w:cstheme="minorHAnsi"/>
        </w:rPr>
        <w:t>.</w:t>
      </w:r>
      <w:r>
        <w:rPr>
          <w:rFonts w:asciiTheme="minorHAnsi" w:hAnsiTheme="minorHAnsi" w:cstheme="minorHAnsi"/>
        </w:rPr>
        <w:t xml:space="preserve">’ are in white inside the </w:t>
      </w:r>
      <w:r w:rsidR="00D40C53">
        <w:rPr>
          <w:rFonts w:asciiTheme="minorHAnsi" w:hAnsiTheme="minorHAnsi" w:cstheme="minorHAnsi"/>
        </w:rPr>
        <w:t>border</w:t>
      </w:r>
      <w:r>
        <w:rPr>
          <w:rFonts w:asciiTheme="minorHAnsi" w:hAnsiTheme="minorHAnsi" w:cstheme="minorHAnsi"/>
        </w:rPr>
        <w:t xml:space="preserve"> on the right hand side. &lt;</w:t>
      </w:r>
      <w:proofErr w:type="gramStart"/>
      <w:r w:rsidR="008852BA">
        <w:rPr>
          <w:rFonts w:asciiTheme="minorHAnsi" w:hAnsiTheme="minorHAnsi" w:cstheme="minorHAnsi"/>
        </w:rPr>
        <w:t>a</w:t>
      </w:r>
      <w:r>
        <w:rPr>
          <w:rFonts w:asciiTheme="minorHAnsi" w:hAnsiTheme="minorHAnsi" w:cstheme="minorHAnsi"/>
        </w:rPr>
        <w:t>ccessibiliy</w:t>
      </w:r>
      <w:proofErr w:type="gramEnd"/>
      <w:r>
        <w:rPr>
          <w:rFonts w:asciiTheme="minorHAnsi" w:hAnsiTheme="minorHAnsi" w:cstheme="minorHAnsi"/>
        </w:rPr>
        <w:t xml:space="preserve"> note ends&gt; </w:t>
      </w:r>
    </w:p>
    <w:p w14:paraId="2B7F332A" w14:textId="77777777" w:rsidR="00DB45B4" w:rsidRDefault="00DB45B4">
      <w:pPr>
        <w:rPr>
          <w:rFonts w:asciiTheme="minorHAnsi" w:hAnsiTheme="minorHAnsi" w:cstheme="minorHAnsi"/>
          <w:sz w:val="22"/>
          <w:szCs w:val="22"/>
        </w:rPr>
      </w:pPr>
    </w:p>
    <w:p w14:paraId="4FDC3624" w14:textId="30643A22" w:rsidR="00425171" w:rsidRPr="00DB4CA0" w:rsidRDefault="00425171" w:rsidP="00E34725">
      <w:pPr>
        <w:rPr>
          <w:rFonts w:asciiTheme="minorHAnsi" w:hAnsiTheme="minorHAnsi" w:cstheme="minorHAnsi"/>
          <w:sz w:val="32"/>
          <w:szCs w:val="32"/>
        </w:rPr>
      </w:pPr>
      <w:r w:rsidRPr="00DB4CA0">
        <w:rPr>
          <w:rFonts w:asciiTheme="minorHAnsi" w:hAnsiTheme="minorHAnsi" w:cstheme="minorHAnsi"/>
          <w:b/>
          <w:bCs/>
          <w:sz w:val="32"/>
          <w:szCs w:val="32"/>
        </w:rPr>
        <w:t xml:space="preserve">Ināia Tonu Nei </w:t>
      </w:r>
    </w:p>
    <w:p w14:paraId="16DD0C9E" w14:textId="77777777" w:rsidR="00E87957" w:rsidRDefault="005B091D" w:rsidP="005B091D">
      <w:pPr>
        <w:pStyle w:val="NormalWeb"/>
        <w:rPr>
          <w:rFonts w:asciiTheme="minorHAnsi" w:hAnsiTheme="minorHAnsi" w:cstheme="minorHAnsi"/>
          <w:b/>
          <w:bCs/>
          <w:sz w:val="32"/>
          <w:szCs w:val="32"/>
        </w:rPr>
      </w:pPr>
      <w:r w:rsidRPr="00DB4CA0">
        <w:rPr>
          <w:rFonts w:asciiTheme="minorHAnsi" w:hAnsiTheme="minorHAnsi" w:cstheme="minorHAnsi"/>
          <w:b/>
          <w:bCs/>
          <w:sz w:val="32"/>
          <w:szCs w:val="32"/>
        </w:rPr>
        <w:t xml:space="preserve">Hui Theme: Ināia Tonu Nei – now is </w:t>
      </w:r>
      <w:r w:rsidR="00E87957">
        <w:rPr>
          <w:rFonts w:asciiTheme="minorHAnsi" w:hAnsiTheme="minorHAnsi" w:cstheme="minorHAnsi"/>
          <w:b/>
          <w:bCs/>
          <w:sz w:val="32"/>
          <w:szCs w:val="32"/>
        </w:rPr>
        <w:t xml:space="preserve">the time. </w:t>
      </w:r>
    </w:p>
    <w:p w14:paraId="49AEE494" w14:textId="3939D35A" w:rsidR="005B091D" w:rsidRPr="00DB4CA0" w:rsidRDefault="005B091D" w:rsidP="005B091D">
      <w:pPr>
        <w:pStyle w:val="NormalWeb"/>
        <w:rPr>
          <w:rFonts w:asciiTheme="minorHAnsi" w:hAnsiTheme="minorHAnsi" w:cstheme="minorHAnsi"/>
          <w:b/>
          <w:bCs/>
          <w:sz w:val="32"/>
          <w:szCs w:val="32"/>
        </w:rPr>
      </w:pPr>
      <w:r w:rsidRPr="00DB4CA0">
        <w:rPr>
          <w:rFonts w:asciiTheme="minorHAnsi" w:hAnsiTheme="minorHAnsi" w:cstheme="minorHAnsi"/>
          <w:b/>
          <w:bCs/>
          <w:sz w:val="32"/>
          <w:szCs w:val="32"/>
        </w:rPr>
        <w:t xml:space="preserve">We lead, you follow. </w:t>
      </w:r>
    </w:p>
    <w:p w14:paraId="5583EDA9" w14:textId="77777777" w:rsidR="005B091D" w:rsidRPr="00DB4CA0" w:rsidRDefault="005B091D" w:rsidP="005B091D">
      <w:pPr>
        <w:pStyle w:val="NormalWeb"/>
        <w:rPr>
          <w:rFonts w:asciiTheme="minorHAnsi" w:hAnsiTheme="minorHAnsi" w:cstheme="minorHAnsi"/>
        </w:rPr>
      </w:pPr>
      <w:r w:rsidRPr="00DB4CA0">
        <w:rPr>
          <w:rFonts w:asciiTheme="minorHAnsi" w:hAnsiTheme="minorHAnsi" w:cstheme="minorHAnsi"/>
        </w:rPr>
        <w:t xml:space="preserve">This theme drives the Hui Māori programme and unapologetically declares this space as Māori led. The shift from whānau Māori who are surviving to whānau who are thriving requires the realisation of what was envisaged in the Treaty – this </w:t>
      </w:r>
      <w:proofErr w:type="gramStart"/>
      <w:r w:rsidRPr="00DB4CA0">
        <w:rPr>
          <w:rFonts w:asciiTheme="minorHAnsi" w:hAnsiTheme="minorHAnsi" w:cstheme="minorHAnsi"/>
        </w:rPr>
        <w:t>hui</w:t>
      </w:r>
      <w:proofErr w:type="gramEnd"/>
      <w:r w:rsidRPr="00DB4CA0">
        <w:rPr>
          <w:rFonts w:asciiTheme="minorHAnsi" w:hAnsiTheme="minorHAnsi" w:cstheme="minorHAnsi"/>
        </w:rPr>
        <w:t xml:space="preserve"> is a step towards that. Across the 3 days, attendees are encouraged to see themselves as active contributors. </w:t>
      </w:r>
    </w:p>
    <w:p w14:paraId="41415BD0" w14:textId="77777777" w:rsidR="005B091D" w:rsidRPr="003D3C18" w:rsidRDefault="005B091D" w:rsidP="005B091D">
      <w:pPr>
        <w:pStyle w:val="NormalWeb"/>
        <w:rPr>
          <w:rFonts w:asciiTheme="minorHAnsi" w:hAnsiTheme="minorHAnsi" w:cstheme="minorHAnsi"/>
          <w:sz w:val="28"/>
          <w:szCs w:val="28"/>
        </w:rPr>
      </w:pPr>
      <w:r w:rsidRPr="003D3C18">
        <w:rPr>
          <w:rFonts w:asciiTheme="minorHAnsi" w:hAnsiTheme="minorHAnsi" w:cstheme="minorHAnsi"/>
          <w:b/>
          <w:bCs/>
          <w:sz w:val="28"/>
          <w:szCs w:val="28"/>
        </w:rPr>
        <w:t xml:space="preserve">Hui purposes </w:t>
      </w:r>
    </w:p>
    <w:p w14:paraId="036C183A" w14:textId="77777777" w:rsidR="005B091D" w:rsidRPr="00DB4CA0" w:rsidRDefault="005B091D" w:rsidP="005B091D">
      <w:pPr>
        <w:pStyle w:val="NormalWeb"/>
        <w:numPr>
          <w:ilvl w:val="0"/>
          <w:numId w:val="5"/>
        </w:numPr>
        <w:rPr>
          <w:rFonts w:asciiTheme="minorHAnsi" w:hAnsiTheme="minorHAnsi" w:cstheme="minorHAnsi"/>
        </w:rPr>
      </w:pPr>
      <w:r w:rsidRPr="00DB4CA0">
        <w:rPr>
          <w:rFonts w:asciiTheme="minorHAnsi" w:hAnsiTheme="minorHAnsi" w:cstheme="minorHAnsi"/>
        </w:rPr>
        <w:t xml:space="preserve">Contribute to and influence the reform programme. </w:t>
      </w:r>
    </w:p>
    <w:p w14:paraId="64EA1E7E" w14:textId="77777777" w:rsidR="005B091D" w:rsidRPr="00DB4CA0" w:rsidRDefault="005B091D" w:rsidP="005B091D">
      <w:pPr>
        <w:pStyle w:val="NormalWeb"/>
        <w:numPr>
          <w:ilvl w:val="0"/>
          <w:numId w:val="5"/>
        </w:numPr>
        <w:rPr>
          <w:rFonts w:asciiTheme="minorHAnsi" w:hAnsiTheme="minorHAnsi" w:cstheme="minorHAnsi"/>
        </w:rPr>
      </w:pPr>
      <w:r w:rsidRPr="00DB4CA0">
        <w:rPr>
          <w:rFonts w:asciiTheme="minorHAnsi" w:hAnsiTheme="minorHAnsi" w:cstheme="minorHAnsi"/>
        </w:rPr>
        <w:t xml:space="preserve">Build and strengthen relationships within Te Ao Māori. </w:t>
      </w:r>
    </w:p>
    <w:p w14:paraId="04A0B52C" w14:textId="77777777" w:rsidR="005B091D" w:rsidRPr="00DB4CA0" w:rsidRDefault="005B091D" w:rsidP="005B091D">
      <w:pPr>
        <w:pStyle w:val="NormalWeb"/>
        <w:numPr>
          <w:ilvl w:val="0"/>
          <w:numId w:val="5"/>
        </w:numPr>
        <w:rPr>
          <w:rFonts w:asciiTheme="minorHAnsi" w:hAnsiTheme="minorHAnsi" w:cstheme="minorHAnsi"/>
        </w:rPr>
      </w:pPr>
      <w:r w:rsidRPr="00DB4CA0">
        <w:rPr>
          <w:rFonts w:asciiTheme="minorHAnsi" w:hAnsiTheme="minorHAnsi" w:cstheme="minorHAnsi"/>
        </w:rPr>
        <w:t xml:space="preserve">Build and strengthen accountability of the Justice Sector with Māori. </w:t>
      </w:r>
    </w:p>
    <w:p w14:paraId="245313F4" w14:textId="77777777" w:rsidR="005B091D" w:rsidRPr="00DB4CA0" w:rsidRDefault="005B091D" w:rsidP="005B091D">
      <w:pPr>
        <w:pStyle w:val="NormalWeb"/>
        <w:numPr>
          <w:ilvl w:val="0"/>
          <w:numId w:val="5"/>
        </w:numPr>
        <w:rPr>
          <w:rFonts w:asciiTheme="minorHAnsi" w:hAnsiTheme="minorHAnsi" w:cstheme="minorHAnsi"/>
        </w:rPr>
      </w:pPr>
      <w:r w:rsidRPr="00DB4CA0">
        <w:rPr>
          <w:rFonts w:asciiTheme="minorHAnsi" w:hAnsiTheme="minorHAnsi" w:cstheme="minorHAnsi"/>
        </w:rPr>
        <w:t xml:space="preserve">Recognise and advance the critical space Māori must hold, which is central to any justice reform and indeed transformation. </w:t>
      </w:r>
    </w:p>
    <w:p w14:paraId="3B1679EA" w14:textId="6A94146A" w:rsidR="005B091D" w:rsidRPr="00DB4CA0" w:rsidRDefault="005B091D" w:rsidP="005B091D">
      <w:pPr>
        <w:pStyle w:val="NormalWeb"/>
        <w:numPr>
          <w:ilvl w:val="0"/>
          <w:numId w:val="5"/>
        </w:numPr>
        <w:rPr>
          <w:rFonts w:asciiTheme="minorHAnsi" w:hAnsiTheme="minorHAnsi" w:cstheme="minorHAnsi"/>
        </w:rPr>
      </w:pPr>
      <w:r w:rsidRPr="00DB4CA0">
        <w:rPr>
          <w:rFonts w:asciiTheme="minorHAnsi" w:hAnsiTheme="minorHAnsi" w:cstheme="minorHAnsi"/>
        </w:rPr>
        <w:t xml:space="preserve">Be heard in ways that lead to actions (by the Government) that Māori have called for. </w:t>
      </w:r>
    </w:p>
    <w:p w14:paraId="31678723" w14:textId="77777777" w:rsidR="00425171" w:rsidRPr="003D3C18" w:rsidRDefault="00425171" w:rsidP="00425171">
      <w:pPr>
        <w:pStyle w:val="NormalWeb"/>
        <w:rPr>
          <w:rFonts w:asciiTheme="minorHAnsi" w:hAnsiTheme="minorHAnsi" w:cstheme="minorHAnsi"/>
          <w:sz w:val="28"/>
          <w:szCs w:val="28"/>
        </w:rPr>
      </w:pPr>
      <w:r w:rsidRPr="003D3C18">
        <w:rPr>
          <w:rFonts w:asciiTheme="minorHAnsi" w:hAnsiTheme="minorHAnsi" w:cstheme="minorHAnsi"/>
          <w:b/>
          <w:bCs/>
          <w:sz w:val="28"/>
          <w:szCs w:val="28"/>
        </w:rPr>
        <w:t xml:space="preserve">Outcomes </w:t>
      </w:r>
    </w:p>
    <w:p w14:paraId="6BB818C3" w14:textId="29347D12" w:rsidR="00425171" w:rsidRPr="00DB4CA0" w:rsidRDefault="00425171" w:rsidP="00425171">
      <w:pPr>
        <w:pStyle w:val="NormalWeb"/>
        <w:rPr>
          <w:rFonts w:asciiTheme="minorHAnsi" w:hAnsiTheme="minorHAnsi" w:cstheme="minorHAnsi"/>
        </w:rPr>
      </w:pPr>
      <w:r w:rsidRPr="00DB4CA0">
        <w:rPr>
          <w:rFonts w:asciiTheme="minorHAnsi" w:hAnsiTheme="minorHAnsi" w:cstheme="minorHAnsi"/>
        </w:rPr>
        <w:t xml:space="preserve">Following the Hui Māori, a report containing the key messages of the </w:t>
      </w:r>
      <w:proofErr w:type="gramStart"/>
      <w:r w:rsidRPr="00DB4CA0">
        <w:rPr>
          <w:rFonts w:asciiTheme="minorHAnsi" w:hAnsiTheme="minorHAnsi" w:cstheme="minorHAnsi"/>
        </w:rPr>
        <w:t>hui</w:t>
      </w:r>
      <w:proofErr w:type="gramEnd"/>
      <w:r w:rsidRPr="00DB4CA0">
        <w:rPr>
          <w:rFonts w:asciiTheme="minorHAnsi" w:hAnsiTheme="minorHAnsi" w:cstheme="minorHAnsi"/>
        </w:rPr>
        <w:t xml:space="preserve"> will be disseminated to Ngāi Māori. This report</w:t>
      </w:r>
      <w:r w:rsidR="00CC68A4" w:rsidRPr="00DB4CA0">
        <w:rPr>
          <w:rFonts w:asciiTheme="minorHAnsi" w:hAnsiTheme="minorHAnsi" w:cstheme="minorHAnsi"/>
        </w:rPr>
        <w:t xml:space="preserve"> </w:t>
      </w:r>
      <w:r w:rsidRPr="00DB4CA0">
        <w:rPr>
          <w:rFonts w:asciiTheme="minorHAnsi" w:hAnsiTheme="minorHAnsi" w:cstheme="minorHAnsi"/>
        </w:rPr>
        <w:t xml:space="preserve">will also be delivered directly to all Ministers relevant to the Justice Sector and will inform the wider Hāpaitia </w:t>
      </w:r>
      <w:proofErr w:type="gramStart"/>
      <w:r w:rsidRPr="00DB4CA0">
        <w:rPr>
          <w:rFonts w:asciiTheme="minorHAnsi" w:hAnsiTheme="minorHAnsi" w:cstheme="minorHAnsi"/>
        </w:rPr>
        <w:t>te</w:t>
      </w:r>
      <w:proofErr w:type="gramEnd"/>
      <w:r w:rsidRPr="00DB4CA0">
        <w:rPr>
          <w:rFonts w:asciiTheme="minorHAnsi" w:hAnsiTheme="minorHAnsi" w:cstheme="minorHAnsi"/>
        </w:rPr>
        <w:t xml:space="preserve"> Oranga Tangata – Safe and Effective Justice reform programme. </w:t>
      </w:r>
    </w:p>
    <w:p w14:paraId="57C4C21C" w14:textId="77777777" w:rsidR="005B091D" w:rsidRPr="00281E41" w:rsidRDefault="005B091D" w:rsidP="005B091D">
      <w:pPr>
        <w:pStyle w:val="NormalWeb"/>
        <w:rPr>
          <w:rFonts w:asciiTheme="minorHAnsi" w:hAnsiTheme="minorHAnsi" w:cstheme="minorHAnsi"/>
          <w:b/>
          <w:bCs/>
          <w:sz w:val="22"/>
          <w:szCs w:val="22"/>
        </w:rPr>
      </w:pPr>
    </w:p>
    <w:p w14:paraId="7C834BBB" w14:textId="77777777" w:rsidR="00425171" w:rsidRPr="00281E41" w:rsidRDefault="00425171" w:rsidP="005B091D">
      <w:pPr>
        <w:pStyle w:val="NormalWeb"/>
        <w:rPr>
          <w:rFonts w:asciiTheme="minorHAnsi" w:hAnsiTheme="minorHAnsi" w:cstheme="minorHAnsi"/>
          <w:b/>
          <w:bCs/>
          <w:sz w:val="22"/>
          <w:szCs w:val="22"/>
        </w:rPr>
      </w:pPr>
    </w:p>
    <w:p w14:paraId="34B43416" w14:textId="77777777" w:rsidR="00425171" w:rsidRPr="00281E41" w:rsidRDefault="00425171" w:rsidP="005B091D">
      <w:pPr>
        <w:pStyle w:val="NormalWeb"/>
        <w:rPr>
          <w:rFonts w:asciiTheme="minorHAnsi" w:hAnsiTheme="minorHAnsi" w:cstheme="minorHAnsi"/>
          <w:b/>
          <w:bCs/>
          <w:sz w:val="22"/>
          <w:szCs w:val="22"/>
        </w:rPr>
      </w:pPr>
    </w:p>
    <w:p w14:paraId="2831217A" w14:textId="77777777" w:rsidR="00182A22" w:rsidRPr="00281E41" w:rsidRDefault="00182A22" w:rsidP="005B091D">
      <w:pPr>
        <w:pStyle w:val="NormalWeb"/>
        <w:rPr>
          <w:rFonts w:asciiTheme="minorHAnsi" w:hAnsiTheme="minorHAnsi" w:cstheme="minorHAnsi"/>
          <w:b/>
          <w:bCs/>
          <w:sz w:val="22"/>
          <w:szCs w:val="22"/>
        </w:rPr>
      </w:pPr>
    </w:p>
    <w:p w14:paraId="442657D5" w14:textId="77777777" w:rsidR="002E5BB7" w:rsidRDefault="002E5BB7">
      <w:pPr>
        <w:rPr>
          <w:rFonts w:asciiTheme="minorHAnsi" w:hAnsiTheme="minorHAnsi" w:cstheme="minorHAnsi"/>
          <w:bCs/>
        </w:rPr>
      </w:pPr>
      <w:r>
        <w:rPr>
          <w:rFonts w:asciiTheme="minorHAnsi" w:hAnsiTheme="minorHAnsi" w:cstheme="minorHAnsi"/>
          <w:bCs/>
        </w:rPr>
        <w:br w:type="page"/>
      </w:r>
    </w:p>
    <w:p w14:paraId="7BD5AB52" w14:textId="052DABD9" w:rsidR="00425171" w:rsidRPr="00DB4CA0" w:rsidRDefault="00DB4CA0" w:rsidP="008852BA">
      <w:pPr>
        <w:rPr>
          <w:rFonts w:asciiTheme="minorHAnsi" w:hAnsiTheme="minorHAnsi" w:cstheme="minorHAnsi"/>
          <w:bCs/>
        </w:rPr>
      </w:pPr>
      <w:r w:rsidRPr="00DB4CA0">
        <w:rPr>
          <w:rFonts w:asciiTheme="minorHAnsi" w:hAnsiTheme="minorHAnsi" w:cstheme="minorHAnsi"/>
          <w:bCs/>
        </w:rPr>
        <w:lastRenderedPageBreak/>
        <w:t xml:space="preserve">Page </w:t>
      </w:r>
      <w:r w:rsidR="00E87957">
        <w:rPr>
          <w:rFonts w:asciiTheme="minorHAnsi" w:hAnsiTheme="minorHAnsi" w:cstheme="minorHAnsi"/>
          <w:bCs/>
        </w:rPr>
        <w:t>10 of the report (numbering is</w:t>
      </w:r>
      <w:r>
        <w:rPr>
          <w:rFonts w:asciiTheme="minorHAnsi" w:hAnsiTheme="minorHAnsi" w:cstheme="minorHAnsi"/>
          <w:bCs/>
        </w:rPr>
        <w:t xml:space="preserve"> page 8)</w:t>
      </w:r>
    </w:p>
    <w:p w14:paraId="4F2D0317" w14:textId="77777777" w:rsidR="008852BA" w:rsidRDefault="008852BA" w:rsidP="007A0C34">
      <w:pPr>
        <w:rPr>
          <w:rFonts w:asciiTheme="minorHAnsi" w:hAnsiTheme="minorHAnsi" w:cstheme="minorHAnsi"/>
        </w:rPr>
      </w:pPr>
    </w:p>
    <w:p w14:paraId="4AF0A04D" w14:textId="3B1390FB" w:rsidR="00B3363E" w:rsidRPr="00CB3D21" w:rsidRDefault="00DB4CA0" w:rsidP="007A0C34">
      <w:pPr>
        <w:rPr>
          <w:rFonts w:asciiTheme="minorHAnsi" w:hAnsiTheme="minorHAnsi" w:cstheme="minorHAnsi"/>
        </w:rPr>
      </w:pPr>
      <w:r w:rsidRPr="00CB3D21">
        <w:rPr>
          <w:rFonts w:asciiTheme="minorHAnsi" w:hAnsiTheme="minorHAnsi" w:cstheme="minorHAnsi"/>
        </w:rPr>
        <w:t>&lt;</w:t>
      </w:r>
      <w:proofErr w:type="gramStart"/>
      <w:r w:rsidR="008852BA">
        <w:rPr>
          <w:rFonts w:asciiTheme="minorHAnsi" w:hAnsiTheme="minorHAnsi" w:cstheme="minorHAnsi"/>
        </w:rPr>
        <w:t>a</w:t>
      </w:r>
      <w:r w:rsidRPr="00CB3D21">
        <w:rPr>
          <w:rFonts w:asciiTheme="minorHAnsi" w:hAnsiTheme="minorHAnsi" w:cstheme="minorHAnsi"/>
        </w:rPr>
        <w:t>ccessib</w:t>
      </w:r>
      <w:r w:rsidR="00E87957">
        <w:rPr>
          <w:rFonts w:asciiTheme="minorHAnsi" w:hAnsiTheme="minorHAnsi" w:cstheme="minorHAnsi"/>
        </w:rPr>
        <w:t>ility</w:t>
      </w:r>
      <w:proofErr w:type="gramEnd"/>
      <w:r w:rsidR="00E87957">
        <w:rPr>
          <w:rFonts w:asciiTheme="minorHAnsi" w:hAnsiTheme="minorHAnsi" w:cstheme="minorHAnsi"/>
        </w:rPr>
        <w:t xml:space="preserve"> note begins&gt; This page contains</w:t>
      </w:r>
      <w:r w:rsidRPr="00CB3D21">
        <w:rPr>
          <w:rFonts w:asciiTheme="minorHAnsi" w:hAnsiTheme="minorHAnsi" w:cstheme="minorHAnsi"/>
        </w:rPr>
        <w:t xml:space="preserve"> w</w:t>
      </w:r>
      <w:r w:rsidR="00CB3D21" w:rsidRPr="00CB3D21">
        <w:rPr>
          <w:rFonts w:asciiTheme="minorHAnsi" w:hAnsiTheme="minorHAnsi" w:cstheme="minorHAnsi"/>
        </w:rPr>
        <w:t xml:space="preserve">hite text on a green background. There are bold white puhoro </w:t>
      </w:r>
      <w:r w:rsidR="00E87957">
        <w:rPr>
          <w:rFonts w:asciiTheme="minorHAnsi" w:hAnsiTheme="minorHAnsi" w:cstheme="minorHAnsi"/>
        </w:rPr>
        <w:t xml:space="preserve">running vertically </w:t>
      </w:r>
      <w:r w:rsidR="00CB3D21" w:rsidRPr="00CB3D21">
        <w:rPr>
          <w:rFonts w:asciiTheme="minorHAnsi" w:hAnsiTheme="minorHAnsi" w:cstheme="minorHAnsi"/>
        </w:rPr>
        <w:t xml:space="preserve">on the left hand side of the page. The text is in </w:t>
      </w:r>
      <w:proofErr w:type="gramStart"/>
      <w:r w:rsidR="00CB3D21" w:rsidRPr="00CB3D21">
        <w:rPr>
          <w:rFonts w:asciiTheme="minorHAnsi" w:hAnsiTheme="minorHAnsi" w:cstheme="minorHAnsi"/>
        </w:rPr>
        <w:t>te</w:t>
      </w:r>
      <w:proofErr w:type="gramEnd"/>
      <w:r w:rsidR="00CB3D21" w:rsidRPr="00CB3D21">
        <w:rPr>
          <w:rFonts w:asciiTheme="minorHAnsi" w:hAnsiTheme="minorHAnsi" w:cstheme="minorHAnsi"/>
        </w:rPr>
        <w:t xml:space="preserve"> reo. &lt;</w:t>
      </w:r>
      <w:proofErr w:type="gramStart"/>
      <w:r w:rsidR="008852BA">
        <w:rPr>
          <w:rFonts w:asciiTheme="minorHAnsi" w:hAnsiTheme="minorHAnsi" w:cstheme="minorHAnsi"/>
        </w:rPr>
        <w:t>a</w:t>
      </w:r>
      <w:r w:rsidR="00CB3D21" w:rsidRPr="00CB3D21">
        <w:rPr>
          <w:rFonts w:asciiTheme="minorHAnsi" w:hAnsiTheme="minorHAnsi" w:cstheme="minorHAnsi"/>
        </w:rPr>
        <w:t>ccessibility</w:t>
      </w:r>
      <w:proofErr w:type="gramEnd"/>
      <w:r w:rsidR="00CB3D21" w:rsidRPr="00CB3D21">
        <w:rPr>
          <w:rFonts w:asciiTheme="minorHAnsi" w:hAnsiTheme="minorHAnsi" w:cstheme="minorHAnsi"/>
        </w:rPr>
        <w:t xml:space="preserve"> note ends&gt;</w:t>
      </w:r>
      <w:r w:rsidRPr="00CB3D21">
        <w:rPr>
          <w:rFonts w:asciiTheme="minorHAnsi" w:hAnsiTheme="minorHAnsi" w:cstheme="minorHAnsi"/>
        </w:rPr>
        <w:t xml:space="preserve"> </w:t>
      </w:r>
    </w:p>
    <w:p w14:paraId="227FF8C8" w14:textId="77777777" w:rsidR="00CB3D21" w:rsidRDefault="00CB3D21" w:rsidP="007A0C34">
      <w:pPr>
        <w:rPr>
          <w:rFonts w:asciiTheme="minorHAnsi" w:hAnsiTheme="minorHAnsi" w:cstheme="minorHAnsi"/>
          <w:b/>
          <w:bCs/>
          <w:sz w:val="32"/>
          <w:szCs w:val="32"/>
        </w:rPr>
      </w:pPr>
    </w:p>
    <w:p w14:paraId="7DACCB26" w14:textId="78ADCD77" w:rsidR="00DE0D60" w:rsidRPr="00CB3D21" w:rsidRDefault="00425171" w:rsidP="007A0C34">
      <w:pPr>
        <w:rPr>
          <w:rFonts w:asciiTheme="minorHAnsi" w:hAnsiTheme="minorHAnsi" w:cstheme="minorHAnsi"/>
          <w:sz w:val="32"/>
          <w:szCs w:val="32"/>
        </w:rPr>
      </w:pPr>
      <w:r w:rsidRPr="00CB3D21">
        <w:rPr>
          <w:rFonts w:asciiTheme="minorHAnsi" w:hAnsiTheme="minorHAnsi" w:cstheme="minorHAnsi"/>
          <w:b/>
          <w:bCs/>
          <w:sz w:val="32"/>
          <w:szCs w:val="32"/>
        </w:rPr>
        <w:t>I</w:t>
      </w:r>
      <w:r w:rsidR="008852BA">
        <w:rPr>
          <w:rFonts w:asciiTheme="minorHAnsi" w:hAnsiTheme="minorHAnsi" w:cstheme="minorHAnsi"/>
          <w:b/>
          <w:bCs/>
          <w:sz w:val="32"/>
          <w:szCs w:val="32"/>
        </w:rPr>
        <w:t xml:space="preserve">NAMATA </w:t>
      </w:r>
    </w:p>
    <w:p w14:paraId="1283978F" w14:textId="2277E7BA" w:rsidR="001C0C94" w:rsidRPr="00CB3D21" w:rsidRDefault="00DE0D60" w:rsidP="00C14D0C">
      <w:pPr>
        <w:pStyle w:val="NormalWeb"/>
        <w:rPr>
          <w:rFonts w:asciiTheme="minorHAnsi" w:hAnsiTheme="minorHAnsi" w:cstheme="minorHAnsi"/>
          <w:i/>
          <w:iCs/>
          <w:sz w:val="28"/>
          <w:szCs w:val="28"/>
        </w:rPr>
      </w:pPr>
      <w:r w:rsidRPr="001C0C94">
        <w:rPr>
          <w:rFonts w:asciiTheme="minorHAnsi" w:hAnsiTheme="minorHAnsi" w:cstheme="minorHAnsi"/>
          <w:i/>
          <w:iCs/>
          <w:sz w:val="28"/>
          <w:szCs w:val="28"/>
        </w:rPr>
        <w:t xml:space="preserve">Me mātua titiro whakamua </w:t>
      </w:r>
      <w:proofErr w:type="gramStart"/>
      <w:r w:rsidRPr="001C0C94">
        <w:rPr>
          <w:rFonts w:asciiTheme="minorHAnsi" w:hAnsiTheme="minorHAnsi" w:cstheme="minorHAnsi"/>
          <w:i/>
          <w:iCs/>
          <w:sz w:val="28"/>
          <w:szCs w:val="28"/>
        </w:rPr>
        <w:t>kia</w:t>
      </w:r>
      <w:proofErr w:type="gramEnd"/>
      <w:r w:rsidRPr="001C0C94">
        <w:rPr>
          <w:rFonts w:asciiTheme="minorHAnsi" w:hAnsiTheme="minorHAnsi" w:cstheme="minorHAnsi"/>
          <w:i/>
          <w:iCs/>
          <w:sz w:val="28"/>
          <w:szCs w:val="28"/>
        </w:rPr>
        <w:t xml:space="preserve"> mārama ai te hikoi whakamua</w:t>
      </w:r>
      <w:r w:rsidR="0017205B" w:rsidRPr="001C0C94">
        <w:rPr>
          <w:rFonts w:asciiTheme="minorHAnsi" w:hAnsiTheme="minorHAnsi" w:cstheme="minorHAnsi"/>
          <w:i/>
          <w:iCs/>
          <w:sz w:val="28"/>
          <w:szCs w:val="28"/>
        </w:rPr>
        <w:t>.</w:t>
      </w:r>
    </w:p>
    <w:p w14:paraId="00BCDC3D" w14:textId="33605AAE" w:rsidR="00C14D0C" w:rsidRPr="00CB3D21" w:rsidRDefault="00C14D0C" w:rsidP="00C14D0C">
      <w:pPr>
        <w:pStyle w:val="NormalWeb"/>
        <w:rPr>
          <w:rFonts w:asciiTheme="minorHAnsi" w:hAnsiTheme="minorHAnsi" w:cstheme="minorHAnsi"/>
        </w:rPr>
      </w:pPr>
      <w:r w:rsidRPr="00CB3D21">
        <w:rPr>
          <w:rFonts w:asciiTheme="minorHAnsi" w:hAnsiTheme="minorHAnsi" w:cstheme="minorHAnsi"/>
        </w:rPr>
        <w:t xml:space="preserve">Tā </w:t>
      </w:r>
      <w:proofErr w:type="gramStart"/>
      <w:r w:rsidRPr="00CB3D21">
        <w:rPr>
          <w:rFonts w:asciiTheme="minorHAnsi" w:hAnsiTheme="minorHAnsi" w:cstheme="minorHAnsi"/>
        </w:rPr>
        <w:t>te</w:t>
      </w:r>
      <w:proofErr w:type="gramEnd"/>
      <w:r w:rsidRPr="00CB3D21">
        <w:rPr>
          <w:rFonts w:asciiTheme="minorHAnsi" w:hAnsiTheme="minorHAnsi" w:cstheme="minorHAnsi"/>
        </w:rPr>
        <w:t xml:space="preserve"> wāhanga Inamata he ārahi i a tātou kia tiro whakamuri ki ngā hītori o tēnei whenua, me te whakautu i tā tatou pātai “mā hea tātou i tae mai ai ki tēnei rā?” </w:t>
      </w:r>
    </w:p>
    <w:p w14:paraId="6859B420" w14:textId="5590F0F0" w:rsidR="00C14D0C" w:rsidRPr="00CB3D21" w:rsidRDefault="00C14D0C" w:rsidP="00C14D0C">
      <w:pPr>
        <w:pStyle w:val="NormalWeb"/>
        <w:rPr>
          <w:rFonts w:asciiTheme="minorHAnsi" w:hAnsiTheme="minorHAnsi" w:cstheme="minorHAnsi"/>
        </w:rPr>
      </w:pPr>
      <w:r w:rsidRPr="00CB3D21">
        <w:rPr>
          <w:rFonts w:asciiTheme="minorHAnsi" w:hAnsiTheme="minorHAnsi" w:cstheme="minorHAnsi"/>
        </w:rPr>
        <w:t xml:space="preserve">Ka tīmata </w:t>
      </w:r>
      <w:proofErr w:type="gramStart"/>
      <w:r w:rsidRPr="00CB3D21">
        <w:rPr>
          <w:rFonts w:asciiTheme="minorHAnsi" w:hAnsiTheme="minorHAnsi" w:cstheme="minorHAnsi"/>
        </w:rPr>
        <w:t>te</w:t>
      </w:r>
      <w:proofErr w:type="gramEnd"/>
      <w:r w:rsidRPr="00CB3D21">
        <w:rPr>
          <w:rFonts w:asciiTheme="minorHAnsi" w:hAnsiTheme="minorHAnsi" w:cstheme="minorHAnsi"/>
        </w:rPr>
        <w:t xml:space="preserve"> whakairo wātaka </w:t>
      </w:r>
      <w:r w:rsidRPr="00CB3D21">
        <w:rPr>
          <w:rFonts w:asciiTheme="minorHAnsi" w:hAnsiTheme="minorHAnsi" w:cstheme="minorHAnsi"/>
          <w:i/>
          <w:iCs/>
        </w:rPr>
        <w:t xml:space="preserve">Titiro whakamuri, kōkiri whakamua </w:t>
      </w:r>
      <w:r w:rsidRPr="00CB3D21">
        <w:rPr>
          <w:rFonts w:asciiTheme="minorHAnsi" w:hAnsiTheme="minorHAnsi" w:cstheme="minorHAnsi"/>
        </w:rPr>
        <w:t>i ngā tau o mua rawa i te tau 1840 me</w:t>
      </w:r>
      <w:r w:rsidR="001C0C94" w:rsidRPr="00CB3D21">
        <w:rPr>
          <w:rFonts w:asciiTheme="minorHAnsi" w:hAnsiTheme="minorHAnsi" w:cstheme="minorHAnsi"/>
        </w:rPr>
        <w:t xml:space="preserve"> </w:t>
      </w:r>
      <w:r w:rsidRPr="00CB3D21">
        <w:rPr>
          <w:rFonts w:asciiTheme="minorHAnsi" w:hAnsiTheme="minorHAnsi" w:cstheme="minorHAnsi"/>
        </w:rPr>
        <w:t xml:space="preserve">te hainatanga o Te Tiriti. Ko tāna he whiu ki tahaki </w:t>
      </w:r>
      <w:r w:rsidR="001C0C94" w:rsidRPr="00CB3D21">
        <w:rPr>
          <w:rFonts w:asciiTheme="minorHAnsi" w:hAnsiTheme="minorHAnsi" w:cstheme="minorHAnsi"/>
        </w:rPr>
        <w:t xml:space="preserve">I </w:t>
      </w:r>
      <w:r w:rsidRPr="00CB3D21">
        <w:rPr>
          <w:rFonts w:asciiTheme="minorHAnsi" w:hAnsiTheme="minorHAnsi" w:cstheme="minorHAnsi"/>
        </w:rPr>
        <w:t xml:space="preserve">te whakaaro he ‘mohoa ture-kore,’ te Māori, mā te tautohu i ētahi ritenga matua o te ao Māori i noho haumaru ai te tangata, i pakari ai te tū i tōna hapū, tōna hapori. Mai i reira, ka whai kia whakakitea atu ētahi o ngā taumahatanga kua tau ki runga i te iwi Māori, nā te utanga mai o te ture Pākehā mai i tāwāhi, ngā urupare, ngā ātete me ngā tukunga iho o aua mahi mō te Māori. </w:t>
      </w:r>
    </w:p>
    <w:p w14:paraId="4319D86E" w14:textId="012284FE" w:rsidR="00E847B3" w:rsidRPr="00CB3D21" w:rsidRDefault="00C14D0C" w:rsidP="005B091D">
      <w:pPr>
        <w:pStyle w:val="NormalWeb"/>
        <w:rPr>
          <w:rFonts w:asciiTheme="minorHAnsi" w:hAnsiTheme="minorHAnsi" w:cstheme="minorHAnsi"/>
        </w:rPr>
      </w:pPr>
      <w:r w:rsidRPr="00CB3D21">
        <w:rPr>
          <w:rFonts w:asciiTheme="minorHAnsi" w:hAnsiTheme="minorHAnsi" w:cstheme="minorHAnsi"/>
        </w:rPr>
        <w:t xml:space="preserve">Ahakoa kāore i tuhia te katoa, ka noho te wataka hei hōpuni kōrero iti, e taea ai e koe te āpiti i ō mōhiotanga ki te mōhiotanga o te katoa i kohia i tēnei hui. Me tiri tāu e mōhio ana ki </w:t>
      </w:r>
      <w:proofErr w:type="gramStart"/>
      <w:r w:rsidRPr="00CB3D21">
        <w:rPr>
          <w:rFonts w:asciiTheme="minorHAnsi" w:hAnsiTheme="minorHAnsi" w:cstheme="minorHAnsi"/>
        </w:rPr>
        <w:t>te</w:t>
      </w:r>
      <w:proofErr w:type="gramEnd"/>
      <w:r w:rsidRPr="00CB3D21">
        <w:rPr>
          <w:rFonts w:asciiTheme="minorHAnsi" w:hAnsiTheme="minorHAnsi" w:cstheme="minorHAnsi"/>
        </w:rPr>
        <w:t xml:space="preserve"> hunga tūtata, tāpiritia hāngaitia ō mātauranga ki te whakairo nui. </w:t>
      </w:r>
    </w:p>
    <w:p w14:paraId="72DF011B" w14:textId="4DF43C07" w:rsidR="00A87B98" w:rsidRPr="00E847B3" w:rsidRDefault="00A87B98" w:rsidP="005B091D">
      <w:pPr>
        <w:pStyle w:val="NormalWeb"/>
        <w:rPr>
          <w:rFonts w:asciiTheme="minorHAnsi" w:hAnsiTheme="minorHAnsi" w:cstheme="minorHAnsi"/>
          <w:b/>
          <w:bCs/>
          <w:sz w:val="28"/>
          <w:szCs w:val="28"/>
        </w:rPr>
      </w:pPr>
      <w:r w:rsidRPr="00E847B3">
        <w:rPr>
          <w:rFonts w:asciiTheme="minorHAnsi" w:hAnsiTheme="minorHAnsi" w:cstheme="minorHAnsi"/>
          <w:b/>
          <w:bCs/>
          <w:sz w:val="28"/>
          <w:szCs w:val="28"/>
        </w:rPr>
        <w:t xml:space="preserve">Ngā pātai </w:t>
      </w:r>
    </w:p>
    <w:p w14:paraId="48AE8786" w14:textId="18A1DBFF" w:rsidR="00A87B98" w:rsidRPr="00CB3D21" w:rsidRDefault="00A87B98" w:rsidP="00A87B98">
      <w:pPr>
        <w:pStyle w:val="NormalWeb"/>
        <w:numPr>
          <w:ilvl w:val="1"/>
          <w:numId w:val="2"/>
        </w:numPr>
        <w:rPr>
          <w:rFonts w:asciiTheme="minorHAnsi" w:hAnsiTheme="minorHAnsi" w:cstheme="minorHAnsi"/>
          <w:b/>
          <w:bCs/>
        </w:rPr>
      </w:pPr>
      <w:r w:rsidRPr="00CB3D21">
        <w:rPr>
          <w:rFonts w:asciiTheme="minorHAnsi" w:hAnsiTheme="minorHAnsi" w:cstheme="minorHAnsi"/>
        </w:rPr>
        <w:t xml:space="preserve">He aha tāu i mōhio ai? Ine 1 ki </w:t>
      </w:r>
      <w:proofErr w:type="gramStart"/>
      <w:r w:rsidRPr="00CB3D21">
        <w:rPr>
          <w:rFonts w:asciiTheme="minorHAnsi" w:hAnsiTheme="minorHAnsi" w:cstheme="minorHAnsi"/>
        </w:rPr>
        <w:t>te</w:t>
      </w:r>
      <w:proofErr w:type="gramEnd"/>
      <w:r w:rsidRPr="00CB3D21">
        <w:rPr>
          <w:rFonts w:asciiTheme="minorHAnsi" w:hAnsiTheme="minorHAnsi" w:cstheme="minorHAnsi"/>
        </w:rPr>
        <w:t xml:space="preserve"> 10. </w:t>
      </w:r>
    </w:p>
    <w:p w14:paraId="469FD8BE" w14:textId="7BC8A716" w:rsidR="00A87B98" w:rsidRPr="00CB3D21" w:rsidRDefault="00A87B98" w:rsidP="00A87B98">
      <w:pPr>
        <w:pStyle w:val="NormalWeb"/>
        <w:numPr>
          <w:ilvl w:val="1"/>
          <w:numId w:val="2"/>
        </w:numPr>
        <w:rPr>
          <w:rFonts w:asciiTheme="minorHAnsi" w:hAnsiTheme="minorHAnsi" w:cstheme="minorHAnsi"/>
          <w:b/>
          <w:bCs/>
        </w:rPr>
      </w:pPr>
      <w:r w:rsidRPr="00CB3D21">
        <w:rPr>
          <w:rFonts w:asciiTheme="minorHAnsi" w:hAnsiTheme="minorHAnsi" w:cstheme="minorHAnsi"/>
        </w:rPr>
        <w:t xml:space="preserve">He aha kei </w:t>
      </w:r>
      <w:proofErr w:type="gramStart"/>
      <w:r w:rsidRPr="00CB3D21">
        <w:rPr>
          <w:rFonts w:asciiTheme="minorHAnsi" w:hAnsiTheme="minorHAnsi" w:cstheme="minorHAnsi"/>
        </w:rPr>
        <w:t>te</w:t>
      </w:r>
      <w:proofErr w:type="gramEnd"/>
      <w:r w:rsidRPr="00CB3D21">
        <w:rPr>
          <w:rFonts w:asciiTheme="minorHAnsi" w:hAnsiTheme="minorHAnsi" w:cstheme="minorHAnsi"/>
        </w:rPr>
        <w:t xml:space="preserve"> ngaro?</w:t>
      </w:r>
    </w:p>
    <w:p w14:paraId="47633364" w14:textId="67988DED" w:rsidR="00A87B98" w:rsidRPr="00CB3D21" w:rsidRDefault="00A87B98" w:rsidP="00A87B98">
      <w:pPr>
        <w:pStyle w:val="NormalWeb"/>
        <w:numPr>
          <w:ilvl w:val="1"/>
          <w:numId w:val="2"/>
        </w:numPr>
        <w:rPr>
          <w:rFonts w:asciiTheme="minorHAnsi" w:hAnsiTheme="minorHAnsi" w:cstheme="minorHAnsi"/>
          <w:b/>
          <w:bCs/>
        </w:rPr>
      </w:pPr>
      <w:r w:rsidRPr="00CB3D21">
        <w:rPr>
          <w:rFonts w:asciiTheme="minorHAnsi" w:hAnsiTheme="minorHAnsi" w:cstheme="minorHAnsi"/>
        </w:rPr>
        <w:t>I runga anō</w:t>
      </w:r>
      <w:r w:rsidR="00E0360E" w:rsidRPr="00CB3D21">
        <w:rPr>
          <w:rFonts w:asciiTheme="minorHAnsi" w:hAnsiTheme="minorHAnsi" w:cstheme="minorHAnsi"/>
        </w:rPr>
        <w:t xml:space="preserve"> i tō mōhio o nāianei, he aha ngā aria (whakaaro) ka noho hei pūtake mō ō tatou hanga</w:t>
      </w:r>
      <w:r w:rsidR="00CE1153" w:rsidRPr="00CB3D21">
        <w:rPr>
          <w:rFonts w:asciiTheme="minorHAnsi" w:hAnsiTheme="minorHAnsi" w:cstheme="minorHAnsi"/>
        </w:rPr>
        <w:t>nga whakawā hara o nāianei?</w:t>
      </w:r>
    </w:p>
    <w:p w14:paraId="57B77596" w14:textId="5B06961C" w:rsidR="00CE1153" w:rsidRPr="00CB3D21" w:rsidRDefault="00CE1153" w:rsidP="00CE1153">
      <w:pPr>
        <w:pStyle w:val="NormalWeb"/>
        <w:rPr>
          <w:rFonts w:asciiTheme="minorHAnsi" w:hAnsiTheme="minorHAnsi" w:cstheme="minorHAnsi"/>
        </w:rPr>
      </w:pPr>
      <w:r w:rsidRPr="00CB3D21">
        <w:rPr>
          <w:rFonts w:asciiTheme="minorHAnsi" w:hAnsiTheme="minorHAnsi" w:cstheme="minorHAnsi"/>
        </w:rPr>
        <w:t xml:space="preserve">Titiro mai: Kei ngā whārangi e whai ake nei ngā kōrero </w:t>
      </w:r>
      <w:r w:rsidR="00911158" w:rsidRPr="00CB3D21">
        <w:rPr>
          <w:rFonts w:asciiTheme="minorHAnsi" w:hAnsiTheme="minorHAnsi" w:cstheme="minorHAnsi"/>
        </w:rPr>
        <w:t xml:space="preserve">katoa mō </w:t>
      </w:r>
      <w:proofErr w:type="gramStart"/>
      <w:r w:rsidR="00911158" w:rsidRPr="00CB3D21">
        <w:rPr>
          <w:rFonts w:asciiTheme="minorHAnsi" w:hAnsiTheme="minorHAnsi" w:cstheme="minorHAnsi"/>
        </w:rPr>
        <w:t>ia</w:t>
      </w:r>
      <w:proofErr w:type="gramEnd"/>
      <w:r w:rsidR="00911158" w:rsidRPr="00CB3D21">
        <w:rPr>
          <w:rFonts w:asciiTheme="minorHAnsi" w:hAnsiTheme="minorHAnsi" w:cstheme="minorHAnsi"/>
        </w:rPr>
        <w:t xml:space="preserve"> hipanga o te wātaka. </w:t>
      </w:r>
    </w:p>
    <w:p w14:paraId="39B946B1" w14:textId="77777777" w:rsidR="00911158" w:rsidRPr="00281E41" w:rsidRDefault="00911158" w:rsidP="00CE1153">
      <w:pPr>
        <w:pStyle w:val="NormalWeb"/>
        <w:rPr>
          <w:rFonts w:asciiTheme="minorHAnsi" w:hAnsiTheme="minorHAnsi" w:cstheme="minorHAnsi"/>
          <w:sz w:val="22"/>
          <w:szCs w:val="22"/>
        </w:rPr>
      </w:pPr>
    </w:p>
    <w:p w14:paraId="2205F7F2" w14:textId="77777777" w:rsidR="00911158" w:rsidRPr="00281E41" w:rsidRDefault="00911158" w:rsidP="00CE1153">
      <w:pPr>
        <w:pStyle w:val="NormalWeb"/>
        <w:rPr>
          <w:rFonts w:asciiTheme="minorHAnsi" w:hAnsiTheme="minorHAnsi" w:cstheme="minorHAnsi"/>
          <w:b/>
          <w:bCs/>
          <w:sz w:val="22"/>
          <w:szCs w:val="22"/>
        </w:rPr>
      </w:pPr>
    </w:p>
    <w:p w14:paraId="4AD680B1" w14:textId="77777777" w:rsidR="00754F4D" w:rsidRPr="00281E41" w:rsidRDefault="00754F4D" w:rsidP="005B091D">
      <w:pPr>
        <w:pStyle w:val="NormalWeb"/>
        <w:rPr>
          <w:rFonts w:asciiTheme="minorHAnsi" w:hAnsiTheme="minorHAnsi" w:cstheme="minorHAnsi"/>
          <w:sz w:val="22"/>
          <w:szCs w:val="22"/>
        </w:rPr>
      </w:pPr>
    </w:p>
    <w:p w14:paraId="20AAB5F7" w14:textId="77777777" w:rsidR="00B00C87" w:rsidRDefault="00B00C87">
      <w:pPr>
        <w:rPr>
          <w:rFonts w:asciiTheme="minorHAnsi" w:hAnsiTheme="minorHAnsi" w:cstheme="minorHAnsi"/>
          <w:sz w:val="22"/>
          <w:szCs w:val="22"/>
        </w:rPr>
      </w:pPr>
    </w:p>
    <w:p w14:paraId="158CFFB7" w14:textId="77777777" w:rsidR="00B00C87" w:rsidRDefault="00B00C87">
      <w:pPr>
        <w:rPr>
          <w:rFonts w:asciiTheme="minorHAnsi" w:hAnsiTheme="minorHAnsi" w:cstheme="minorHAnsi"/>
          <w:sz w:val="22"/>
          <w:szCs w:val="22"/>
        </w:rPr>
      </w:pPr>
    </w:p>
    <w:p w14:paraId="321F6522" w14:textId="77777777" w:rsidR="00B00C87" w:rsidRDefault="00B00C87">
      <w:pPr>
        <w:rPr>
          <w:rFonts w:asciiTheme="minorHAnsi" w:hAnsiTheme="minorHAnsi" w:cstheme="minorHAnsi"/>
          <w:sz w:val="22"/>
          <w:szCs w:val="22"/>
        </w:rPr>
      </w:pPr>
    </w:p>
    <w:p w14:paraId="7DE77E87" w14:textId="77777777" w:rsidR="00B00C87" w:rsidRDefault="00B00C87">
      <w:pPr>
        <w:rPr>
          <w:rFonts w:asciiTheme="minorHAnsi" w:hAnsiTheme="minorHAnsi" w:cstheme="minorHAnsi"/>
          <w:sz w:val="22"/>
          <w:szCs w:val="22"/>
        </w:rPr>
      </w:pPr>
    </w:p>
    <w:p w14:paraId="2BE0468C" w14:textId="77777777" w:rsidR="00B00C87" w:rsidRDefault="00B00C87">
      <w:pPr>
        <w:rPr>
          <w:rFonts w:asciiTheme="minorHAnsi" w:hAnsiTheme="minorHAnsi" w:cstheme="minorHAnsi"/>
          <w:sz w:val="22"/>
          <w:szCs w:val="22"/>
        </w:rPr>
      </w:pPr>
    </w:p>
    <w:p w14:paraId="34F762DA" w14:textId="77777777" w:rsidR="00CB3D21" w:rsidRDefault="00CB3D21">
      <w:pPr>
        <w:rPr>
          <w:rFonts w:asciiTheme="minorHAnsi" w:hAnsiTheme="minorHAnsi" w:cstheme="minorHAnsi"/>
          <w:b/>
          <w:bCs/>
        </w:rPr>
      </w:pPr>
    </w:p>
    <w:p w14:paraId="1E700170" w14:textId="77777777" w:rsidR="00CB3D21" w:rsidRDefault="00CB3D21">
      <w:pPr>
        <w:rPr>
          <w:rFonts w:asciiTheme="minorHAnsi" w:hAnsiTheme="minorHAnsi" w:cstheme="minorHAnsi"/>
          <w:b/>
          <w:bCs/>
        </w:rPr>
      </w:pPr>
    </w:p>
    <w:p w14:paraId="49F3D976" w14:textId="77777777" w:rsidR="00CB3D21" w:rsidRDefault="00CB3D21">
      <w:pPr>
        <w:rPr>
          <w:rFonts w:asciiTheme="minorHAnsi" w:hAnsiTheme="minorHAnsi" w:cstheme="minorHAnsi"/>
          <w:b/>
          <w:bCs/>
        </w:rPr>
      </w:pPr>
    </w:p>
    <w:p w14:paraId="2AEA716A" w14:textId="4C688A3B" w:rsidR="00CB3D21" w:rsidRDefault="00CB3D21">
      <w:pPr>
        <w:rPr>
          <w:rFonts w:asciiTheme="minorHAnsi" w:hAnsiTheme="minorHAnsi" w:cstheme="minorHAnsi"/>
          <w:bCs/>
        </w:rPr>
      </w:pPr>
      <w:r w:rsidRPr="00CB3D21">
        <w:rPr>
          <w:rFonts w:asciiTheme="minorHAnsi" w:hAnsiTheme="minorHAnsi" w:cstheme="minorHAnsi"/>
          <w:bCs/>
        </w:rPr>
        <w:lastRenderedPageBreak/>
        <w:t>Page</w:t>
      </w:r>
      <w:r>
        <w:rPr>
          <w:rFonts w:asciiTheme="minorHAnsi" w:hAnsiTheme="minorHAnsi" w:cstheme="minorHAnsi"/>
          <w:bCs/>
        </w:rPr>
        <w:t xml:space="preserve"> 11 of the report (numbering is page 9)</w:t>
      </w:r>
    </w:p>
    <w:p w14:paraId="4DBBE483" w14:textId="77777777" w:rsidR="00CB3D21" w:rsidRDefault="00CB3D21">
      <w:pPr>
        <w:rPr>
          <w:rFonts w:asciiTheme="minorHAnsi" w:hAnsiTheme="minorHAnsi" w:cstheme="minorHAnsi"/>
          <w:bCs/>
        </w:rPr>
      </w:pPr>
    </w:p>
    <w:p w14:paraId="3C3A5DF7" w14:textId="3F0F8E55" w:rsidR="00CB3D21" w:rsidRPr="004E7445" w:rsidRDefault="00CB3D21">
      <w:pPr>
        <w:rPr>
          <w:rFonts w:asciiTheme="minorHAnsi" w:hAnsiTheme="minorHAnsi" w:cstheme="minorHAnsi"/>
        </w:rPr>
      </w:pPr>
      <w:r w:rsidRPr="00CB3D21">
        <w:rPr>
          <w:rFonts w:asciiTheme="minorHAnsi" w:hAnsiTheme="minorHAnsi" w:cstheme="minorHAnsi"/>
        </w:rPr>
        <w:t>&lt;</w:t>
      </w:r>
      <w:proofErr w:type="gramStart"/>
      <w:r w:rsidR="008852BA">
        <w:rPr>
          <w:rFonts w:asciiTheme="minorHAnsi" w:hAnsiTheme="minorHAnsi" w:cstheme="minorHAnsi"/>
        </w:rPr>
        <w:t>a</w:t>
      </w:r>
      <w:r w:rsidRPr="00CB3D21">
        <w:rPr>
          <w:rFonts w:asciiTheme="minorHAnsi" w:hAnsiTheme="minorHAnsi" w:cstheme="minorHAnsi"/>
        </w:rPr>
        <w:t>ccessibility</w:t>
      </w:r>
      <w:proofErr w:type="gramEnd"/>
      <w:r w:rsidRPr="00CB3D21">
        <w:rPr>
          <w:rFonts w:asciiTheme="minorHAnsi" w:hAnsiTheme="minorHAnsi" w:cstheme="minorHAnsi"/>
        </w:rPr>
        <w:t xml:space="preserve"> note begins&gt; This page </w:t>
      </w:r>
      <w:r w:rsidR="00E87957">
        <w:rPr>
          <w:rFonts w:asciiTheme="minorHAnsi" w:hAnsiTheme="minorHAnsi" w:cstheme="minorHAnsi"/>
        </w:rPr>
        <w:t>contains</w:t>
      </w:r>
      <w:r w:rsidRPr="00CB3D21">
        <w:rPr>
          <w:rFonts w:asciiTheme="minorHAnsi" w:hAnsiTheme="minorHAnsi" w:cstheme="minorHAnsi"/>
        </w:rPr>
        <w:t xml:space="preserve"> </w:t>
      </w:r>
      <w:r w:rsidR="00602AC2">
        <w:rPr>
          <w:rFonts w:asciiTheme="minorHAnsi" w:hAnsiTheme="minorHAnsi" w:cstheme="minorHAnsi"/>
        </w:rPr>
        <w:t>black</w:t>
      </w:r>
      <w:r>
        <w:rPr>
          <w:rFonts w:asciiTheme="minorHAnsi" w:hAnsiTheme="minorHAnsi" w:cstheme="minorHAnsi"/>
        </w:rPr>
        <w:t xml:space="preserve"> </w:t>
      </w:r>
      <w:r w:rsidR="00602AC2">
        <w:rPr>
          <w:rFonts w:asciiTheme="minorHAnsi" w:hAnsiTheme="minorHAnsi" w:cstheme="minorHAnsi"/>
        </w:rPr>
        <w:t>text on a white</w:t>
      </w:r>
      <w:r w:rsidRPr="00CB3D21">
        <w:rPr>
          <w:rFonts w:asciiTheme="minorHAnsi" w:hAnsiTheme="minorHAnsi" w:cstheme="minorHAnsi"/>
        </w:rPr>
        <w:t xml:space="preserve"> background. </w:t>
      </w:r>
      <w:r>
        <w:rPr>
          <w:rFonts w:asciiTheme="minorHAnsi" w:hAnsiTheme="minorHAnsi" w:cstheme="minorHAnsi"/>
        </w:rPr>
        <w:t xml:space="preserve">The </w:t>
      </w:r>
      <w:r w:rsidR="004E7445">
        <w:rPr>
          <w:rFonts w:asciiTheme="minorHAnsi" w:hAnsiTheme="minorHAnsi" w:cstheme="minorHAnsi"/>
        </w:rPr>
        <w:t xml:space="preserve">main </w:t>
      </w:r>
      <w:r>
        <w:rPr>
          <w:rFonts w:asciiTheme="minorHAnsi" w:hAnsiTheme="minorHAnsi" w:cstheme="minorHAnsi"/>
        </w:rPr>
        <w:t xml:space="preserve">heading is in green and the numbers are in red. </w:t>
      </w:r>
      <w:r w:rsidR="004E7445">
        <w:rPr>
          <w:rFonts w:asciiTheme="minorHAnsi" w:hAnsiTheme="minorHAnsi" w:cstheme="minorHAnsi"/>
        </w:rPr>
        <w:t xml:space="preserve">There are bold green puhoro </w:t>
      </w:r>
      <w:r w:rsidR="00E87957">
        <w:rPr>
          <w:rFonts w:asciiTheme="minorHAnsi" w:hAnsiTheme="minorHAnsi" w:cstheme="minorHAnsi"/>
        </w:rPr>
        <w:t xml:space="preserve">running vertically </w:t>
      </w:r>
      <w:r w:rsidR="004E7445">
        <w:rPr>
          <w:rFonts w:asciiTheme="minorHAnsi" w:hAnsiTheme="minorHAnsi" w:cstheme="minorHAnsi"/>
        </w:rPr>
        <w:t>on the right</w:t>
      </w:r>
      <w:r w:rsidRPr="00CB3D21">
        <w:rPr>
          <w:rFonts w:asciiTheme="minorHAnsi" w:hAnsiTheme="minorHAnsi" w:cstheme="minorHAnsi"/>
        </w:rPr>
        <w:t xml:space="preserve"> hand side of the page. </w:t>
      </w:r>
      <w:r w:rsidR="004E7445">
        <w:rPr>
          <w:rFonts w:asciiTheme="minorHAnsi" w:hAnsiTheme="minorHAnsi" w:cstheme="minorHAnsi"/>
        </w:rPr>
        <w:t>The words ‘</w:t>
      </w:r>
      <w:proofErr w:type="gramStart"/>
      <w:r w:rsidR="008852BA">
        <w:rPr>
          <w:rFonts w:asciiTheme="minorHAnsi" w:hAnsiTheme="minorHAnsi" w:cstheme="minorHAnsi"/>
        </w:rPr>
        <w:t>We</w:t>
      </w:r>
      <w:proofErr w:type="gramEnd"/>
      <w:r w:rsidR="004E7445">
        <w:rPr>
          <w:rFonts w:asciiTheme="minorHAnsi" w:hAnsiTheme="minorHAnsi" w:cstheme="minorHAnsi"/>
        </w:rPr>
        <w:t xml:space="preserve"> lead, </w:t>
      </w:r>
      <w:r w:rsidR="008852BA">
        <w:rPr>
          <w:rFonts w:asciiTheme="minorHAnsi" w:hAnsiTheme="minorHAnsi" w:cstheme="minorHAnsi"/>
        </w:rPr>
        <w:t>you</w:t>
      </w:r>
      <w:r w:rsidR="004E7445">
        <w:rPr>
          <w:rFonts w:asciiTheme="minorHAnsi" w:hAnsiTheme="minorHAnsi" w:cstheme="minorHAnsi"/>
        </w:rPr>
        <w:t xml:space="preserve"> follow</w:t>
      </w:r>
      <w:r w:rsidR="008852BA">
        <w:rPr>
          <w:rFonts w:asciiTheme="minorHAnsi" w:hAnsiTheme="minorHAnsi" w:cstheme="minorHAnsi"/>
        </w:rPr>
        <w:t>.</w:t>
      </w:r>
      <w:r w:rsidR="004E7445">
        <w:rPr>
          <w:rFonts w:asciiTheme="minorHAnsi" w:hAnsiTheme="minorHAnsi" w:cstheme="minorHAnsi"/>
        </w:rPr>
        <w:t>’ are in black and red at the bottom right hand side of the page</w:t>
      </w:r>
      <w:r w:rsidR="008852BA">
        <w:rPr>
          <w:rFonts w:asciiTheme="minorHAnsi" w:hAnsiTheme="minorHAnsi" w:cstheme="minorHAnsi"/>
        </w:rPr>
        <w:t>.</w:t>
      </w:r>
      <w:r w:rsidR="004E7445">
        <w:rPr>
          <w:rFonts w:asciiTheme="minorHAnsi" w:hAnsiTheme="minorHAnsi" w:cstheme="minorHAnsi"/>
        </w:rPr>
        <w:t xml:space="preserve"> </w:t>
      </w:r>
      <w:r w:rsidRPr="00CB3D21">
        <w:rPr>
          <w:rFonts w:asciiTheme="minorHAnsi" w:hAnsiTheme="minorHAnsi" w:cstheme="minorHAnsi"/>
        </w:rPr>
        <w:t>&lt;</w:t>
      </w:r>
      <w:proofErr w:type="gramStart"/>
      <w:r w:rsidR="008852BA">
        <w:rPr>
          <w:rFonts w:asciiTheme="minorHAnsi" w:hAnsiTheme="minorHAnsi" w:cstheme="minorHAnsi"/>
        </w:rPr>
        <w:t>a</w:t>
      </w:r>
      <w:r w:rsidRPr="00CB3D21">
        <w:rPr>
          <w:rFonts w:asciiTheme="minorHAnsi" w:hAnsiTheme="minorHAnsi" w:cstheme="minorHAnsi"/>
        </w:rPr>
        <w:t>ccessibility</w:t>
      </w:r>
      <w:proofErr w:type="gramEnd"/>
      <w:r w:rsidRPr="00CB3D21">
        <w:rPr>
          <w:rFonts w:asciiTheme="minorHAnsi" w:hAnsiTheme="minorHAnsi" w:cstheme="minorHAnsi"/>
        </w:rPr>
        <w:t xml:space="preserve"> note ends&gt; </w:t>
      </w:r>
    </w:p>
    <w:p w14:paraId="17177187" w14:textId="77777777" w:rsidR="004E7445" w:rsidRDefault="004E7445">
      <w:pPr>
        <w:rPr>
          <w:rFonts w:asciiTheme="minorHAnsi" w:hAnsiTheme="minorHAnsi" w:cstheme="minorHAnsi"/>
          <w:b/>
          <w:bCs/>
          <w:sz w:val="32"/>
          <w:szCs w:val="32"/>
        </w:rPr>
      </w:pPr>
    </w:p>
    <w:p w14:paraId="43155014" w14:textId="52D41783" w:rsidR="00840B87" w:rsidRPr="004E7445" w:rsidRDefault="00C24F6D">
      <w:pPr>
        <w:rPr>
          <w:rFonts w:asciiTheme="minorHAnsi" w:hAnsiTheme="minorHAnsi" w:cstheme="minorHAnsi"/>
          <w:b/>
          <w:bCs/>
          <w:sz w:val="32"/>
          <w:szCs w:val="32"/>
        </w:rPr>
      </w:pPr>
      <w:r w:rsidRPr="004E7445">
        <w:rPr>
          <w:rFonts w:asciiTheme="minorHAnsi" w:hAnsiTheme="minorHAnsi" w:cstheme="minorHAnsi"/>
          <w:b/>
          <w:bCs/>
          <w:sz w:val="32"/>
          <w:szCs w:val="32"/>
        </w:rPr>
        <w:t>I</w:t>
      </w:r>
      <w:r w:rsidR="008852BA">
        <w:rPr>
          <w:rFonts w:asciiTheme="minorHAnsi" w:hAnsiTheme="minorHAnsi" w:cstheme="minorHAnsi"/>
          <w:b/>
          <w:bCs/>
          <w:sz w:val="32"/>
          <w:szCs w:val="32"/>
        </w:rPr>
        <w:t>NAMATA</w:t>
      </w:r>
    </w:p>
    <w:p w14:paraId="796B191D" w14:textId="77777777" w:rsidR="004E7445" w:rsidRDefault="004E7445">
      <w:pPr>
        <w:rPr>
          <w:rFonts w:asciiTheme="minorHAnsi" w:hAnsiTheme="minorHAnsi" w:cstheme="minorHAnsi"/>
          <w:i/>
          <w:iCs/>
          <w:sz w:val="28"/>
          <w:szCs w:val="28"/>
        </w:rPr>
      </w:pPr>
    </w:p>
    <w:p w14:paraId="7209691A" w14:textId="0E659C31" w:rsidR="00C24F6D" w:rsidRPr="004E7445" w:rsidRDefault="00C24F6D">
      <w:pPr>
        <w:rPr>
          <w:rFonts w:asciiTheme="minorHAnsi" w:hAnsiTheme="minorHAnsi" w:cstheme="minorHAnsi"/>
          <w:i/>
          <w:iCs/>
          <w:sz w:val="28"/>
          <w:szCs w:val="28"/>
        </w:rPr>
      </w:pPr>
      <w:r w:rsidRPr="00840B87">
        <w:rPr>
          <w:rFonts w:asciiTheme="minorHAnsi" w:hAnsiTheme="minorHAnsi" w:cstheme="minorHAnsi"/>
          <w:i/>
          <w:iCs/>
          <w:sz w:val="28"/>
          <w:szCs w:val="28"/>
        </w:rPr>
        <w:t>We m</w:t>
      </w:r>
      <w:r w:rsidR="004E7445">
        <w:rPr>
          <w:rFonts w:asciiTheme="minorHAnsi" w:hAnsiTheme="minorHAnsi" w:cstheme="minorHAnsi"/>
          <w:i/>
          <w:iCs/>
          <w:sz w:val="28"/>
          <w:szCs w:val="28"/>
        </w:rPr>
        <w:t xml:space="preserve">ust look back to move forward. </w:t>
      </w:r>
    </w:p>
    <w:p w14:paraId="6F4750FD" w14:textId="77777777" w:rsidR="00C24F6D" w:rsidRPr="004E7445" w:rsidRDefault="00C24F6D" w:rsidP="00C24F6D">
      <w:pPr>
        <w:pStyle w:val="NormalWeb"/>
        <w:rPr>
          <w:rFonts w:asciiTheme="minorHAnsi" w:hAnsiTheme="minorHAnsi" w:cstheme="minorHAnsi"/>
        </w:rPr>
      </w:pPr>
      <w:r w:rsidRPr="004E7445">
        <w:rPr>
          <w:rFonts w:asciiTheme="minorHAnsi" w:hAnsiTheme="minorHAnsi" w:cstheme="minorHAnsi"/>
        </w:rPr>
        <w:t xml:space="preserve">The Inamata space supports us to look back into the history of this whenua and both ask and answer for ourselves “how did we get here?” </w:t>
      </w:r>
    </w:p>
    <w:p w14:paraId="56A60E8D" w14:textId="2D96E51E" w:rsidR="00C24F6D" w:rsidRPr="004E7445" w:rsidRDefault="00C24F6D" w:rsidP="00C24F6D">
      <w:pPr>
        <w:pStyle w:val="NormalWeb"/>
        <w:rPr>
          <w:rFonts w:asciiTheme="minorHAnsi" w:hAnsiTheme="minorHAnsi" w:cstheme="minorHAnsi"/>
        </w:rPr>
      </w:pPr>
      <w:r w:rsidRPr="004E7445">
        <w:rPr>
          <w:rFonts w:asciiTheme="minorHAnsi" w:hAnsiTheme="minorHAnsi" w:cstheme="minorHAnsi"/>
        </w:rPr>
        <w:t xml:space="preserve">The timeline graphic </w:t>
      </w:r>
      <w:r w:rsidRPr="004E7445">
        <w:rPr>
          <w:rFonts w:asciiTheme="minorHAnsi" w:hAnsiTheme="minorHAnsi" w:cstheme="minorHAnsi"/>
          <w:i/>
          <w:iCs/>
        </w:rPr>
        <w:t xml:space="preserve">Titiro whakamuri, kōkiri whakamua </w:t>
      </w:r>
      <w:r w:rsidRPr="004E7445">
        <w:rPr>
          <w:rFonts w:asciiTheme="minorHAnsi" w:hAnsiTheme="minorHAnsi" w:cstheme="minorHAnsi"/>
        </w:rPr>
        <w:t>begins well before the 1840 signing of</w:t>
      </w:r>
      <w:r w:rsidR="008852BA">
        <w:rPr>
          <w:rFonts w:asciiTheme="minorHAnsi" w:hAnsiTheme="minorHAnsi" w:cstheme="minorHAnsi"/>
        </w:rPr>
        <w:t xml:space="preserve"> </w:t>
      </w:r>
      <w:r w:rsidRPr="004E7445">
        <w:rPr>
          <w:rFonts w:asciiTheme="minorHAnsi" w:hAnsiTheme="minorHAnsi" w:cstheme="minorHAnsi"/>
        </w:rPr>
        <w:t xml:space="preserve">Te Tiriti as it debunks the idea of ‘lawless savages’ by identifying some concepts of Māori law which kept people safe and functioning well in their communities. From there, it seeks to demonstrate the various challenges Māori have faced to date through the creeping impositions of foreign Pākehā law and the subsequent responses, acts of resistance or consequences felt by Māori. </w:t>
      </w:r>
    </w:p>
    <w:p w14:paraId="42340184" w14:textId="39543CFB" w:rsidR="00C24F6D" w:rsidRPr="004E7445" w:rsidRDefault="00C24F6D" w:rsidP="00C24F6D">
      <w:pPr>
        <w:pStyle w:val="NormalWeb"/>
        <w:rPr>
          <w:rFonts w:asciiTheme="minorHAnsi" w:hAnsiTheme="minorHAnsi" w:cstheme="minorHAnsi"/>
        </w:rPr>
      </w:pPr>
      <w:r w:rsidRPr="004E7445">
        <w:rPr>
          <w:rFonts w:asciiTheme="minorHAnsi" w:hAnsiTheme="minorHAnsi" w:cstheme="minorHAnsi"/>
        </w:rPr>
        <w:t xml:space="preserve">Far from comprehensive, the timeline is intended to provide a small base from which you may contribute your own knowledge to the collective pool gathered at this </w:t>
      </w:r>
      <w:proofErr w:type="gramStart"/>
      <w:r w:rsidRPr="004E7445">
        <w:rPr>
          <w:rFonts w:asciiTheme="minorHAnsi" w:hAnsiTheme="minorHAnsi" w:cstheme="minorHAnsi"/>
        </w:rPr>
        <w:t>hui</w:t>
      </w:r>
      <w:proofErr w:type="gramEnd"/>
      <w:r w:rsidRPr="004E7445">
        <w:rPr>
          <w:rFonts w:asciiTheme="minorHAnsi" w:hAnsiTheme="minorHAnsi" w:cstheme="minorHAnsi"/>
        </w:rPr>
        <w:t xml:space="preserve">. Share what you know with those nearby and add your mātauranga directly to the large graphic. </w:t>
      </w:r>
    </w:p>
    <w:p w14:paraId="630EE8F3" w14:textId="77777777" w:rsidR="00C24F6D" w:rsidRPr="00457FA5" w:rsidRDefault="00C24F6D" w:rsidP="00C24F6D">
      <w:pPr>
        <w:pStyle w:val="NormalWeb"/>
        <w:rPr>
          <w:rFonts w:asciiTheme="minorHAnsi" w:hAnsiTheme="minorHAnsi" w:cstheme="minorHAnsi"/>
          <w:sz w:val="28"/>
          <w:szCs w:val="28"/>
        </w:rPr>
      </w:pPr>
      <w:r w:rsidRPr="00457FA5">
        <w:rPr>
          <w:rFonts w:asciiTheme="minorHAnsi" w:hAnsiTheme="minorHAnsi" w:cstheme="minorHAnsi"/>
          <w:b/>
          <w:bCs/>
          <w:sz w:val="28"/>
          <w:szCs w:val="28"/>
        </w:rPr>
        <w:t xml:space="preserve">Ngā pātai </w:t>
      </w:r>
    </w:p>
    <w:p w14:paraId="4E0B9D0D" w14:textId="0B78B24A" w:rsidR="00C24F6D" w:rsidRPr="004E7445" w:rsidRDefault="00C24F6D" w:rsidP="00457FA5">
      <w:pPr>
        <w:pStyle w:val="NormalWeb"/>
        <w:numPr>
          <w:ilvl w:val="0"/>
          <w:numId w:val="14"/>
        </w:numPr>
        <w:rPr>
          <w:rFonts w:asciiTheme="minorHAnsi" w:hAnsiTheme="minorHAnsi" w:cstheme="minorHAnsi"/>
        </w:rPr>
      </w:pPr>
      <w:r w:rsidRPr="004E7445">
        <w:rPr>
          <w:rFonts w:asciiTheme="minorHAnsi" w:hAnsiTheme="minorHAnsi" w:cstheme="minorHAnsi"/>
        </w:rPr>
        <w:t xml:space="preserve">How much did you know? Scale 1 to 10. </w:t>
      </w:r>
    </w:p>
    <w:p w14:paraId="2E94CF58" w14:textId="305C8A8A" w:rsidR="00C24F6D" w:rsidRPr="004E7445" w:rsidRDefault="00C24F6D" w:rsidP="00457FA5">
      <w:pPr>
        <w:pStyle w:val="NormalWeb"/>
        <w:numPr>
          <w:ilvl w:val="0"/>
          <w:numId w:val="14"/>
        </w:numPr>
        <w:rPr>
          <w:rFonts w:asciiTheme="minorHAnsi" w:hAnsiTheme="minorHAnsi" w:cstheme="minorHAnsi"/>
        </w:rPr>
      </w:pPr>
      <w:r w:rsidRPr="004E7445">
        <w:rPr>
          <w:rFonts w:asciiTheme="minorHAnsi" w:hAnsiTheme="minorHAnsi" w:cstheme="minorHAnsi"/>
        </w:rPr>
        <w:t xml:space="preserve">What’s missing? </w:t>
      </w:r>
    </w:p>
    <w:p w14:paraId="1DE331B9" w14:textId="693B98D0" w:rsidR="00C24F6D" w:rsidRPr="004E7445" w:rsidRDefault="00C24F6D" w:rsidP="00457FA5">
      <w:pPr>
        <w:pStyle w:val="NormalWeb"/>
        <w:numPr>
          <w:ilvl w:val="0"/>
          <w:numId w:val="14"/>
        </w:numPr>
        <w:rPr>
          <w:rFonts w:asciiTheme="minorHAnsi" w:hAnsiTheme="minorHAnsi" w:cstheme="minorHAnsi"/>
        </w:rPr>
      </w:pPr>
      <w:r w:rsidRPr="004E7445">
        <w:rPr>
          <w:rFonts w:asciiTheme="minorHAnsi" w:hAnsiTheme="minorHAnsi" w:cstheme="minorHAnsi"/>
        </w:rPr>
        <w:t xml:space="preserve">Knowing what you know now, what values do you think our criminal justice structures are built upon? </w:t>
      </w:r>
    </w:p>
    <w:p w14:paraId="6D57F996" w14:textId="77777777" w:rsidR="00C24F6D" w:rsidRPr="00281E41" w:rsidRDefault="00C24F6D" w:rsidP="00C24F6D">
      <w:pPr>
        <w:pStyle w:val="NormalWeb"/>
        <w:rPr>
          <w:rFonts w:asciiTheme="minorHAnsi" w:hAnsiTheme="minorHAnsi" w:cstheme="minorHAnsi"/>
          <w:sz w:val="22"/>
          <w:szCs w:val="22"/>
        </w:rPr>
      </w:pPr>
    </w:p>
    <w:p w14:paraId="4606EA6D" w14:textId="23F34249" w:rsidR="00C24F6D" w:rsidRPr="00281E41" w:rsidRDefault="008B4295">
      <w:pPr>
        <w:rPr>
          <w:rFonts w:asciiTheme="minorHAnsi" w:hAnsiTheme="minorHAnsi" w:cstheme="minorHAnsi"/>
          <w:sz w:val="22"/>
          <w:szCs w:val="22"/>
        </w:rPr>
      </w:pPr>
      <w:r w:rsidRPr="00281E41">
        <w:rPr>
          <w:rFonts w:asciiTheme="minorHAnsi" w:hAnsiTheme="minorHAnsi" w:cstheme="minorHAnsi"/>
          <w:sz w:val="22"/>
          <w:szCs w:val="22"/>
        </w:rPr>
        <w:tab/>
      </w:r>
      <w:r w:rsidRPr="00281E41">
        <w:rPr>
          <w:rFonts w:asciiTheme="minorHAnsi" w:hAnsiTheme="minorHAnsi" w:cstheme="minorHAnsi"/>
          <w:sz w:val="22"/>
          <w:szCs w:val="22"/>
        </w:rPr>
        <w:tab/>
      </w:r>
      <w:r w:rsidRPr="00281E41">
        <w:rPr>
          <w:rFonts w:asciiTheme="minorHAnsi" w:hAnsiTheme="minorHAnsi" w:cstheme="minorHAnsi"/>
          <w:sz w:val="22"/>
          <w:szCs w:val="22"/>
        </w:rPr>
        <w:tab/>
      </w:r>
    </w:p>
    <w:p w14:paraId="0A0973E2" w14:textId="77777777" w:rsidR="008B4295" w:rsidRPr="00281E41" w:rsidRDefault="008B4295">
      <w:pPr>
        <w:rPr>
          <w:rFonts w:asciiTheme="minorHAnsi" w:hAnsiTheme="minorHAnsi" w:cstheme="minorHAnsi"/>
          <w:sz w:val="22"/>
          <w:szCs w:val="22"/>
        </w:rPr>
      </w:pPr>
    </w:p>
    <w:p w14:paraId="0CAF59E6" w14:textId="77777777" w:rsidR="008B4295" w:rsidRPr="00281E41" w:rsidRDefault="008B4295">
      <w:pPr>
        <w:rPr>
          <w:rFonts w:asciiTheme="minorHAnsi" w:hAnsiTheme="minorHAnsi" w:cstheme="minorHAnsi"/>
          <w:sz w:val="22"/>
          <w:szCs w:val="22"/>
        </w:rPr>
      </w:pPr>
    </w:p>
    <w:p w14:paraId="48BEAECC" w14:textId="77777777" w:rsidR="008B4295" w:rsidRPr="00281E41" w:rsidRDefault="008B4295">
      <w:pPr>
        <w:rPr>
          <w:rFonts w:asciiTheme="minorHAnsi" w:hAnsiTheme="minorHAnsi" w:cstheme="minorHAnsi"/>
          <w:sz w:val="22"/>
          <w:szCs w:val="22"/>
        </w:rPr>
      </w:pPr>
    </w:p>
    <w:p w14:paraId="237E4802" w14:textId="77777777" w:rsidR="008B4295" w:rsidRPr="00281E41" w:rsidRDefault="008B4295">
      <w:pPr>
        <w:rPr>
          <w:rFonts w:asciiTheme="minorHAnsi" w:hAnsiTheme="minorHAnsi" w:cstheme="minorHAnsi"/>
          <w:sz w:val="22"/>
          <w:szCs w:val="22"/>
        </w:rPr>
      </w:pPr>
    </w:p>
    <w:p w14:paraId="336047E9" w14:textId="77777777" w:rsidR="008B4295" w:rsidRPr="00281E41" w:rsidRDefault="008B4295">
      <w:pPr>
        <w:rPr>
          <w:rFonts w:asciiTheme="minorHAnsi" w:hAnsiTheme="minorHAnsi" w:cstheme="minorHAnsi"/>
          <w:sz w:val="22"/>
          <w:szCs w:val="22"/>
        </w:rPr>
      </w:pPr>
    </w:p>
    <w:p w14:paraId="745293B6" w14:textId="77777777" w:rsidR="008B4295" w:rsidRPr="00281E41" w:rsidRDefault="008B4295">
      <w:pPr>
        <w:rPr>
          <w:rFonts w:asciiTheme="minorHAnsi" w:hAnsiTheme="minorHAnsi" w:cstheme="minorHAnsi"/>
          <w:sz w:val="22"/>
          <w:szCs w:val="22"/>
        </w:rPr>
      </w:pPr>
    </w:p>
    <w:p w14:paraId="6910F044" w14:textId="77777777" w:rsidR="008B4295" w:rsidRPr="00281E41" w:rsidRDefault="008B4295">
      <w:pPr>
        <w:rPr>
          <w:rFonts w:asciiTheme="minorHAnsi" w:hAnsiTheme="minorHAnsi" w:cstheme="minorHAnsi"/>
          <w:sz w:val="22"/>
          <w:szCs w:val="22"/>
        </w:rPr>
      </w:pPr>
    </w:p>
    <w:p w14:paraId="6DF4529B" w14:textId="77777777" w:rsidR="008B4295" w:rsidRDefault="008B4295">
      <w:pPr>
        <w:rPr>
          <w:rFonts w:asciiTheme="minorHAnsi" w:hAnsiTheme="minorHAnsi" w:cstheme="minorHAnsi"/>
          <w:sz w:val="22"/>
          <w:szCs w:val="22"/>
        </w:rPr>
      </w:pPr>
    </w:p>
    <w:p w14:paraId="6E7B42E4" w14:textId="77777777" w:rsidR="00F264CD" w:rsidRDefault="00F264CD">
      <w:pPr>
        <w:rPr>
          <w:rFonts w:asciiTheme="minorHAnsi" w:hAnsiTheme="minorHAnsi" w:cstheme="minorHAnsi"/>
        </w:rPr>
      </w:pPr>
    </w:p>
    <w:p w14:paraId="02D63A45" w14:textId="77777777" w:rsidR="00E87957" w:rsidRDefault="00E87957">
      <w:pPr>
        <w:rPr>
          <w:rFonts w:asciiTheme="minorHAnsi" w:hAnsiTheme="minorHAnsi" w:cstheme="minorHAnsi"/>
        </w:rPr>
      </w:pPr>
      <w:r>
        <w:rPr>
          <w:rFonts w:asciiTheme="minorHAnsi" w:hAnsiTheme="minorHAnsi" w:cstheme="minorHAnsi"/>
        </w:rPr>
        <w:br w:type="page"/>
      </w:r>
    </w:p>
    <w:p w14:paraId="0736FA1F" w14:textId="1197AD0B" w:rsidR="00850119" w:rsidRPr="004E7445" w:rsidRDefault="004E7445">
      <w:pPr>
        <w:rPr>
          <w:rFonts w:asciiTheme="minorHAnsi" w:hAnsiTheme="minorHAnsi" w:cstheme="minorHAnsi"/>
        </w:rPr>
      </w:pPr>
      <w:r w:rsidRPr="004E7445">
        <w:rPr>
          <w:rFonts w:asciiTheme="minorHAnsi" w:hAnsiTheme="minorHAnsi" w:cstheme="minorHAnsi"/>
        </w:rPr>
        <w:lastRenderedPageBreak/>
        <w:t>Page 12 of the report (numbering is page 10)</w:t>
      </w:r>
    </w:p>
    <w:p w14:paraId="37A37109" w14:textId="77777777" w:rsidR="008B4295" w:rsidRDefault="008B4295">
      <w:pPr>
        <w:rPr>
          <w:rFonts w:asciiTheme="minorHAnsi" w:hAnsiTheme="minorHAnsi" w:cstheme="minorHAnsi"/>
          <w:sz w:val="22"/>
          <w:szCs w:val="22"/>
        </w:rPr>
      </w:pPr>
    </w:p>
    <w:p w14:paraId="463E11E1" w14:textId="7CBCC37D" w:rsidR="004E7445" w:rsidRPr="004E7445" w:rsidRDefault="00E87957" w:rsidP="004E7445">
      <w:pPr>
        <w:rPr>
          <w:rFonts w:asciiTheme="minorHAnsi" w:hAnsiTheme="minorHAnsi" w:cstheme="minorHAnsi"/>
        </w:rPr>
      </w:pPr>
      <w:r>
        <w:rPr>
          <w:rFonts w:asciiTheme="minorHAnsi" w:hAnsiTheme="minorHAnsi" w:cstheme="minorHAnsi"/>
        </w:rPr>
        <w:t>&lt;</w:t>
      </w:r>
      <w:proofErr w:type="gramStart"/>
      <w:r w:rsidR="00067C10">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begins</w:t>
      </w:r>
      <w:r w:rsidR="004E7445" w:rsidRPr="004E7445">
        <w:rPr>
          <w:rFonts w:asciiTheme="minorHAnsi" w:hAnsiTheme="minorHAnsi" w:cstheme="minorHAnsi"/>
        </w:rPr>
        <w:t xml:space="preserve">&gt; This page has a green background with three mountains at the bottom/middle. </w:t>
      </w:r>
      <w:r w:rsidR="004E7445">
        <w:rPr>
          <w:rFonts w:asciiTheme="minorHAnsi" w:hAnsiTheme="minorHAnsi" w:cstheme="minorHAnsi"/>
        </w:rPr>
        <w:t xml:space="preserve">The main heading </w:t>
      </w:r>
      <w:r w:rsidR="004E7445" w:rsidRPr="004E7445">
        <w:rPr>
          <w:rFonts w:asciiTheme="minorHAnsi" w:hAnsiTheme="minorHAnsi" w:cstheme="minorHAnsi"/>
        </w:rPr>
        <w:t>is at the top of the page in white text. The text under that is</w:t>
      </w:r>
      <w:r w:rsidR="004E7445">
        <w:rPr>
          <w:rFonts w:asciiTheme="minorHAnsi" w:hAnsiTheme="minorHAnsi" w:cstheme="minorHAnsi"/>
        </w:rPr>
        <w:t xml:space="preserve"> directly above a</w:t>
      </w:r>
      <w:r w:rsidR="004E7445" w:rsidRPr="004E7445">
        <w:rPr>
          <w:rFonts w:asciiTheme="minorHAnsi" w:hAnsiTheme="minorHAnsi" w:cstheme="minorHAnsi"/>
        </w:rPr>
        <w:t xml:space="preserve"> white band</w:t>
      </w:r>
      <w:r w:rsidR="004E7445">
        <w:rPr>
          <w:rFonts w:asciiTheme="minorHAnsi" w:hAnsiTheme="minorHAnsi" w:cstheme="minorHAnsi"/>
        </w:rPr>
        <w:t>. That text is</w:t>
      </w:r>
      <w:r w:rsidR="004E7445" w:rsidRPr="004E7445">
        <w:rPr>
          <w:rFonts w:asciiTheme="minorHAnsi" w:hAnsiTheme="minorHAnsi" w:cstheme="minorHAnsi"/>
        </w:rPr>
        <w:t xml:space="preserve"> in red. The white band going through the middle of the page is the beginning of a timeline. Below the white band are words in white text scattered on the mid</w:t>
      </w:r>
      <w:r w:rsidR="004E7445">
        <w:rPr>
          <w:rFonts w:asciiTheme="minorHAnsi" w:hAnsiTheme="minorHAnsi" w:cstheme="minorHAnsi"/>
        </w:rPr>
        <w:t xml:space="preserve">dle mountain. The text is in </w:t>
      </w:r>
      <w:proofErr w:type="gramStart"/>
      <w:r w:rsidR="004E7445">
        <w:rPr>
          <w:rFonts w:asciiTheme="minorHAnsi" w:hAnsiTheme="minorHAnsi" w:cstheme="minorHAnsi"/>
        </w:rPr>
        <w:t>te</w:t>
      </w:r>
      <w:proofErr w:type="gramEnd"/>
      <w:r w:rsidR="004E7445">
        <w:rPr>
          <w:rFonts w:asciiTheme="minorHAnsi" w:hAnsiTheme="minorHAnsi" w:cstheme="minorHAnsi"/>
        </w:rPr>
        <w:t xml:space="preserve"> reo and English.</w:t>
      </w:r>
      <w:r w:rsidR="00067C10">
        <w:rPr>
          <w:rFonts w:asciiTheme="minorHAnsi" w:hAnsiTheme="minorHAnsi" w:cstheme="minorHAnsi"/>
        </w:rPr>
        <w:t xml:space="preserve"> </w:t>
      </w:r>
      <w:r w:rsidR="004E7445">
        <w:rPr>
          <w:rFonts w:asciiTheme="minorHAnsi" w:hAnsiTheme="minorHAnsi" w:cstheme="minorHAnsi"/>
        </w:rPr>
        <w:t>&lt;</w:t>
      </w:r>
      <w:proofErr w:type="gramStart"/>
      <w:r w:rsidR="00067C10">
        <w:rPr>
          <w:rFonts w:asciiTheme="minorHAnsi" w:hAnsiTheme="minorHAnsi" w:cstheme="minorHAnsi"/>
        </w:rPr>
        <w:t>a</w:t>
      </w:r>
      <w:r w:rsidR="004E7445">
        <w:rPr>
          <w:rFonts w:asciiTheme="minorHAnsi" w:hAnsiTheme="minorHAnsi" w:cstheme="minorHAnsi"/>
        </w:rPr>
        <w:t>ccessibility</w:t>
      </w:r>
      <w:proofErr w:type="gramEnd"/>
      <w:r w:rsidR="004E7445">
        <w:rPr>
          <w:rFonts w:asciiTheme="minorHAnsi" w:hAnsiTheme="minorHAnsi" w:cstheme="minorHAnsi"/>
        </w:rPr>
        <w:t xml:space="preserve"> note ends&gt;</w:t>
      </w:r>
    </w:p>
    <w:p w14:paraId="11BD7A29" w14:textId="77777777" w:rsidR="003240CF" w:rsidRPr="00281E41" w:rsidRDefault="003240CF">
      <w:pPr>
        <w:rPr>
          <w:rFonts w:asciiTheme="minorHAnsi" w:hAnsiTheme="minorHAnsi" w:cstheme="minorHAnsi"/>
          <w:sz w:val="22"/>
          <w:szCs w:val="22"/>
        </w:rPr>
      </w:pPr>
    </w:p>
    <w:p w14:paraId="45A0C72F" w14:textId="5A60243E" w:rsidR="00850119" w:rsidRPr="004E7445" w:rsidRDefault="008B4295" w:rsidP="00850119">
      <w:pPr>
        <w:rPr>
          <w:rFonts w:asciiTheme="minorHAnsi" w:hAnsiTheme="minorHAnsi" w:cstheme="minorHAnsi"/>
          <w:b/>
          <w:bCs/>
          <w:sz w:val="32"/>
          <w:szCs w:val="32"/>
        </w:rPr>
      </w:pPr>
      <w:r w:rsidRPr="004E7445">
        <w:rPr>
          <w:rFonts w:asciiTheme="minorHAnsi" w:hAnsiTheme="minorHAnsi" w:cstheme="minorHAnsi"/>
          <w:b/>
          <w:bCs/>
          <w:sz w:val="32"/>
          <w:szCs w:val="32"/>
        </w:rPr>
        <w:t xml:space="preserve">Titiro whakamuri, kōkiri whakamua </w:t>
      </w:r>
    </w:p>
    <w:p w14:paraId="24DC8435" w14:textId="0766F3D6" w:rsidR="00C431E8" w:rsidRPr="002E5BB7" w:rsidRDefault="008B4295" w:rsidP="004E7445">
      <w:pPr>
        <w:rPr>
          <w:rFonts w:asciiTheme="minorHAnsi" w:hAnsiTheme="minorHAnsi" w:cstheme="minorHAnsi"/>
          <w:sz w:val="32"/>
          <w:szCs w:val="32"/>
        </w:rPr>
      </w:pPr>
      <w:r w:rsidRPr="002E5BB7">
        <w:rPr>
          <w:rFonts w:asciiTheme="minorHAnsi" w:hAnsiTheme="minorHAnsi" w:cstheme="minorHAnsi"/>
          <w:i/>
          <w:iCs/>
          <w:sz w:val="32"/>
          <w:szCs w:val="32"/>
        </w:rPr>
        <w:t xml:space="preserve">Look back </w:t>
      </w:r>
      <w:r w:rsidR="00304ACB" w:rsidRPr="002E5BB7">
        <w:rPr>
          <w:rFonts w:asciiTheme="minorHAnsi" w:hAnsiTheme="minorHAnsi" w:cstheme="minorHAnsi"/>
          <w:i/>
          <w:iCs/>
          <w:sz w:val="32"/>
          <w:szCs w:val="32"/>
        </w:rPr>
        <w:t>a</w:t>
      </w:r>
      <w:r w:rsidRPr="002E5BB7">
        <w:rPr>
          <w:rFonts w:asciiTheme="minorHAnsi" w:hAnsiTheme="minorHAnsi" w:cstheme="minorHAnsi"/>
          <w:i/>
          <w:iCs/>
          <w:sz w:val="32"/>
          <w:szCs w:val="32"/>
        </w:rPr>
        <w:t xml:space="preserve">nd </w:t>
      </w:r>
      <w:r w:rsidR="004E7445" w:rsidRPr="002E5BB7">
        <w:rPr>
          <w:rFonts w:asciiTheme="minorHAnsi" w:hAnsiTheme="minorHAnsi" w:cstheme="minorHAnsi"/>
          <w:i/>
          <w:iCs/>
          <w:sz w:val="32"/>
          <w:szCs w:val="32"/>
        </w:rPr>
        <w:t>reflect so you can move forward</w:t>
      </w:r>
    </w:p>
    <w:p w14:paraId="10A0210C" w14:textId="21931308" w:rsidR="00E87957" w:rsidRDefault="0040190B" w:rsidP="008B4295">
      <w:pPr>
        <w:pStyle w:val="NormalWeb"/>
        <w:shd w:val="clear" w:color="auto" w:fill="FFFFFF"/>
        <w:rPr>
          <w:rFonts w:asciiTheme="minorHAnsi" w:hAnsiTheme="minorHAnsi" w:cstheme="minorHAnsi"/>
          <w:b/>
          <w:bCs/>
          <w:sz w:val="28"/>
          <w:szCs w:val="28"/>
        </w:rPr>
      </w:pPr>
      <w:r w:rsidRPr="003D3C18">
        <w:rPr>
          <w:rFonts w:asciiTheme="minorHAnsi" w:hAnsiTheme="minorHAnsi" w:cstheme="minorHAnsi"/>
          <w:b/>
          <w:bCs/>
          <w:sz w:val="28"/>
          <w:szCs w:val="28"/>
        </w:rPr>
        <w:t xml:space="preserve">Mai i </w:t>
      </w:r>
      <w:proofErr w:type="gramStart"/>
      <w:r w:rsidRPr="003D3C18">
        <w:rPr>
          <w:rFonts w:asciiTheme="minorHAnsi" w:hAnsiTheme="minorHAnsi" w:cstheme="minorHAnsi"/>
          <w:b/>
          <w:bCs/>
          <w:sz w:val="28"/>
          <w:szCs w:val="28"/>
        </w:rPr>
        <w:t>te</w:t>
      </w:r>
      <w:proofErr w:type="gramEnd"/>
      <w:r w:rsidRPr="003D3C18">
        <w:rPr>
          <w:rFonts w:asciiTheme="minorHAnsi" w:hAnsiTheme="minorHAnsi" w:cstheme="minorHAnsi"/>
          <w:b/>
          <w:bCs/>
          <w:sz w:val="28"/>
          <w:szCs w:val="28"/>
        </w:rPr>
        <w:t xml:space="preserve"> pō, </w:t>
      </w:r>
      <w:r w:rsidR="00E87957">
        <w:rPr>
          <w:rFonts w:asciiTheme="minorHAnsi" w:hAnsiTheme="minorHAnsi" w:cstheme="minorHAnsi"/>
          <w:b/>
          <w:bCs/>
          <w:sz w:val="28"/>
          <w:szCs w:val="28"/>
        </w:rPr>
        <w:t xml:space="preserve">ko te ture Māori anake te ture </w:t>
      </w:r>
    </w:p>
    <w:p w14:paraId="7FEF7803" w14:textId="6A2075CA" w:rsidR="006C0350" w:rsidRPr="003240CF" w:rsidRDefault="0040190B" w:rsidP="008B4295">
      <w:pPr>
        <w:pStyle w:val="NormalWeb"/>
        <w:shd w:val="clear" w:color="auto" w:fill="FFFFFF"/>
        <w:rPr>
          <w:rFonts w:asciiTheme="minorHAnsi" w:hAnsiTheme="minorHAnsi" w:cstheme="minorHAnsi"/>
          <w:b/>
          <w:bCs/>
          <w:sz w:val="28"/>
          <w:szCs w:val="28"/>
        </w:rPr>
      </w:pPr>
      <w:r w:rsidRPr="002E5BB7">
        <w:rPr>
          <w:rFonts w:asciiTheme="minorHAnsi" w:hAnsiTheme="minorHAnsi" w:cstheme="minorHAnsi"/>
          <w:b/>
          <w:bCs/>
          <w:i/>
          <w:iCs/>
          <w:sz w:val="28"/>
          <w:szCs w:val="28"/>
        </w:rPr>
        <w:t xml:space="preserve">Since the beginning of time, Māori law prevailed </w:t>
      </w:r>
    </w:p>
    <w:p w14:paraId="6B08D1BB" w14:textId="5EE224C7" w:rsidR="0040190B" w:rsidRPr="002E5BB7" w:rsidRDefault="006C7063"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Rūnanga </w:t>
      </w:r>
    </w:p>
    <w:p w14:paraId="2A6E8F03" w14:textId="6D2F0094" w:rsidR="006C7063" w:rsidRPr="002E5BB7" w:rsidRDefault="006C7063"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Muru </w:t>
      </w:r>
    </w:p>
    <w:p w14:paraId="1B07666E" w14:textId="631A8F9A" w:rsidR="006C7063" w:rsidRPr="002E5BB7" w:rsidRDefault="006C7063"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Mahi Tūhono </w:t>
      </w:r>
    </w:p>
    <w:p w14:paraId="619C1D5F" w14:textId="0C6B5F98" w:rsidR="006C7063" w:rsidRPr="002E5BB7" w:rsidRDefault="006C7063"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Utu </w:t>
      </w:r>
    </w:p>
    <w:p w14:paraId="501BFDAE" w14:textId="5E48E746" w:rsidR="007F70CB" w:rsidRPr="002E5BB7" w:rsidRDefault="007F70CB"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Tikanga </w:t>
      </w:r>
    </w:p>
    <w:p w14:paraId="1CE51B80" w14:textId="2AD5FA4E" w:rsidR="007F70CB" w:rsidRPr="002E5BB7" w:rsidRDefault="007F70CB"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Ea</w:t>
      </w:r>
    </w:p>
    <w:p w14:paraId="36219DA5" w14:textId="7EC2FF16" w:rsidR="007F70CB" w:rsidRPr="002E5BB7" w:rsidRDefault="007F70CB"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Tapu </w:t>
      </w:r>
    </w:p>
    <w:p w14:paraId="19BC21E1" w14:textId="31C6EDA0" w:rsidR="007F70CB" w:rsidRPr="002E5BB7" w:rsidRDefault="007F70CB"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Rāhui </w:t>
      </w:r>
    </w:p>
    <w:p w14:paraId="68583668" w14:textId="1226C3FA" w:rsidR="007F70CB" w:rsidRPr="002E5BB7" w:rsidRDefault="007F70CB"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Take </w:t>
      </w:r>
    </w:p>
    <w:p w14:paraId="4ADC67CE" w14:textId="0B1F8C8D" w:rsidR="007F70CB" w:rsidRPr="002E5BB7" w:rsidRDefault="007F70CB"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Pana </w:t>
      </w:r>
    </w:p>
    <w:p w14:paraId="76E50ADE" w14:textId="2FC4200C" w:rsidR="007F70CB" w:rsidRPr="002E5BB7" w:rsidRDefault="007F70CB"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Takawaenga </w:t>
      </w:r>
    </w:p>
    <w:p w14:paraId="65B9AFAC" w14:textId="50504357" w:rsidR="00D74D97" w:rsidRPr="002E5BB7" w:rsidRDefault="00D74D97" w:rsidP="008B4295">
      <w:pPr>
        <w:pStyle w:val="NormalWeb"/>
        <w:shd w:val="clear" w:color="auto" w:fill="FFFFFF"/>
        <w:rPr>
          <w:rFonts w:asciiTheme="minorHAnsi" w:hAnsiTheme="minorHAnsi" w:cstheme="minorHAnsi"/>
          <w:b/>
          <w:sz w:val="28"/>
          <w:szCs w:val="28"/>
        </w:rPr>
      </w:pPr>
      <w:r w:rsidRPr="002E5BB7">
        <w:rPr>
          <w:rFonts w:asciiTheme="minorHAnsi" w:hAnsiTheme="minorHAnsi" w:cstheme="minorHAnsi"/>
          <w:b/>
          <w:sz w:val="28"/>
          <w:szCs w:val="28"/>
        </w:rPr>
        <w:t xml:space="preserve">Hohou i </w:t>
      </w:r>
      <w:proofErr w:type="gramStart"/>
      <w:r w:rsidRPr="002E5BB7">
        <w:rPr>
          <w:rFonts w:asciiTheme="minorHAnsi" w:hAnsiTheme="minorHAnsi" w:cstheme="minorHAnsi"/>
          <w:b/>
          <w:sz w:val="28"/>
          <w:szCs w:val="28"/>
        </w:rPr>
        <w:t>te</w:t>
      </w:r>
      <w:proofErr w:type="gramEnd"/>
      <w:r w:rsidRPr="002E5BB7">
        <w:rPr>
          <w:rFonts w:asciiTheme="minorHAnsi" w:hAnsiTheme="minorHAnsi" w:cstheme="minorHAnsi"/>
          <w:b/>
          <w:sz w:val="28"/>
          <w:szCs w:val="28"/>
        </w:rPr>
        <w:t xml:space="preserve"> Rongo </w:t>
      </w:r>
    </w:p>
    <w:p w14:paraId="193FD2C0" w14:textId="3BAF8433" w:rsidR="00D74D97" w:rsidRPr="002E5BB7" w:rsidRDefault="00D74D97" w:rsidP="008B4295">
      <w:pPr>
        <w:pStyle w:val="NormalWeb"/>
        <w:shd w:val="clear" w:color="auto" w:fill="FFFFFF"/>
        <w:rPr>
          <w:rFonts w:asciiTheme="minorHAnsi" w:hAnsiTheme="minorHAnsi" w:cstheme="minorHAnsi"/>
          <w:b/>
          <w:bCs/>
          <w:sz w:val="28"/>
          <w:szCs w:val="28"/>
        </w:rPr>
      </w:pPr>
      <w:r w:rsidRPr="002E5BB7">
        <w:rPr>
          <w:rFonts w:asciiTheme="minorHAnsi" w:hAnsiTheme="minorHAnsi" w:cstheme="minorHAnsi"/>
          <w:b/>
          <w:sz w:val="28"/>
          <w:szCs w:val="28"/>
        </w:rPr>
        <w:t xml:space="preserve">Whakanoa </w:t>
      </w:r>
    </w:p>
    <w:p w14:paraId="452B254A" w14:textId="77777777" w:rsidR="00CB2606" w:rsidRPr="00AD644D" w:rsidRDefault="00CB2606" w:rsidP="008B4295">
      <w:pPr>
        <w:pStyle w:val="NormalWeb"/>
        <w:shd w:val="clear" w:color="auto" w:fill="FFFFFF"/>
        <w:rPr>
          <w:rFonts w:asciiTheme="minorHAnsi" w:hAnsiTheme="minorHAnsi" w:cstheme="minorHAnsi"/>
          <w:b/>
          <w:bCs/>
          <w:sz w:val="22"/>
          <w:szCs w:val="22"/>
        </w:rPr>
      </w:pPr>
    </w:p>
    <w:p w14:paraId="588842C7" w14:textId="77777777" w:rsidR="002E5BB7" w:rsidRDefault="002E5BB7">
      <w:pPr>
        <w:rPr>
          <w:rFonts w:asciiTheme="minorHAnsi" w:hAnsiTheme="minorHAnsi" w:cstheme="minorHAnsi"/>
        </w:rPr>
      </w:pPr>
      <w:r>
        <w:rPr>
          <w:rFonts w:asciiTheme="minorHAnsi" w:hAnsiTheme="minorHAnsi" w:cstheme="minorHAnsi"/>
        </w:rPr>
        <w:br w:type="page"/>
      </w:r>
    </w:p>
    <w:p w14:paraId="4F5B26CC" w14:textId="6055D990" w:rsidR="00494EB6" w:rsidRPr="002E5BB7" w:rsidRDefault="00494EB6" w:rsidP="002E5BB7">
      <w:pPr>
        <w:rPr>
          <w:rFonts w:asciiTheme="minorHAnsi" w:hAnsiTheme="minorHAnsi" w:cstheme="minorHAnsi"/>
        </w:rPr>
      </w:pPr>
      <w:r w:rsidRPr="002E5BB7">
        <w:rPr>
          <w:rFonts w:asciiTheme="minorHAnsi" w:hAnsiTheme="minorHAnsi" w:cstheme="minorHAnsi"/>
        </w:rPr>
        <w:lastRenderedPageBreak/>
        <w:t xml:space="preserve">Page </w:t>
      </w:r>
      <w:r w:rsidR="00E87957" w:rsidRPr="002E5BB7">
        <w:rPr>
          <w:rFonts w:asciiTheme="minorHAnsi" w:hAnsiTheme="minorHAnsi" w:cstheme="minorHAnsi"/>
        </w:rPr>
        <w:t>13 of the report (numbering is</w:t>
      </w:r>
      <w:r w:rsidRPr="002E5BB7">
        <w:rPr>
          <w:rFonts w:asciiTheme="minorHAnsi" w:hAnsiTheme="minorHAnsi" w:cstheme="minorHAnsi"/>
        </w:rPr>
        <w:t xml:space="preserve"> page 11)</w:t>
      </w:r>
    </w:p>
    <w:p w14:paraId="569B1C05" w14:textId="72887A93" w:rsidR="00494EB6" w:rsidRDefault="00494EB6" w:rsidP="00494EB6">
      <w:pPr>
        <w:pStyle w:val="NormalWeb"/>
        <w:shd w:val="clear" w:color="auto" w:fill="FFFFFF"/>
        <w:rPr>
          <w:rFonts w:asciiTheme="minorHAnsi" w:hAnsiTheme="minorHAnsi" w:cstheme="minorHAnsi"/>
        </w:rPr>
      </w:pPr>
      <w:r>
        <w:rPr>
          <w:rFonts w:asciiTheme="minorHAnsi" w:hAnsiTheme="minorHAnsi" w:cstheme="minorHAnsi"/>
        </w:rPr>
        <w:t>&lt;</w:t>
      </w:r>
      <w:proofErr w:type="gramStart"/>
      <w:r w:rsidR="00067C10">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begins&gt; This</w:t>
      </w:r>
      <w:r w:rsidRPr="00494EB6">
        <w:rPr>
          <w:rFonts w:asciiTheme="minorHAnsi" w:hAnsiTheme="minorHAnsi" w:cstheme="minorHAnsi"/>
        </w:rPr>
        <w:t xml:space="preserve"> page is a continuation of the last, with a green background and mountains at the bottom/middle. The white band continues through the middle of the page, now illustrating a decade timeline in black bold text starting from 1830 and ending at 1890, with red lines separating the decades. Key events (and their dates) extend from the timeline from black and red lines</w:t>
      </w:r>
      <w:r w:rsidR="00067C10">
        <w:rPr>
          <w:rFonts w:asciiTheme="minorHAnsi" w:hAnsiTheme="minorHAnsi" w:cstheme="minorHAnsi"/>
        </w:rPr>
        <w:t>.</w:t>
      </w:r>
      <w:r w:rsidRPr="00494EB6">
        <w:rPr>
          <w:rFonts w:asciiTheme="minorHAnsi" w:hAnsiTheme="minorHAnsi" w:cstheme="minorHAnsi"/>
        </w:rPr>
        <w:t xml:space="preserve"> The black lines extend above the timeline to dates highlighted in black, representing the Crown side. The red lines extend below the timeline with dates highlighted in red, representing the Māori side. The text on both sides is white</w:t>
      </w:r>
      <w:r>
        <w:rPr>
          <w:rFonts w:asciiTheme="minorHAnsi" w:hAnsiTheme="minorHAnsi" w:cstheme="minorHAnsi"/>
        </w:rPr>
        <w:t xml:space="preserve"> with the years inside black or red boxes</w:t>
      </w:r>
      <w:r w:rsidRPr="00494EB6">
        <w:rPr>
          <w:rFonts w:asciiTheme="minorHAnsi" w:hAnsiTheme="minorHAnsi" w:cstheme="minorHAnsi"/>
        </w:rPr>
        <w:t>.</w:t>
      </w:r>
      <w:r>
        <w:rPr>
          <w:rFonts w:asciiTheme="minorHAnsi" w:hAnsiTheme="minorHAnsi" w:cstheme="minorHAnsi"/>
        </w:rPr>
        <w:t xml:space="preserve"> </w:t>
      </w:r>
    </w:p>
    <w:p w14:paraId="124F6196" w14:textId="78D35734" w:rsidR="00494EB6" w:rsidRPr="00494EB6" w:rsidRDefault="00494EB6" w:rsidP="00494EB6">
      <w:pPr>
        <w:pStyle w:val="NormalWeb"/>
        <w:shd w:val="clear" w:color="auto" w:fill="FFFFFF"/>
        <w:rPr>
          <w:rFonts w:asciiTheme="minorHAnsi" w:hAnsiTheme="minorHAnsi" w:cstheme="minorHAnsi"/>
        </w:rPr>
      </w:pPr>
      <w:r>
        <w:rPr>
          <w:rFonts w:asciiTheme="minorHAnsi" w:hAnsiTheme="minorHAnsi" w:cstheme="minorHAnsi"/>
        </w:rPr>
        <w:t>The top half of the page reads:</w:t>
      </w:r>
      <w:r w:rsidR="00E87957">
        <w:rPr>
          <w:rFonts w:asciiTheme="minorHAnsi" w:hAnsiTheme="minorHAnsi" w:cstheme="minorHAnsi"/>
        </w:rPr>
        <w:t xml:space="preserve"> &lt;</w:t>
      </w:r>
      <w:r w:rsidR="00067C10">
        <w:rPr>
          <w:rFonts w:asciiTheme="minorHAnsi" w:hAnsiTheme="minorHAnsi" w:cstheme="minorHAnsi"/>
        </w:rPr>
        <w:t>a</w:t>
      </w:r>
      <w:r w:rsidR="00E87957">
        <w:rPr>
          <w:rFonts w:asciiTheme="minorHAnsi" w:hAnsiTheme="minorHAnsi" w:cstheme="minorHAnsi"/>
        </w:rPr>
        <w:t>ccessibility note ends&gt;</w:t>
      </w:r>
    </w:p>
    <w:p w14:paraId="1723EE6C" w14:textId="5597EC69" w:rsidR="00494EB6" w:rsidRDefault="00494EB6" w:rsidP="00494EB6">
      <w:pPr>
        <w:pStyle w:val="NormalWeb"/>
        <w:shd w:val="clear" w:color="auto" w:fill="FFFFFF"/>
        <w:rPr>
          <w:rFonts w:asciiTheme="minorHAnsi" w:hAnsiTheme="minorHAnsi" w:cstheme="minorHAnsi"/>
        </w:rPr>
      </w:pPr>
      <w:r w:rsidRPr="002E5BB7">
        <w:rPr>
          <w:rFonts w:asciiTheme="minorHAnsi" w:hAnsiTheme="minorHAnsi" w:cstheme="minorHAnsi"/>
          <w:b/>
        </w:rPr>
        <w:t>1840s</w:t>
      </w:r>
      <w:r w:rsidRPr="00494EB6">
        <w:rPr>
          <w:rFonts w:asciiTheme="minorHAnsi" w:hAnsiTheme="minorHAnsi" w:cstheme="minorHAnsi"/>
          <w:bCs/>
        </w:rPr>
        <w:t xml:space="preserve"> </w:t>
      </w:r>
      <w:r w:rsidRPr="00494EB6">
        <w:rPr>
          <w:rFonts w:asciiTheme="minorHAnsi" w:hAnsiTheme="minorHAnsi" w:cstheme="minorHAnsi"/>
        </w:rPr>
        <w:t xml:space="preserve">First prison built in Aotearoa </w:t>
      </w:r>
    </w:p>
    <w:p w14:paraId="587E5796" w14:textId="166CC6B8" w:rsidR="00494EB6" w:rsidRDefault="00494EB6" w:rsidP="00494EB6">
      <w:pPr>
        <w:pStyle w:val="NormalWeb"/>
        <w:shd w:val="clear" w:color="auto" w:fill="FFFFFF"/>
        <w:rPr>
          <w:rFonts w:asciiTheme="minorHAnsi" w:hAnsiTheme="minorHAnsi" w:cstheme="minorHAnsi"/>
        </w:rPr>
      </w:pPr>
      <w:r w:rsidRPr="002E5BB7">
        <w:rPr>
          <w:rFonts w:asciiTheme="minorHAnsi" w:hAnsiTheme="minorHAnsi" w:cstheme="minorHAnsi"/>
          <w:b/>
          <w:bCs/>
        </w:rPr>
        <w:t>1853</w:t>
      </w:r>
      <w:r>
        <w:rPr>
          <w:rFonts w:asciiTheme="minorHAnsi" w:hAnsiTheme="minorHAnsi" w:cstheme="minorHAnsi"/>
          <w:b/>
          <w:bCs/>
        </w:rPr>
        <w:t xml:space="preserve"> </w:t>
      </w:r>
      <w:r w:rsidRPr="00494EB6">
        <w:rPr>
          <w:rFonts w:asciiTheme="minorHAnsi" w:hAnsiTheme="minorHAnsi" w:cstheme="minorHAnsi"/>
        </w:rPr>
        <w:t xml:space="preserve">First Parliament elections excluded Māori. By 1856 “Responsible Government” begins and political control now sits with a Pākehā settler Government </w:t>
      </w:r>
    </w:p>
    <w:p w14:paraId="60305D69" w14:textId="2A609098" w:rsidR="00494EB6" w:rsidRDefault="00494EB6" w:rsidP="00494EB6">
      <w:pPr>
        <w:pStyle w:val="NormalWeb"/>
        <w:shd w:val="clear" w:color="auto" w:fill="FFFFFF"/>
        <w:rPr>
          <w:rFonts w:asciiTheme="minorHAnsi" w:hAnsiTheme="minorHAnsi" w:cstheme="minorHAnsi"/>
        </w:rPr>
      </w:pPr>
      <w:r w:rsidRPr="002E5BB7">
        <w:rPr>
          <w:rFonts w:asciiTheme="minorHAnsi" w:hAnsiTheme="minorHAnsi" w:cstheme="minorHAnsi"/>
          <w:b/>
          <w:bCs/>
        </w:rPr>
        <w:t>1860s</w:t>
      </w:r>
      <w:r>
        <w:rPr>
          <w:rFonts w:asciiTheme="minorHAnsi" w:hAnsiTheme="minorHAnsi" w:cstheme="minorHAnsi"/>
          <w:b/>
          <w:bCs/>
        </w:rPr>
        <w:t xml:space="preserve"> </w:t>
      </w:r>
      <w:r w:rsidRPr="00494EB6">
        <w:rPr>
          <w:rFonts w:asciiTheme="minorHAnsi" w:hAnsiTheme="minorHAnsi" w:cstheme="minorHAnsi"/>
        </w:rPr>
        <w:t xml:space="preserve">Suppression of Rebellion Act, New Zealand Settlement Act, Te Kooti Tango Whenua </w:t>
      </w:r>
    </w:p>
    <w:p w14:paraId="5AA24A32" w14:textId="4E7AEFB1" w:rsidR="00494EB6" w:rsidRDefault="00494EB6" w:rsidP="00494EB6">
      <w:pPr>
        <w:pStyle w:val="NormalWeb"/>
        <w:shd w:val="clear" w:color="auto" w:fill="FFFFFF"/>
        <w:rPr>
          <w:rFonts w:asciiTheme="minorHAnsi" w:hAnsiTheme="minorHAnsi" w:cstheme="minorHAnsi"/>
        </w:rPr>
      </w:pPr>
      <w:r w:rsidRPr="002E5BB7">
        <w:rPr>
          <w:rFonts w:asciiTheme="minorHAnsi" w:hAnsiTheme="minorHAnsi" w:cstheme="minorHAnsi"/>
          <w:b/>
          <w:bCs/>
        </w:rPr>
        <w:t>1877</w:t>
      </w:r>
      <w:r w:rsidRPr="00262AB9">
        <w:rPr>
          <w:rFonts w:asciiTheme="minorHAnsi" w:hAnsiTheme="minorHAnsi" w:cstheme="minorHAnsi"/>
          <w:b/>
          <w:bCs/>
        </w:rPr>
        <w:t xml:space="preserve"> </w:t>
      </w:r>
      <w:r w:rsidRPr="00494EB6">
        <w:rPr>
          <w:rFonts w:asciiTheme="minorHAnsi" w:hAnsiTheme="minorHAnsi" w:cstheme="minorHAnsi"/>
        </w:rPr>
        <w:t xml:space="preserve">Prendergast decision- the Treaty is “worthless” </w:t>
      </w:r>
    </w:p>
    <w:p w14:paraId="1F054C23" w14:textId="7F196B85" w:rsidR="00494EB6" w:rsidRDefault="00494EB6" w:rsidP="00494EB6">
      <w:pPr>
        <w:pStyle w:val="NormalWeb"/>
        <w:shd w:val="clear" w:color="auto" w:fill="FFFFFF"/>
        <w:rPr>
          <w:rFonts w:asciiTheme="minorHAnsi" w:hAnsiTheme="minorHAnsi" w:cstheme="minorHAnsi"/>
        </w:rPr>
      </w:pPr>
      <w:r w:rsidRPr="002E5BB7">
        <w:rPr>
          <w:rFonts w:asciiTheme="minorHAnsi" w:hAnsiTheme="minorHAnsi" w:cstheme="minorHAnsi"/>
          <w:b/>
          <w:bCs/>
        </w:rPr>
        <w:t>1880</w:t>
      </w:r>
      <w:r>
        <w:rPr>
          <w:rFonts w:asciiTheme="minorHAnsi" w:hAnsiTheme="minorHAnsi" w:cstheme="minorHAnsi"/>
        </w:rPr>
        <w:t xml:space="preserve"> </w:t>
      </w:r>
      <w:r w:rsidRPr="00494EB6">
        <w:rPr>
          <w:rFonts w:asciiTheme="minorHAnsi" w:hAnsiTheme="minorHAnsi" w:cstheme="minorHAnsi"/>
        </w:rPr>
        <w:t xml:space="preserve">Māori Prisoners’ Trial Act, West Coast Settlement Act, Indemnity Act </w:t>
      </w:r>
    </w:p>
    <w:p w14:paraId="1710EE34" w14:textId="78B36E17" w:rsidR="00494EB6" w:rsidRDefault="00494EB6" w:rsidP="00494EB6">
      <w:pPr>
        <w:pStyle w:val="NormalWeb"/>
        <w:shd w:val="clear" w:color="auto" w:fill="FFFFFF"/>
        <w:rPr>
          <w:rFonts w:asciiTheme="minorHAnsi" w:hAnsiTheme="minorHAnsi" w:cstheme="minorHAnsi"/>
        </w:rPr>
      </w:pPr>
      <w:r w:rsidRPr="002E5BB7">
        <w:rPr>
          <w:rFonts w:asciiTheme="minorHAnsi" w:hAnsiTheme="minorHAnsi" w:cstheme="minorHAnsi"/>
          <w:b/>
          <w:bCs/>
        </w:rPr>
        <w:t>Ca. 1890s</w:t>
      </w:r>
      <w:r>
        <w:rPr>
          <w:rFonts w:asciiTheme="minorHAnsi" w:hAnsiTheme="minorHAnsi" w:cstheme="minorHAnsi"/>
          <w:b/>
          <w:bCs/>
        </w:rPr>
        <w:t xml:space="preserve"> </w:t>
      </w:r>
      <w:r w:rsidRPr="00494EB6">
        <w:rPr>
          <w:rFonts w:asciiTheme="minorHAnsi" w:hAnsiTheme="minorHAnsi" w:cstheme="minorHAnsi"/>
        </w:rPr>
        <w:t xml:space="preserve">Dog Tax: the first direct state-imposed tax on Māori returned no amenities. Dissenters charged with treason and jailed for a year </w:t>
      </w:r>
    </w:p>
    <w:p w14:paraId="025FB9EC" w14:textId="55C7FA04" w:rsidR="00815B39" w:rsidRPr="00494EB6" w:rsidRDefault="00E87957" w:rsidP="00815B39">
      <w:pPr>
        <w:pStyle w:val="NormalWeb"/>
        <w:shd w:val="clear" w:color="auto" w:fill="FFFFFF"/>
        <w:rPr>
          <w:rFonts w:asciiTheme="minorHAnsi" w:hAnsiTheme="minorHAnsi" w:cstheme="minorHAnsi"/>
          <w:b/>
          <w:bCs/>
        </w:rPr>
      </w:pPr>
      <w:r>
        <w:rPr>
          <w:rFonts w:asciiTheme="minorHAnsi" w:hAnsiTheme="minorHAnsi" w:cstheme="minorHAnsi"/>
        </w:rPr>
        <w:t>&lt;</w:t>
      </w:r>
      <w:proofErr w:type="gramStart"/>
      <w:r w:rsidR="00067C10">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begins&gt; </w:t>
      </w:r>
      <w:r w:rsidR="00494EB6">
        <w:rPr>
          <w:rFonts w:asciiTheme="minorHAnsi" w:hAnsiTheme="minorHAnsi" w:cstheme="minorHAnsi"/>
        </w:rPr>
        <w:t>The bottom half of the page reads:</w:t>
      </w:r>
      <w:r>
        <w:rPr>
          <w:rFonts w:asciiTheme="minorHAnsi" w:hAnsiTheme="minorHAnsi" w:cstheme="minorHAnsi"/>
        </w:rPr>
        <w:t xml:space="preserve"> &lt;</w:t>
      </w:r>
      <w:r w:rsidR="00067C10">
        <w:rPr>
          <w:rFonts w:asciiTheme="minorHAnsi" w:hAnsiTheme="minorHAnsi" w:cstheme="minorHAnsi"/>
        </w:rPr>
        <w:t>a</w:t>
      </w:r>
      <w:r>
        <w:rPr>
          <w:rFonts w:asciiTheme="minorHAnsi" w:hAnsiTheme="minorHAnsi" w:cstheme="minorHAnsi"/>
        </w:rPr>
        <w:t>ccessibility note ends&gt;</w:t>
      </w:r>
    </w:p>
    <w:p w14:paraId="5D695653" w14:textId="1BE3A405" w:rsidR="00E57337" w:rsidRDefault="00494EB6" w:rsidP="00E57337">
      <w:pPr>
        <w:pStyle w:val="NormalWeb"/>
        <w:shd w:val="clear" w:color="auto" w:fill="FFFFFF"/>
        <w:rPr>
          <w:rFonts w:asciiTheme="minorHAnsi" w:hAnsiTheme="minorHAnsi" w:cstheme="minorHAnsi"/>
        </w:rPr>
      </w:pPr>
      <w:r w:rsidRPr="002E5BB7">
        <w:rPr>
          <w:rFonts w:asciiTheme="minorHAnsi" w:hAnsiTheme="minorHAnsi" w:cstheme="minorHAnsi"/>
          <w:b/>
        </w:rPr>
        <w:t>1835</w:t>
      </w:r>
      <w:r>
        <w:rPr>
          <w:rFonts w:asciiTheme="minorHAnsi" w:hAnsiTheme="minorHAnsi" w:cstheme="minorHAnsi"/>
          <w:b/>
          <w:bCs/>
        </w:rPr>
        <w:t xml:space="preserve"> </w:t>
      </w:r>
      <w:r w:rsidR="00DA6AF5" w:rsidRPr="00494EB6">
        <w:rPr>
          <w:rFonts w:asciiTheme="minorHAnsi" w:hAnsiTheme="minorHAnsi" w:cstheme="minorHAnsi"/>
        </w:rPr>
        <w:t xml:space="preserve">He Whakaputanga o </w:t>
      </w:r>
      <w:proofErr w:type="gramStart"/>
      <w:r w:rsidR="00DA6AF5" w:rsidRPr="00494EB6">
        <w:rPr>
          <w:rFonts w:asciiTheme="minorHAnsi" w:hAnsiTheme="minorHAnsi" w:cstheme="minorHAnsi"/>
        </w:rPr>
        <w:t>te</w:t>
      </w:r>
      <w:proofErr w:type="gramEnd"/>
      <w:r w:rsidR="00DA6AF5" w:rsidRPr="00494EB6">
        <w:rPr>
          <w:rFonts w:asciiTheme="minorHAnsi" w:hAnsiTheme="minorHAnsi" w:cstheme="minorHAnsi"/>
        </w:rPr>
        <w:t xml:space="preserve"> Rangatiratanga o Nu Tireni </w:t>
      </w:r>
    </w:p>
    <w:p w14:paraId="11D904B4" w14:textId="797DE295" w:rsidR="00815B39" w:rsidRDefault="00494EB6" w:rsidP="00815B39">
      <w:pPr>
        <w:pStyle w:val="NormalWeb"/>
        <w:shd w:val="clear" w:color="auto" w:fill="FFFFFF"/>
        <w:rPr>
          <w:rFonts w:asciiTheme="minorHAnsi" w:hAnsiTheme="minorHAnsi" w:cstheme="minorHAnsi"/>
        </w:rPr>
      </w:pPr>
      <w:r w:rsidRPr="002E5BB7">
        <w:rPr>
          <w:rFonts w:asciiTheme="minorHAnsi" w:hAnsiTheme="minorHAnsi" w:cstheme="minorHAnsi"/>
          <w:b/>
          <w:bCs/>
        </w:rPr>
        <w:t>1840</w:t>
      </w:r>
      <w:r>
        <w:rPr>
          <w:rFonts w:asciiTheme="minorHAnsi" w:hAnsiTheme="minorHAnsi" w:cstheme="minorHAnsi"/>
          <w:b/>
          <w:bCs/>
        </w:rPr>
        <w:t xml:space="preserve"> </w:t>
      </w:r>
      <w:r w:rsidR="001E5ED8" w:rsidRPr="00494EB6">
        <w:rPr>
          <w:rFonts w:asciiTheme="minorHAnsi" w:hAnsiTheme="minorHAnsi" w:cstheme="minorHAnsi"/>
        </w:rPr>
        <w:t>Te Tiriti o Waitangi</w:t>
      </w:r>
    </w:p>
    <w:p w14:paraId="307AEF8F" w14:textId="39D96116" w:rsidR="00815B39" w:rsidRDefault="00494EB6" w:rsidP="00815B39">
      <w:pPr>
        <w:pStyle w:val="NormalWeb"/>
        <w:shd w:val="clear" w:color="auto" w:fill="FFFFFF"/>
        <w:rPr>
          <w:rFonts w:asciiTheme="minorHAnsi" w:hAnsiTheme="minorHAnsi" w:cstheme="minorHAnsi"/>
        </w:rPr>
      </w:pPr>
      <w:r w:rsidRPr="002E5BB7">
        <w:rPr>
          <w:rFonts w:asciiTheme="minorHAnsi" w:hAnsiTheme="minorHAnsi" w:cstheme="minorHAnsi"/>
          <w:b/>
          <w:bCs/>
        </w:rPr>
        <w:t>1858</w:t>
      </w:r>
      <w:r>
        <w:rPr>
          <w:rFonts w:asciiTheme="minorHAnsi" w:hAnsiTheme="minorHAnsi" w:cstheme="minorHAnsi"/>
          <w:b/>
          <w:bCs/>
        </w:rPr>
        <w:t xml:space="preserve"> </w:t>
      </w:r>
      <w:r w:rsidR="00EE183B" w:rsidRPr="00494EB6">
        <w:rPr>
          <w:rFonts w:asciiTheme="minorHAnsi" w:hAnsiTheme="minorHAnsi" w:cstheme="minorHAnsi"/>
        </w:rPr>
        <w:t>The Kingitanga movement began with Pōtatau Te Wherowhero</w:t>
      </w:r>
    </w:p>
    <w:p w14:paraId="6902AAF7" w14:textId="66336C33" w:rsidR="00BF7179" w:rsidRDefault="00494EB6" w:rsidP="00815B39">
      <w:pPr>
        <w:pStyle w:val="NormalWeb"/>
        <w:shd w:val="clear" w:color="auto" w:fill="FFFFFF"/>
        <w:rPr>
          <w:rFonts w:asciiTheme="minorHAnsi" w:hAnsiTheme="minorHAnsi" w:cstheme="minorHAnsi"/>
        </w:rPr>
      </w:pPr>
      <w:r w:rsidRPr="002E5BB7">
        <w:rPr>
          <w:rFonts w:asciiTheme="minorHAnsi" w:hAnsiTheme="minorHAnsi" w:cstheme="minorHAnsi"/>
          <w:b/>
          <w:bCs/>
        </w:rPr>
        <w:t>1860s</w:t>
      </w:r>
      <w:r>
        <w:rPr>
          <w:rFonts w:asciiTheme="minorHAnsi" w:hAnsiTheme="minorHAnsi" w:cstheme="minorHAnsi"/>
          <w:b/>
          <w:bCs/>
        </w:rPr>
        <w:t xml:space="preserve"> </w:t>
      </w:r>
      <w:r w:rsidR="00BF7179" w:rsidRPr="00494EB6">
        <w:rPr>
          <w:rFonts w:asciiTheme="minorHAnsi" w:hAnsiTheme="minorHAnsi" w:cstheme="minorHAnsi"/>
        </w:rPr>
        <w:t xml:space="preserve">Māori imprisoned en masse </w:t>
      </w:r>
    </w:p>
    <w:p w14:paraId="70637B52" w14:textId="21B72BC4" w:rsidR="00815B39" w:rsidRDefault="00494EB6" w:rsidP="00815B39">
      <w:pPr>
        <w:pStyle w:val="NormalWeb"/>
        <w:shd w:val="clear" w:color="auto" w:fill="FFFFFF"/>
        <w:rPr>
          <w:rFonts w:asciiTheme="minorHAnsi" w:hAnsiTheme="minorHAnsi" w:cstheme="minorHAnsi"/>
        </w:rPr>
      </w:pPr>
      <w:r w:rsidRPr="002E5BB7">
        <w:rPr>
          <w:rFonts w:asciiTheme="minorHAnsi" w:hAnsiTheme="minorHAnsi" w:cstheme="minorHAnsi"/>
          <w:b/>
          <w:bCs/>
        </w:rPr>
        <w:t>1870s</w:t>
      </w:r>
      <w:r>
        <w:rPr>
          <w:rFonts w:asciiTheme="minorHAnsi" w:hAnsiTheme="minorHAnsi" w:cstheme="minorHAnsi"/>
          <w:b/>
          <w:bCs/>
        </w:rPr>
        <w:t xml:space="preserve"> </w:t>
      </w:r>
      <w:r w:rsidR="00BF7179" w:rsidRPr="00494EB6">
        <w:rPr>
          <w:rFonts w:asciiTheme="minorHAnsi" w:hAnsiTheme="minorHAnsi" w:cstheme="minorHAnsi"/>
        </w:rPr>
        <w:t xml:space="preserve">Ngāi Tahu peaceful resistance led by Te Maiharoa </w:t>
      </w:r>
    </w:p>
    <w:p w14:paraId="6A89DBC6" w14:textId="0395C8C3" w:rsidR="00724ABA" w:rsidRPr="00494EB6" w:rsidRDefault="00494EB6" w:rsidP="00815B39">
      <w:pPr>
        <w:pStyle w:val="NormalWeb"/>
        <w:shd w:val="clear" w:color="auto" w:fill="FFFFFF"/>
        <w:rPr>
          <w:rFonts w:asciiTheme="minorHAnsi" w:hAnsiTheme="minorHAnsi" w:cstheme="minorHAnsi"/>
          <w:b/>
          <w:bCs/>
        </w:rPr>
      </w:pPr>
      <w:r w:rsidRPr="002E5BB7">
        <w:rPr>
          <w:rFonts w:asciiTheme="minorHAnsi" w:hAnsiTheme="minorHAnsi" w:cstheme="minorHAnsi"/>
          <w:b/>
          <w:bCs/>
        </w:rPr>
        <w:t>1881</w:t>
      </w:r>
      <w:r>
        <w:rPr>
          <w:rFonts w:asciiTheme="minorHAnsi" w:hAnsiTheme="minorHAnsi" w:cstheme="minorHAnsi"/>
          <w:b/>
          <w:bCs/>
        </w:rPr>
        <w:t xml:space="preserve"> </w:t>
      </w:r>
      <w:r w:rsidR="00933DAD" w:rsidRPr="00494EB6">
        <w:rPr>
          <w:rFonts w:asciiTheme="minorHAnsi" w:hAnsiTheme="minorHAnsi" w:cstheme="minorHAnsi"/>
        </w:rPr>
        <w:t xml:space="preserve">Te Pāhuatanga met with peaceful resistance at Parihaka </w:t>
      </w:r>
    </w:p>
    <w:p w14:paraId="1D7BCBAF" w14:textId="77777777" w:rsidR="0026166C" w:rsidRDefault="0026166C" w:rsidP="00815B39">
      <w:pPr>
        <w:pStyle w:val="NormalWeb"/>
        <w:shd w:val="clear" w:color="auto" w:fill="FFFFFF"/>
        <w:rPr>
          <w:rFonts w:asciiTheme="minorHAnsi" w:hAnsiTheme="minorHAnsi" w:cstheme="minorHAnsi"/>
          <w:b/>
          <w:bCs/>
          <w:sz w:val="22"/>
          <w:szCs w:val="22"/>
        </w:rPr>
      </w:pPr>
    </w:p>
    <w:p w14:paraId="3FC59CA5" w14:textId="77777777" w:rsidR="0026166C" w:rsidRDefault="0026166C" w:rsidP="00815B39">
      <w:pPr>
        <w:pStyle w:val="NormalWeb"/>
        <w:shd w:val="clear" w:color="auto" w:fill="FFFFFF"/>
        <w:rPr>
          <w:rFonts w:asciiTheme="minorHAnsi" w:hAnsiTheme="minorHAnsi" w:cstheme="minorHAnsi"/>
          <w:b/>
          <w:bCs/>
          <w:sz w:val="22"/>
          <w:szCs w:val="22"/>
        </w:rPr>
      </w:pPr>
    </w:p>
    <w:p w14:paraId="4F671B8E" w14:textId="77777777" w:rsidR="00494EB6" w:rsidRDefault="00494EB6" w:rsidP="00815B39">
      <w:pPr>
        <w:pStyle w:val="NormalWeb"/>
        <w:shd w:val="clear" w:color="auto" w:fill="FFFFFF"/>
        <w:rPr>
          <w:rFonts w:asciiTheme="minorHAnsi" w:hAnsiTheme="minorHAnsi" w:cstheme="minorHAnsi"/>
          <w:b/>
          <w:bCs/>
          <w:sz w:val="22"/>
          <w:szCs w:val="22"/>
        </w:rPr>
      </w:pPr>
    </w:p>
    <w:p w14:paraId="4198F18D" w14:textId="77777777" w:rsidR="00494EB6" w:rsidRDefault="00494EB6" w:rsidP="00815B39">
      <w:pPr>
        <w:pStyle w:val="NormalWeb"/>
        <w:shd w:val="clear" w:color="auto" w:fill="FFFFFF"/>
        <w:rPr>
          <w:rFonts w:asciiTheme="minorHAnsi" w:hAnsiTheme="minorHAnsi" w:cstheme="minorHAnsi"/>
          <w:b/>
          <w:bCs/>
          <w:sz w:val="22"/>
          <w:szCs w:val="22"/>
        </w:rPr>
      </w:pPr>
    </w:p>
    <w:p w14:paraId="23777555" w14:textId="51F35535" w:rsidR="00494EB6" w:rsidRDefault="00494EB6" w:rsidP="00815B39">
      <w:pPr>
        <w:pStyle w:val="NormalWeb"/>
        <w:shd w:val="clear" w:color="auto" w:fill="FFFFFF"/>
        <w:rPr>
          <w:rFonts w:asciiTheme="minorHAnsi" w:hAnsiTheme="minorHAnsi" w:cstheme="minorHAnsi"/>
          <w:bCs/>
        </w:rPr>
      </w:pPr>
      <w:r w:rsidRPr="00494EB6">
        <w:rPr>
          <w:rFonts w:asciiTheme="minorHAnsi" w:hAnsiTheme="minorHAnsi" w:cstheme="minorHAnsi"/>
          <w:bCs/>
        </w:rPr>
        <w:lastRenderedPageBreak/>
        <w:t xml:space="preserve">Page </w:t>
      </w:r>
      <w:r>
        <w:rPr>
          <w:rFonts w:asciiTheme="minorHAnsi" w:hAnsiTheme="minorHAnsi" w:cstheme="minorHAnsi"/>
          <w:bCs/>
        </w:rPr>
        <w:t>14 of the report (numbering is page 12)</w:t>
      </w:r>
    </w:p>
    <w:p w14:paraId="09DC6D2F" w14:textId="73CF56E6" w:rsidR="00494EB6" w:rsidRDefault="00494EB6" w:rsidP="00494EB6">
      <w:pPr>
        <w:pStyle w:val="NormalWeb"/>
        <w:shd w:val="clear" w:color="auto" w:fill="FFFFFF"/>
        <w:rPr>
          <w:rFonts w:asciiTheme="minorHAnsi" w:hAnsiTheme="minorHAnsi" w:cstheme="minorHAnsi"/>
        </w:rPr>
      </w:pPr>
      <w:r>
        <w:rPr>
          <w:rFonts w:asciiTheme="minorHAnsi" w:hAnsiTheme="minorHAnsi" w:cstheme="minorHAnsi"/>
        </w:rPr>
        <w:t>&lt;</w:t>
      </w:r>
      <w:proofErr w:type="gramStart"/>
      <w:r w:rsidR="00067C10">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begins&gt; This</w:t>
      </w:r>
      <w:r w:rsidRPr="00494EB6">
        <w:rPr>
          <w:rFonts w:asciiTheme="minorHAnsi" w:hAnsiTheme="minorHAnsi" w:cstheme="minorHAnsi"/>
        </w:rPr>
        <w:t xml:space="preserve"> page is a continuation of the last, with a green background and mountains at the bottom/middle. The white band </w:t>
      </w:r>
      <w:r>
        <w:rPr>
          <w:rFonts w:asciiTheme="minorHAnsi" w:hAnsiTheme="minorHAnsi" w:cstheme="minorHAnsi"/>
        </w:rPr>
        <w:t xml:space="preserve">(decade timeline) </w:t>
      </w:r>
      <w:r w:rsidRPr="00494EB6">
        <w:rPr>
          <w:rFonts w:asciiTheme="minorHAnsi" w:hAnsiTheme="minorHAnsi" w:cstheme="minorHAnsi"/>
        </w:rPr>
        <w:t>continues</w:t>
      </w:r>
      <w:r>
        <w:rPr>
          <w:rFonts w:asciiTheme="minorHAnsi" w:hAnsiTheme="minorHAnsi" w:cstheme="minorHAnsi"/>
        </w:rPr>
        <w:t xml:space="preserve"> through the middle of the page </w:t>
      </w:r>
      <w:r w:rsidRPr="00494EB6">
        <w:rPr>
          <w:rFonts w:asciiTheme="minorHAnsi" w:hAnsiTheme="minorHAnsi" w:cstheme="minorHAnsi"/>
        </w:rPr>
        <w:t xml:space="preserve">in black bold text </w:t>
      </w:r>
      <w:r>
        <w:rPr>
          <w:rFonts w:asciiTheme="minorHAnsi" w:hAnsiTheme="minorHAnsi" w:cstheme="minorHAnsi"/>
        </w:rPr>
        <w:t>starting from 1900 and ending at 1960</w:t>
      </w:r>
      <w:r w:rsidRPr="00494EB6">
        <w:rPr>
          <w:rFonts w:asciiTheme="minorHAnsi" w:hAnsiTheme="minorHAnsi" w:cstheme="minorHAnsi"/>
        </w:rPr>
        <w:t>, with red lines separating the decades. Key events (and their dates) extend from the timeline from black and red lines. The black lines extend above the timeline to dates highlighted in black, representing the Crown side. The red lines extend below the timeline with dates highlighted in red, representing the Māori side. The text on both sides is white</w:t>
      </w:r>
      <w:r>
        <w:rPr>
          <w:rFonts w:asciiTheme="minorHAnsi" w:hAnsiTheme="minorHAnsi" w:cstheme="minorHAnsi"/>
        </w:rPr>
        <w:t xml:space="preserve"> with the years inside black or red boxes</w:t>
      </w:r>
      <w:r w:rsidRPr="00494EB6">
        <w:rPr>
          <w:rFonts w:asciiTheme="minorHAnsi" w:hAnsiTheme="minorHAnsi" w:cstheme="minorHAnsi"/>
        </w:rPr>
        <w:t>.</w:t>
      </w:r>
      <w:r>
        <w:rPr>
          <w:rFonts w:asciiTheme="minorHAnsi" w:hAnsiTheme="minorHAnsi" w:cstheme="minorHAnsi"/>
        </w:rPr>
        <w:t xml:space="preserve"> </w:t>
      </w:r>
    </w:p>
    <w:p w14:paraId="23C272EE" w14:textId="7445A186" w:rsidR="0026166C" w:rsidRDefault="00B952E1" w:rsidP="00815B39">
      <w:pPr>
        <w:pStyle w:val="NormalWeb"/>
        <w:shd w:val="clear" w:color="auto" w:fill="FFFFFF"/>
        <w:rPr>
          <w:rFonts w:asciiTheme="minorHAnsi" w:hAnsiTheme="minorHAnsi" w:cstheme="minorHAnsi"/>
        </w:rPr>
      </w:pPr>
      <w:r>
        <w:rPr>
          <w:rFonts w:asciiTheme="minorHAnsi" w:hAnsiTheme="minorHAnsi" w:cstheme="minorHAnsi"/>
        </w:rPr>
        <w:t>The top half of the page reads:</w:t>
      </w:r>
      <w:r w:rsidR="00E87957">
        <w:rPr>
          <w:rFonts w:asciiTheme="minorHAnsi" w:hAnsiTheme="minorHAnsi" w:cstheme="minorHAnsi"/>
        </w:rPr>
        <w:t xml:space="preserve"> &lt;</w:t>
      </w:r>
      <w:r w:rsidR="00067C10">
        <w:rPr>
          <w:rFonts w:asciiTheme="minorHAnsi" w:hAnsiTheme="minorHAnsi" w:cstheme="minorHAnsi"/>
        </w:rPr>
        <w:t>a</w:t>
      </w:r>
      <w:r w:rsidR="00E87957">
        <w:rPr>
          <w:rFonts w:asciiTheme="minorHAnsi" w:hAnsiTheme="minorHAnsi" w:cstheme="minorHAnsi"/>
        </w:rPr>
        <w:t>ccessibility note ends&gt;</w:t>
      </w:r>
    </w:p>
    <w:p w14:paraId="099625B2" w14:textId="542A99DF" w:rsidR="00B952E1" w:rsidRDefault="00B952E1" w:rsidP="00B952E1">
      <w:pPr>
        <w:pStyle w:val="NormalWeb"/>
        <w:shd w:val="clear" w:color="auto" w:fill="FFFFFF"/>
        <w:rPr>
          <w:rFonts w:asciiTheme="minorHAnsi" w:hAnsiTheme="minorHAnsi" w:cstheme="minorHAnsi"/>
        </w:rPr>
      </w:pPr>
      <w:r w:rsidRPr="002E5BB7">
        <w:rPr>
          <w:rFonts w:asciiTheme="minorHAnsi" w:hAnsiTheme="minorHAnsi" w:cstheme="minorHAnsi"/>
          <w:b/>
          <w:bCs/>
        </w:rPr>
        <w:t>1900s</w:t>
      </w:r>
      <w:r>
        <w:rPr>
          <w:rFonts w:asciiTheme="minorHAnsi" w:hAnsiTheme="minorHAnsi" w:cstheme="minorHAnsi"/>
        </w:rPr>
        <w:t xml:space="preserve"> </w:t>
      </w:r>
      <w:r w:rsidRPr="00B952E1">
        <w:rPr>
          <w:rFonts w:asciiTheme="minorHAnsi" w:hAnsiTheme="minorHAnsi" w:cstheme="minorHAnsi"/>
        </w:rPr>
        <w:t xml:space="preserve">Māori population hits record low, officials start talking about their role to “smooth the pillow of the dying race” </w:t>
      </w:r>
    </w:p>
    <w:p w14:paraId="4BDCC35D" w14:textId="603DEBB5" w:rsidR="00B952E1" w:rsidRDefault="00B952E1" w:rsidP="00B952E1">
      <w:pPr>
        <w:pStyle w:val="NormalWeb"/>
        <w:shd w:val="clear" w:color="auto" w:fill="FFFFFF"/>
        <w:rPr>
          <w:rFonts w:asciiTheme="minorHAnsi" w:hAnsiTheme="minorHAnsi" w:cstheme="minorHAnsi"/>
        </w:rPr>
      </w:pPr>
      <w:r w:rsidRPr="002E5BB7">
        <w:rPr>
          <w:rFonts w:asciiTheme="minorHAnsi" w:hAnsiTheme="minorHAnsi" w:cstheme="minorHAnsi"/>
          <w:b/>
          <w:bCs/>
        </w:rPr>
        <w:t>1910s</w:t>
      </w:r>
      <w:r>
        <w:rPr>
          <w:rFonts w:asciiTheme="minorHAnsi" w:hAnsiTheme="minorHAnsi" w:cstheme="minorHAnsi"/>
        </w:rPr>
        <w:t xml:space="preserve"> </w:t>
      </w:r>
      <w:r w:rsidRPr="00B952E1">
        <w:rPr>
          <w:rFonts w:asciiTheme="minorHAnsi" w:hAnsiTheme="minorHAnsi" w:cstheme="minorHAnsi"/>
        </w:rPr>
        <w:t xml:space="preserve">Police riad on Maungapōhatu </w:t>
      </w:r>
    </w:p>
    <w:p w14:paraId="751661E9" w14:textId="076B4E61" w:rsidR="00B952E1" w:rsidRDefault="00B952E1" w:rsidP="00B952E1">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1915 </w:t>
      </w:r>
      <w:r w:rsidRPr="00B952E1">
        <w:rPr>
          <w:rFonts w:asciiTheme="minorHAnsi" w:hAnsiTheme="minorHAnsi" w:cstheme="minorHAnsi"/>
        </w:rPr>
        <w:t xml:space="preserve">Discharged Solders’ Settlement Act </w:t>
      </w:r>
    </w:p>
    <w:p w14:paraId="67D1ABFF" w14:textId="6EBA6994" w:rsidR="00B952E1" w:rsidRDefault="00B952E1" w:rsidP="00B952E1">
      <w:pPr>
        <w:pStyle w:val="NormalWeb"/>
        <w:shd w:val="clear" w:color="auto" w:fill="FFFFFF"/>
        <w:rPr>
          <w:rFonts w:asciiTheme="minorHAnsi" w:hAnsiTheme="minorHAnsi" w:cstheme="minorHAnsi"/>
        </w:rPr>
      </w:pPr>
      <w:r w:rsidRPr="002E5BB7">
        <w:rPr>
          <w:rFonts w:asciiTheme="minorHAnsi" w:hAnsiTheme="minorHAnsi" w:cstheme="minorHAnsi"/>
          <w:b/>
          <w:bCs/>
        </w:rPr>
        <w:t>1930s</w:t>
      </w:r>
      <w:r>
        <w:rPr>
          <w:rFonts w:asciiTheme="minorHAnsi" w:hAnsiTheme="minorHAnsi" w:cstheme="minorHAnsi"/>
        </w:rPr>
        <w:t xml:space="preserve"> </w:t>
      </w:r>
      <w:r w:rsidRPr="00B952E1">
        <w:rPr>
          <w:rFonts w:asciiTheme="minorHAnsi" w:hAnsiTheme="minorHAnsi" w:cstheme="minorHAnsi"/>
        </w:rPr>
        <w:t xml:space="preserve">The Great Depression </w:t>
      </w:r>
    </w:p>
    <w:p w14:paraId="7002EF11" w14:textId="0443968F" w:rsidR="00B952E1" w:rsidRDefault="00B952E1" w:rsidP="00B952E1">
      <w:pPr>
        <w:pStyle w:val="NormalWeb"/>
        <w:shd w:val="clear" w:color="auto" w:fill="FFFFFF"/>
        <w:rPr>
          <w:rFonts w:asciiTheme="minorHAnsi" w:hAnsiTheme="minorHAnsi" w:cstheme="minorHAnsi"/>
        </w:rPr>
      </w:pPr>
      <w:r w:rsidRPr="002E5BB7">
        <w:rPr>
          <w:rFonts w:asciiTheme="minorHAnsi" w:hAnsiTheme="minorHAnsi" w:cstheme="minorHAnsi"/>
          <w:b/>
          <w:bCs/>
        </w:rPr>
        <w:t>Post-WW11</w:t>
      </w:r>
      <w:r>
        <w:rPr>
          <w:rFonts w:asciiTheme="minorHAnsi" w:hAnsiTheme="minorHAnsi" w:cstheme="minorHAnsi"/>
        </w:rPr>
        <w:t xml:space="preserve"> </w:t>
      </w:r>
      <w:r w:rsidRPr="00B952E1">
        <w:rPr>
          <w:rFonts w:asciiTheme="minorHAnsi" w:hAnsiTheme="minorHAnsi" w:cstheme="minorHAnsi"/>
        </w:rPr>
        <w:t xml:space="preserve">NZ officials get caught up in communist hysteria </w:t>
      </w:r>
    </w:p>
    <w:p w14:paraId="3B9A62FA" w14:textId="7A58D5D5" w:rsidR="00B952E1" w:rsidRDefault="00B952E1" w:rsidP="00B952E1">
      <w:pPr>
        <w:pStyle w:val="NormalWeb"/>
        <w:shd w:val="clear" w:color="auto" w:fill="FFFFFF"/>
        <w:rPr>
          <w:rFonts w:asciiTheme="minorHAnsi" w:hAnsiTheme="minorHAnsi" w:cstheme="minorHAnsi"/>
        </w:rPr>
      </w:pPr>
      <w:r w:rsidRPr="002E5BB7">
        <w:rPr>
          <w:rFonts w:asciiTheme="minorHAnsi" w:hAnsiTheme="minorHAnsi" w:cstheme="minorHAnsi"/>
          <w:b/>
          <w:bCs/>
        </w:rPr>
        <w:t>1950s</w:t>
      </w:r>
      <w:r>
        <w:rPr>
          <w:rFonts w:asciiTheme="minorHAnsi" w:hAnsiTheme="minorHAnsi" w:cstheme="minorHAnsi"/>
        </w:rPr>
        <w:t xml:space="preserve"> </w:t>
      </w:r>
      <w:r w:rsidRPr="00B952E1">
        <w:rPr>
          <w:rFonts w:asciiTheme="minorHAnsi" w:hAnsiTheme="minorHAnsi" w:cstheme="minorHAnsi"/>
        </w:rPr>
        <w:t>Racialisation of crime, moral panic about “youth crime”</w:t>
      </w:r>
    </w:p>
    <w:p w14:paraId="5609C7A8" w14:textId="16E5D280" w:rsidR="00B952E1" w:rsidRDefault="00B952E1" w:rsidP="00B952E1">
      <w:pPr>
        <w:pStyle w:val="NormalWeb"/>
        <w:shd w:val="clear" w:color="auto" w:fill="FFFFFF"/>
        <w:rPr>
          <w:rFonts w:asciiTheme="minorHAnsi" w:hAnsiTheme="minorHAnsi" w:cstheme="minorHAnsi"/>
        </w:rPr>
      </w:pPr>
      <w:r w:rsidRPr="002E5BB7">
        <w:rPr>
          <w:rFonts w:asciiTheme="minorHAnsi" w:hAnsiTheme="minorHAnsi" w:cstheme="minorHAnsi"/>
          <w:b/>
          <w:bCs/>
        </w:rPr>
        <w:t>1961</w:t>
      </w:r>
      <w:r>
        <w:rPr>
          <w:rFonts w:asciiTheme="minorHAnsi" w:hAnsiTheme="minorHAnsi" w:cstheme="minorHAnsi"/>
        </w:rPr>
        <w:t xml:space="preserve"> </w:t>
      </w:r>
      <w:r w:rsidRPr="00B952E1">
        <w:rPr>
          <w:rFonts w:asciiTheme="minorHAnsi" w:hAnsiTheme="minorHAnsi" w:cstheme="minorHAnsi"/>
        </w:rPr>
        <w:t xml:space="preserve">The Hunn Report </w:t>
      </w:r>
    </w:p>
    <w:p w14:paraId="4AEE7B08" w14:textId="27D3D512" w:rsidR="00B952E1" w:rsidRPr="00B952E1" w:rsidRDefault="00B952E1" w:rsidP="00B952E1">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1967 </w:t>
      </w:r>
      <w:r w:rsidRPr="00B952E1">
        <w:rPr>
          <w:rFonts w:asciiTheme="minorHAnsi" w:hAnsiTheme="minorHAnsi" w:cstheme="minorHAnsi"/>
        </w:rPr>
        <w:t>Māori Affairs Amendment Act gives government additional powers to take control of Māori land</w:t>
      </w:r>
    </w:p>
    <w:p w14:paraId="0AD43231" w14:textId="2F3DADA9" w:rsidR="00B952E1" w:rsidRDefault="00E87957" w:rsidP="00815B39">
      <w:pPr>
        <w:pStyle w:val="NormalWeb"/>
        <w:shd w:val="clear" w:color="auto" w:fill="FFFFFF"/>
        <w:rPr>
          <w:rFonts w:asciiTheme="minorHAnsi" w:hAnsiTheme="minorHAnsi" w:cstheme="minorHAnsi"/>
        </w:rPr>
      </w:pPr>
      <w:r>
        <w:rPr>
          <w:rFonts w:asciiTheme="minorHAnsi" w:hAnsiTheme="minorHAnsi" w:cstheme="minorHAnsi"/>
        </w:rPr>
        <w:t>&lt;</w:t>
      </w:r>
      <w:proofErr w:type="gramStart"/>
      <w:r w:rsidR="00067C10">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begins&gt; </w:t>
      </w:r>
      <w:r w:rsidR="00B952E1">
        <w:rPr>
          <w:rFonts w:asciiTheme="minorHAnsi" w:hAnsiTheme="minorHAnsi" w:cstheme="minorHAnsi"/>
        </w:rPr>
        <w:t>The bottom half of the page reads:</w:t>
      </w:r>
      <w:r>
        <w:rPr>
          <w:rFonts w:asciiTheme="minorHAnsi" w:hAnsiTheme="minorHAnsi" w:cstheme="minorHAnsi"/>
        </w:rPr>
        <w:t xml:space="preserve"> &lt;</w:t>
      </w:r>
      <w:r w:rsidR="00067C10">
        <w:rPr>
          <w:rFonts w:asciiTheme="minorHAnsi" w:hAnsiTheme="minorHAnsi" w:cstheme="minorHAnsi"/>
        </w:rPr>
        <w:t>a</w:t>
      </w:r>
      <w:r>
        <w:rPr>
          <w:rFonts w:asciiTheme="minorHAnsi" w:hAnsiTheme="minorHAnsi" w:cstheme="minorHAnsi"/>
        </w:rPr>
        <w:t>ccessibility note ends&gt;</w:t>
      </w:r>
    </w:p>
    <w:p w14:paraId="0AAA8452" w14:textId="456B6EEF" w:rsidR="00FD6E62" w:rsidRDefault="00B952E1" w:rsidP="00815B39">
      <w:pPr>
        <w:pStyle w:val="NormalWeb"/>
        <w:shd w:val="clear" w:color="auto" w:fill="FFFFFF"/>
        <w:rPr>
          <w:rFonts w:asciiTheme="minorHAnsi" w:hAnsiTheme="minorHAnsi" w:cstheme="minorHAnsi"/>
        </w:rPr>
      </w:pPr>
      <w:r w:rsidRPr="002E5BB7">
        <w:rPr>
          <w:rFonts w:asciiTheme="minorHAnsi" w:hAnsiTheme="minorHAnsi" w:cstheme="minorHAnsi"/>
          <w:b/>
          <w:bCs/>
        </w:rPr>
        <w:t>1898</w:t>
      </w:r>
      <w:r w:rsidRPr="001635B3">
        <w:rPr>
          <w:rFonts w:asciiTheme="minorHAnsi" w:hAnsiTheme="minorHAnsi" w:cstheme="minorHAnsi"/>
          <w:b/>
          <w:bCs/>
        </w:rPr>
        <w:t xml:space="preserve"> </w:t>
      </w:r>
      <w:r w:rsidR="00FD6E62" w:rsidRPr="00B952E1">
        <w:rPr>
          <w:rFonts w:asciiTheme="minorHAnsi" w:hAnsiTheme="minorHAnsi" w:cstheme="minorHAnsi"/>
        </w:rPr>
        <w:t>Dog Tax Rebellion</w:t>
      </w:r>
    </w:p>
    <w:p w14:paraId="4FBD1D1D" w14:textId="6D73B1E1" w:rsidR="001E4EBF" w:rsidRDefault="00B952E1" w:rsidP="001E4EBF">
      <w:pPr>
        <w:pStyle w:val="NormalWeb"/>
        <w:shd w:val="clear" w:color="auto" w:fill="FFFFFF"/>
        <w:rPr>
          <w:rFonts w:asciiTheme="minorHAnsi" w:hAnsiTheme="minorHAnsi" w:cstheme="minorHAnsi"/>
        </w:rPr>
      </w:pPr>
      <w:r w:rsidRPr="002E5BB7">
        <w:rPr>
          <w:rFonts w:asciiTheme="minorHAnsi" w:hAnsiTheme="minorHAnsi" w:cstheme="minorHAnsi"/>
          <w:b/>
          <w:bCs/>
        </w:rPr>
        <w:t>1899</w:t>
      </w:r>
      <w:r>
        <w:rPr>
          <w:rFonts w:asciiTheme="minorHAnsi" w:hAnsiTheme="minorHAnsi" w:cstheme="minorHAnsi"/>
          <w:b/>
          <w:bCs/>
        </w:rPr>
        <w:t xml:space="preserve"> </w:t>
      </w:r>
      <w:r w:rsidR="00B5349B" w:rsidRPr="00B952E1">
        <w:rPr>
          <w:rFonts w:asciiTheme="minorHAnsi" w:hAnsiTheme="minorHAnsi" w:cstheme="minorHAnsi"/>
        </w:rPr>
        <w:t>1</w:t>
      </w:r>
      <w:r w:rsidR="00B5349B" w:rsidRPr="00B952E1">
        <w:rPr>
          <w:rFonts w:asciiTheme="minorHAnsi" w:hAnsiTheme="minorHAnsi" w:cstheme="minorHAnsi"/>
          <w:vertAlign w:val="superscript"/>
        </w:rPr>
        <w:t>st</w:t>
      </w:r>
      <w:r w:rsidR="00B5349B" w:rsidRPr="00B952E1">
        <w:rPr>
          <w:rFonts w:asciiTheme="minorHAnsi" w:hAnsiTheme="minorHAnsi" w:cstheme="minorHAnsi"/>
        </w:rPr>
        <w:t xml:space="preserve"> Minister of Native Affairs </w:t>
      </w:r>
    </w:p>
    <w:p w14:paraId="08E6B35C" w14:textId="52E609CB" w:rsidR="001E4EBF" w:rsidRDefault="00B952E1" w:rsidP="00815B39">
      <w:pPr>
        <w:pStyle w:val="NormalWeb"/>
        <w:shd w:val="clear" w:color="auto" w:fill="FFFFFF"/>
        <w:rPr>
          <w:rFonts w:asciiTheme="minorHAnsi" w:hAnsiTheme="minorHAnsi" w:cstheme="minorHAnsi"/>
        </w:rPr>
      </w:pPr>
      <w:r w:rsidRPr="002E5BB7">
        <w:rPr>
          <w:rFonts w:asciiTheme="minorHAnsi" w:hAnsiTheme="minorHAnsi" w:cstheme="minorHAnsi"/>
          <w:b/>
          <w:bCs/>
        </w:rPr>
        <w:t>1900s</w:t>
      </w:r>
      <w:r>
        <w:rPr>
          <w:rFonts w:asciiTheme="minorHAnsi" w:hAnsiTheme="minorHAnsi" w:cstheme="minorHAnsi"/>
          <w:b/>
          <w:bCs/>
        </w:rPr>
        <w:t xml:space="preserve"> </w:t>
      </w:r>
      <w:r w:rsidR="001E4EBF" w:rsidRPr="00B952E1">
        <w:rPr>
          <w:rFonts w:asciiTheme="minorHAnsi" w:hAnsiTheme="minorHAnsi" w:cstheme="minorHAnsi"/>
        </w:rPr>
        <w:t>Te Kotahitanga argue for separate Māori legislative assembly</w:t>
      </w:r>
    </w:p>
    <w:p w14:paraId="09209641" w14:textId="46E21EEA" w:rsidR="008C42C5" w:rsidRDefault="00B952E1" w:rsidP="00EE1B56">
      <w:pPr>
        <w:pStyle w:val="NormalWeb"/>
        <w:shd w:val="clear" w:color="auto" w:fill="FFFFFF"/>
        <w:rPr>
          <w:rFonts w:asciiTheme="minorHAnsi" w:hAnsiTheme="minorHAnsi" w:cstheme="minorHAnsi"/>
        </w:rPr>
      </w:pPr>
      <w:r w:rsidRPr="002E5BB7">
        <w:rPr>
          <w:rFonts w:asciiTheme="minorHAnsi" w:hAnsiTheme="minorHAnsi" w:cstheme="minorHAnsi"/>
          <w:b/>
          <w:bCs/>
        </w:rPr>
        <w:t>1910s</w:t>
      </w:r>
      <w:r>
        <w:rPr>
          <w:rFonts w:asciiTheme="minorHAnsi" w:hAnsiTheme="minorHAnsi" w:cstheme="minorHAnsi"/>
          <w:b/>
          <w:bCs/>
        </w:rPr>
        <w:t xml:space="preserve"> </w:t>
      </w:r>
      <w:r w:rsidR="008C42C5" w:rsidRPr="00B952E1">
        <w:rPr>
          <w:rFonts w:asciiTheme="minorHAnsi" w:hAnsiTheme="minorHAnsi" w:cstheme="minorHAnsi"/>
        </w:rPr>
        <w:t xml:space="preserve">Waikato resistance to the Conscription Bill led by Te Puea Heerangi </w:t>
      </w:r>
    </w:p>
    <w:p w14:paraId="3F267DF8" w14:textId="372484C3" w:rsidR="002A7BD0" w:rsidRDefault="00B952E1" w:rsidP="002A7BD0">
      <w:pPr>
        <w:pStyle w:val="NormalWeb"/>
        <w:shd w:val="clear" w:color="auto" w:fill="FFFFFF"/>
        <w:rPr>
          <w:rFonts w:asciiTheme="minorHAnsi" w:hAnsiTheme="minorHAnsi" w:cstheme="minorHAnsi"/>
        </w:rPr>
      </w:pPr>
      <w:r w:rsidRPr="002E5BB7">
        <w:rPr>
          <w:rFonts w:asciiTheme="minorHAnsi" w:hAnsiTheme="minorHAnsi" w:cstheme="minorHAnsi"/>
          <w:b/>
          <w:bCs/>
        </w:rPr>
        <w:t>Ca. 1920</w:t>
      </w:r>
      <w:r>
        <w:rPr>
          <w:rFonts w:asciiTheme="minorHAnsi" w:hAnsiTheme="minorHAnsi" w:cstheme="minorHAnsi"/>
          <w:b/>
          <w:bCs/>
        </w:rPr>
        <w:t xml:space="preserve"> </w:t>
      </w:r>
      <w:r w:rsidR="002A7BD0" w:rsidRPr="00B952E1">
        <w:rPr>
          <w:rFonts w:asciiTheme="minorHAnsi" w:hAnsiTheme="minorHAnsi" w:cstheme="minorHAnsi"/>
        </w:rPr>
        <w:t xml:space="preserve">Māori who fought in WW1 return to find their whenua and sites for pure stolen </w:t>
      </w:r>
    </w:p>
    <w:p w14:paraId="04454439" w14:textId="6CA00096" w:rsidR="00EE1B56" w:rsidRDefault="00B952E1" w:rsidP="00EE1B56">
      <w:pPr>
        <w:pStyle w:val="NormalWeb"/>
        <w:shd w:val="clear" w:color="auto" w:fill="FFFFFF"/>
        <w:rPr>
          <w:rFonts w:asciiTheme="minorHAnsi" w:hAnsiTheme="minorHAnsi" w:cstheme="minorHAnsi"/>
        </w:rPr>
      </w:pPr>
      <w:r w:rsidRPr="002E5BB7">
        <w:rPr>
          <w:rFonts w:asciiTheme="minorHAnsi" w:hAnsiTheme="minorHAnsi" w:cstheme="minorHAnsi"/>
          <w:b/>
          <w:bCs/>
        </w:rPr>
        <w:t>1930s</w:t>
      </w:r>
      <w:r>
        <w:rPr>
          <w:rFonts w:asciiTheme="minorHAnsi" w:hAnsiTheme="minorHAnsi" w:cstheme="minorHAnsi"/>
          <w:b/>
          <w:bCs/>
        </w:rPr>
        <w:t xml:space="preserve"> </w:t>
      </w:r>
      <w:r w:rsidR="00E41466" w:rsidRPr="00B952E1">
        <w:rPr>
          <w:rFonts w:asciiTheme="minorHAnsi" w:hAnsiTheme="minorHAnsi" w:cstheme="minorHAnsi"/>
        </w:rPr>
        <w:t xml:space="preserve">Upturn in charges against Māori </w:t>
      </w:r>
    </w:p>
    <w:p w14:paraId="7BE602C0" w14:textId="77777777" w:rsidR="00B952E1" w:rsidRDefault="00B952E1" w:rsidP="00EE1B56">
      <w:pPr>
        <w:pStyle w:val="NormalWeb"/>
        <w:shd w:val="clear" w:color="auto" w:fill="FFFFFF"/>
        <w:rPr>
          <w:rFonts w:asciiTheme="minorHAnsi" w:hAnsiTheme="minorHAnsi" w:cstheme="minorHAnsi"/>
        </w:rPr>
      </w:pPr>
      <w:r w:rsidRPr="002E5BB7">
        <w:rPr>
          <w:rFonts w:asciiTheme="minorHAnsi" w:hAnsiTheme="minorHAnsi" w:cstheme="minorHAnsi"/>
          <w:b/>
          <w:bCs/>
        </w:rPr>
        <w:t>1940s</w:t>
      </w:r>
      <w:r>
        <w:rPr>
          <w:rFonts w:asciiTheme="minorHAnsi" w:hAnsiTheme="minorHAnsi" w:cstheme="minorHAnsi"/>
          <w:b/>
          <w:bCs/>
        </w:rPr>
        <w:t xml:space="preserve"> </w:t>
      </w:r>
      <w:r w:rsidR="00D03E0F" w:rsidRPr="00B952E1">
        <w:rPr>
          <w:rFonts w:asciiTheme="minorHAnsi" w:hAnsiTheme="minorHAnsi" w:cstheme="minorHAnsi"/>
        </w:rPr>
        <w:t xml:space="preserve">WW11 Māori pay “the price of citizenship”- again </w:t>
      </w:r>
    </w:p>
    <w:p w14:paraId="3199DFF2" w14:textId="420488DE" w:rsidR="00B952E1" w:rsidRPr="00B952E1" w:rsidRDefault="00B952E1" w:rsidP="00EE1B56">
      <w:pPr>
        <w:pStyle w:val="NormalWeb"/>
        <w:shd w:val="clear" w:color="auto" w:fill="FFFFFF"/>
        <w:rPr>
          <w:rFonts w:asciiTheme="minorHAnsi" w:hAnsiTheme="minorHAnsi" w:cstheme="minorHAnsi"/>
        </w:rPr>
      </w:pPr>
      <w:r w:rsidRPr="002E5BB7">
        <w:rPr>
          <w:rFonts w:asciiTheme="minorHAnsi" w:hAnsiTheme="minorHAnsi" w:cstheme="minorHAnsi"/>
          <w:b/>
          <w:bCs/>
        </w:rPr>
        <w:lastRenderedPageBreak/>
        <w:t xml:space="preserve">1950s </w:t>
      </w:r>
      <w:r>
        <w:rPr>
          <w:rFonts w:asciiTheme="minorHAnsi" w:hAnsiTheme="minorHAnsi" w:cstheme="minorHAnsi"/>
        </w:rPr>
        <w:t>Rate of M</w:t>
      </w:r>
      <w:r w:rsidRPr="00B952E1">
        <w:rPr>
          <w:rFonts w:asciiTheme="minorHAnsi" w:hAnsiTheme="minorHAnsi" w:cstheme="minorHAnsi"/>
        </w:rPr>
        <w:t xml:space="preserve"> Rate of Māori imprisonment starts to rise in alignment with urban migration, funnelling of Māori kids into State Care begins</w:t>
      </w:r>
    </w:p>
    <w:p w14:paraId="00B7DF3D" w14:textId="43039613" w:rsidR="00B952E1" w:rsidRDefault="00B952E1">
      <w:pPr>
        <w:rPr>
          <w:rFonts w:asciiTheme="minorHAnsi" w:hAnsiTheme="minorHAnsi" w:cstheme="minorHAnsi"/>
          <w:sz w:val="22"/>
          <w:szCs w:val="22"/>
        </w:rPr>
      </w:pPr>
      <w:r>
        <w:rPr>
          <w:rFonts w:asciiTheme="minorHAnsi" w:hAnsiTheme="minorHAnsi" w:cstheme="minorHAnsi"/>
          <w:sz w:val="22"/>
          <w:szCs w:val="22"/>
        </w:rPr>
        <w:br w:type="page"/>
      </w:r>
    </w:p>
    <w:p w14:paraId="7BA1202E" w14:textId="0BB2A144" w:rsidR="005C4671" w:rsidRPr="00B952E1" w:rsidRDefault="00B952E1" w:rsidP="00013CFE">
      <w:pPr>
        <w:pStyle w:val="NormalWeb"/>
        <w:shd w:val="clear" w:color="auto" w:fill="FFFFFF"/>
        <w:rPr>
          <w:rFonts w:asciiTheme="minorHAnsi" w:hAnsiTheme="minorHAnsi" w:cstheme="minorHAnsi"/>
        </w:rPr>
      </w:pPr>
      <w:r w:rsidRPr="00B952E1">
        <w:rPr>
          <w:rFonts w:asciiTheme="minorHAnsi" w:hAnsiTheme="minorHAnsi" w:cstheme="minorHAnsi"/>
        </w:rPr>
        <w:lastRenderedPageBreak/>
        <w:t>Page 15 of the report (numbering is page 13)</w:t>
      </w:r>
    </w:p>
    <w:p w14:paraId="5D21F5A9" w14:textId="6E02C9C6" w:rsidR="00B952E1" w:rsidRDefault="00B952E1" w:rsidP="00B952E1">
      <w:pPr>
        <w:pStyle w:val="NormalWeb"/>
        <w:shd w:val="clear" w:color="auto" w:fill="FFFFFF"/>
        <w:rPr>
          <w:rFonts w:asciiTheme="minorHAnsi" w:hAnsiTheme="minorHAnsi" w:cstheme="minorHAnsi"/>
        </w:rPr>
      </w:pPr>
      <w:r>
        <w:rPr>
          <w:rFonts w:asciiTheme="minorHAnsi" w:hAnsiTheme="minorHAnsi" w:cstheme="minorHAnsi"/>
        </w:rPr>
        <w:t>&lt;</w:t>
      </w:r>
      <w:proofErr w:type="gramStart"/>
      <w:r w:rsidR="005263C8">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begins&gt; This</w:t>
      </w:r>
      <w:r w:rsidRPr="00494EB6">
        <w:rPr>
          <w:rFonts w:asciiTheme="minorHAnsi" w:hAnsiTheme="minorHAnsi" w:cstheme="minorHAnsi"/>
        </w:rPr>
        <w:t xml:space="preserve"> page is a continuation of the last, with a green background and mountains at the bottom/middle. The white band </w:t>
      </w:r>
      <w:r>
        <w:rPr>
          <w:rFonts w:asciiTheme="minorHAnsi" w:hAnsiTheme="minorHAnsi" w:cstheme="minorHAnsi"/>
        </w:rPr>
        <w:t xml:space="preserve">(decade timeline) </w:t>
      </w:r>
      <w:r w:rsidRPr="00494EB6">
        <w:rPr>
          <w:rFonts w:asciiTheme="minorHAnsi" w:hAnsiTheme="minorHAnsi" w:cstheme="minorHAnsi"/>
        </w:rPr>
        <w:t>continues</w:t>
      </w:r>
      <w:r>
        <w:rPr>
          <w:rFonts w:asciiTheme="minorHAnsi" w:hAnsiTheme="minorHAnsi" w:cstheme="minorHAnsi"/>
        </w:rPr>
        <w:t xml:space="preserve"> through the middle of the page </w:t>
      </w:r>
      <w:r w:rsidRPr="00494EB6">
        <w:rPr>
          <w:rFonts w:asciiTheme="minorHAnsi" w:hAnsiTheme="minorHAnsi" w:cstheme="minorHAnsi"/>
        </w:rPr>
        <w:t xml:space="preserve">in black bold text </w:t>
      </w:r>
      <w:r>
        <w:rPr>
          <w:rFonts w:asciiTheme="minorHAnsi" w:hAnsiTheme="minorHAnsi" w:cstheme="minorHAnsi"/>
        </w:rPr>
        <w:t>starting from 1970 and ending at 2020</w:t>
      </w:r>
      <w:r w:rsidRPr="00494EB6">
        <w:rPr>
          <w:rFonts w:asciiTheme="minorHAnsi" w:hAnsiTheme="minorHAnsi" w:cstheme="minorHAnsi"/>
        </w:rPr>
        <w:t>, with red lines separating the decades. Key events (and their dates) extend from the timeline from black and red lines. The black lines extend above the timeline to dates highlighted in black, representing the Crown side. The red lines extend below the timeline with dates highlighted in red, representing the Māori side. The text on both sides is white</w:t>
      </w:r>
      <w:r>
        <w:rPr>
          <w:rFonts w:asciiTheme="minorHAnsi" w:hAnsiTheme="minorHAnsi" w:cstheme="minorHAnsi"/>
        </w:rPr>
        <w:t xml:space="preserve"> with the years inside black or red boxes</w:t>
      </w:r>
      <w:r w:rsidRPr="00494EB6">
        <w:rPr>
          <w:rFonts w:asciiTheme="minorHAnsi" w:hAnsiTheme="minorHAnsi" w:cstheme="minorHAnsi"/>
        </w:rPr>
        <w:t>.</w:t>
      </w:r>
      <w:r>
        <w:rPr>
          <w:rFonts w:asciiTheme="minorHAnsi" w:hAnsiTheme="minorHAnsi" w:cstheme="minorHAnsi"/>
        </w:rPr>
        <w:t xml:space="preserve"> </w:t>
      </w:r>
      <w:r w:rsidRPr="00B952E1">
        <w:rPr>
          <w:rFonts w:asciiTheme="minorHAnsi" w:hAnsiTheme="minorHAnsi" w:cstheme="minorHAnsi"/>
        </w:rPr>
        <w:t>The last key event extending from the timeline at 2019 is ‘I</w:t>
      </w:r>
      <w:r w:rsidR="005263C8">
        <w:rPr>
          <w:rFonts w:asciiTheme="minorHAnsi" w:hAnsiTheme="minorHAnsi" w:cstheme="minorHAnsi"/>
        </w:rPr>
        <w:t>NĀIA</w:t>
      </w:r>
      <w:r w:rsidRPr="00B952E1">
        <w:rPr>
          <w:rFonts w:asciiTheme="minorHAnsi" w:hAnsiTheme="minorHAnsi" w:cstheme="minorHAnsi"/>
        </w:rPr>
        <w:t xml:space="preserve"> T</w:t>
      </w:r>
      <w:r w:rsidR="005263C8">
        <w:rPr>
          <w:rFonts w:asciiTheme="minorHAnsi" w:hAnsiTheme="minorHAnsi" w:cstheme="minorHAnsi"/>
        </w:rPr>
        <w:t>ONU</w:t>
      </w:r>
      <w:r w:rsidRPr="00B952E1">
        <w:rPr>
          <w:rFonts w:asciiTheme="minorHAnsi" w:hAnsiTheme="minorHAnsi" w:cstheme="minorHAnsi"/>
        </w:rPr>
        <w:t xml:space="preserve"> N</w:t>
      </w:r>
      <w:r w:rsidR="005263C8">
        <w:rPr>
          <w:rFonts w:asciiTheme="minorHAnsi" w:hAnsiTheme="minorHAnsi" w:cstheme="minorHAnsi"/>
        </w:rPr>
        <w:t>EI</w:t>
      </w:r>
      <w:r w:rsidRPr="00B952E1">
        <w:rPr>
          <w:rFonts w:asciiTheme="minorHAnsi" w:hAnsiTheme="minorHAnsi" w:cstheme="minorHAnsi"/>
        </w:rPr>
        <w:t xml:space="preserve">’ in red and white </w:t>
      </w:r>
      <w:r w:rsidR="00CE5075">
        <w:rPr>
          <w:rFonts w:asciiTheme="minorHAnsi" w:hAnsiTheme="minorHAnsi" w:cstheme="minorHAnsi"/>
        </w:rPr>
        <w:t xml:space="preserve">bold </w:t>
      </w:r>
      <w:r w:rsidRPr="00B952E1">
        <w:rPr>
          <w:rFonts w:asciiTheme="minorHAnsi" w:hAnsiTheme="minorHAnsi" w:cstheme="minorHAnsi"/>
        </w:rPr>
        <w:t xml:space="preserve">text. </w:t>
      </w:r>
      <w:r w:rsidR="00CE5075">
        <w:rPr>
          <w:rFonts w:asciiTheme="minorHAnsi" w:hAnsiTheme="minorHAnsi" w:cstheme="minorHAnsi"/>
        </w:rPr>
        <w:t xml:space="preserve">It mirrors the cover page i.e. small </w:t>
      </w:r>
      <w:proofErr w:type="gramStart"/>
      <w:r w:rsidR="00CE5075">
        <w:rPr>
          <w:rFonts w:asciiTheme="minorHAnsi" w:hAnsiTheme="minorHAnsi" w:cstheme="minorHAnsi"/>
        </w:rPr>
        <w:t>te</w:t>
      </w:r>
      <w:proofErr w:type="gramEnd"/>
      <w:r w:rsidR="00CE5075">
        <w:rPr>
          <w:rFonts w:asciiTheme="minorHAnsi" w:hAnsiTheme="minorHAnsi" w:cstheme="minorHAnsi"/>
        </w:rPr>
        <w:t xml:space="preserve"> reo and English terms written inside each letter. </w:t>
      </w:r>
      <w:r w:rsidRPr="00B952E1">
        <w:rPr>
          <w:rFonts w:asciiTheme="minorHAnsi" w:hAnsiTheme="minorHAnsi" w:cstheme="minorHAnsi"/>
        </w:rPr>
        <w:t>The words ‘</w:t>
      </w:r>
      <w:proofErr w:type="gramStart"/>
      <w:r w:rsidR="000F548A">
        <w:rPr>
          <w:rFonts w:asciiTheme="minorHAnsi" w:hAnsiTheme="minorHAnsi" w:cstheme="minorHAnsi"/>
        </w:rPr>
        <w:t>W</w:t>
      </w:r>
      <w:r w:rsidRPr="00B952E1">
        <w:rPr>
          <w:rFonts w:asciiTheme="minorHAnsi" w:hAnsiTheme="minorHAnsi" w:cstheme="minorHAnsi"/>
        </w:rPr>
        <w:t>e</w:t>
      </w:r>
      <w:proofErr w:type="gramEnd"/>
      <w:r w:rsidRPr="00B952E1">
        <w:rPr>
          <w:rFonts w:asciiTheme="minorHAnsi" w:hAnsiTheme="minorHAnsi" w:cstheme="minorHAnsi"/>
        </w:rPr>
        <w:t xml:space="preserve"> lead</w:t>
      </w:r>
      <w:r w:rsidR="000F548A">
        <w:rPr>
          <w:rFonts w:asciiTheme="minorHAnsi" w:hAnsiTheme="minorHAnsi" w:cstheme="minorHAnsi"/>
        </w:rPr>
        <w:t>,</w:t>
      </w:r>
      <w:r w:rsidRPr="00B952E1">
        <w:rPr>
          <w:rFonts w:asciiTheme="minorHAnsi" w:hAnsiTheme="minorHAnsi" w:cstheme="minorHAnsi"/>
        </w:rPr>
        <w:t xml:space="preserve"> you follow</w:t>
      </w:r>
      <w:r w:rsidR="000F548A">
        <w:rPr>
          <w:rFonts w:asciiTheme="minorHAnsi" w:hAnsiTheme="minorHAnsi" w:cstheme="minorHAnsi"/>
        </w:rPr>
        <w:t>.</w:t>
      </w:r>
      <w:r w:rsidRPr="00B952E1">
        <w:rPr>
          <w:rFonts w:asciiTheme="minorHAnsi" w:hAnsiTheme="minorHAnsi" w:cstheme="minorHAnsi"/>
        </w:rPr>
        <w:t xml:space="preserve">’ </w:t>
      </w:r>
      <w:r w:rsidR="000F548A">
        <w:rPr>
          <w:rFonts w:asciiTheme="minorHAnsi" w:hAnsiTheme="minorHAnsi" w:cstheme="minorHAnsi"/>
        </w:rPr>
        <w:t>are</w:t>
      </w:r>
      <w:r w:rsidRPr="00B952E1">
        <w:rPr>
          <w:rFonts w:asciiTheme="minorHAnsi" w:hAnsiTheme="minorHAnsi" w:cstheme="minorHAnsi"/>
        </w:rPr>
        <w:t xml:space="preserve"> under ‘I</w:t>
      </w:r>
      <w:r w:rsidR="000F548A">
        <w:rPr>
          <w:rFonts w:asciiTheme="minorHAnsi" w:hAnsiTheme="minorHAnsi" w:cstheme="minorHAnsi"/>
        </w:rPr>
        <w:t>NĀIA</w:t>
      </w:r>
      <w:r w:rsidRPr="00B952E1">
        <w:rPr>
          <w:rFonts w:asciiTheme="minorHAnsi" w:hAnsiTheme="minorHAnsi" w:cstheme="minorHAnsi"/>
        </w:rPr>
        <w:t xml:space="preserve"> T</w:t>
      </w:r>
      <w:r w:rsidR="000F548A">
        <w:rPr>
          <w:rFonts w:asciiTheme="minorHAnsi" w:hAnsiTheme="minorHAnsi" w:cstheme="minorHAnsi"/>
        </w:rPr>
        <w:t>ONU</w:t>
      </w:r>
      <w:r w:rsidRPr="00B952E1">
        <w:rPr>
          <w:rFonts w:asciiTheme="minorHAnsi" w:hAnsiTheme="minorHAnsi" w:cstheme="minorHAnsi"/>
        </w:rPr>
        <w:t xml:space="preserve"> N</w:t>
      </w:r>
      <w:r w:rsidR="000F548A">
        <w:rPr>
          <w:rFonts w:asciiTheme="minorHAnsi" w:hAnsiTheme="minorHAnsi" w:cstheme="minorHAnsi"/>
        </w:rPr>
        <w:t>EI</w:t>
      </w:r>
      <w:r w:rsidRPr="00B952E1">
        <w:rPr>
          <w:rFonts w:asciiTheme="minorHAnsi" w:hAnsiTheme="minorHAnsi" w:cstheme="minorHAnsi"/>
        </w:rPr>
        <w:t>’</w:t>
      </w:r>
      <w:r w:rsidR="000F548A">
        <w:rPr>
          <w:rFonts w:asciiTheme="minorHAnsi" w:hAnsiTheme="minorHAnsi" w:cstheme="minorHAnsi"/>
        </w:rPr>
        <w:t>.</w:t>
      </w:r>
    </w:p>
    <w:p w14:paraId="228D14EB" w14:textId="7C039089" w:rsidR="00CE5075" w:rsidRDefault="00CE5075" w:rsidP="00CE5075">
      <w:pPr>
        <w:pStyle w:val="NormalWeb"/>
        <w:shd w:val="clear" w:color="auto" w:fill="FFFFFF"/>
        <w:rPr>
          <w:rFonts w:asciiTheme="minorHAnsi" w:hAnsiTheme="minorHAnsi" w:cstheme="minorHAnsi"/>
        </w:rPr>
      </w:pPr>
      <w:r>
        <w:rPr>
          <w:rFonts w:asciiTheme="minorHAnsi" w:hAnsiTheme="minorHAnsi" w:cstheme="minorHAnsi"/>
        </w:rPr>
        <w:t>The top half of the page reads:</w:t>
      </w:r>
      <w:r w:rsidR="00E87957">
        <w:rPr>
          <w:rFonts w:asciiTheme="minorHAnsi" w:hAnsiTheme="minorHAnsi" w:cstheme="minorHAnsi"/>
        </w:rPr>
        <w:t xml:space="preserve"> </w:t>
      </w:r>
      <w:r w:rsidR="00E87957" w:rsidRPr="00B952E1">
        <w:rPr>
          <w:rFonts w:asciiTheme="minorHAnsi" w:hAnsiTheme="minorHAnsi" w:cstheme="minorHAnsi"/>
        </w:rPr>
        <w:t>&lt;</w:t>
      </w:r>
      <w:r w:rsidR="005263C8">
        <w:rPr>
          <w:rFonts w:asciiTheme="minorHAnsi" w:hAnsiTheme="minorHAnsi" w:cstheme="minorHAnsi"/>
        </w:rPr>
        <w:t>a</w:t>
      </w:r>
      <w:r w:rsidR="00E87957" w:rsidRPr="00B952E1">
        <w:rPr>
          <w:rFonts w:asciiTheme="minorHAnsi" w:hAnsiTheme="minorHAnsi" w:cstheme="minorHAnsi"/>
        </w:rPr>
        <w:t>ccessibility note ends&gt;</w:t>
      </w:r>
    </w:p>
    <w:p w14:paraId="5A1FA181" w14:textId="4AEF821C"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1970s </w:t>
      </w:r>
      <w:r w:rsidRPr="00CE5075">
        <w:rPr>
          <w:rFonts w:asciiTheme="minorHAnsi" w:hAnsiTheme="minorHAnsi" w:cstheme="minorHAnsi"/>
        </w:rPr>
        <w:t>Racism intensifies</w:t>
      </w:r>
      <w:r>
        <w:rPr>
          <w:rFonts w:asciiTheme="minorHAnsi" w:hAnsiTheme="minorHAnsi" w:cstheme="minorHAnsi"/>
        </w:rPr>
        <w:t>, Comber report on Gang</w:t>
      </w:r>
      <w:r w:rsidRPr="00CE5075">
        <w:rPr>
          <w:rFonts w:asciiTheme="minorHAnsi" w:hAnsiTheme="minorHAnsi" w:cstheme="minorHAnsi"/>
        </w:rPr>
        <w:t xml:space="preserve">s </w:t>
      </w:r>
    </w:p>
    <w:p w14:paraId="615F5046" w14:textId="77777777"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1973</w:t>
      </w:r>
      <w:r>
        <w:rPr>
          <w:rFonts w:asciiTheme="minorHAnsi" w:hAnsiTheme="minorHAnsi" w:cstheme="minorHAnsi"/>
        </w:rPr>
        <w:t xml:space="preserve"> </w:t>
      </w:r>
      <w:r w:rsidRPr="00CE5075">
        <w:rPr>
          <w:rFonts w:asciiTheme="minorHAnsi" w:hAnsiTheme="minorHAnsi" w:cstheme="minorHAnsi"/>
        </w:rPr>
        <w:t>Taskforce Policing introduced which more than tripled Māori and Pasifika arrests</w:t>
      </w:r>
    </w:p>
    <w:p w14:paraId="385CC5DF" w14:textId="0A3AEDC7"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1984 </w:t>
      </w:r>
      <w:r w:rsidRPr="00CE5075">
        <w:rPr>
          <w:rFonts w:asciiTheme="minorHAnsi" w:hAnsiTheme="minorHAnsi" w:cstheme="minorHAnsi"/>
        </w:rPr>
        <w:t>Official Policy on ‘Biculturalism’</w:t>
      </w:r>
    </w:p>
    <w:p w14:paraId="5A1FD660" w14:textId="739CFC2D"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1985 </w:t>
      </w:r>
      <w:r w:rsidRPr="00CE5075">
        <w:rPr>
          <w:rFonts w:asciiTheme="minorHAnsi" w:hAnsiTheme="minorHAnsi" w:cstheme="minorHAnsi"/>
        </w:rPr>
        <w:t xml:space="preserve">Waitangi Tribunal Amendment Act extends jurisdiction to hear claims retrospective to 1840 </w:t>
      </w:r>
    </w:p>
    <w:p w14:paraId="126FFCF7" w14:textId="70D7C898"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1987</w:t>
      </w:r>
      <w:r>
        <w:rPr>
          <w:rFonts w:asciiTheme="minorHAnsi" w:hAnsiTheme="minorHAnsi" w:cstheme="minorHAnsi"/>
        </w:rPr>
        <w:t xml:space="preserve"> </w:t>
      </w:r>
      <w:r w:rsidRPr="00CE5075">
        <w:rPr>
          <w:rFonts w:asciiTheme="minorHAnsi" w:hAnsiTheme="minorHAnsi" w:cstheme="minorHAnsi"/>
        </w:rPr>
        <w:t xml:space="preserve">Rogernomics-Black Monday </w:t>
      </w:r>
    </w:p>
    <w:p w14:paraId="794508F3" w14:textId="1269E3F4"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1995</w:t>
      </w:r>
      <w:r>
        <w:rPr>
          <w:rFonts w:asciiTheme="minorHAnsi" w:hAnsiTheme="minorHAnsi" w:cstheme="minorHAnsi"/>
        </w:rPr>
        <w:t xml:space="preserve"> </w:t>
      </w:r>
      <w:r w:rsidRPr="00CE5075">
        <w:rPr>
          <w:rFonts w:asciiTheme="minorHAnsi" w:hAnsiTheme="minorHAnsi" w:cstheme="minorHAnsi"/>
        </w:rPr>
        <w:t xml:space="preserve">Fiscal envelope introduced </w:t>
      </w:r>
    </w:p>
    <w:p w14:paraId="6875527A" w14:textId="36AA6EAC"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1996 </w:t>
      </w:r>
      <w:r>
        <w:rPr>
          <w:rFonts w:asciiTheme="minorHAnsi" w:hAnsiTheme="minorHAnsi" w:cstheme="minorHAnsi"/>
        </w:rPr>
        <w:t>F</w:t>
      </w:r>
      <w:r w:rsidRPr="00CE5075">
        <w:rPr>
          <w:rFonts w:asciiTheme="minorHAnsi" w:hAnsiTheme="minorHAnsi" w:cstheme="minorHAnsi"/>
        </w:rPr>
        <w:t xml:space="preserve">irst MMP election </w:t>
      </w:r>
    </w:p>
    <w:p w14:paraId="77EA0A6D" w14:textId="32E1627E"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1998</w:t>
      </w:r>
      <w:r>
        <w:rPr>
          <w:rFonts w:asciiTheme="minorHAnsi" w:hAnsiTheme="minorHAnsi" w:cstheme="minorHAnsi"/>
        </w:rPr>
        <w:t xml:space="preserve"> L</w:t>
      </w:r>
      <w:r w:rsidRPr="00CE5075">
        <w:rPr>
          <w:rFonts w:asciiTheme="minorHAnsi" w:hAnsiTheme="minorHAnsi" w:cstheme="minorHAnsi"/>
        </w:rPr>
        <w:t xml:space="preserve">ast independent research on Police Bias </w:t>
      </w:r>
    </w:p>
    <w:p w14:paraId="689EFE51" w14:textId="70DA556A"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2002 </w:t>
      </w:r>
      <w:r w:rsidRPr="00CE5075">
        <w:rPr>
          <w:rFonts w:asciiTheme="minorHAnsi" w:hAnsiTheme="minorHAnsi" w:cstheme="minorHAnsi"/>
        </w:rPr>
        <w:t>Sentencing Act, Parole Act, Victims Rights’ Act</w:t>
      </w:r>
    </w:p>
    <w:p w14:paraId="368F5A0B" w14:textId="671AC144"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2003 </w:t>
      </w:r>
      <w:r w:rsidRPr="00CE5075">
        <w:rPr>
          <w:rFonts w:asciiTheme="minorHAnsi" w:hAnsiTheme="minorHAnsi" w:cstheme="minorHAnsi"/>
        </w:rPr>
        <w:t xml:space="preserve">Methamphetamine reclassified from Class B to Class A </w:t>
      </w:r>
    </w:p>
    <w:p w14:paraId="18DA5564" w14:textId="45F49E94"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2013 </w:t>
      </w:r>
      <w:r w:rsidRPr="00CE5075">
        <w:rPr>
          <w:rFonts w:asciiTheme="minorHAnsi" w:hAnsiTheme="minorHAnsi" w:cstheme="minorHAnsi"/>
        </w:rPr>
        <w:t xml:space="preserve">Bail Amendment Act </w:t>
      </w:r>
    </w:p>
    <w:p w14:paraId="317008D8" w14:textId="740E50DB"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2017 </w:t>
      </w:r>
      <w:r w:rsidRPr="00CE5075">
        <w:rPr>
          <w:rFonts w:asciiTheme="minorHAnsi" w:hAnsiTheme="minorHAnsi" w:cstheme="minorHAnsi"/>
        </w:rPr>
        <w:t xml:space="preserve">Corrections establishes Rautaki Māori team </w:t>
      </w:r>
    </w:p>
    <w:p w14:paraId="16B143D5" w14:textId="4AFB7921" w:rsidR="008F48ED" w:rsidRPr="00CE5075" w:rsidRDefault="008F48ED" w:rsidP="00CE5075">
      <w:pPr>
        <w:pStyle w:val="NormalWeb"/>
        <w:shd w:val="clear" w:color="auto" w:fill="FFFFFF"/>
        <w:rPr>
          <w:rFonts w:asciiTheme="minorHAnsi" w:hAnsiTheme="minorHAnsi" w:cstheme="minorHAnsi"/>
        </w:rPr>
      </w:pPr>
      <w:r w:rsidRPr="002E5BB7">
        <w:rPr>
          <w:rFonts w:asciiTheme="minorHAnsi" w:hAnsiTheme="minorHAnsi" w:cstheme="minorHAnsi"/>
          <w:b/>
        </w:rPr>
        <w:t>2018</w:t>
      </w:r>
      <w:r>
        <w:rPr>
          <w:rFonts w:asciiTheme="minorHAnsi" w:hAnsiTheme="minorHAnsi" w:cstheme="minorHAnsi"/>
        </w:rPr>
        <w:t xml:space="preserve"> Criminal Justice Summit lacks Māori voice</w:t>
      </w:r>
    </w:p>
    <w:p w14:paraId="6B61D09D" w14:textId="5F38CC34" w:rsidR="00CE5075" w:rsidRDefault="00E87957" w:rsidP="00B952E1">
      <w:pPr>
        <w:pStyle w:val="NormalWeb"/>
        <w:shd w:val="clear" w:color="auto" w:fill="FFFFFF"/>
        <w:rPr>
          <w:rFonts w:asciiTheme="minorHAnsi" w:hAnsiTheme="minorHAnsi" w:cstheme="minorHAnsi"/>
        </w:rPr>
      </w:pPr>
      <w:r>
        <w:rPr>
          <w:rFonts w:asciiTheme="minorHAnsi" w:hAnsiTheme="minorHAnsi" w:cstheme="minorHAnsi"/>
        </w:rPr>
        <w:t>&lt;</w:t>
      </w:r>
      <w:proofErr w:type="gramStart"/>
      <w:r w:rsidR="000F548A">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begins&gt; </w:t>
      </w:r>
      <w:r w:rsidR="00CE5075">
        <w:rPr>
          <w:rFonts w:asciiTheme="minorHAnsi" w:hAnsiTheme="minorHAnsi" w:cstheme="minorHAnsi"/>
        </w:rPr>
        <w:t>The bottom half of the page reads:</w:t>
      </w:r>
      <w:r>
        <w:rPr>
          <w:rFonts w:asciiTheme="minorHAnsi" w:hAnsiTheme="minorHAnsi" w:cstheme="minorHAnsi"/>
        </w:rPr>
        <w:t xml:space="preserve"> &lt;</w:t>
      </w:r>
      <w:r w:rsidR="000F548A">
        <w:rPr>
          <w:rFonts w:asciiTheme="minorHAnsi" w:hAnsiTheme="minorHAnsi" w:cstheme="minorHAnsi"/>
        </w:rPr>
        <w:t>a</w:t>
      </w:r>
      <w:r>
        <w:rPr>
          <w:rFonts w:asciiTheme="minorHAnsi" w:hAnsiTheme="minorHAnsi" w:cstheme="minorHAnsi"/>
        </w:rPr>
        <w:t>ccessibility note ends&gt;</w:t>
      </w:r>
    </w:p>
    <w:p w14:paraId="4E6BBE4C" w14:textId="1A1DC15E" w:rsidR="00341E50" w:rsidRDefault="00CE5075" w:rsidP="00EE1B56">
      <w:pPr>
        <w:pStyle w:val="NormalWeb"/>
        <w:shd w:val="clear" w:color="auto" w:fill="FFFFFF"/>
        <w:rPr>
          <w:rFonts w:asciiTheme="minorHAnsi" w:hAnsiTheme="minorHAnsi" w:cstheme="minorHAnsi"/>
        </w:rPr>
      </w:pPr>
      <w:r w:rsidRPr="002E5BB7">
        <w:rPr>
          <w:rFonts w:asciiTheme="minorHAnsi" w:hAnsiTheme="minorHAnsi" w:cstheme="minorHAnsi"/>
          <w:b/>
          <w:bCs/>
        </w:rPr>
        <w:t>Ca. 1970</w:t>
      </w:r>
      <w:r>
        <w:rPr>
          <w:rFonts w:asciiTheme="minorHAnsi" w:hAnsiTheme="minorHAnsi" w:cstheme="minorHAnsi"/>
        </w:rPr>
        <w:t xml:space="preserve"> </w:t>
      </w:r>
      <w:r w:rsidR="00341E50" w:rsidRPr="00CE5075">
        <w:rPr>
          <w:rFonts w:asciiTheme="minorHAnsi" w:hAnsiTheme="minorHAnsi" w:cstheme="minorHAnsi"/>
        </w:rPr>
        <w:t xml:space="preserve">Protest groups like Ngā Tamatoa form </w:t>
      </w:r>
    </w:p>
    <w:p w14:paraId="73A622C7" w14:textId="6AC177D8" w:rsidR="00B55941" w:rsidRDefault="00CE5075" w:rsidP="00EE1B56">
      <w:pPr>
        <w:pStyle w:val="NormalWeb"/>
        <w:shd w:val="clear" w:color="auto" w:fill="FFFFFF"/>
        <w:rPr>
          <w:rFonts w:asciiTheme="minorHAnsi" w:hAnsiTheme="minorHAnsi" w:cstheme="minorHAnsi"/>
        </w:rPr>
      </w:pPr>
      <w:r w:rsidRPr="002E5BB7">
        <w:rPr>
          <w:rFonts w:asciiTheme="minorHAnsi" w:hAnsiTheme="minorHAnsi" w:cstheme="minorHAnsi"/>
          <w:b/>
          <w:bCs/>
        </w:rPr>
        <w:t>1975</w:t>
      </w:r>
      <w:r>
        <w:rPr>
          <w:rFonts w:asciiTheme="minorHAnsi" w:hAnsiTheme="minorHAnsi" w:cstheme="minorHAnsi"/>
        </w:rPr>
        <w:t xml:space="preserve"> </w:t>
      </w:r>
      <w:r w:rsidR="00B55941" w:rsidRPr="00CE5075">
        <w:rPr>
          <w:rFonts w:asciiTheme="minorHAnsi" w:hAnsiTheme="minorHAnsi" w:cstheme="minorHAnsi"/>
        </w:rPr>
        <w:t xml:space="preserve">Land March </w:t>
      </w:r>
    </w:p>
    <w:p w14:paraId="0BA9B0D0" w14:textId="36767C46" w:rsidR="00140FC0" w:rsidRDefault="00CE5075" w:rsidP="00140FC0">
      <w:pPr>
        <w:pStyle w:val="NormalWeb"/>
        <w:shd w:val="clear" w:color="auto" w:fill="FFFFFF"/>
        <w:rPr>
          <w:rFonts w:asciiTheme="minorHAnsi" w:hAnsiTheme="minorHAnsi" w:cstheme="minorHAnsi"/>
        </w:rPr>
      </w:pPr>
      <w:r w:rsidRPr="002E5BB7">
        <w:rPr>
          <w:rFonts w:asciiTheme="minorHAnsi" w:hAnsiTheme="minorHAnsi" w:cstheme="minorHAnsi"/>
          <w:b/>
          <w:bCs/>
        </w:rPr>
        <w:lastRenderedPageBreak/>
        <w:t>1978</w:t>
      </w:r>
      <w:r w:rsidR="00B55941" w:rsidRPr="006C5602">
        <w:rPr>
          <w:rFonts w:asciiTheme="minorHAnsi" w:hAnsiTheme="minorHAnsi" w:cstheme="minorHAnsi"/>
          <w:b/>
          <w:bCs/>
        </w:rPr>
        <w:t xml:space="preserve"> </w:t>
      </w:r>
      <w:r w:rsidR="00B55941" w:rsidRPr="00CE5075">
        <w:rPr>
          <w:rFonts w:asciiTheme="minorHAnsi" w:hAnsiTheme="minorHAnsi" w:cstheme="minorHAnsi"/>
        </w:rPr>
        <w:t xml:space="preserve">“The day New Zealand cried” </w:t>
      </w:r>
    </w:p>
    <w:p w14:paraId="32896D11" w14:textId="6F092CF0"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1988 </w:t>
      </w:r>
      <w:r w:rsidRPr="00CE5075">
        <w:rPr>
          <w:rFonts w:asciiTheme="minorHAnsi" w:hAnsiTheme="minorHAnsi" w:cstheme="minorHAnsi"/>
        </w:rPr>
        <w:t xml:space="preserve">He Whaipaanga Hou report recommendations were largely ignored and author slammed </w:t>
      </w:r>
    </w:p>
    <w:p w14:paraId="5D29E59D" w14:textId="33003696" w:rsidR="00CE5075" w:rsidRDefault="00CE5075" w:rsidP="00CE5075">
      <w:pPr>
        <w:pStyle w:val="NormalWeb"/>
        <w:shd w:val="clear" w:color="auto" w:fill="FFFFFF"/>
        <w:rPr>
          <w:rFonts w:asciiTheme="minorHAnsi" w:hAnsiTheme="minorHAnsi" w:cstheme="minorHAnsi"/>
        </w:rPr>
      </w:pPr>
      <w:r w:rsidRPr="002E5BB7">
        <w:rPr>
          <w:rFonts w:asciiTheme="minorHAnsi" w:hAnsiTheme="minorHAnsi" w:cstheme="minorHAnsi"/>
          <w:b/>
          <w:bCs/>
        </w:rPr>
        <w:t>1990s</w:t>
      </w:r>
      <w:r>
        <w:rPr>
          <w:rFonts w:asciiTheme="minorHAnsi" w:hAnsiTheme="minorHAnsi" w:cstheme="minorHAnsi"/>
        </w:rPr>
        <w:t xml:space="preserve"> R</w:t>
      </w:r>
      <w:r w:rsidRPr="00CE5075">
        <w:rPr>
          <w:rFonts w:asciiTheme="minorHAnsi" w:hAnsiTheme="minorHAnsi" w:cstheme="minorHAnsi"/>
        </w:rPr>
        <w:t>esurgence of protest on land and Treaty issues i.e. Pākaitore, Takahue</w:t>
      </w:r>
    </w:p>
    <w:p w14:paraId="2B5A99F8" w14:textId="0B1D3CD4" w:rsidR="00CE5075" w:rsidRDefault="00A0684A"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2005 </w:t>
      </w:r>
      <w:r w:rsidR="00CE5075" w:rsidRPr="00CE5075">
        <w:rPr>
          <w:rFonts w:asciiTheme="minorHAnsi" w:hAnsiTheme="minorHAnsi" w:cstheme="minorHAnsi"/>
        </w:rPr>
        <w:t xml:space="preserve">Wai 1024: The Offender Assessment Policies Report </w:t>
      </w:r>
    </w:p>
    <w:p w14:paraId="4DD18214" w14:textId="34F9EBF8" w:rsidR="00CE5075" w:rsidRDefault="00A0684A" w:rsidP="00CE5075">
      <w:pPr>
        <w:pStyle w:val="NormalWeb"/>
        <w:shd w:val="clear" w:color="auto" w:fill="FFFFFF"/>
        <w:rPr>
          <w:rFonts w:asciiTheme="minorHAnsi" w:hAnsiTheme="minorHAnsi" w:cstheme="minorHAnsi"/>
        </w:rPr>
      </w:pPr>
      <w:r w:rsidRPr="002E5BB7">
        <w:rPr>
          <w:rFonts w:asciiTheme="minorHAnsi" w:hAnsiTheme="minorHAnsi" w:cstheme="minorHAnsi"/>
          <w:b/>
          <w:bCs/>
        </w:rPr>
        <w:t xml:space="preserve">2016 </w:t>
      </w:r>
      <w:r w:rsidR="00CE5075" w:rsidRPr="00CE5075">
        <w:rPr>
          <w:rFonts w:asciiTheme="minorHAnsi" w:hAnsiTheme="minorHAnsi" w:cstheme="minorHAnsi"/>
        </w:rPr>
        <w:t xml:space="preserve">WAI 2540: Tū Mai </w:t>
      </w:r>
      <w:proofErr w:type="gramStart"/>
      <w:r w:rsidR="00CE5075" w:rsidRPr="00CE5075">
        <w:rPr>
          <w:rFonts w:asciiTheme="minorHAnsi" w:hAnsiTheme="minorHAnsi" w:cstheme="minorHAnsi"/>
        </w:rPr>
        <w:t>te</w:t>
      </w:r>
      <w:proofErr w:type="gramEnd"/>
      <w:r w:rsidR="00CE5075" w:rsidRPr="00CE5075">
        <w:rPr>
          <w:rFonts w:asciiTheme="minorHAnsi" w:hAnsiTheme="minorHAnsi" w:cstheme="minorHAnsi"/>
        </w:rPr>
        <w:t xml:space="preserve"> Rangi Report </w:t>
      </w:r>
    </w:p>
    <w:p w14:paraId="797821F0" w14:textId="1A756095" w:rsidR="00CE5075" w:rsidRDefault="00A0684A" w:rsidP="00CE5075">
      <w:pPr>
        <w:pStyle w:val="NormalWeb"/>
        <w:shd w:val="clear" w:color="auto" w:fill="FFFFFF"/>
        <w:rPr>
          <w:rFonts w:asciiTheme="minorHAnsi" w:hAnsiTheme="minorHAnsi" w:cstheme="minorHAnsi"/>
        </w:rPr>
      </w:pPr>
      <w:r w:rsidRPr="002E5BB7">
        <w:rPr>
          <w:rFonts w:asciiTheme="minorHAnsi" w:hAnsiTheme="minorHAnsi" w:cstheme="minorHAnsi"/>
          <w:b/>
          <w:bCs/>
        </w:rPr>
        <w:t>2018</w:t>
      </w:r>
      <w:r>
        <w:rPr>
          <w:rFonts w:asciiTheme="minorHAnsi" w:hAnsiTheme="minorHAnsi" w:cstheme="minorHAnsi"/>
        </w:rPr>
        <w:t xml:space="preserve"> </w:t>
      </w:r>
      <w:r w:rsidR="00CE5075" w:rsidRPr="00CE5075">
        <w:rPr>
          <w:rFonts w:asciiTheme="minorHAnsi" w:hAnsiTheme="minorHAnsi" w:cstheme="minorHAnsi"/>
        </w:rPr>
        <w:t xml:space="preserve">Criminal Justice Summit lacks Māori voice </w:t>
      </w:r>
    </w:p>
    <w:p w14:paraId="10BAEAE1" w14:textId="3F7E3DBA" w:rsidR="00CE5075" w:rsidRPr="00CE5075" w:rsidRDefault="00A0684A" w:rsidP="00CE5075">
      <w:pPr>
        <w:pStyle w:val="NormalWeb"/>
        <w:shd w:val="clear" w:color="auto" w:fill="FFFFFF"/>
        <w:rPr>
          <w:rFonts w:asciiTheme="minorHAnsi" w:hAnsiTheme="minorHAnsi" w:cstheme="minorHAnsi"/>
        </w:rPr>
      </w:pPr>
      <w:proofErr w:type="gramStart"/>
      <w:r w:rsidRPr="002E5BB7">
        <w:rPr>
          <w:rFonts w:asciiTheme="minorHAnsi" w:hAnsiTheme="minorHAnsi" w:cstheme="minorHAnsi"/>
          <w:b/>
          <w:bCs/>
        </w:rPr>
        <w:t>2019</w:t>
      </w:r>
      <w:r>
        <w:rPr>
          <w:rFonts w:asciiTheme="minorHAnsi" w:hAnsiTheme="minorHAnsi" w:cstheme="minorHAnsi"/>
        </w:rPr>
        <w:t xml:space="preserve"> </w:t>
      </w:r>
      <w:r w:rsidR="00CE5075" w:rsidRPr="00CE5075">
        <w:rPr>
          <w:rFonts w:asciiTheme="minorHAnsi" w:hAnsiTheme="minorHAnsi" w:cstheme="minorHAnsi"/>
        </w:rPr>
        <w:t>Ināia Tonu Nei</w:t>
      </w:r>
      <w:r w:rsidR="00CE5075" w:rsidRPr="00CE5075">
        <w:rPr>
          <w:rFonts w:asciiTheme="minorHAnsi" w:hAnsiTheme="minorHAnsi" w:cstheme="minorHAnsi"/>
          <w:b/>
          <w:bCs/>
        </w:rPr>
        <w:t>.</w:t>
      </w:r>
      <w:proofErr w:type="gramEnd"/>
      <w:r w:rsidR="00CE5075" w:rsidRPr="00CE5075">
        <w:rPr>
          <w:rFonts w:asciiTheme="minorHAnsi" w:hAnsiTheme="minorHAnsi" w:cstheme="minorHAnsi"/>
          <w:b/>
          <w:bCs/>
        </w:rPr>
        <w:t xml:space="preserve"> </w:t>
      </w:r>
      <w:r w:rsidR="00CE5075" w:rsidRPr="00CE5075">
        <w:rPr>
          <w:rFonts w:asciiTheme="minorHAnsi" w:hAnsiTheme="minorHAnsi" w:cstheme="minorHAnsi"/>
        </w:rPr>
        <w:t>We lead</w:t>
      </w:r>
      <w:r w:rsidR="000F548A">
        <w:rPr>
          <w:rFonts w:asciiTheme="minorHAnsi" w:hAnsiTheme="minorHAnsi" w:cstheme="minorHAnsi"/>
        </w:rPr>
        <w:t>,</w:t>
      </w:r>
      <w:r w:rsidR="00CE5075" w:rsidRPr="00CE5075">
        <w:rPr>
          <w:rFonts w:asciiTheme="minorHAnsi" w:hAnsiTheme="minorHAnsi" w:cstheme="minorHAnsi"/>
        </w:rPr>
        <w:t xml:space="preserve"> you follow. </w:t>
      </w:r>
    </w:p>
    <w:p w14:paraId="6389B159" w14:textId="77777777" w:rsidR="00CE5075" w:rsidRDefault="00CE5075" w:rsidP="00CE5075">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p>
    <w:p w14:paraId="3662BCEE" w14:textId="77777777" w:rsidR="00CE5075" w:rsidRDefault="00CE5075">
      <w:pPr>
        <w:rPr>
          <w:rFonts w:asciiTheme="minorHAnsi" w:hAnsiTheme="minorHAnsi" w:cstheme="minorHAnsi"/>
          <w:sz w:val="22"/>
          <w:szCs w:val="22"/>
        </w:rPr>
      </w:pPr>
      <w:r>
        <w:rPr>
          <w:rFonts w:asciiTheme="minorHAnsi" w:hAnsiTheme="minorHAnsi" w:cstheme="minorHAnsi"/>
          <w:sz w:val="22"/>
          <w:szCs w:val="22"/>
        </w:rPr>
        <w:br w:type="page"/>
      </w:r>
    </w:p>
    <w:p w14:paraId="34A04508" w14:textId="240CA2FC" w:rsidR="00A0684A" w:rsidRDefault="00A0684A" w:rsidP="00CE5075">
      <w:pPr>
        <w:pStyle w:val="NormalWeb"/>
        <w:shd w:val="clear" w:color="auto" w:fill="FFFFFF"/>
        <w:rPr>
          <w:rFonts w:asciiTheme="minorHAnsi" w:hAnsiTheme="minorHAnsi" w:cstheme="minorHAnsi"/>
        </w:rPr>
      </w:pPr>
      <w:r w:rsidRPr="00A0684A">
        <w:rPr>
          <w:rFonts w:asciiTheme="minorHAnsi" w:hAnsiTheme="minorHAnsi" w:cstheme="minorHAnsi"/>
        </w:rPr>
        <w:lastRenderedPageBreak/>
        <w:t>Page 16 of report (numbering is page 14)</w:t>
      </w:r>
    </w:p>
    <w:p w14:paraId="4C9FC51D" w14:textId="492348BF" w:rsidR="00CE5075" w:rsidRDefault="00A0684A" w:rsidP="00CE5075">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0F548A">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begins&gt; This</w:t>
      </w:r>
      <w:r w:rsidR="00E87957">
        <w:rPr>
          <w:rFonts w:asciiTheme="minorHAnsi" w:hAnsiTheme="minorHAnsi" w:cstheme="minorHAnsi"/>
        </w:rPr>
        <w:t xml:space="preserve"> page contains</w:t>
      </w:r>
      <w:r w:rsidR="00CE5075" w:rsidRPr="00A0684A">
        <w:rPr>
          <w:rFonts w:asciiTheme="minorHAnsi" w:hAnsiTheme="minorHAnsi" w:cstheme="minorHAnsi"/>
        </w:rPr>
        <w:t xml:space="preserve"> </w:t>
      </w:r>
      <w:r w:rsidRPr="00A0684A">
        <w:rPr>
          <w:rFonts w:asciiTheme="minorHAnsi" w:hAnsiTheme="minorHAnsi" w:cstheme="minorHAnsi"/>
        </w:rPr>
        <w:t>black text on a white background. There is a black band at the bottom of the page</w:t>
      </w:r>
      <w:r w:rsidR="00CE5075" w:rsidRPr="00A0684A">
        <w:rPr>
          <w:rFonts w:asciiTheme="minorHAnsi" w:hAnsiTheme="minorHAnsi" w:cstheme="minorHAnsi"/>
        </w:rPr>
        <w:t xml:space="preserve"> with a </w:t>
      </w:r>
      <w:r w:rsidRPr="00A0684A">
        <w:rPr>
          <w:rFonts w:asciiTheme="minorHAnsi" w:hAnsiTheme="minorHAnsi" w:cstheme="minorHAnsi"/>
        </w:rPr>
        <w:t xml:space="preserve">puhoro in </w:t>
      </w:r>
      <w:r w:rsidR="00E87957">
        <w:rPr>
          <w:rFonts w:asciiTheme="minorHAnsi" w:hAnsiTheme="minorHAnsi" w:cstheme="minorHAnsi"/>
        </w:rPr>
        <w:t>white outline</w:t>
      </w:r>
      <w:r w:rsidR="00CE5075" w:rsidRPr="00A0684A">
        <w:rPr>
          <w:rFonts w:asciiTheme="minorHAnsi" w:hAnsiTheme="minorHAnsi" w:cstheme="minorHAnsi"/>
        </w:rPr>
        <w:t xml:space="preserve">. </w:t>
      </w:r>
      <w:r w:rsidRPr="00A0684A">
        <w:rPr>
          <w:rFonts w:asciiTheme="minorHAnsi" w:hAnsiTheme="minorHAnsi" w:cstheme="minorHAnsi"/>
        </w:rPr>
        <w:t>The words ‘</w:t>
      </w:r>
      <w:r w:rsidR="000F548A">
        <w:rPr>
          <w:rFonts w:asciiTheme="minorHAnsi" w:hAnsiTheme="minorHAnsi" w:cstheme="minorHAnsi"/>
        </w:rPr>
        <w:t>W</w:t>
      </w:r>
      <w:r w:rsidRPr="00A0684A">
        <w:rPr>
          <w:rFonts w:asciiTheme="minorHAnsi" w:hAnsiTheme="minorHAnsi" w:cstheme="minorHAnsi"/>
        </w:rPr>
        <w:t>e lead</w:t>
      </w:r>
      <w:r w:rsidR="000F548A">
        <w:rPr>
          <w:rFonts w:asciiTheme="minorHAnsi" w:hAnsiTheme="minorHAnsi" w:cstheme="minorHAnsi"/>
        </w:rPr>
        <w:t>,</w:t>
      </w:r>
      <w:r w:rsidRPr="00A0684A">
        <w:rPr>
          <w:rFonts w:asciiTheme="minorHAnsi" w:hAnsiTheme="minorHAnsi" w:cstheme="minorHAnsi"/>
        </w:rPr>
        <w:t xml:space="preserve">’ </w:t>
      </w:r>
      <w:r w:rsidR="00AC7EB3">
        <w:rPr>
          <w:rFonts w:asciiTheme="minorHAnsi" w:hAnsiTheme="minorHAnsi" w:cstheme="minorHAnsi"/>
        </w:rPr>
        <w:t>are</w:t>
      </w:r>
      <w:r w:rsidRPr="00A0684A">
        <w:rPr>
          <w:rFonts w:asciiTheme="minorHAnsi" w:hAnsiTheme="minorHAnsi" w:cstheme="minorHAnsi"/>
        </w:rPr>
        <w:t xml:space="preserve"> in red in the left hand side of the black band. The table headings are green.</w:t>
      </w:r>
      <w:r w:rsidR="007D0560">
        <w:rPr>
          <w:rFonts w:asciiTheme="minorHAnsi" w:hAnsiTheme="minorHAnsi" w:cstheme="minorHAnsi"/>
        </w:rPr>
        <w:t xml:space="preserve"> The table rows are shades of grey.</w:t>
      </w:r>
      <w:r w:rsidRPr="00A0684A">
        <w:rPr>
          <w:rFonts w:asciiTheme="minorHAnsi" w:hAnsiTheme="minorHAnsi" w:cstheme="minorHAnsi"/>
        </w:rPr>
        <w:t xml:space="preserve"> &lt;</w:t>
      </w:r>
      <w:proofErr w:type="gramStart"/>
      <w:r w:rsidR="000F548A">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ends&gt; </w:t>
      </w:r>
    </w:p>
    <w:tbl>
      <w:tblPr>
        <w:tblStyle w:val="TableGrid"/>
        <w:tblW w:w="10632" w:type="dxa"/>
        <w:tblInd w:w="-743" w:type="dxa"/>
        <w:tblLook w:val="04A0" w:firstRow="1" w:lastRow="0" w:firstColumn="1" w:lastColumn="0" w:noHBand="0" w:noVBand="1"/>
      </w:tblPr>
      <w:tblGrid>
        <w:gridCol w:w="817"/>
        <w:gridCol w:w="3079"/>
        <w:gridCol w:w="6736"/>
      </w:tblGrid>
      <w:tr w:rsidR="00A0684A" w14:paraId="3F872134" w14:textId="77777777" w:rsidTr="00A0684A">
        <w:tc>
          <w:tcPr>
            <w:tcW w:w="817" w:type="dxa"/>
          </w:tcPr>
          <w:p w14:paraId="44A5D490" w14:textId="69AAA08D" w:rsidR="00A0684A" w:rsidRPr="002E5BB7" w:rsidRDefault="00A0684A" w:rsidP="00CE5075">
            <w:pPr>
              <w:pStyle w:val="NormalWeb"/>
              <w:rPr>
                <w:rFonts w:asciiTheme="minorHAnsi" w:hAnsiTheme="minorHAnsi" w:cstheme="minorHAnsi"/>
              </w:rPr>
            </w:pPr>
            <w:r w:rsidRPr="002E5BB7">
              <w:rPr>
                <w:rFonts w:asciiTheme="minorHAnsi" w:hAnsiTheme="minorHAnsi" w:cstheme="minorHAnsi"/>
              </w:rPr>
              <w:t>D</w:t>
            </w:r>
            <w:r w:rsidR="000F548A" w:rsidRPr="002E5BB7">
              <w:rPr>
                <w:rFonts w:asciiTheme="minorHAnsi" w:hAnsiTheme="minorHAnsi" w:cstheme="minorHAnsi"/>
              </w:rPr>
              <w:t>ATE</w:t>
            </w:r>
          </w:p>
        </w:tc>
        <w:tc>
          <w:tcPr>
            <w:tcW w:w="3079" w:type="dxa"/>
          </w:tcPr>
          <w:p w14:paraId="28D87886" w14:textId="51DE20E8" w:rsidR="00A0684A" w:rsidRPr="002E5BB7" w:rsidRDefault="00A0684A" w:rsidP="00CE5075">
            <w:pPr>
              <w:pStyle w:val="NormalWeb"/>
              <w:rPr>
                <w:rFonts w:asciiTheme="minorHAnsi" w:hAnsiTheme="minorHAnsi" w:cstheme="minorHAnsi"/>
              </w:rPr>
            </w:pPr>
            <w:r w:rsidRPr="002E5BB7">
              <w:rPr>
                <w:rFonts w:asciiTheme="minorHAnsi" w:hAnsiTheme="minorHAnsi" w:cstheme="minorHAnsi"/>
              </w:rPr>
              <w:t>E</w:t>
            </w:r>
            <w:r w:rsidR="000F548A" w:rsidRPr="002E5BB7">
              <w:rPr>
                <w:rFonts w:asciiTheme="minorHAnsi" w:hAnsiTheme="minorHAnsi" w:cstheme="minorHAnsi"/>
              </w:rPr>
              <w:t>VENT</w:t>
            </w:r>
          </w:p>
        </w:tc>
        <w:tc>
          <w:tcPr>
            <w:tcW w:w="6736" w:type="dxa"/>
          </w:tcPr>
          <w:p w14:paraId="139468DA" w14:textId="3196DFE9" w:rsidR="00A0684A" w:rsidRPr="002E5BB7" w:rsidRDefault="006C0C1C" w:rsidP="000F548A">
            <w:pPr>
              <w:pStyle w:val="NormalWeb"/>
              <w:rPr>
                <w:rFonts w:asciiTheme="minorHAnsi" w:hAnsiTheme="minorHAnsi" w:cstheme="minorHAnsi"/>
              </w:rPr>
            </w:pPr>
            <w:r w:rsidRPr="002E5BB7">
              <w:rPr>
                <w:rFonts w:asciiTheme="minorHAnsi" w:hAnsiTheme="minorHAnsi" w:cstheme="minorHAnsi"/>
              </w:rPr>
              <w:t>W</w:t>
            </w:r>
            <w:r w:rsidR="000F548A" w:rsidRPr="002E5BB7">
              <w:rPr>
                <w:rFonts w:asciiTheme="minorHAnsi" w:hAnsiTheme="minorHAnsi" w:cstheme="minorHAnsi"/>
              </w:rPr>
              <w:t xml:space="preserve">HAKAMĀRAMA </w:t>
            </w:r>
          </w:p>
        </w:tc>
      </w:tr>
      <w:tr w:rsidR="00A0684A" w14:paraId="45DCAB2F" w14:textId="77777777" w:rsidTr="00A0684A">
        <w:tc>
          <w:tcPr>
            <w:tcW w:w="817" w:type="dxa"/>
            <w:vAlign w:val="center"/>
          </w:tcPr>
          <w:p w14:paraId="3E118F99" w14:textId="278E9363"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1835 </w:t>
            </w:r>
          </w:p>
        </w:tc>
        <w:tc>
          <w:tcPr>
            <w:tcW w:w="3079" w:type="dxa"/>
            <w:vAlign w:val="center"/>
          </w:tcPr>
          <w:p w14:paraId="42BEB3E7" w14:textId="23B8FE61"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He Whakaputanga o te Rangatiratanga o Nu Tireni </w:t>
            </w:r>
          </w:p>
        </w:tc>
        <w:tc>
          <w:tcPr>
            <w:tcW w:w="6736" w:type="dxa"/>
            <w:vAlign w:val="center"/>
          </w:tcPr>
          <w:p w14:paraId="29087E29" w14:textId="03F2BAC5"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The Declaration of Independence of the United Tribes of New Zealand was a show of indigenous power as it proclaimed the sovereign independence of New Zealand. British Resident James Busby described it as the ‘Magna Carta of New Zealand’ and fittingly, Hone Sadler has shared these words when describing its place in the constitutional foundations of New Zealand: ‘He Whakaputanga te matua, Te Tiriti te tamaiti – He Whakaputanga is the parent, Te Tiriti is the child’. </w:t>
            </w:r>
          </w:p>
        </w:tc>
      </w:tr>
      <w:tr w:rsidR="00A0684A" w14:paraId="3DF9AF5B" w14:textId="77777777" w:rsidTr="00A0684A">
        <w:tc>
          <w:tcPr>
            <w:tcW w:w="817" w:type="dxa"/>
            <w:vAlign w:val="center"/>
          </w:tcPr>
          <w:p w14:paraId="3D9FFE12" w14:textId="0B0398AC"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1840 </w:t>
            </w:r>
          </w:p>
        </w:tc>
        <w:tc>
          <w:tcPr>
            <w:tcW w:w="3079" w:type="dxa"/>
            <w:vAlign w:val="center"/>
          </w:tcPr>
          <w:p w14:paraId="3DE2C3C4" w14:textId="2404B243"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Te Tiriti o Waitangi </w:t>
            </w:r>
          </w:p>
        </w:tc>
        <w:tc>
          <w:tcPr>
            <w:tcW w:w="6736" w:type="dxa"/>
            <w:vAlign w:val="center"/>
          </w:tcPr>
          <w:p w14:paraId="3F7D1E21" w14:textId="11F3D29D"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The Treaty of Waitangi was signed as an agreement between two polities – representatives of the Crown and rangatira of various hapū, the ‘chiefs of the confederated tribes’ (terminology used earlier in He Whakaputanga o te Rangatiratanga o Nu Tireni). The Treaty is made up of a set of principles upon which the two parties made a political covenant. Written in te reo Māori and English, today we recognise the principles as communicated through the te reo Māori version in accordance with international law. </w:t>
            </w:r>
          </w:p>
        </w:tc>
      </w:tr>
      <w:tr w:rsidR="00A0684A" w14:paraId="597F05AC" w14:textId="77777777" w:rsidTr="00A0684A">
        <w:tc>
          <w:tcPr>
            <w:tcW w:w="817" w:type="dxa"/>
            <w:vAlign w:val="center"/>
          </w:tcPr>
          <w:p w14:paraId="2EC907F5" w14:textId="63377B85"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1840s </w:t>
            </w:r>
          </w:p>
        </w:tc>
        <w:tc>
          <w:tcPr>
            <w:tcW w:w="3079" w:type="dxa"/>
            <w:vAlign w:val="center"/>
          </w:tcPr>
          <w:p w14:paraId="714309EF" w14:textId="628A8C95"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First prison built in Aotearoa </w:t>
            </w:r>
          </w:p>
        </w:tc>
        <w:tc>
          <w:tcPr>
            <w:tcW w:w="6736" w:type="dxa"/>
            <w:vAlign w:val="center"/>
          </w:tcPr>
          <w:p w14:paraId="33E0FE0D" w14:textId="51E3899B"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Made of raupō or wood, the first prisons were flimsy and prisoners were often in chains to prevent escape. </w:t>
            </w:r>
          </w:p>
        </w:tc>
      </w:tr>
      <w:tr w:rsidR="00A0684A" w14:paraId="777C92BC" w14:textId="77777777" w:rsidTr="00A0684A">
        <w:tc>
          <w:tcPr>
            <w:tcW w:w="817" w:type="dxa"/>
            <w:vAlign w:val="center"/>
          </w:tcPr>
          <w:p w14:paraId="7909863A" w14:textId="78402636"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1853 </w:t>
            </w:r>
          </w:p>
        </w:tc>
        <w:tc>
          <w:tcPr>
            <w:tcW w:w="3079" w:type="dxa"/>
            <w:vAlign w:val="center"/>
          </w:tcPr>
          <w:p w14:paraId="7D6F4ABD" w14:textId="5006F002"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First elections to Parliament </w:t>
            </w:r>
          </w:p>
        </w:tc>
        <w:tc>
          <w:tcPr>
            <w:tcW w:w="6736" w:type="dxa"/>
            <w:vAlign w:val="center"/>
          </w:tcPr>
          <w:p w14:paraId="3193359D" w14:textId="2122DE78"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Māori are excluded from voting because only people who own enough land as individuals are eligible. </w:t>
            </w:r>
          </w:p>
        </w:tc>
      </w:tr>
      <w:tr w:rsidR="00A0684A" w14:paraId="434BB180" w14:textId="77777777" w:rsidTr="00A0684A">
        <w:tc>
          <w:tcPr>
            <w:tcW w:w="817" w:type="dxa"/>
            <w:vAlign w:val="center"/>
          </w:tcPr>
          <w:p w14:paraId="01163A2D" w14:textId="35326973"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1856 </w:t>
            </w:r>
          </w:p>
        </w:tc>
        <w:tc>
          <w:tcPr>
            <w:tcW w:w="3079" w:type="dxa"/>
            <w:vAlign w:val="center"/>
          </w:tcPr>
          <w:p w14:paraId="4CC277D6" w14:textId="6A0429C1"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“Responsible Government” begins </w:t>
            </w:r>
          </w:p>
        </w:tc>
        <w:tc>
          <w:tcPr>
            <w:tcW w:w="6736" w:type="dxa"/>
            <w:vAlign w:val="center"/>
          </w:tcPr>
          <w:p w14:paraId="5B7C1C04" w14:textId="51BD6F4B"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Governor appoints Ministers from the pool of people in parliament and behaves in accordance with their advice. Political control now sits with a Pākehā settler Government who quickly introduce new laws. The Governor can no longer introduce his own laws. </w:t>
            </w:r>
          </w:p>
        </w:tc>
      </w:tr>
      <w:tr w:rsidR="00A0684A" w14:paraId="5FB4F6AB" w14:textId="77777777" w:rsidTr="00A0684A">
        <w:tc>
          <w:tcPr>
            <w:tcW w:w="817" w:type="dxa"/>
            <w:vAlign w:val="center"/>
          </w:tcPr>
          <w:p w14:paraId="49E5527E" w14:textId="3CC2CE2B"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1858 </w:t>
            </w:r>
          </w:p>
        </w:tc>
        <w:tc>
          <w:tcPr>
            <w:tcW w:w="3079" w:type="dxa"/>
            <w:vAlign w:val="center"/>
          </w:tcPr>
          <w:p w14:paraId="7D9A8130" w14:textId="186C2788"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A Māori King </w:t>
            </w:r>
          </w:p>
        </w:tc>
        <w:tc>
          <w:tcPr>
            <w:tcW w:w="6736" w:type="dxa"/>
            <w:vAlign w:val="center"/>
          </w:tcPr>
          <w:p w14:paraId="2B5B1157" w14:textId="6B6377F2"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In an attempt to control Pākehā settlement, a series of inter-tribal meetings were held to discuss kotahitanga (unification of the tribes) and pupuri whenua (the policy of withholding land from sale). This culminated in the selection of the Waikato chief Te Wherowhero as the first Māori King in 1856. He was installed in 1858 at Ngāruawāhia and took the name Pōtatau. The Kingitanga movement was regarded as a threat to settlement and a challenge to the Crown’s sovereignty. </w:t>
            </w:r>
          </w:p>
        </w:tc>
      </w:tr>
      <w:tr w:rsidR="00A0684A" w14:paraId="2BE332D6" w14:textId="77777777" w:rsidTr="00A0684A">
        <w:tc>
          <w:tcPr>
            <w:tcW w:w="817" w:type="dxa"/>
            <w:vAlign w:val="center"/>
          </w:tcPr>
          <w:p w14:paraId="3C67E393" w14:textId="08355311"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1863 </w:t>
            </w:r>
          </w:p>
        </w:tc>
        <w:tc>
          <w:tcPr>
            <w:tcW w:w="3079" w:type="dxa"/>
            <w:vAlign w:val="center"/>
          </w:tcPr>
          <w:p w14:paraId="789255FE" w14:textId="00C071AC"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Waikato War </w:t>
            </w:r>
          </w:p>
        </w:tc>
        <w:tc>
          <w:tcPr>
            <w:tcW w:w="6736" w:type="dxa"/>
            <w:vAlign w:val="center"/>
          </w:tcPr>
          <w:p w14:paraId="20F9D814" w14:textId="61FD67BD"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Fighting had begun in Taranaki where Government officers had bought land from a Te Āti Awa chief who was not entitled to sell it. The owners occupied the block and could not be removed. Governor George Grey used Ngāti Maniapoto participation in this conflict and an alleged threat to attack Auckland as justification for ordering the invasion of the Waikato and the subjugation of </w:t>
            </w:r>
            <w:r w:rsidRPr="00A0684A">
              <w:rPr>
                <w:rFonts w:asciiTheme="minorHAnsi" w:hAnsiTheme="minorHAnsi" w:cstheme="minorHAnsi"/>
              </w:rPr>
              <w:lastRenderedPageBreak/>
              <w:t xml:space="preserve">the Kingitanga Movement. When troops led by Lieutenant-General Cameron crossed the Mangatāwhiri stream in July 1863, the Waikato War had begun. </w:t>
            </w:r>
          </w:p>
        </w:tc>
      </w:tr>
      <w:tr w:rsidR="00A0684A" w14:paraId="2D9781AB" w14:textId="77777777" w:rsidTr="00A0684A">
        <w:tc>
          <w:tcPr>
            <w:tcW w:w="817" w:type="dxa"/>
            <w:vAlign w:val="center"/>
          </w:tcPr>
          <w:p w14:paraId="4621FEBA" w14:textId="77777777" w:rsidR="00A0684A" w:rsidRPr="007D0560" w:rsidRDefault="00A0684A" w:rsidP="00A0684A">
            <w:pPr>
              <w:pStyle w:val="NormalWeb"/>
              <w:rPr>
                <w:rFonts w:asciiTheme="minorHAnsi" w:hAnsiTheme="minorHAnsi" w:cstheme="minorHAnsi"/>
                <w:b/>
              </w:rPr>
            </w:pPr>
          </w:p>
        </w:tc>
        <w:tc>
          <w:tcPr>
            <w:tcW w:w="3079" w:type="dxa"/>
            <w:vAlign w:val="center"/>
          </w:tcPr>
          <w:p w14:paraId="21360E3F" w14:textId="71D57354"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Suppression of Rebellion Act </w:t>
            </w:r>
          </w:p>
        </w:tc>
        <w:tc>
          <w:tcPr>
            <w:tcW w:w="6736" w:type="dxa"/>
            <w:vAlign w:val="center"/>
          </w:tcPr>
          <w:p w14:paraId="31CD5736" w14:textId="51819BFE"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Anyone fighting in defence of their lands is defined as being in rebellion against the Crown – a felony. The Act suspended the right to fair trial before imprisonment, and threatened death or prison to anyone brought before the Courts. </w:t>
            </w:r>
          </w:p>
        </w:tc>
      </w:tr>
      <w:tr w:rsidR="00A0684A" w14:paraId="5937E815" w14:textId="77777777" w:rsidTr="00A0684A">
        <w:tc>
          <w:tcPr>
            <w:tcW w:w="817" w:type="dxa"/>
            <w:vAlign w:val="center"/>
          </w:tcPr>
          <w:p w14:paraId="285648CD" w14:textId="77777777" w:rsidR="00A0684A" w:rsidRPr="007D0560" w:rsidRDefault="00A0684A" w:rsidP="00A0684A">
            <w:pPr>
              <w:pStyle w:val="NormalWeb"/>
              <w:rPr>
                <w:rFonts w:asciiTheme="minorHAnsi" w:hAnsiTheme="minorHAnsi" w:cstheme="minorHAnsi"/>
                <w:b/>
              </w:rPr>
            </w:pPr>
          </w:p>
        </w:tc>
        <w:tc>
          <w:tcPr>
            <w:tcW w:w="3079" w:type="dxa"/>
            <w:vAlign w:val="center"/>
          </w:tcPr>
          <w:p w14:paraId="1133A57C" w14:textId="24B63EED" w:rsidR="00A0684A" w:rsidRPr="007D0560" w:rsidRDefault="00A0684A" w:rsidP="00A0684A">
            <w:pPr>
              <w:pStyle w:val="NormalWeb"/>
              <w:rPr>
                <w:rFonts w:asciiTheme="minorHAnsi" w:hAnsiTheme="minorHAnsi" w:cstheme="minorHAnsi"/>
                <w:b/>
              </w:rPr>
            </w:pPr>
            <w:r w:rsidRPr="007D0560">
              <w:rPr>
                <w:rFonts w:asciiTheme="minorHAnsi" w:hAnsiTheme="minorHAnsi" w:cstheme="minorHAnsi"/>
                <w:b/>
                <w:bCs/>
              </w:rPr>
              <w:t xml:space="preserve">New Zealand Settlement Act </w:t>
            </w:r>
          </w:p>
        </w:tc>
        <w:tc>
          <w:tcPr>
            <w:tcW w:w="6736" w:type="dxa"/>
            <w:vAlign w:val="center"/>
          </w:tcPr>
          <w:p w14:paraId="056044B1" w14:textId="744A5369" w:rsidR="00A0684A" w:rsidRPr="00A0684A" w:rsidRDefault="00A0684A" w:rsidP="00A0684A">
            <w:pPr>
              <w:pStyle w:val="NormalWeb"/>
              <w:rPr>
                <w:rFonts w:asciiTheme="minorHAnsi" w:hAnsiTheme="minorHAnsi" w:cstheme="minorHAnsi"/>
              </w:rPr>
            </w:pPr>
            <w:r w:rsidRPr="00A0684A">
              <w:rPr>
                <w:rFonts w:asciiTheme="minorHAnsi" w:hAnsiTheme="minorHAnsi" w:cstheme="minorHAnsi"/>
              </w:rPr>
              <w:t xml:space="preserve">Empowers the Crown to confiscate lands from rebels. Over one million hectares of fertile, strategically important land was confiscated. </w:t>
            </w:r>
          </w:p>
        </w:tc>
      </w:tr>
    </w:tbl>
    <w:p w14:paraId="558AB2CF" w14:textId="77777777" w:rsidR="00A0684A" w:rsidRPr="00A0684A" w:rsidRDefault="00A0684A" w:rsidP="00A0684A">
      <w:pPr>
        <w:pStyle w:val="NormalWeb"/>
        <w:shd w:val="clear" w:color="auto" w:fill="FFFFFF"/>
        <w:ind w:left="-709"/>
        <w:rPr>
          <w:rFonts w:asciiTheme="minorHAnsi" w:hAnsiTheme="minorHAnsi" w:cstheme="minorHAnsi"/>
        </w:rPr>
      </w:pPr>
    </w:p>
    <w:p w14:paraId="7CA4F45F" w14:textId="4B1A0A57" w:rsidR="00A0684A" w:rsidRDefault="00A0684A">
      <w:pPr>
        <w:rPr>
          <w:rFonts w:asciiTheme="minorHAnsi" w:hAnsiTheme="minorHAnsi" w:cstheme="minorHAnsi"/>
          <w:b/>
          <w:bCs/>
        </w:rPr>
      </w:pPr>
      <w:r>
        <w:rPr>
          <w:rFonts w:asciiTheme="minorHAnsi" w:hAnsiTheme="minorHAnsi" w:cstheme="minorHAnsi"/>
          <w:b/>
          <w:bCs/>
        </w:rPr>
        <w:br w:type="page"/>
      </w:r>
    </w:p>
    <w:p w14:paraId="219D81CE" w14:textId="34F8B189" w:rsidR="00CE5075" w:rsidRDefault="007D0560" w:rsidP="00140FC0">
      <w:pPr>
        <w:pStyle w:val="NormalWeb"/>
        <w:shd w:val="clear" w:color="auto" w:fill="FFFFFF"/>
        <w:rPr>
          <w:rFonts w:asciiTheme="minorHAnsi" w:hAnsiTheme="minorHAnsi" w:cstheme="minorHAnsi"/>
        </w:rPr>
      </w:pPr>
      <w:r>
        <w:rPr>
          <w:rFonts w:asciiTheme="minorHAnsi" w:hAnsiTheme="minorHAnsi" w:cstheme="minorHAnsi"/>
        </w:rPr>
        <w:lastRenderedPageBreak/>
        <w:t>Page 17 of the report (numbering is 15)</w:t>
      </w:r>
    </w:p>
    <w:p w14:paraId="75315127" w14:textId="428D758B" w:rsidR="008418D0" w:rsidRPr="007D0560" w:rsidRDefault="007D0560" w:rsidP="007D0560">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0F548A">
        <w:rPr>
          <w:rFonts w:asciiTheme="minorHAnsi" w:hAnsiTheme="minorHAnsi" w:cstheme="minorHAnsi"/>
        </w:rPr>
        <w:t>a</w:t>
      </w:r>
      <w:r w:rsidRPr="00A0684A">
        <w:rPr>
          <w:rFonts w:asciiTheme="minorHAnsi" w:hAnsiTheme="minorHAnsi" w:cstheme="minorHAnsi"/>
        </w:rPr>
        <w:t>ccessib</w:t>
      </w:r>
      <w:r w:rsidR="00E87957">
        <w:rPr>
          <w:rFonts w:asciiTheme="minorHAnsi" w:hAnsiTheme="minorHAnsi" w:cstheme="minorHAnsi"/>
        </w:rPr>
        <w:t>ility</w:t>
      </w:r>
      <w:proofErr w:type="gramEnd"/>
      <w:r w:rsidR="00E87957">
        <w:rPr>
          <w:rFonts w:asciiTheme="minorHAnsi" w:hAnsiTheme="minorHAnsi" w:cstheme="minorHAnsi"/>
        </w:rPr>
        <w:t xml:space="preserve"> note begins&gt; This page contains</w:t>
      </w:r>
      <w:r w:rsidRPr="00A0684A">
        <w:rPr>
          <w:rFonts w:asciiTheme="minorHAnsi" w:hAnsiTheme="minorHAnsi" w:cstheme="minorHAnsi"/>
        </w:rPr>
        <w:t xml:space="preserve"> black text on a white background. There is a black band at the bottom of the page </w:t>
      </w:r>
      <w:r w:rsidR="00E87957">
        <w:rPr>
          <w:rFonts w:asciiTheme="minorHAnsi" w:hAnsiTheme="minorHAnsi" w:cstheme="minorHAnsi"/>
        </w:rPr>
        <w:t>with a puhoro in white outline</w:t>
      </w:r>
      <w:r w:rsidRPr="00A0684A">
        <w:rPr>
          <w:rFonts w:asciiTheme="minorHAnsi" w:hAnsiTheme="minorHAnsi" w:cstheme="minorHAnsi"/>
        </w:rPr>
        <w:t>. The words ‘</w:t>
      </w:r>
      <w:r>
        <w:rPr>
          <w:rFonts w:asciiTheme="minorHAnsi" w:hAnsiTheme="minorHAnsi" w:cstheme="minorHAnsi"/>
        </w:rPr>
        <w:t>you follow</w:t>
      </w:r>
      <w:r w:rsidR="000F548A">
        <w:rPr>
          <w:rFonts w:asciiTheme="minorHAnsi" w:hAnsiTheme="minorHAnsi" w:cstheme="minorHAnsi"/>
        </w:rPr>
        <w:t>.</w:t>
      </w:r>
      <w:r w:rsidRPr="00A0684A">
        <w:rPr>
          <w:rFonts w:asciiTheme="minorHAnsi" w:hAnsiTheme="minorHAnsi" w:cstheme="minorHAnsi"/>
        </w:rPr>
        <w:t>’</w:t>
      </w:r>
      <w:r>
        <w:rPr>
          <w:rFonts w:asciiTheme="minorHAnsi" w:hAnsiTheme="minorHAnsi" w:cstheme="minorHAnsi"/>
        </w:rPr>
        <w:t xml:space="preserve"> are in white</w:t>
      </w:r>
      <w:r w:rsidRPr="00A0684A">
        <w:rPr>
          <w:rFonts w:asciiTheme="minorHAnsi" w:hAnsiTheme="minorHAnsi" w:cstheme="minorHAnsi"/>
        </w:rPr>
        <w:t xml:space="preserve"> </w:t>
      </w:r>
      <w:r>
        <w:rPr>
          <w:rFonts w:asciiTheme="minorHAnsi" w:hAnsiTheme="minorHAnsi" w:cstheme="minorHAnsi"/>
        </w:rPr>
        <w:t>in the right</w:t>
      </w:r>
      <w:r w:rsidRPr="00A0684A">
        <w:rPr>
          <w:rFonts w:asciiTheme="minorHAnsi" w:hAnsiTheme="minorHAnsi" w:cstheme="minorHAnsi"/>
        </w:rPr>
        <w:t xml:space="preserve">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&lt;</w:t>
      </w:r>
      <w:proofErr w:type="gramStart"/>
      <w:r w:rsidR="000F548A">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ends&gt; </w:t>
      </w:r>
    </w:p>
    <w:tbl>
      <w:tblPr>
        <w:tblW w:w="10916" w:type="dxa"/>
        <w:tblInd w:w="-861"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09"/>
        <w:gridCol w:w="2410"/>
        <w:gridCol w:w="7797"/>
      </w:tblGrid>
      <w:tr w:rsidR="0015594F" w:rsidRPr="00AF1057" w14:paraId="5161026C" w14:textId="77777777" w:rsidTr="000F35DA">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02082628" w14:textId="47E32585" w:rsidR="0015594F" w:rsidRPr="002E5BB7" w:rsidRDefault="0015594F" w:rsidP="0015594F">
            <w:pPr>
              <w:shd w:val="clear" w:color="auto" w:fill="FFFFFF" w:themeFill="background1"/>
              <w:spacing w:before="100" w:beforeAutospacing="1" w:after="100" w:afterAutospacing="1"/>
              <w:rPr>
                <w:rFonts w:asciiTheme="minorHAnsi" w:hAnsiTheme="minorHAnsi" w:cstheme="minorHAnsi"/>
                <w:bCs/>
              </w:rPr>
            </w:pPr>
            <w:r w:rsidRPr="002E5BB7">
              <w:rPr>
                <w:rFonts w:asciiTheme="minorHAnsi" w:hAnsiTheme="minorHAnsi" w:cstheme="minorHAnsi"/>
              </w:rPr>
              <w:t>D</w:t>
            </w:r>
            <w:r w:rsidR="007203ED" w:rsidRPr="002E5BB7">
              <w:rPr>
                <w:rFonts w:asciiTheme="minorHAnsi" w:hAnsiTheme="minorHAnsi" w:cstheme="minorHAnsi"/>
              </w:rPr>
              <w:t>ATE</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0DAC6C28" w14:textId="702338DA" w:rsidR="0015594F" w:rsidRPr="002E5BB7" w:rsidRDefault="0015594F" w:rsidP="0015594F">
            <w:pPr>
              <w:shd w:val="clear" w:color="auto" w:fill="FFFFFF" w:themeFill="background1"/>
              <w:spacing w:before="100" w:beforeAutospacing="1" w:after="100" w:afterAutospacing="1"/>
              <w:rPr>
                <w:rFonts w:asciiTheme="minorHAnsi" w:hAnsiTheme="minorHAnsi" w:cstheme="minorHAnsi"/>
                <w:bCs/>
              </w:rPr>
            </w:pPr>
            <w:r w:rsidRPr="002E5BB7">
              <w:rPr>
                <w:rFonts w:asciiTheme="minorHAnsi" w:hAnsiTheme="minorHAnsi" w:cstheme="minorHAnsi"/>
              </w:rPr>
              <w:t>E</w:t>
            </w:r>
            <w:r w:rsidR="007203ED" w:rsidRPr="002E5BB7">
              <w:rPr>
                <w:rFonts w:asciiTheme="minorHAnsi" w:hAnsiTheme="minorHAnsi" w:cstheme="minorHAnsi"/>
              </w:rPr>
              <w:t>VENT</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2ABDE0AC" w14:textId="166D4DDF" w:rsidR="0015594F" w:rsidRPr="007203ED" w:rsidRDefault="0015594F" w:rsidP="007203ED">
            <w:pPr>
              <w:shd w:val="clear" w:color="auto" w:fill="FFFFFF" w:themeFill="background1"/>
              <w:spacing w:before="100" w:beforeAutospacing="1" w:after="100" w:afterAutospacing="1"/>
              <w:rPr>
                <w:rFonts w:asciiTheme="minorHAnsi" w:hAnsiTheme="minorHAnsi" w:cstheme="minorHAnsi"/>
              </w:rPr>
            </w:pPr>
            <w:r w:rsidRPr="002E5BB7">
              <w:rPr>
                <w:rFonts w:asciiTheme="minorHAnsi" w:hAnsiTheme="minorHAnsi" w:cstheme="minorHAnsi"/>
              </w:rPr>
              <w:t>W</w:t>
            </w:r>
            <w:r w:rsidR="007203ED" w:rsidRPr="002E5BB7">
              <w:rPr>
                <w:rFonts w:asciiTheme="minorHAnsi" w:hAnsiTheme="minorHAnsi" w:cstheme="minorHAnsi"/>
              </w:rPr>
              <w:t xml:space="preserve">HAKAMĀRAMA </w:t>
            </w:r>
          </w:p>
        </w:tc>
      </w:tr>
      <w:tr w:rsidR="0015594F" w:rsidRPr="00AF1057" w14:paraId="42F668CA" w14:textId="77777777" w:rsidTr="00993C0E">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F9B66E9" w14:textId="6C71FB5F"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1865 </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7C7F46E" w14:textId="49F2B23D"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Te Kooti Tango Whenua (The Land-Taking Court) </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CF8E1AD"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rPr>
            </w:pPr>
            <w:r w:rsidRPr="007D0560">
              <w:rPr>
                <w:rFonts w:asciiTheme="minorHAnsi" w:hAnsiTheme="minorHAnsi" w:cstheme="minorHAnsi"/>
              </w:rPr>
              <w:t xml:space="preserve">Speeds up the process of individualising Māori land title making it easier for the Crown to acquire. Accelerates erosion of the Māori asset base. </w:t>
            </w:r>
          </w:p>
        </w:tc>
      </w:tr>
      <w:tr w:rsidR="0015594F" w:rsidRPr="00AF1057" w14:paraId="7D03B2EA" w14:textId="77777777" w:rsidTr="00993C0E">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21ED70B" w14:textId="77777777" w:rsidR="0015594F" w:rsidRPr="007D0560" w:rsidRDefault="0015594F" w:rsidP="0015594F">
            <w:pPr>
              <w:shd w:val="clear" w:color="auto" w:fill="FFFFFF" w:themeFill="background1"/>
              <w:rPr>
                <w:rFonts w:asciiTheme="minorHAnsi" w:hAnsiTheme="minorHAnsi" w:cstheme="minorHAnsi"/>
                <w:b/>
                <w:bCs/>
              </w:rPr>
            </w:pP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42C634F" w14:textId="15CDBED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Pai Mārire supporters imprisoned</w:t>
            </w:r>
            <w:r w:rsidRPr="007D0560">
              <w:rPr>
                <w:rFonts w:asciiTheme="minorHAnsi" w:hAnsiTheme="minorHAnsi" w:cstheme="minorHAnsi"/>
                <w:b/>
                <w:bCs/>
              </w:rPr>
              <w:br/>
              <w:t xml:space="preserve">without trial </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5EAD53F"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rPr>
            </w:pPr>
            <w:r w:rsidRPr="007D0560">
              <w:rPr>
                <w:rFonts w:asciiTheme="minorHAnsi" w:hAnsiTheme="minorHAnsi" w:cstheme="minorHAnsi"/>
              </w:rPr>
              <w:t xml:space="preserve">The messianic Pai Mārire movement (founded by Te Ua Haumene) was gaining popularity in Taranaki, fuelled by recent land confiscations. From 1864 to 1868, government and Pai Mārire supporters clashed. Defeated in a battle at Waerenga-a-hika Pā, Poverty Bay, four shipments of prisoners (over 300 men, women, and children) were deported to the Chatham Islands. Te Kooti Arikirangi Te Turuki, who had fought on the government side, was among them. In 1868, Te Kooti led an escape and on arrival to Poverty Bay he and his followers refused to lay down their arms. This resulted in another series of battles and at one point the Government issued a massive bounty of £5,000 for Te Kooti. </w:t>
            </w:r>
          </w:p>
        </w:tc>
      </w:tr>
      <w:tr w:rsidR="0015594F" w:rsidRPr="00AF1057" w14:paraId="4788EEC1" w14:textId="77777777" w:rsidTr="00993C0E">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1F3C3D4"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1869 </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FAC6991" w14:textId="387D1191"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74 Taranaki Māori prisoners added to the pool of prison labour building Dunedin </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45AB971"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rPr>
            </w:pPr>
            <w:r w:rsidRPr="007D0560">
              <w:rPr>
                <w:rFonts w:asciiTheme="minorHAnsi" w:hAnsiTheme="minorHAnsi" w:cstheme="minorHAnsi"/>
              </w:rPr>
              <w:t xml:space="preserve">Since the Taranaki Wars began in the early 1860s, it was not uncommon for Māori captives to be imprisoned in the “ice bound hell” of Dunedin. Seventy four Taranaki Māori from Pātea who surrendered during the conflict in 1869 were among those set to work on roading, railways and construction in and around Dunedin. </w:t>
            </w:r>
          </w:p>
        </w:tc>
      </w:tr>
      <w:tr w:rsidR="0015594F" w:rsidRPr="00AF1057" w14:paraId="78EB412C" w14:textId="77777777" w:rsidTr="00993C0E">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B3C3F9F"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1877 </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161AAFB" w14:textId="7E2B9574"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Prendergast Decision </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AE9082C"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rPr>
            </w:pPr>
            <w:r w:rsidRPr="007D0560">
              <w:rPr>
                <w:rFonts w:asciiTheme="minorHAnsi" w:hAnsiTheme="minorHAnsi" w:cstheme="minorHAnsi"/>
              </w:rPr>
              <w:t xml:space="preserve">Based on the notion that the Treaty had been signed ‘between a civilised nation and a group of savages’ who were not capable of signing a treaty, the third Chief Justice of New Zealand declared the Treaty a ‘simple nullity’ and ‘worthless’. Thus the rights of citizenship guaranteed to Māori under the Treaty no longer needed to be upheld. </w:t>
            </w:r>
          </w:p>
        </w:tc>
      </w:tr>
      <w:tr w:rsidR="0015594F" w:rsidRPr="00AF1057" w14:paraId="50765677" w14:textId="77777777" w:rsidTr="00993C0E">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4301B5F" w14:textId="77777777" w:rsidR="0015594F" w:rsidRPr="007D0560" w:rsidRDefault="0015594F" w:rsidP="0015594F">
            <w:pPr>
              <w:shd w:val="clear" w:color="auto" w:fill="FFFFFF" w:themeFill="background1"/>
              <w:rPr>
                <w:rFonts w:asciiTheme="minorHAnsi" w:hAnsiTheme="minorHAnsi" w:cstheme="minorHAnsi"/>
                <w:b/>
                <w:bCs/>
              </w:rPr>
            </w:pP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49700C6" w14:textId="7B1CBB02"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Ngāi Tahu peaceful resistance led by Te Maiharoa </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005901B"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rPr>
            </w:pPr>
            <w:r w:rsidRPr="007D0560">
              <w:rPr>
                <w:rFonts w:asciiTheme="minorHAnsi" w:hAnsiTheme="minorHAnsi" w:cstheme="minorHAnsi"/>
              </w:rPr>
              <w:t xml:space="preserve">Hipa Te Maiharoa was a tohunga and prophet aggrieved at the Crown’s failure to uphold its promises under Kemp’s Deed. He led 150 of his people on a hīkoi to Ōmārama where they peacefully occupied some land. Growing suspicion and alarm resulted in the “Native” Minister (John Sheehan) issuing an eviction notice and sending Police to move everyone on within 48 hours. Moeraki leader, Rawiri Te Maire was arrested and violence was threatened. The people moved on and a new settlement was created but it would take almost 120 years for their claim to be upheld by the Waitangi Tribunal. </w:t>
            </w:r>
          </w:p>
        </w:tc>
      </w:tr>
      <w:tr w:rsidR="0015594F" w:rsidRPr="00AF1057" w14:paraId="4F5C60D7" w14:textId="77777777" w:rsidTr="00993C0E">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6DFFA54"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1880 </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9936652" w14:textId="2BD2E082"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Māori Prisoners’ Trial Act </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6C930A7"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rPr>
            </w:pPr>
            <w:r w:rsidRPr="007D0560">
              <w:rPr>
                <w:rFonts w:asciiTheme="minorHAnsi" w:hAnsiTheme="minorHAnsi" w:cstheme="minorHAnsi"/>
              </w:rPr>
              <w:t xml:space="preserve">This is passed to allow for the continued imprisonment of the Parihaka protestors without trial – but until a set date. When that date arrived, Government repeated the postponement – not once but twice. The Act made the illegal actions of the government legal merely by deeming them so, and decreed that ‘no Court, Judge, Justices of the Peace or other person shall during the continuance of this Act discharge, bail, or liberate the said Natives...’ </w:t>
            </w:r>
          </w:p>
        </w:tc>
      </w:tr>
      <w:tr w:rsidR="0015594F" w:rsidRPr="00AF1057" w14:paraId="354DBD46" w14:textId="77777777" w:rsidTr="00993C0E">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5FC00B5" w14:textId="77777777" w:rsidR="0015594F" w:rsidRPr="007D0560" w:rsidRDefault="0015594F" w:rsidP="0015594F">
            <w:pPr>
              <w:shd w:val="clear" w:color="auto" w:fill="FFFFFF" w:themeFill="background1"/>
              <w:rPr>
                <w:rFonts w:asciiTheme="minorHAnsi" w:hAnsiTheme="minorHAnsi" w:cstheme="minorHAnsi"/>
                <w:b/>
                <w:bCs/>
              </w:rPr>
            </w:pP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FB3E91C" w14:textId="10D8A3BC"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West Coast Settlement </w:t>
            </w:r>
            <w:r w:rsidRPr="007D0560">
              <w:rPr>
                <w:rFonts w:asciiTheme="minorHAnsi" w:hAnsiTheme="minorHAnsi" w:cstheme="minorHAnsi"/>
                <w:b/>
                <w:bCs/>
              </w:rPr>
              <w:lastRenderedPageBreak/>
              <w:t xml:space="preserve">Act </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402AA58"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rPr>
            </w:pPr>
            <w:r w:rsidRPr="007D0560">
              <w:rPr>
                <w:rFonts w:asciiTheme="minorHAnsi" w:hAnsiTheme="minorHAnsi" w:cstheme="minorHAnsi"/>
              </w:rPr>
              <w:lastRenderedPageBreak/>
              <w:t xml:space="preserve">When most of the able-bodied men were in prison, Government passed this </w:t>
            </w:r>
            <w:r w:rsidRPr="007D0560">
              <w:rPr>
                <w:rFonts w:asciiTheme="minorHAnsi" w:hAnsiTheme="minorHAnsi" w:cstheme="minorHAnsi"/>
              </w:rPr>
              <w:lastRenderedPageBreak/>
              <w:t xml:space="preserve">law allowing any Māori in Taranaki to be arrested without warrant on suspicion of ploughing or fencing and jailed for two years with hard labour. </w:t>
            </w:r>
          </w:p>
        </w:tc>
      </w:tr>
      <w:tr w:rsidR="0015594F" w:rsidRPr="00AF1057" w14:paraId="3554DD1D" w14:textId="77777777" w:rsidTr="00993C0E">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262EEF7" w14:textId="77777777" w:rsidR="0015594F" w:rsidRPr="007D0560" w:rsidRDefault="0015594F" w:rsidP="0015594F">
            <w:pPr>
              <w:shd w:val="clear" w:color="auto" w:fill="FFFFFF" w:themeFill="background1"/>
              <w:rPr>
                <w:rFonts w:asciiTheme="minorHAnsi" w:hAnsiTheme="minorHAnsi" w:cstheme="minorHAnsi"/>
                <w:b/>
                <w:bCs/>
              </w:rPr>
            </w:pPr>
          </w:p>
        </w:tc>
        <w:tc>
          <w:tcPr>
            <w:tcW w:w="2410"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876269D" w14:textId="5D7052FB"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b/>
                <w:bCs/>
              </w:rPr>
            </w:pPr>
            <w:r w:rsidRPr="007D0560">
              <w:rPr>
                <w:rFonts w:asciiTheme="minorHAnsi" w:hAnsiTheme="minorHAnsi" w:cstheme="minorHAnsi"/>
                <w:b/>
                <w:bCs/>
              </w:rPr>
              <w:t xml:space="preserve">Indemnity Act </w:t>
            </w:r>
          </w:p>
        </w:tc>
        <w:tc>
          <w:tcPr>
            <w:tcW w:w="779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7B4274F" w14:textId="77777777" w:rsidR="0015594F" w:rsidRPr="007D0560" w:rsidRDefault="0015594F" w:rsidP="0015594F">
            <w:pPr>
              <w:shd w:val="clear" w:color="auto" w:fill="FFFFFF" w:themeFill="background1"/>
              <w:spacing w:before="100" w:beforeAutospacing="1" w:after="100" w:afterAutospacing="1"/>
              <w:rPr>
                <w:rFonts w:asciiTheme="minorHAnsi" w:hAnsiTheme="minorHAnsi" w:cstheme="minorHAnsi"/>
              </w:rPr>
            </w:pPr>
            <w:r w:rsidRPr="007D0560">
              <w:rPr>
                <w:rFonts w:asciiTheme="minorHAnsi" w:hAnsiTheme="minorHAnsi" w:cstheme="minorHAnsi"/>
              </w:rPr>
              <w:t xml:space="preserve">If you are a constable or a volunteer and in the course of enforcing the above laws you commit a crime, it’s OK as long as the victim is Māori. This was not the first or last law of this kind. </w:t>
            </w:r>
          </w:p>
        </w:tc>
      </w:tr>
    </w:tbl>
    <w:p w14:paraId="03AE1978" w14:textId="77777777" w:rsidR="00BA57B2" w:rsidRDefault="00BA57B2" w:rsidP="008767CA">
      <w:pPr>
        <w:pStyle w:val="NormalWeb"/>
        <w:rPr>
          <w:rFonts w:asciiTheme="minorHAnsi" w:hAnsiTheme="minorHAnsi" w:cstheme="minorHAnsi"/>
          <w:sz w:val="22"/>
          <w:szCs w:val="22"/>
        </w:rPr>
      </w:pPr>
    </w:p>
    <w:p w14:paraId="09CA5659" w14:textId="7F62AA0D" w:rsidR="007D0560" w:rsidRDefault="007D0560">
      <w:pPr>
        <w:rPr>
          <w:rFonts w:asciiTheme="minorHAnsi" w:hAnsiTheme="minorHAnsi" w:cstheme="minorHAnsi"/>
          <w:sz w:val="22"/>
          <w:szCs w:val="22"/>
        </w:rPr>
      </w:pPr>
      <w:r>
        <w:rPr>
          <w:rFonts w:asciiTheme="minorHAnsi" w:hAnsiTheme="minorHAnsi" w:cstheme="minorHAnsi"/>
          <w:sz w:val="22"/>
          <w:szCs w:val="22"/>
        </w:rPr>
        <w:br w:type="page"/>
      </w:r>
    </w:p>
    <w:p w14:paraId="0722B561" w14:textId="5994F911" w:rsidR="00BA57B2" w:rsidRDefault="007D0560" w:rsidP="008767CA">
      <w:pPr>
        <w:pStyle w:val="NormalWeb"/>
        <w:rPr>
          <w:rFonts w:asciiTheme="minorHAnsi" w:hAnsiTheme="minorHAnsi" w:cstheme="minorHAnsi"/>
        </w:rPr>
      </w:pPr>
      <w:r w:rsidRPr="007D0560">
        <w:rPr>
          <w:rFonts w:asciiTheme="minorHAnsi" w:hAnsiTheme="minorHAnsi" w:cstheme="minorHAnsi"/>
        </w:rPr>
        <w:lastRenderedPageBreak/>
        <w:t>Page 18 of the report (numbering is page 16)</w:t>
      </w:r>
    </w:p>
    <w:p w14:paraId="78F811B5" w14:textId="706DAB24" w:rsidR="00CE3446" w:rsidRPr="007D0560" w:rsidRDefault="007D0560" w:rsidP="007D0560">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7203ED">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begins&gt; Thi</w:t>
      </w:r>
      <w:r w:rsidR="00E87957">
        <w:rPr>
          <w:rFonts w:asciiTheme="minorHAnsi" w:hAnsiTheme="minorHAnsi" w:cstheme="minorHAnsi"/>
        </w:rPr>
        <w:t>s page contains</w:t>
      </w:r>
      <w:r w:rsidRPr="00A0684A">
        <w:rPr>
          <w:rFonts w:asciiTheme="minorHAnsi" w:hAnsiTheme="minorHAnsi" w:cstheme="minorHAnsi"/>
        </w:rPr>
        <w:t xml:space="preserve"> black text on a white background. There is a black band at the bottom of the page </w:t>
      </w:r>
      <w:r w:rsidR="00E87957">
        <w:rPr>
          <w:rFonts w:asciiTheme="minorHAnsi" w:hAnsiTheme="minorHAnsi" w:cstheme="minorHAnsi"/>
        </w:rPr>
        <w:t>with a puhoro in white outline</w:t>
      </w:r>
      <w:r w:rsidRPr="00A0684A">
        <w:rPr>
          <w:rFonts w:asciiTheme="minorHAnsi" w:hAnsiTheme="minorHAnsi" w:cstheme="minorHAnsi"/>
        </w:rPr>
        <w:t>. The words ‘</w:t>
      </w:r>
      <w:r w:rsidR="007203ED">
        <w:rPr>
          <w:rFonts w:asciiTheme="minorHAnsi" w:hAnsiTheme="minorHAnsi" w:cstheme="minorHAnsi"/>
        </w:rPr>
        <w:t>w</w:t>
      </w:r>
      <w:r w:rsidRPr="00A0684A">
        <w:rPr>
          <w:rFonts w:asciiTheme="minorHAnsi" w:hAnsiTheme="minorHAnsi" w:cstheme="minorHAnsi"/>
        </w:rPr>
        <w:t>e lead</w:t>
      </w:r>
      <w:r w:rsidR="007203ED">
        <w:rPr>
          <w:rFonts w:asciiTheme="minorHAnsi" w:hAnsiTheme="minorHAnsi" w:cstheme="minorHAnsi"/>
        </w:rPr>
        <w:t>,</w:t>
      </w:r>
      <w:r w:rsidRPr="00A0684A">
        <w:rPr>
          <w:rFonts w:asciiTheme="minorHAnsi" w:hAnsiTheme="minorHAnsi" w:cstheme="minorHAnsi"/>
        </w:rPr>
        <w:t xml:space="preserve">’ </w:t>
      </w:r>
      <w:r w:rsidR="007203ED">
        <w:rPr>
          <w:rFonts w:asciiTheme="minorHAnsi" w:hAnsiTheme="minorHAnsi" w:cstheme="minorHAnsi"/>
        </w:rPr>
        <w:t>are</w:t>
      </w:r>
      <w:r w:rsidRPr="00A0684A">
        <w:rPr>
          <w:rFonts w:asciiTheme="minorHAnsi" w:hAnsiTheme="minorHAnsi" w:cstheme="minorHAnsi"/>
        </w:rPr>
        <w:t xml:space="preserve"> in red in the left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&lt;</w:t>
      </w:r>
      <w:proofErr w:type="gramStart"/>
      <w:r w:rsidR="007203ED">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ends&gt; </w:t>
      </w:r>
    </w:p>
    <w:tbl>
      <w:tblPr>
        <w:tblW w:w="10632" w:type="dxa"/>
        <w:tblInd w:w="-100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277"/>
        <w:gridCol w:w="1559"/>
        <w:gridCol w:w="7796"/>
      </w:tblGrid>
      <w:tr w:rsidR="000D6F22" w:rsidRPr="00281E41" w14:paraId="4900B22C" w14:textId="77777777" w:rsidTr="000F35DA">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391CE7DB" w14:textId="3A4B71B3" w:rsidR="000D6F22" w:rsidRPr="002E5BB7" w:rsidRDefault="000D6F22" w:rsidP="000D6F22">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D</w:t>
            </w:r>
            <w:r w:rsidR="007203ED" w:rsidRPr="002E5BB7">
              <w:rPr>
                <w:rFonts w:asciiTheme="minorHAnsi" w:hAnsiTheme="minorHAnsi" w:cstheme="minorHAnsi"/>
              </w:rPr>
              <w:t>ATE</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24F787DD" w14:textId="7B55AFF9" w:rsidR="000D6F22" w:rsidRPr="002E5BB7" w:rsidRDefault="000D6F22" w:rsidP="000D6F22">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E</w:t>
            </w:r>
            <w:r w:rsidR="007203ED" w:rsidRPr="002E5BB7">
              <w:rPr>
                <w:rFonts w:asciiTheme="minorHAnsi" w:hAnsiTheme="minorHAnsi" w:cstheme="minorHAnsi"/>
              </w:rPr>
              <w:t>VENT</w:t>
            </w:r>
          </w:p>
        </w:tc>
        <w:tc>
          <w:tcPr>
            <w:tcW w:w="7796"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4723F1D1" w14:textId="1CAFC8C3" w:rsidR="000D6F22" w:rsidRPr="007203ED" w:rsidRDefault="000D6F22" w:rsidP="007203ED">
            <w:pPr>
              <w:pStyle w:val="NormalWeb"/>
              <w:shd w:val="clear" w:color="auto" w:fill="FFFFFF" w:themeFill="background1"/>
              <w:rPr>
                <w:rFonts w:asciiTheme="minorHAnsi" w:hAnsiTheme="minorHAnsi" w:cstheme="minorHAnsi"/>
              </w:rPr>
            </w:pPr>
            <w:r w:rsidRPr="002E5BB7">
              <w:rPr>
                <w:rFonts w:asciiTheme="minorHAnsi" w:hAnsiTheme="minorHAnsi" w:cstheme="minorHAnsi"/>
              </w:rPr>
              <w:t>W</w:t>
            </w:r>
            <w:r w:rsidR="007203ED" w:rsidRPr="002E5BB7">
              <w:rPr>
                <w:rFonts w:asciiTheme="minorHAnsi" w:hAnsiTheme="minorHAnsi" w:cstheme="minorHAnsi"/>
              </w:rPr>
              <w:t>HAKAMĀRAMA</w:t>
            </w:r>
            <w:r w:rsidRPr="002E5BB7">
              <w:rPr>
                <w:rFonts w:asciiTheme="minorHAnsi" w:hAnsiTheme="minorHAnsi" w:cstheme="minorHAnsi"/>
              </w:rPr>
              <w:t xml:space="preserve"> </w:t>
            </w:r>
          </w:p>
        </w:tc>
      </w:tr>
      <w:tr w:rsidR="000D6F22" w:rsidRPr="00281E41" w14:paraId="0A75B6D4" w14:textId="77777777" w:rsidTr="0067090E">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3C7E9EC" w14:textId="77777777" w:rsidR="000D6F22" w:rsidRPr="007D0560" w:rsidRDefault="000D6F22" w:rsidP="000D6F22">
            <w:pPr>
              <w:pStyle w:val="NormalWeb"/>
              <w:shd w:val="clear" w:color="auto" w:fill="FFFFFF" w:themeFill="background1"/>
              <w:rPr>
                <w:rFonts w:asciiTheme="minorHAnsi" w:hAnsiTheme="minorHAnsi" w:cstheme="minorHAnsi"/>
                <w:b/>
                <w:bCs/>
              </w:rPr>
            </w:pPr>
            <w:r w:rsidRPr="007D0560">
              <w:rPr>
                <w:rFonts w:asciiTheme="minorHAnsi" w:hAnsiTheme="minorHAnsi" w:cstheme="minorHAnsi"/>
                <w:b/>
                <w:bCs/>
              </w:rPr>
              <w:t xml:space="preserve">1881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765E412" w14:textId="77777777" w:rsidR="000D6F22" w:rsidRPr="007D0560" w:rsidRDefault="000D6F22" w:rsidP="000D6F22">
            <w:pPr>
              <w:pStyle w:val="NormalWeb"/>
              <w:shd w:val="clear" w:color="auto" w:fill="FFFFFF" w:themeFill="background1"/>
              <w:rPr>
                <w:rFonts w:asciiTheme="minorHAnsi" w:hAnsiTheme="minorHAnsi" w:cstheme="minorHAnsi"/>
                <w:b/>
                <w:bCs/>
              </w:rPr>
            </w:pPr>
            <w:r w:rsidRPr="007D0560">
              <w:rPr>
                <w:rFonts w:asciiTheme="minorHAnsi" w:hAnsiTheme="minorHAnsi" w:cstheme="minorHAnsi"/>
                <w:b/>
                <w:bCs/>
              </w:rPr>
              <w:t>Te Pāhuatanga met with peaceful resistance</w:t>
            </w:r>
            <w:r w:rsidRPr="007D0560">
              <w:rPr>
                <w:rFonts w:asciiTheme="minorHAnsi" w:hAnsiTheme="minorHAnsi" w:cstheme="minorHAnsi"/>
                <w:b/>
                <w:bCs/>
              </w:rPr>
              <w:br/>
              <w:t xml:space="preserve">at Parihaka </w:t>
            </w:r>
          </w:p>
        </w:tc>
        <w:tc>
          <w:tcPr>
            <w:tcW w:w="7796"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CD5A05B" w14:textId="56173053" w:rsidR="000D6F22" w:rsidRPr="007D0560" w:rsidRDefault="000D6F22" w:rsidP="000D6F22">
            <w:pPr>
              <w:pStyle w:val="NormalWeb"/>
              <w:shd w:val="clear" w:color="auto" w:fill="FFFFFF" w:themeFill="background1"/>
              <w:rPr>
                <w:rFonts w:asciiTheme="minorHAnsi" w:hAnsiTheme="minorHAnsi" w:cstheme="minorHAnsi"/>
              </w:rPr>
            </w:pPr>
            <w:r w:rsidRPr="007D0560">
              <w:rPr>
                <w:rFonts w:asciiTheme="minorHAnsi" w:hAnsiTheme="minorHAnsi" w:cstheme="minorHAnsi"/>
              </w:rPr>
              <w:t xml:space="preserve">Native Minister John Bryce used the above Acts with reckless abandon. Almost daily marches of 50 – 100 Parihaka men and sometimes boys would march down the road to the fences near their fields, fearlessly chanting as they passed under the eyes of the constabulary. Bryce ordered so many mass arrests that </w:t>
            </w:r>
            <w:r w:rsidRPr="007D0560">
              <w:rPr>
                <w:rFonts w:asciiTheme="minorHAnsi" w:hAnsiTheme="minorHAnsi" w:cstheme="minorHAnsi"/>
                <w:i/>
                <w:iCs/>
              </w:rPr>
              <w:t xml:space="preserve">he was ordered </w:t>
            </w:r>
            <w:r w:rsidRPr="007D0560">
              <w:rPr>
                <w:rFonts w:asciiTheme="minorHAnsi" w:hAnsiTheme="minorHAnsi" w:cstheme="minorHAnsi"/>
              </w:rPr>
              <w:t>to stop taking prisoners, and subsequently resigned as Native Minister. Before long, Bryce withdrew his resignation and attempted to muster cabinet approval for an all-out assault on Parihaka. When Bryce’s final batch of fifty-nine prisoners were brought to trial, they were the first group to face a jury in nearly two years of mass jailings. Under Te Whiti’s leadership, released prisoners in the South Island refused to leave unless their companions were freed. On June 19</w:t>
            </w:r>
            <w:r w:rsidRPr="007D0560">
              <w:rPr>
                <w:rFonts w:asciiTheme="minorHAnsi" w:hAnsiTheme="minorHAnsi" w:cstheme="minorHAnsi"/>
                <w:position w:val="6"/>
              </w:rPr>
              <w:t xml:space="preserve">th </w:t>
            </w:r>
            <w:r w:rsidRPr="007D0560">
              <w:rPr>
                <w:rFonts w:asciiTheme="minorHAnsi" w:hAnsiTheme="minorHAnsi" w:cstheme="minorHAnsi"/>
              </w:rPr>
              <w:t>1881, 424 prisoners marched in single file onto Parihaka marae. The conflict continued. An election loomed and political gains could be made from an atmosphere of alarm. Te Whiti’s speeches were deliberately misquoted or confused in a way that suggested he and his followers posed a military threat. In October, over 1000 armed men gathered three miles from Parihaka, where more than 2000 Māori men, women and children waited. Eventually, the armed men marched into the village centre where they found the people packed together on the marae. Bryce ordered the arrest of Tohu and Te Whiti and threatened the rest with being shot if they did not disband. These tactics made no impression and so each day dozens of them were arrested. Personal property and crops were destroyed. Women were raped by drunk, disease-ridden soldiers. Chiefs were even brought in to persuade their people to leave. By November 22</w:t>
            </w:r>
            <w:r w:rsidRPr="007D0560">
              <w:rPr>
                <w:rFonts w:asciiTheme="minorHAnsi" w:hAnsiTheme="minorHAnsi" w:cstheme="minorHAnsi"/>
                <w:position w:val="6"/>
              </w:rPr>
              <w:t xml:space="preserve">nd </w:t>
            </w:r>
            <w:r w:rsidRPr="007D0560">
              <w:rPr>
                <w:rFonts w:asciiTheme="minorHAnsi" w:hAnsiTheme="minorHAnsi" w:cstheme="minorHAnsi"/>
              </w:rPr>
              <w:t xml:space="preserve">the last batch of prisoners were marched away, 1600 had been forced to leave. Te Whiti and Tohu were jailed indefinitely without trial. </w:t>
            </w:r>
          </w:p>
        </w:tc>
      </w:tr>
      <w:tr w:rsidR="000D6F22" w:rsidRPr="00281E41" w14:paraId="50074B61" w14:textId="77777777" w:rsidTr="0067090E">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0F3887A" w14:textId="77777777" w:rsidR="000D6F22" w:rsidRPr="007D0560" w:rsidRDefault="000D6F22" w:rsidP="000D6F22">
            <w:pPr>
              <w:pStyle w:val="NormalWeb"/>
              <w:shd w:val="clear" w:color="auto" w:fill="FFFFFF" w:themeFill="background1"/>
              <w:rPr>
                <w:rFonts w:asciiTheme="minorHAnsi" w:hAnsiTheme="minorHAnsi" w:cstheme="minorHAnsi"/>
                <w:b/>
                <w:bCs/>
              </w:rPr>
            </w:pPr>
            <w:r w:rsidRPr="007D0560">
              <w:rPr>
                <w:rFonts w:asciiTheme="minorHAnsi" w:hAnsiTheme="minorHAnsi" w:cstheme="minorHAnsi"/>
                <w:b/>
                <w:bCs/>
              </w:rPr>
              <w:t xml:space="preserve">1898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9C7A9A0" w14:textId="77777777" w:rsidR="000D6F22" w:rsidRPr="007D0560" w:rsidRDefault="000D6F22" w:rsidP="000D6F22">
            <w:pPr>
              <w:pStyle w:val="NormalWeb"/>
              <w:shd w:val="clear" w:color="auto" w:fill="FFFFFF" w:themeFill="background1"/>
              <w:rPr>
                <w:rFonts w:asciiTheme="minorHAnsi" w:hAnsiTheme="minorHAnsi" w:cstheme="minorHAnsi"/>
                <w:b/>
                <w:bCs/>
              </w:rPr>
            </w:pPr>
            <w:r w:rsidRPr="007D0560">
              <w:rPr>
                <w:rFonts w:asciiTheme="minorHAnsi" w:hAnsiTheme="minorHAnsi" w:cstheme="minorHAnsi"/>
                <w:b/>
                <w:bCs/>
              </w:rPr>
              <w:t xml:space="preserve">Dog Tax: The first direct state-imposed tax on Māori returned no amenities. Dissenters charged with treason and jailed for a year </w:t>
            </w:r>
          </w:p>
        </w:tc>
        <w:tc>
          <w:tcPr>
            <w:tcW w:w="7796"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19D064C" w14:textId="22F64594" w:rsidR="000D6F22" w:rsidRPr="007D0560" w:rsidRDefault="000D6F22" w:rsidP="000D6F22">
            <w:pPr>
              <w:pStyle w:val="NormalWeb"/>
              <w:shd w:val="clear" w:color="auto" w:fill="FFFFFF" w:themeFill="background1"/>
              <w:rPr>
                <w:rFonts w:asciiTheme="minorHAnsi" w:hAnsiTheme="minorHAnsi" w:cstheme="minorHAnsi"/>
              </w:rPr>
            </w:pPr>
            <w:r w:rsidRPr="007D0560">
              <w:rPr>
                <w:rFonts w:asciiTheme="minorHAnsi" w:hAnsiTheme="minorHAnsi" w:cstheme="minorHAnsi"/>
              </w:rPr>
              <w:t xml:space="preserve">The “Dog Tax War” erupts as some Māori refused to pay a new tax for keeping dogs – they owned on average far more dogs than Pākehā and received no amenities in exchange. The first direct tax that the state seriously attempted to impose on Māori, Māori regarded it as an oppressive symbol of Pākehā dominance. Often the tax collectors were Māori Councils who were seen as Pākehā puppets. Sometimes it was collected by constables who received a commission on payments. In 1891, five chiefs from Te Arawa were arrested for their refusal and so put to work outside Tauranga jail in a public demonstration of the power of the law. In 1896-7, Hokianga Māori were similarly arrested and in response to rumour that they were to be exiled on an ‘ice-bound island’, they banded together to resist further jailings. The Hokianga County Council, following a precedent set by other local bodies, imposed a 10s. </w:t>
            </w:r>
            <w:proofErr w:type="gramStart"/>
            <w:r w:rsidRPr="007D0560">
              <w:rPr>
                <w:rFonts w:asciiTheme="minorHAnsi" w:hAnsiTheme="minorHAnsi" w:cstheme="minorHAnsi"/>
              </w:rPr>
              <w:t>tax</w:t>
            </w:r>
            <w:proofErr w:type="gramEnd"/>
            <w:r w:rsidRPr="007D0560">
              <w:rPr>
                <w:rFonts w:asciiTheme="minorHAnsi" w:hAnsiTheme="minorHAnsi" w:cstheme="minorHAnsi"/>
              </w:rPr>
              <w:t xml:space="preserve"> on all dogs in its territory. A group of dissenters sent a message to the county office that </w:t>
            </w:r>
            <w:r w:rsidRPr="007D0560">
              <w:rPr>
                <w:rFonts w:asciiTheme="minorHAnsi" w:hAnsiTheme="minorHAnsi" w:cstheme="minorHAnsi"/>
              </w:rPr>
              <w:lastRenderedPageBreak/>
              <w:t xml:space="preserve">they would shoot anyone who forced them to pay. The Government over-reacted and sent a military force of 120 men armed with two cannon and two machine guns, supported by a gunboat and sixty naval volunteers, to Hokianga to arrest the dissenters. An explosive situation, the M.P. for Northern Māori, Hone Heke (grand-nephew of </w:t>
            </w:r>
            <w:r w:rsidRPr="007D0560">
              <w:rPr>
                <w:rFonts w:asciiTheme="minorHAnsi" w:hAnsiTheme="minorHAnsi" w:cstheme="minorHAnsi"/>
                <w:i/>
                <w:iCs/>
              </w:rPr>
              <w:t xml:space="preserve">the </w:t>
            </w:r>
            <w:r w:rsidRPr="007D0560">
              <w:rPr>
                <w:rFonts w:asciiTheme="minorHAnsi" w:hAnsiTheme="minorHAnsi" w:cstheme="minorHAnsi"/>
              </w:rPr>
              <w:t xml:space="preserve">Hone Heke) persuaded Māori to lay down their arms. The government however, was not content with the arrests and had dissenters charged with treason. Most were jailed for a year. </w:t>
            </w:r>
          </w:p>
        </w:tc>
      </w:tr>
    </w:tbl>
    <w:p w14:paraId="5E8964E6" w14:textId="746AF278" w:rsidR="00964910" w:rsidRDefault="00964910" w:rsidP="00964910">
      <w:pPr>
        <w:shd w:val="clear" w:color="auto" w:fill="FFFFFF" w:themeFill="background1"/>
        <w:rPr>
          <w:rFonts w:asciiTheme="minorHAnsi" w:hAnsiTheme="minorHAnsi" w:cstheme="minorHAnsi"/>
          <w:color w:val="FF0000"/>
          <w:sz w:val="22"/>
          <w:szCs w:val="22"/>
        </w:rPr>
      </w:pPr>
    </w:p>
    <w:p w14:paraId="39EAE72B" w14:textId="77777777" w:rsidR="007D0560" w:rsidRDefault="007D0560">
      <w:r>
        <w:br w:type="page"/>
      </w:r>
    </w:p>
    <w:p w14:paraId="03B339D6" w14:textId="0DBE78B9" w:rsidR="007D0560" w:rsidRPr="007D0560" w:rsidRDefault="007D0560" w:rsidP="00056640">
      <w:pPr>
        <w:pStyle w:val="NormalWeb"/>
        <w:rPr>
          <w:rFonts w:asciiTheme="minorHAnsi" w:hAnsiTheme="minorHAnsi" w:cstheme="minorHAnsi"/>
        </w:rPr>
      </w:pPr>
      <w:r w:rsidRPr="007D0560">
        <w:rPr>
          <w:rFonts w:asciiTheme="minorHAnsi" w:hAnsiTheme="minorHAnsi" w:cstheme="minorHAnsi"/>
        </w:rPr>
        <w:lastRenderedPageBreak/>
        <w:t>Page 19 of the report (numbering is page 17)</w:t>
      </w:r>
    </w:p>
    <w:p w14:paraId="64F634DD" w14:textId="3B772604" w:rsidR="008767CA" w:rsidRPr="007D0560" w:rsidRDefault="007D0560" w:rsidP="007D0560">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7203ED">
        <w:rPr>
          <w:rFonts w:asciiTheme="minorHAnsi" w:hAnsiTheme="minorHAnsi" w:cstheme="minorHAnsi"/>
        </w:rPr>
        <w:t>a</w:t>
      </w:r>
      <w:r w:rsidRPr="00A0684A">
        <w:rPr>
          <w:rFonts w:asciiTheme="minorHAnsi" w:hAnsiTheme="minorHAnsi" w:cstheme="minorHAnsi"/>
        </w:rPr>
        <w:t>ccessib</w:t>
      </w:r>
      <w:r w:rsidR="00E87957">
        <w:rPr>
          <w:rFonts w:asciiTheme="minorHAnsi" w:hAnsiTheme="minorHAnsi" w:cstheme="minorHAnsi"/>
        </w:rPr>
        <w:t>ility</w:t>
      </w:r>
      <w:proofErr w:type="gramEnd"/>
      <w:r w:rsidR="00E87957">
        <w:rPr>
          <w:rFonts w:asciiTheme="minorHAnsi" w:hAnsiTheme="minorHAnsi" w:cstheme="minorHAnsi"/>
        </w:rPr>
        <w:t xml:space="preserve"> note begins&gt; This page contains</w:t>
      </w:r>
      <w:r w:rsidRPr="00A0684A">
        <w:rPr>
          <w:rFonts w:asciiTheme="minorHAnsi" w:hAnsiTheme="minorHAnsi" w:cstheme="minorHAnsi"/>
        </w:rPr>
        <w:t xml:space="preserve"> black text on a white background. There is a black band at the bottom of the page </w:t>
      </w:r>
      <w:r w:rsidR="00E87957">
        <w:rPr>
          <w:rFonts w:asciiTheme="minorHAnsi" w:hAnsiTheme="minorHAnsi" w:cstheme="minorHAnsi"/>
        </w:rPr>
        <w:t>with a puhoro in white outline</w:t>
      </w:r>
      <w:r w:rsidRPr="00A0684A">
        <w:rPr>
          <w:rFonts w:asciiTheme="minorHAnsi" w:hAnsiTheme="minorHAnsi" w:cstheme="minorHAnsi"/>
        </w:rPr>
        <w:t>. The words ‘</w:t>
      </w:r>
      <w:r>
        <w:rPr>
          <w:rFonts w:asciiTheme="minorHAnsi" w:hAnsiTheme="minorHAnsi" w:cstheme="minorHAnsi"/>
        </w:rPr>
        <w:t>you follow</w:t>
      </w:r>
      <w:r w:rsidR="007203ED">
        <w:rPr>
          <w:rFonts w:asciiTheme="minorHAnsi" w:hAnsiTheme="minorHAnsi" w:cstheme="minorHAnsi"/>
        </w:rPr>
        <w:t>.</w:t>
      </w:r>
      <w:r w:rsidRPr="00A0684A">
        <w:rPr>
          <w:rFonts w:asciiTheme="minorHAnsi" w:hAnsiTheme="minorHAnsi" w:cstheme="minorHAnsi"/>
        </w:rPr>
        <w:t>’</w:t>
      </w:r>
      <w:r>
        <w:rPr>
          <w:rFonts w:asciiTheme="minorHAnsi" w:hAnsiTheme="minorHAnsi" w:cstheme="minorHAnsi"/>
        </w:rPr>
        <w:t xml:space="preserve"> are in white</w:t>
      </w:r>
      <w:r w:rsidRPr="00A0684A">
        <w:rPr>
          <w:rFonts w:asciiTheme="minorHAnsi" w:hAnsiTheme="minorHAnsi" w:cstheme="minorHAnsi"/>
        </w:rPr>
        <w:t xml:space="preserve"> </w:t>
      </w:r>
      <w:r>
        <w:rPr>
          <w:rFonts w:asciiTheme="minorHAnsi" w:hAnsiTheme="minorHAnsi" w:cstheme="minorHAnsi"/>
        </w:rPr>
        <w:t>in the right</w:t>
      </w:r>
      <w:r w:rsidRPr="00A0684A">
        <w:rPr>
          <w:rFonts w:asciiTheme="minorHAnsi" w:hAnsiTheme="minorHAnsi" w:cstheme="minorHAnsi"/>
        </w:rPr>
        <w:t xml:space="preserve">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&lt;</w:t>
      </w:r>
      <w:proofErr w:type="gramStart"/>
      <w:r w:rsidR="007203ED">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ends&gt; </w:t>
      </w:r>
    </w:p>
    <w:tbl>
      <w:tblPr>
        <w:tblW w:w="10916" w:type="dxa"/>
        <w:tblInd w:w="-100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277"/>
        <w:gridCol w:w="1701"/>
        <w:gridCol w:w="7938"/>
      </w:tblGrid>
      <w:tr w:rsidR="000D6F22" w:rsidRPr="00281E41" w14:paraId="12CA2FF6" w14:textId="77777777" w:rsidTr="000F35DA">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2F5834FE" w14:textId="64FA3048" w:rsidR="000D6F22" w:rsidRPr="002E5BB7" w:rsidRDefault="000D6F22" w:rsidP="000D6F22">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D</w:t>
            </w:r>
            <w:r w:rsidR="007203ED" w:rsidRPr="002E5BB7">
              <w:rPr>
                <w:rFonts w:asciiTheme="minorHAnsi" w:hAnsiTheme="minorHAnsi" w:cstheme="minorHAnsi"/>
              </w:rPr>
              <w:t>ATE</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65F5B5E9" w14:textId="6D1B2946" w:rsidR="000D6F22" w:rsidRPr="002E5BB7" w:rsidRDefault="000D6F22" w:rsidP="000D6F22">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E</w:t>
            </w:r>
            <w:r w:rsidR="007203ED" w:rsidRPr="002E5BB7">
              <w:rPr>
                <w:rFonts w:asciiTheme="minorHAnsi" w:hAnsiTheme="minorHAnsi" w:cstheme="minorHAnsi"/>
              </w:rPr>
              <w:t>VENT</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1E5089FB" w14:textId="3A38FC30" w:rsidR="000D6F22" w:rsidRPr="007203ED" w:rsidRDefault="000D6F22" w:rsidP="007203ED">
            <w:pPr>
              <w:pStyle w:val="NormalWeb"/>
              <w:shd w:val="clear" w:color="auto" w:fill="FFFFFF" w:themeFill="background1"/>
              <w:rPr>
                <w:rFonts w:asciiTheme="minorHAnsi" w:hAnsiTheme="minorHAnsi" w:cstheme="minorHAnsi"/>
              </w:rPr>
            </w:pPr>
            <w:r w:rsidRPr="002E5BB7">
              <w:rPr>
                <w:rFonts w:asciiTheme="minorHAnsi" w:hAnsiTheme="minorHAnsi" w:cstheme="minorHAnsi"/>
              </w:rPr>
              <w:t>W</w:t>
            </w:r>
            <w:r w:rsidR="007203ED" w:rsidRPr="002E5BB7">
              <w:rPr>
                <w:rFonts w:asciiTheme="minorHAnsi" w:hAnsiTheme="minorHAnsi" w:cstheme="minorHAnsi"/>
              </w:rPr>
              <w:t xml:space="preserve">HAKAMĀRAMA </w:t>
            </w:r>
          </w:p>
        </w:tc>
      </w:tr>
      <w:tr w:rsidR="000D6F22" w:rsidRPr="00281E41" w14:paraId="6362EF7B" w14:textId="77777777" w:rsidTr="0067090E">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89258BD"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1899 </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1633BBB"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Sir James Carroll becomes the first Māori Minister of “Native” Affairs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6F72C14"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The next Māori to hold this office would be Sir Apirana Ngata – in 1928. No other Māori would hold this office until Matiu Rata became the Minister of Māori Affairs in 1972. Clearly, even with Māori seats in Parliament, the ability of Māori to influence through Ministerial portfolios (let alone Cabinet) was limited. </w:t>
            </w:r>
          </w:p>
        </w:tc>
      </w:tr>
      <w:tr w:rsidR="000D6F22" w:rsidRPr="00281E41" w14:paraId="566637B9" w14:textId="77777777" w:rsidTr="0067090E">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58A1C6B"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1900 </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E7133CC"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Māori population hits a record low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7DD0DC6"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Concerns that Māori may be about to become extinct. Officials start talking about their role being to “smooth the pillow of the dying race”. </w:t>
            </w:r>
          </w:p>
        </w:tc>
      </w:tr>
      <w:tr w:rsidR="000D6F22" w:rsidRPr="00281E41" w14:paraId="111FBBD9" w14:textId="77777777" w:rsidTr="0067090E">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A74A966"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1900s </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89364D3"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Te Kotahitanga argue for a separate Māori legislative assembly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98FEA64"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Around the turn of the century, Te Kotahitanga </w:t>
            </w:r>
            <w:proofErr w:type="gramStart"/>
            <w:r w:rsidRPr="000F35DA">
              <w:rPr>
                <w:rFonts w:asciiTheme="minorHAnsi" w:hAnsiTheme="minorHAnsi" w:cstheme="minorHAnsi"/>
              </w:rPr>
              <w:t>argue</w:t>
            </w:r>
            <w:proofErr w:type="gramEnd"/>
            <w:r w:rsidRPr="000F35DA">
              <w:rPr>
                <w:rFonts w:asciiTheme="minorHAnsi" w:hAnsiTheme="minorHAnsi" w:cstheme="minorHAnsi"/>
              </w:rPr>
              <w:t xml:space="preserve"> for a separate Māori legislative assembly to design laws that particularly affect Māori. James Carroll, the most senior Māori figure in Parliament at the time argued against this. </w:t>
            </w:r>
          </w:p>
        </w:tc>
      </w:tr>
      <w:tr w:rsidR="000D6F22" w:rsidRPr="00281E41" w14:paraId="44AF1553" w14:textId="77777777" w:rsidTr="0067090E">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9762C2F"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1915 </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589AAF8"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Discharged Soldiers’ Settlement Act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D709FCB"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As a part of the official repatriation programme, returned servicemen were to be granted farmland and could apply for cheap finance to develop it. </w:t>
            </w:r>
          </w:p>
        </w:tc>
      </w:tr>
      <w:tr w:rsidR="000D6F22" w:rsidRPr="00281E41" w14:paraId="743DAFE3" w14:textId="77777777" w:rsidTr="0067090E">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BD1DE2F"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1916 </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D455A10"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Conscription Bill Opposed by Waikato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89CD900"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With the outbreak of WWI, Māori MPs (Māui Pōmare in particular) believed it was essential that Māori showed </w:t>
            </w:r>
            <w:proofErr w:type="gramStart"/>
            <w:r w:rsidRPr="000F35DA">
              <w:rPr>
                <w:rFonts w:asciiTheme="minorHAnsi" w:hAnsiTheme="minorHAnsi" w:cstheme="minorHAnsi"/>
              </w:rPr>
              <w:t>themselves</w:t>
            </w:r>
            <w:proofErr w:type="gramEnd"/>
            <w:r w:rsidRPr="000F35DA">
              <w:rPr>
                <w:rFonts w:asciiTheme="minorHAnsi" w:hAnsiTheme="minorHAnsi" w:cstheme="minorHAnsi"/>
              </w:rPr>
              <w:t xml:space="preserve"> to be the equals of Pākehā in recruitment and casualty rates. Only this, they believed, would prove that Māori were worthy of equal consideration in civilian life. Some iwi – Te Arawa, Ngāti Porou, </w:t>
            </w:r>
            <w:proofErr w:type="gramStart"/>
            <w:r w:rsidRPr="000F35DA">
              <w:rPr>
                <w:rFonts w:asciiTheme="minorHAnsi" w:hAnsiTheme="minorHAnsi" w:cstheme="minorHAnsi"/>
              </w:rPr>
              <w:t>Nga</w:t>
            </w:r>
            <w:proofErr w:type="gramEnd"/>
            <w:r w:rsidRPr="000F35DA">
              <w:rPr>
                <w:rFonts w:asciiTheme="minorHAnsi" w:hAnsiTheme="minorHAnsi" w:cstheme="minorHAnsi"/>
              </w:rPr>
              <w:t xml:space="preserve">̄i Tahu – gave disproportionately large numbers. Others gave scarcely any men. The Waikato people in Pōmare’s own electorate refused to enlist at all, and were conscripted towards the end of the war as a punishment. Conscription was not applied to Māori in general. Many Māori opposed the 1916 Conscription Bill. They were successful in that none of their people were forced into the army in time to fight, but not in avoiding arrest and repression. </w:t>
            </w:r>
          </w:p>
        </w:tc>
      </w:tr>
    </w:tbl>
    <w:p w14:paraId="2FBE65BB" w14:textId="2FA0DE66" w:rsidR="00687846" w:rsidRPr="00281E41" w:rsidRDefault="00687846" w:rsidP="001D797A">
      <w:pPr>
        <w:shd w:val="clear" w:color="auto" w:fill="FFFFFF" w:themeFill="background1"/>
        <w:rPr>
          <w:rFonts w:asciiTheme="minorHAnsi" w:hAnsiTheme="minorHAnsi" w:cstheme="minorHAnsi"/>
          <w:sz w:val="22"/>
          <w:szCs w:val="22"/>
        </w:rPr>
      </w:pPr>
    </w:p>
    <w:p w14:paraId="238629B5" w14:textId="77777777" w:rsidR="00EA4719" w:rsidRPr="00281E41" w:rsidRDefault="00EA4719" w:rsidP="001D797A">
      <w:pPr>
        <w:shd w:val="clear" w:color="auto" w:fill="FFFFFF" w:themeFill="background1"/>
        <w:rPr>
          <w:rFonts w:asciiTheme="minorHAnsi" w:hAnsiTheme="minorHAnsi" w:cstheme="minorHAnsi"/>
          <w:sz w:val="22"/>
          <w:szCs w:val="22"/>
        </w:rPr>
      </w:pPr>
    </w:p>
    <w:p w14:paraId="69918012" w14:textId="77777777" w:rsidR="00EA4719" w:rsidRPr="00281E41" w:rsidRDefault="00EA4719" w:rsidP="001D797A">
      <w:pPr>
        <w:shd w:val="clear" w:color="auto" w:fill="FFFFFF" w:themeFill="background1"/>
        <w:rPr>
          <w:rFonts w:asciiTheme="minorHAnsi" w:hAnsiTheme="minorHAnsi" w:cstheme="minorHAnsi"/>
          <w:sz w:val="22"/>
          <w:szCs w:val="22"/>
        </w:rPr>
      </w:pPr>
    </w:p>
    <w:p w14:paraId="0E0A2E1F" w14:textId="77777777" w:rsidR="00EA4719" w:rsidRPr="00281E41" w:rsidRDefault="00EA4719" w:rsidP="001D797A">
      <w:pPr>
        <w:shd w:val="clear" w:color="auto" w:fill="FFFFFF" w:themeFill="background1"/>
        <w:rPr>
          <w:rFonts w:asciiTheme="minorHAnsi" w:hAnsiTheme="minorHAnsi" w:cstheme="minorHAnsi"/>
          <w:sz w:val="22"/>
          <w:szCs w:val="22"/>
        </w:rPr>
      </w:pPr>
    </w:p>
    <w:p w14:paraId="5DA88F48" w14:textId="77777777" w:rsidR="00EA4719" w:rsidRPr="00281E41" w:rsidRDefault="00EA4719" w:rsidP="001D797A">
      <w:pPr>
        <w:shd w:val="clear" w:color="auto" w:fill="FFFFFF" w:themeFill="background1"/>
        <w:rPr>
          <w:rFonts w:asciiTheme="minorHAnsi" w:hAnsiTheme="minorHAnsi" w:cstheme="minorHAnsi"/>
          <w:sz w:val="22"/>
          <w:szCs w:val="22"/>
        </w:rPr>
      </w:pPr>
    </w:p>
    <w:p w14:paraId="23256C72" w14:textId="77777777" w:rsidR="00EA4719" w:rsidRPr="00281E41" w:rsidRDefault="00EA4719" w:rsidP="001D797A">
      <w:pPr>
        <w:shd w:val="clear" w:color="auto" w:fill="FFFFFF" w:themeFill="background1"/>
        <w:rPr>
          <w:rFonts w:asciiTheme="minorHAnsi" w:hAnsiTheme="minorHAnsi" w:cstheme="minorHAnsi"/>
          <w:sz w:val="22"/>
          <w:szCs w:val="22"/>
        </w:rPr>
      </w:pPr>
    </w:p>
    <w:p w14:paraId="072E90DE" w14:textId="77777777" w:rsidR="000F35DA" w:rsidRDefault="000F35DA" w:rsidP="001D797A">
      <w:pPr>
        <w:shd w:val="clear" w:color="auto" w:fill="FFFFFF" w:themeFill="background1"/>
        <w:rPr>
          <w:rFonts w:asciiTheme="minorHAnsi" w:hAnsiTheme="minorHAnsi" w:cstheme="minorHAnsi"/>
          <w:sz w:val="22"/>
          <w:szCs w:val="22"/>
        </w:rPr>
      </w:pPr>
    </w:p>
    <w:p w14:paraId="20784C9F" w14:textId="77777777" w:rsidR="000F35DA" w:rsidRDefault="000F35DA" w:rsidP="001D797A">
      <w:pPr>
        <w:shd w:val="clear" w:color="auto" w:fill="FFFFFF" w:themeFill="background1"/>
        <w:rPr>
          <w:rFonts w:asciiTheme="minorHAnsi" w:hAnsiTheme="minorHAnsi" w:cstheme="minorHAnsi"/>
          <w:sz w:val="22"/>
          <w:szCs w:val="22"/>
        </w:rPr>
      </w:pPr>
    </w:p>
    <w:p w14:paraId="42203D8A" w14:textId="77777777" w:rsidR="000F35DA" w:rsidRDefault="000F35DA" w:rsidP="001D797A">
      <w:pPr>
        <w:shd w:val="clear" w:color="auto" w:fill="FFFFFF" w:themeFill="background1"/>
        <w:rPr>
          <w:rFonts w:asciiTheme="minorHAnsi" w:hAnsiTheme="minorHAnsi" w:cstheme="minorHAnsi"/>
          <w:sz w:val="22"/>
          <w:szCs w:val="22"/>
        </w:rPr>
      </w:pPr>
    </w:p>
    <w:p w14:paraId="69E59F70" w14:textId="77777777" w:rsidR="000F35DA" w:rsidRDefault="000F35DA" w:rsidP="001D797A">
      <w:pPr>
        <w:shd w:val="clear" w:color="auto" w:fill="FFFFFF" w:themeFill="background1"/>
        <w:rPr>
          <w:rFonts w:asciiTheme="minorHAnsi" w:hAnsiTheme="minorHAnsi" w:cstheme="minorHAnsi"/>
          <w:sz w:val="22"/>
          <w:szCs w:val="22"/>
        </w:rPr>
      </w:pPr>
    </w:p>
    <w:p w14:paraId="29227065" w14:textId="77777777" w:rsidR="000F35DA" w:rsidRDefault="000F35DA" w:rsidP="001D797A">
      <w:pPr>
        <w:shd w:val="clear" w:color="auto" w:fill="FFFFFF" w:themeFill="background1"/>
        <w:rPr>
          <w:rFonts w:asciiTheme="minorHAnsi" w:hAnsiTheme="minorHAnsi" w:cstheme="minorHAnsi"/>
          <w:sz w:val="22"/>
          <w:szCs w:val="22"/>
        </w:rPr>
      </w:pPr>
    </w:p>
    <w:p w14:paraId="293E8AF7" w14:textId="77777777" w:rsidR="000F35DA" w:rsidRDefault="000F35DA" w:rsidP="001D797A">
      <w:pPr>
        <w:shd w:val="clear" w:color="auto" w:fill="FFFFFF" w:themeFill="background1"/>
        <w:rPr>
          <w:rFonts w:asciiTheme="minorHAnsi" w:hAnsiTheme="minorHAnsi" w:cstheme="minorHAnsi"/>
          <w:sz w:val="22"/>
          <w:szCs w:val="22"/>
        </w:rPr>
      </w:pPr>
    </w:p>
    <w:p w14:paraId="5F65E904" w14:textId="77777777" w:rsidR="000F35DA" w:rsidRDefault="000F35DA" w:rsidP="001D797A">
      <w:pPr>
        <w:shd w:val="clear" w:color="auto" w:fill="FFFFFF" w:themeFill="background1"/>
        <w:rPr>
          <w:rFonts w:asciiTheme="minorHAnsi" w:hAnsiTheme="minorHAnsi" w:cstheme="minorHAnsi"/>
          <w:sz w:val="22"/>
          <w:szCs w:val="22"/>
        </w:rPr>
      </w:pPr>
    </w:p>
    <w:p w14:paraId="63A91CA3" w14:textId="77777777" w:rsidR="000F35DA" w:rsidRDefault="000F35DA" w:rsidP="001D797A">
      <w:pPr>
        <w:shd w:val="clear" w:color="auto" w:fill="FFFFFF" w:themeFill="background1"/>
        <w:rPr>
          <w:rFonts w:asciiTheme="minorHAnsi" w:hAnsiTheme="minorHAnsi" w:cstheme="minorHAnsi"/>
          <w:sz w:val="22"/>
          <w:szCs w:val="22"/>
        </w:rPr>
      </w:pPr>
    </w:p>
    <w:p w14:paraId="69BC7F6A" w14:textId="2C9078D4" w:rsidR="000F35DA" w:rsidRDefault="000F35DA" w:rsidP="001D797A">
      <w:pPr>
        <w:shd w:val="clear" w:color="auto" w:fill="FFFFFF" w:themeFill="background1"/>
        <w:rPr>
          <w:rFonts w:asciiTheme="minorHAnsi" w:hAnsiTheme="minorHAnsi" w:cstheme="minorHAnsi"/>
        </w:rPr>
      </w:pPr>
      <w:r w:rsidRPr="000F35DA">
        <w:rPr>
          <w:rFonts w:asciiTheme="minorHAnsi" w:hAnsiTheme="minorHAnsi" w:cstheme="minorHAnsi"/>
        </w:rPr>
        <w:lastRenderedPageBreak/>
        <w:t xml:space="preserve">Page 20 of the report (numbering is page 18) </w:t>
      </w:r>
    </w:p>
    <w:p w14:paraId="20611D44" w14:textId="037906C1" w:rsidR="000F35DA" w:rsidRPr="007D0560" w:rsidRDefault="000F35DA" w:rsidP="000F35DA">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7203ED">
        <w:rPr>
          <w:rFonts w:asciiTheme="minorHAnsi" w:hAnsiTheme="minorHAnsi" w:cstheme="minorHAnsi"/>
        </w:rPr>
        <w:t>a</w:t>
      </w:r>
      <w:r w:rsidRPr="00A0684A">
        <w:rPr>
          <w:rFonts w:asciiTheme="minorHAnsi" w:hAnsiTheme="minorHAnsi" w:cstheme="minorHAnsi"/>
        </w:rPr>
        <w:t>ccessib</w:t>
      </w:r>
      <w:r w:rsidR="00E87957">
        <w:rPr>
          <w:rFonts w:asciiTheme="minorHAnsi" w:hAnsiTheme="minorHAnsi" w:cstheme="minorHAnsi"/>
        </w:rPr>
        <w:t>ility</w:t>
      </w:r>
      <w:proofErr w:type="gramEnd"/>
      <w:r w:rsidR="00E87957">
        <w:rPr>
          <w:rFonts w:asciiTheme="minorHAnsi" w:hAnsiTheme="minorHAnsi" w:cstheme="minorHAnsi"/>
        </w:rPr>
        <w:t xml:space="preserve"> note begins&gt; This page contains</w:t>
      </w:r>
      <w:r w:rsidRPr="00A0684A">
        <w:rPr>
          <w:rFonts w:asciiTheme="minorHAnsi" w:hAnsiTheme="minorHAnsi" w:cstheme="minorHAnsi"/>
        </w:rPr>
        <w:t xml:space="preserve"> black text on a white background. There is a black band at the bottom of the page </w:t>
      </w:r>
      <w:r w:rsidR="00E87957">
        <w:rPr>
          <w:rFonts w:asciiTheme="minorHAnsi" w:hAnsiTheme="minorHAnsi" w:cstheme="minorHAnsi"/>
        </w:rPr>
        <w:t>with a puhoro in white outline</w:t>
      </w:r>
      <w:r w:rsidRPr="00A0684A">
        <w:rPr>
          <w:rFonts w:asciiTheme="minorHAnsi" w:hAnsiTheme="minorHAnsi" w:cstheme="minorHAnsi"/>
        </w:rPr>
        <w:t>. The words ‘</w:t>
      </w:r>
      <w:r w:rsidR="007203ED">
        <w:rPr>
          <w:rFonts w:asciiTheme="minorHAnsi" w:hAnsiTheme="minorHAnsi" w:cstheme="minorHAnsi"/>
        </w:rPr>
        <w:t>W</w:t>
      </w:r>
      <w:r w:rsidRPr="00A0684A">
        <w:rPr>
          <w:rFonts w:asciiTheme="minorHAnsi" w:hAnsiTheme="minorHAnsi" w:cstheme="minorHAnsi"/>
        </w:rPr>
        <w:t>e lead</w:t>
      </w:r>
      <w:r w:rsidR="007203ED">
        <w:rPr>
          <w:rFonts w:asciiTheme="minorHAnsi" w:hAnsiTheme="minorHAnsi" w:cstheme="minorHAnsi"/>
        </w:rPr>
        <w:t>,</w:t>
      </w:r>
      <w:r w:rsidRPr="00A0684A">
        <w:rPr>
          <w:rFonts w:asciiTheme="minorHAnsi" w:hAnsiTheme="minorHAnsi" w:cstheme="minorHAnsi"/>
        </w:rPr>
        <w:t xml:space="preserve">’ </w:t>
      </w:r>
      <w:r w:rsidR="007203ED">
        <w:rPr>
          <w:rFonts w:asciiTheme="minorHAnsi" w:hAnsiTheme="minorHAnsi" w:cstheme="minorHAnsi"/>
        </w:rPr>
        <w:t>are</w:t>
      </w:r>
      <w:r w:rsidRPr="00A0684A">
        <w:rPr>
          <w:rFonts w:asciiTheme="minorHAnsi" w:hAnsiTheme="minorHAnsi" w:cstheme="minorHAnsi"/>
        </w:rPr>
        <w:t xml:space="preserve"> in red in the left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&lt;</w:t>
      </w:r>
      <w:proofErr w:type="gramStart"/>
      <w:r w:rsidR="007203ED">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ends&gt; </w:t>
      </w:r>
    </w:p>
    <w:tbl>
      <w:tblPr>
        <w:tblW w:w="10916" w:type="dxa"/>
        <w:tblInd w:w="-100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277"/>
        <w:gridCol w:w="1701"/>
        <w:gridCol w:w="7938"/>
      </w:tblGrid>
      <w:tr w:rsidR="000D6F22" w:rsidRPr="000F35DA" w14:paraId="60002228" w14:textId="77777777" w:rsidTr="000F35DA">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31C23B4E" w14:textId="5504DE5F" w:rsidR="000D6F22" w:rsidRPr="002E5BB7" w:rsidRDefault="000D6F22" w:rsidP="000D6F22">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D</w:t>
            </w:r>
            <w:r w:rsidR="007203ED" w:rsidRPr="002E5BB7">
              <w:rPr>
                <w:rFonts w:asciiTheme="minorHAnsi" w:hAnsiTheme="minorHAnsi" w:cstheme="minorHAnsi"/>
              </w:rPr>
              <w:t>ATE</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0369DB0F" w14:textId="36D3CE8F" w:rsidR="000D6F22" w:rsidRPr="002E5BB7" w:rsidRDefault="000D6F22" w:rsidP="000D6F22">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E</w:t>
            </w:r>
            <w:r w:rsidR="007203ED" w:rsidRPr="002E5BB7">
              <w:rPr>
                <w:rFonts w:asciiTheme="minorHAnsi" w:hAnsiTheme="minorHAnsi" w:cstheme="minorHAnsi"/>
              </w:rPr>
              <w:t>VENT</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0F057903" w14:textId="2A1E64F8" w:rsidR="000D6F22" w:rsidRPr="007203ED" w:rsidRDefault="000D6F22" w:rsidP="007203ED">
            <w:pPr>
              <w:pStyle w:val="NormalWeb"/>
              <w:shd w:val="clear" w:color="auto" w:fill="FFFFFF" w:themeFill="background1"/>
              <w:rPr>
                <w:rFonts w:asciiTheme="minorHAnsi" w:hAnsiTheme="minorHAnsi" w:cstheme="minorHAnsi"/>
              </w:rPr>
            </w:pPr>
            <w:r w:rsidRPr="002E5BB7">
              <w:rPr>
                <w:rFonts w:asciiTheme="minorHAnsi" w:hAnsiTheme="minorHAnsi" w:cstheme="minorHAnsi"/>
              </w:rPr>
              <w:t>W</w:t>
            </w:r>
            <w:r w:rsidR="007203ED" w:rsidRPr="002E5BB7">
              <w:rPr>
                <w:rFonts w:asciiTheme="minorHAnsi" w:hAnsiTheme="minorHAnsi" w:cstheme="minorHAnsi"/>
              </w:rPr>
              <w:t xml:space="preserve">HAKAMĀRAMA </w:t>
            </w:r>
          </w:p>
        </w:tc>
      </w:tr>
      <w:tr w:rsidR="000D6F22" w:rsidRPr="000F35DA" w14:paraId="256C3DEB" w14:textId="77777777" w:rsidTr="000F35DA">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002B4FF9" w14:textId="63B41298" w:rsidR="000D6F22" w:rsidRPr="000F35DA" w:rsidRDefault="000D6F22" w:rsidP="000D6F22">
            <w:pPr>
              <w:pStyle w:val="NormalWeb"/>
              <w:shd w:val="clear" w:color="auto" w:fill="FFFFFF" w:themeFill="background1"/>
              <w:rPr>
                <w:rFonts w:asciiTheme="minorHAnsi" w:hAnsiTheme="minorHAnsi" w:cstheme="minorHAnsi"/>
                <w:b/>
                <w:bCs/>
              </w:rPr>
            </w:pP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18A7A51A" w14:textId="6039BC31"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Police raid on Maungapōhatu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72759F46" w14:textId="21F5837D"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Rua Kenana was a controversial leader of the Ringatu faith and lands rights activist who articulated the political grievances of his largely Tūhoe following. For years, Rua had been defying the Pākehā authorities and eventually</w:t>
            </w:r>
            <w:proofErr w:type="gramStart"/>
            <w:r w:rsidRPr="000F35DA">
              <w:rPr>
                <w:rFonts w:asciiTheme="minorHAnsi" w:hAnsiTheme="minorHAnsi" w:cstheme="minorHAnsi"/>
              </w:rPr>
              <w:t>,</w:t>
            </w:r>
            <w:proofErr w:type="gramEnd"/>
            <w:r w:rsidRPr="000F35DA">
              <w:rPr>
                <w:rFonts w:asciiTheme="minorHAnsi" w:hAnsiTheme="minorHAnsi" w:cstheme="minorHAnsi"/>
              </w:rPr>
              <w:br/>
              <w:t>in his attempts to control the supply of alcohol, five charges were laid against him in 1911. Because of his remote location at Maungapōhatu, Rua’s defiance was largely tolerated, until WWI when dissent became unacceptable and the law was applied with greater vigour. In 1915, Rua received five more charges related to his status as the head of the community and others were also fined and jailed. He received the maximum sentence of ‘three months without choice’ however this was for the 1911 charges. The 1915 charges were suspended at the time only to be revived in 1916 by the Minister for Native Affairs, William Herries. Following the new summons, a miscommunication through bad administrative process on behalf of the system led to Rua being found in contempt of court and sentenced</w:t>
            </w:r>
            <w:r w:rsidRPr="000F35DA">
              <w:rPr>
                <w:rFonts w:asciiTheme="minorHAnsi" w:hAnsiTheme="minorHAnsi" w:cstheme="minorHAnsi"/>
              </w:rPr>
              <w:br/>
              <w:t xml:space="preserve">again to three months in prison. Despite some local police and media personnel, believing he had already served his sentence for the 1915 charges, new arrest warrants were issued. Rua’s alleged responses to the subsequent police approach formed the basis of a new charge of sedition and a military-style expedition was organised by Cullen, the then Commissioner of Police. In 1916, a force of seventy armed police converged on Maungapōhatu to arrest Rua. Thirty-one of forty-eight men were arrested, two were killed and seven were wounded (including four police). Most of the others ran away. The police had been given no definite instructions. Their disorganisation soon led to chaos. Not one of the men arrested had been armed. Most of them were held for twenty-four hours. A few were kept prisoner for three days. Rua was held, at first, on a nine months’ sentence, imposed for the 1915 charges and now increased by his default of fines. The others were all refused bail. Due to a Sunday prohibition on warrants for commitment to prison, four of the original eight charges laid by the police were invalidated. When the jury returned, declaring Rua ‘morally guilty’ on only one of the charges, Justice Chapman talked at length about Rua’s “long history of defiance of the law”. Clearly, the real issue at stake was one of authority. To the horror of the jury, Chapman committed Rua to one year’s hard labour, followed by eighteen months’ imprisonment for “reformative purposes”. Impoverished by legal debts, the community at Maungapōhatu hobbled along for two more decades. </w:t>
            </w:r>
          </w:p>
        </w:tc>
      </w:tr>
      <w:tr w:rsidR="000D6F22" w:rsidRPr="000F35DA" w14:paraId="4182D5E1" w14:textId="77777777" w:rsidTr="000F35DA">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4490253B" w14:textId="1F6589DA"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1910s </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68F11F80" w14:textId="1566313C"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Waikato resistance to the Conscription Bill led by Te</w:t>
            </w:r>
            <w:r w:rsidRPr="000F35DA">
              <w:rPr>
                <w:rFonts w:asciiTheme="minorHAnsi" w:hAnsiTheme="minorHAnsi" w:cstheme="minorHAnsi"/>
                <w:b/>
                <w:bCs/>
              </w:rPr>
              <w:br/>
            </w:r>
            <w:r w:rsidRPr="000F35DA">
              <w:rPr>
                <w:rFonts w:asciiTheme="minorHAnsi" w:hAnsiTheme="minorHAnsi" w:cstheme="minorHAnsi"/>
                <w:b/>
                <w:bCs/>
              </w:rPr>
              <w:lastRenderedPageBreak/>
              <w:t xml:space="preserve">Puea Heerangi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05524DE4" w14:textId="0C7B97C0"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lastRenderedPageBreak/>
              <w:t xml:space="preserve">Seen as the center of Māori opposition and having not done their part yet, Tainui-Waikato was targeted for conscription. Accused of being a German sympathiser, Te Puea supported the men who resisted conscription by sheltering them at a pā she had rebuilt at Mangatāwhiri. When they didn’t report for </w:t>
            </w:r>
            <w:r w:rsidRPr="000F35DA">
              <w:rPr>
                <w:rFonts w:asciiTheme="minorHAnsi" w:hAnsiTheme="minorHAnsi" w:cstheme="minorHAnsi"/>
              </w:rPr>
              <w:lastRenderedPageBreak/>
              <w:t xml:space="preserve">training in 1918, these men were imprisoned in a training camp in Auckland. Subject to severe military punishments, they were sustained ā wairua by the Waikato whānau who travelled up with Te Puea to sing to them from outside the wire. The kaiwaiata were in turn sustained by the goodwill of local Chinese gardeners who supplied them with kai throughout their stay. </w:t>
            </w:r>
          </w:p>
        </w:tc>
      </w:tr>
      <w:tr w:rsidR="000D6F22" w:rsidRPr="000F35DA" w14:paraId="23967B5E" w14:textId="77777777" w:rsidTr="000F35DA">
        <w:tc>
          <w:tcPr>
            <w:tcW w:w="127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5353FF77" w14:textId="7C796921"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lastRenderedPageBreak/>
              <w:t xml:space="preserve">ca. 1920 </w:t>
            </w:r>
          </w:p>
        </w:tc>
        <w:tc>
          <w:tcPr>
            <w:tcW w:w="170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587C5331" w14:textId="58C302A9"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Māori who fought in WWI return to find their whenua and sites for pure stolen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34906C46" w14:textId="4C49E7FB"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To provide the land needed for the ambitiously generous Discharged Soldiers’ Settlement Act, the government looked to the ‘waste lands’ that Māori soldiers were not presently using to repurpose and gift to repatriated Pākehā soldiers. In doing so, they prevented access to the sites upon which repatriated Māori soldiers would have used to perform customary pure rituals on their return. </w:t>
            </w:r>
          </w:p>
        </w:tc>
      </w:tr>
    </w:tbl>
    <w:p w14:paraId="652D92AF" w14:textId="77777777" w:rsidR="000F35DA" w:rsidRPr="000F35DA" w:rsidRDefault="000F35DA" w:rsidP="001D797A">
      <w:pPr>
        <w:shd w:val="clear" w:color="auto" w:fill="FFFFFF" w:themeFill="background1"/>
        <w:rPr>
          <w:rFonts w:asciiTheme="minorHAnsi" w:hAnsiTheme="minorHAnsi" w:cstheme="minorHAnsi"/>
        </w:rPr>
      </w:pPr>
    </w:p>
    <w:p w14:paraId="798A485D" w14:textId="4D56322B" w:rsidR="000F35DA" w:rsidRDefault="000F35DA">
      <w:pPr>
        <w:rPr>
          <w:rFonts w:asciiTheme="minorHAnsi" w:hAnsiTheme="minorHAnsi" w:cstheme="minorHAnsi"/>
          <w:sz w:val="22"/>
          <w:szCs w:val="22"/>
        </w:rPr>
      </w:pPr>
      <w:r>
        <w:rPr>
          <w:rFonts w:asciiTheme="minorHAnsi" w:hAnsiTheme="minorHAnsi" w:cstheme="minorHAnsi"/>
          <w:sz w:val="22"/>
          <w:szCs w:val="22"/>
        </w:rPr>
        <w:br w:type="page"/>
      </w:r>
    </w:p>
    <w:p w14:paraId="2FE55A05" w14:textId="5F1FAB15" w:rsidR="00EA4719" w:rsidRPr="000F35DA" w:rsidRDefault="000F35DA" w:rsidP="001D797A">
      <w:pPr>
        <w:shd w:val="clear" w:color="auto" w:fill="FFFFFF" w:themeFill="background1"/>
        <w:rPr>
          <w:rFonts w:asciiTheme="minorHAnsi" w:hAnsiTheme="minorHAnsi" w:cstheme="minorHAnsi"/>
        </w:rPr>
      </w:pPr>
      <w:r w:rsidRPr="000F35DA">
        <w:rPr>
          <w:rFonts w:asciiTheme="minorHAnsi" w:hAnsiTheme="minorHAnsi" w:cstheme="minorHAnsi"/>
        </w:rPr>
        <w:lastRenderedPageBreak/>
        <w:t>Page 21 of report (numbering says page 19)</w:t>
      </w:r>
    </w:p>
    <w:p w14:paraId="299C87F1" w14:textId="06E5B8D8" w:rsidR="00CE3446" w:rsidRPr="000F35DA" w:rsidRDefault="000F35DA" w:rsidP="000F35DA">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7203ED">
        <w:rPr>
          <w:rFonts w:asciiTheme="minorHAnsi" w:hAnsiTheme="minorHAnsi" w:cstheme="minorHAnsi"/>
        </w:rPr>
        <w:t>a</w:t>
      </w:r>
      <w:r w:rsidRPr="00A0684A">
        <w:rPr>
          <w:rFonts w:asciiTheme="minorHAnsi" w:hAnsiTheme="minorHAnsi" w:cstheme="minorHAnsi"/>
        </w:rPr>
        <w:t>ccessib</w:t>
      </w:r>
      <w:r w:rsidR="00E87957">
        <w:rPr>
          <w:rFonts w:asciiTheme="minorHAnsi" w:hAnsiTheme="minorHAnsi" w:cstheme="minorHAnsi"/>
        </w:rPr>
        <w:t>ility</w:t>
      </w:r>
      <w:proofErr w:type="gramEnd"/>
      <w:r w:rsidR="00E87957">
        <w:rPr>
          <w:rFonts w:asciiTheme="minorHAnsi" w:hAnsiTheme="minorHAnsi" w:cstheme="minorHAnsi"/>
        </w:rPr>
        <w:t xml:space="preserve"> note begins&gt; This page contains</w:t>
      </w:r>
      <w:r w:rsidRPr="00A0684A">
        <w:rPr>
          <w:rFonts w:asciiTheme="minorHAnsi" w:hAnsiTheme="minorHAnsi" w:cstheme="minorHAnsi"/>
        </w:rPr>
        <w:t xml:space="preserve"> black text on a white background. There is a black band at the bottom of the page </w:t>
      </w:r>
      <w:r w:rsidR="00E87957">
        <w:rPr>
          <w:rFonts w:asciiTheme="minorHAnsi" w:hAnsiTheme="minorHAnsi" w:cstheme="minorHAnsi"/>
        </w:rPr>
        <w:t>with a puhoro in white outline</w:t>
      </w:r>
      <w:r w:rsidRPr="00A0684A">
        <w:rPr>
          <w:rFonts w:asciiTheme="minorHAnsi" w:hAnsiTheme="minorHAnsi" w:cstheme="minorHAnsi"/>
        </w:rPr>
        <w:t>. The words ‘</w:t>
      </w:r>
      <w:r>
        <w:rPr>
          <w:rFonts w:asciiTheme="minorHAnsi" w:hAnsiTheme="minorHAnsi" w:cstheme="minorHAnsi"/>
        </w:rPr>
        <w:t>you follow</w:t>
      </w:r>
      <w:r w:rsidR="007203ED">
        <w:rPr>
          <w:rFonts w:asciiTheme="minorHAnsi" w:hAnsiTheme="minorHAnsi" w:cstheme="minorHAnsi"/>
        </w:rPr>
        <w:t>.</w:t>
      </w:r>
      <w:r w:rsidRPr="00A0684A">
        <w:rPr>
          <w:rFonts w:asciiTheme="minorHAnsi" w:hAnsiTheme="minorHAnsi" w:cstheme="minorHAnsi"/>
        </w:rPr>
        <w:t>’</w:t>
      </w:r>
      <w:r>
        <w:rPr>
          <w:rFonts w:asciiTheme="minorHAnsi" w:hAnsiTheme="minorHAnsi" w:cstheme="minorHAnsi"/>
        </w:rPr>
        <w:t xml:space="preserve"> are in white</w:t>
      </w:r>
      <w:r w:rsidRPr="00A0684A">
        <w:rPr>
          <w:rFonts w:asciiTheme="minorHAnsi" w:hAnsiTheme="minorHAnsi" w:cstheme="minorHAnsi"/>
        </w:rPr>
        <w:t xml:space="preserve"> </w:t>
      </w:r>
      <w:r>
        <w:rPr>
          <w:rFonts w:asciiTheme="minorHAnsi" w:hAnsiTheme="minorHAnsi" w:cstheme="minorHAnsi"/>
        </w:rPr>
        <w:t>in the right</w:t>
      </w:r>
      <w:r w:rsidRPr="00A0684A">
        <w:rPr>
          <w:rFonts w:asciiTheme="minorHAnsi" w:hAnsiTheme="minorHAnsi" w:cstheme="minorHAnsi"/>
        </w:rPr>
        <w:t xml:space="preserve">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&lt;</w:t>
      </w:r>
      <w:proofErr w:type="gramStart"/>
      <w:r w:rsidR="007203ED">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ends&gt; </w:t>
      </w:r>
    </w:p>
    <w:tbl>
      <w:tblPr>
        <w:tblW w:w="11482" w:type="dxa"/>
        <w:tblInd w:w="-1286"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55"/>
        <w:gridCol w:w="1852"/>
        <w:gridCol w:w="8575"/>
      </w:tblGrid>
      <w:tr w:rsidR="000D6F22" w:rsidRPr="00281E41" w14:paraId="2E9CD8FE" w14:textId="77777777" w:rsidTr="000D6F22">
        <w:tc>
          <w:tcPr>
            <w:tcW w:w="1055"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7318CC4F" w14:textId="35F0EEBE" w:rsidR="000D6F22" w:rsidRPr="002E5BB7" w:rsidRDefault="000D6F22" w:rsidP="000D6F22">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D</w:t>
            </w:r>
            <w:r w:rsidR="007203ED" w:rsidRPr="002E5BB7">
              <w:rPr>
                <w:rFonts w:asciiTheme="minorHAnsi" w:hAnsiTheme="minorHAnsi" w:cstheme="minorHAnsi"/>
              </w:rPr>
              <w:t>ATE</w:t>
            </w:r>
          </w:p>
        </w:tc>
        <w:tc>
          <w:tcPr>
            <w:tcW w:w="1852"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1962F71A" w14:textId="7703B24E" w:rsidR="000D6F22" w:rsidRPr="002E5BB7" w:rsidRDefault="000D6F22" w:rsidP="000D6F22">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E</w:t>
            </w:r>
            <w:r w:rsidR="007203ED" w:rsidRPr="002E5BB7">
              <w:rPr>
                <w:rFonts w:asciiTheme="minorHAnsi" w:hAnsiTheme="minorHAnsi" w:cstheme="minorHAnsi"/>
              </w:rPr>
              <w:t xml:space="preserve">VENT </w:t>
            </w:r>
          </w:p>
        </w:tc>
        <w:tc>
          <w:tcPr>
            <w:tcW w:w="8575"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04AE526D" w14:textId="1830EA62" w:rsidR="000D6F22" w:rsidRPr="007203ED" w:rsidRDefault="000D6F22" w:rsidP="007203ED">
            <w:pPr>
              <w:pStyle w:val="NormalWeb"/>
              <w:shd w:val="clear" w:color="auto" w:fill="FFFFFF" w:themeFill="background1"/>
              <w:rPr>
                <w:rFonts w:asciiTheme="minorHAnsi" w:hAnsiTheme="minorHAnsi" w:cstheme="minorHAnsi"/>
              </w:rPr>
            </w:pPr>
            <w:r w:rsidRPr="002E5BB7">
              <w:rPr>
                <w:rFonts w:asciiTheme="minorHAnsi" w:hAnsiTheme="minorHAnsi" w:cstheme="minorHAnsi"/>
              </w:rPr>
              <w:t>W</w:t>
            </w:r>
            <w:r w:rsidR="007203ED" w:rsidRPr="002E5BB7">
              <w:rPr>
                <w:rFonts w:asciiTheme="minorHAnsi" w:hAnsiTheme="minorHAnsi" w:cstheme="minorHAnsi"/>
              </w:rPr>
              <w:t>HAKAMĀRAMA</w:t>
            </w:r>
            <w:r w:rsidRPr="002E5BB7">
              <w:rPr>
                <w:rFonts w:asciiTheme="minorHAnsi" w:hAnsiTheme="minorHAnsi" w:cstheme="minorHAnsi"/>
              </w:rPr>
              <w:t xml:space="preserve"> </w:t>
            </w:r>
          </w:p>
        </w:tc>
      </w:tr>
      <w:tr w:rsidR="000D6F22" w:rsidRPr="00281E41" w14:paraId="21E88FBA" w14:textId="77777777" w:rsidTr="000D6F22">
        <w:tc>
          <w:tcPr>
            <w:tcW w:w="105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3D99462"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1930s </w:t>
            </w:r>
          </w:p>
        </w:tc>
        <w:tc>
          <w:tcPr>
            <w:tcW w:w="185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D1E52D6"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The Great Depression </w:t>
            </w:r>
          </w:p>
        </w:tc>
        <w:tc>
          <w:tcPr>
            <w:tcW w:w="857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F5CB068" w14:textId="68D4D0A9"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The Great Depression started to make itself felt in New Zealand. Māori who were peripheral, ‘unskilled’ workers, hired to handle seasonal peaks and do odd jobs, were worst affected. Many Māori communities lacked land and/or the state’s confidence in their ability to meet the demands of land development. These had to endure acute unemployment and lower unemployment benefits. Sir Apirana Ngata, along with Pākehā politicians, urged that Māori be given smaller benefits because they could grow much of their own food and live off the land in a way Pākehā could not. He worried that money without work would demoralise Māori. However, the resources for Māori land development were eventually cut too. </w:t>
            </w:r>
          </w:p>
        </w:tc>
      </w:tr>
      <w:tr w:rsidR="000D6F22" w:rsidRPr="00281E41" w14:paraId="1B8BC39C" w14:textId="77777777" w:rsidTr="000D6F22">
        <w:tc>
          <w:tcPr>
            <w:tcW w:w="105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1DE957B"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Mid 1930s–1940s </w:t>
            </w:r>
          </w:p>
        </w:tc>
        <w:tc>
          <w:tcPr>
            <w:tcW w:w="185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3197165"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Upturn in charges against Māori </w:t>
            </w:r>
          </w:p>
        </w:tc>
        <w:tc>
          <w:tcPr>
            <w:tcW w:w="857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21FDDC7"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There was a sharp increase in alcohol consumption, arrests for public drunkenness and related offences, an increase in car ownership, and arrests for car ‘conversion’. The law only penalised the supply of liquor to Māori. Police, therefore, resorted to charging Māori found in possession of liquor with aiding and abetting its supply. Though this charge could be difficult to sustain, more Māori than Pākehā were convicted for illegally supplying liquor to ‘Natives’ during the mid-1930s and ‘40s. </w:t>
            </w:r>
          </w:p>
        </w:tc>
      </w:tr>
      <w:tr w:rsidR="000D6F22" w:rsidRPr="00281E41" w14:paraId="2CCE3BEF" w14:textId="77777777" w:rsidTr="000D6F22">
        <w:tc>
          <w:tcPr>
            <w:tcW w:w="105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BDBF781"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1939–1945 </w:t>
            </w:r>
          </w:p>
        </w:tc>
        <w:tc>
          <w:tcPr>
            <w:tcW w:w="185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0B2FF22"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WWII </w:t>
            </w:r>
          </w:p>
        </w:tc>
        <w:tc>
          <w:tcPr>
            <w:tcW w:w="857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DF28B14"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Māori pay the “price of citizenship” – again. </w:t>
            </w:r>
          </w:p>
        </w:tc>
      </w:tr>
      <w:tr w:rsidR="000D6F22" w:rsidRPr="00281E41" w14:paraId="16E3A6DF" w14:textId="77777777" w:rsidTr="000D6F22">
        <w:tc>
          <w:tcPr>
            <w:tcW w:w="105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EDE061A"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1945–1975 </w:t>
            </w:r>
          </w:p>
        </w:tc>
        <w:tc>
          <w:tcPr>
            <w:tcW w:w="185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69D2230"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Mass Urbanisation </w:t>
            </w:r>
          </w:p>
        </w:tc>
        <w:tc>
          <w:tcPr>
            <w:tcW w:w="857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5353FF6"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Māori go from being 25% urban to 75% urban in the space of 30 years. </w:t>
            </w:r>
            <w:proofErr w:type="gramStart"/>
            <w:r w:rsidRPr="000F35DA">
              <w:rPr>
                <w:rFonts w:asciiTheme="minorHAnsi" w:hAnsiTheme="minorHAnsi" w:cstheme="minorHAnsi"/>
              </w:rPr>
              <w:t>Problems arising from Māori and Pākehā living alongside each other en masse for the first-time in NZ history exposes</w:t>
            </w:r>
            <w:proofErr w:type="gramEnd"/>
            <w:r w:rsidRPr="000F35DA">
              <w:rPr>
                <w:rFonts w:asciiTheme="minorHAnsi" w:hAnsiTheme="minorHAnsi" w:cstheme="minorHAnsi"/>
              </w:rPr>
              <w:t xml:space="preserve"> the myth of racial harmony. Vagrancy is one of the most common offences at this point in our history. Increasing Māori representation in crime, court and prison statistics were blamed on urban dislocation. </w:t>
            </w:r>
          </w:p>
        </w:tc>
      </w:tr>
      <w:tr w:rsidR="000D6F22" w:rsidRPr="00281E41" w14:paraId="1C7EB455" w14:textId="77777777" w:rsidTr="000D6F22">
        <w:tc>
          <w:tcPr>
            <w:tcW w:w="105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6857F12"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Post–WWII </w:t>
            </w:r>
          </w:p>
        </w:tc>
        <w:tc>
          <w:tcPr>
            <w:tcW w:w="185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A68A903"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NZ officials get caught up in post-WWII communist hysteria </w:t>
            </w:r>
          </w:p>
        </w:tc>
        <w:tc>
          <w:tcPr>
            <w:tcW w:w="857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C2898E7"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Officials worried that Māori were particularly susceptible to communism. In 1953, the Government commissioned a report on Māori and communism. PM Fraser warned Te Puea that if she got involved in resistance to Government selling land at Ōrākei she could end up in prison. </w:t>
            </w:r>
          </w:p>
        </w:tc>
      </w:tr>
      <w:tr w:rsidR="000D6F22" w:rsidRPr="00281E41" w14:paraId="7A0C2BA9" w14:textId="77777777" w:rsidTr="000D6F22">
        <w:tc>
          <w:tcPr>
            <w:tcW w:w="105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3D8CF42"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1950s/60s </w:t>
            </w:r>
          </w:p>
        </w:tc>
        <w:tc>
          <w:tcPr>
            <w:tcW w:w="185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F940186"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Racialisation of crime (Spoonley) </w:t>
            </w:r>
          </w:p>
        </w:tc>
        <w:tc>
          <w:tcPr>
            <w:tcW w:w="857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C0B56C3" w14:textId="5FDD348E"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Law &amp; Order becomes a feature of election campaigns, reinforced by crime reporting. In the 1950s and 1960s, Māori and Pacific Island men came to be perceived as the principal threats to law and order, as rapists and gang members. In this ‘racialisation’ of crime, crime stories came to stress – and later to seek out – the Māori origin of the offender. In the 1950s, stress on the ‘Māori character’ of those involved in crime was a feature of all but one daily newspaper. Labels such as Māori, Pacific Islander, or Polynesian were used three to four times more than labels such as Pākehā. This was particularly true for violent and sexual offending, reinforcing the belief that Māori and Pacific Island peoples were responsible for such crimes. Many Māori shared the same racial stereotypes held by Pākehā, even those that were unflattering or hurtful to </w:t>
            </w:r>
            <w:proofErr w:type="gramStart"/>
            <w:r w:rsidRPr="000F35DA">
              <w:rPr>
                <w:rFonts w:asciiTheme="minorHAnsi" w:hAnsiTheme="minorHAnsi" w:cstheme="minorHAnsi"/>
              </w:rPr>
              <w:t>themselves</w:t>
            </w:r>
            <w:proofErr w:type="gramEnd"/>
            <w:r w:rsidRPr="000F35DA">
              <w:rPr>
                <w:rFonts w:asciiTheme="minorHAnsi" w:hAnsiTheme="minorHAnsi" w:cstheme="minorHAnsi"/>
              </w:rPr>
              <w:t xml:space="preserve">. The internalisation of negative images started to re-shape Māori identities. </w:t>
            </w:r>
          </w:p>
        </w:tc>
      </w:tr>
      <w:tr w:rsidR="000D6F22" w:rsidRPr="00281E41" w14:paraId="2B389678" w14:textId="77777777" w:rsidTr="000D6F22">
        <w:tc>
          <w:tcPr>
            <w:tcW w:w="105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FF3F4C5"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1954 </w:t>
            </w:r>
          </w:p>
        </w:tc>
        <w:tc>
          <w:tcPr>
            <w:tcW w:w="185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D020582" w14:textId="77777777" w:rsidR="000D6F22" w:rsidRPr="000F35DA" w:rsidRDefault="000D6F22" w:rsidP="000D6F22">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Mazengarb </w:t>
            </w:r>
            <w:r w:rsidRPr="000F35DA">
              <w:rPr>
                <w:rFonts w:asciiTheme="minorHAnsi" w:hAnsiTheme="minorHAnsi" w:cstheme="minorHAnsi"/>
                <w:b/>
                <w:bCs/>
              </w:rPr>
              <w:lastRenderedPageBreak/>
              <w:t xml:space="preserve">Report </w:t>
            </w:r>
          </w:p>
        </w:tc>
        <w:tc>
          <w:tcPr>
            <w:tcW w:w="857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199FAD6" w14:textId="77777777" w:rsidR="000D6F22" w:rsidRPr="000F35DA" w:rsidRDefault="000D6F22" w:rsidP="000D6F22">
            <w:pPr>
              <w:pStyle w:val="NormalWeb"/>
              <w:shd w:val="clear" w:color="auto" w:fill="FFFFFF" w:themeFill="background1"/>
              <w:rPr>
                <w:rFonts w:asciiTheme="minorHAnsi" w:hAnsiTheme="minorHAnsi" w:cstheme="minorHAnsi"/>
              </w:rPr>
            </w:pPr>
            <w:r w:rsidRPr="000F35DA">
              <w:rPr>
                <w:rFonts w:asciiTheme="minorHAnsi" w:hAnsiTheme="minorHAnsi" w:cstheme="minorHAnsi"/>
              </w:rPr>
              <w:lastRenderedPageBreak/>
              <w:t xml:space="preserve">Mazengarb Report released, and 300,000 copies sent to NZ homes, in response to a </w:t>
            </w:r>
            <w:r w:rsidRPr="000F35DA">
              <w:rPr>
                <w:rFonts w:asciiTheme="minorHAnsi" w:hAnsiTheme="minorHAnsi" w:cstheme="minorHAnsi"/>
              </w:rPr>
              <w:lastRenderedPageBreak/>
              <w:t xml:space="preserve">minor incident in the Hutt Valley. The committee decided, based on stats it previously distrusted, that juvenile delinquency was 3.5 times higher among Māori than other races. It put this down to factors inherent in Māori culture and traditions and the difficulty Māori were having in conforming. </w:t>
            </w:r>
          </w:p>
        </w:tc>
      </w:tr>
    </w:tbl>
    <w:p w14:paraId="7D1A2E75" w14:textId="77777777" w:rsidR="00F71B61" w:rsidRDefault="00F71B61" w:rsidP="00BE0E07">
      <w:pPr>
        <w:shd w:val="clear" w:color="auto" w:fill="FFFFFF" w:themeFill="background1"/>
        <w:rPr>
          <w:rFonts w:asciiTheme="minorHAnsi" w:hAnsiTheme="minorHAnsi" w:cstheme="minorHAnsi"/>
          <w:sz w:val="22"/>
          <w:szCs w:val="22"/>
        </w:rPr>
      </w:pPr>
    </w:p>
    <w:p w14:paraId="699055E5" w14:textId="77777777" w:rsidR="00AC3E59" w:rsidRDefault="00AC3E59" w:rsidP="00BE0E07">
      <w:pPr>
        <w:shd w:val="clear" w:color="auto" w:fill="FFFFFF" w:themeFill="background1"/>
        <w:rPr>
          <w:rFonts w:asciiTheme="minorHAnsi" w:hAnsiTheme="minorHAnsi" w:cstheme="minorHAnsi"/>
          <w:sz w:val="22"/>
          <w:szCs w:val="22"/>
        </w:rPr>
      </w:pPr>
    </w:p>
    <w:p w14:paraId="5DF62BDC" w14:textId="7FF8B022" w:rsidR="000F35DA" w:rsidRDefault="000F35DA">
      <w:pPr>
        <w:rPr>
          <w:rFonts w:asciiTheme="minorHAnsi" w:hAnsiTheme="minorHAnsi" w:cstheme="minorHAnsi"/>
          <w:sz w:val="22"/>
          <w:szCs w:val="22"/>
        </w:rPr>
      </w:pPr>
      <w:r>
        <w:rPr>
          <w:rFonts w:asciiTheme="minorHAnsi" w:hAnsiTheme="minorHAnsi" w:cstheme="minorHAnsi"/>
          <w:sz w:val="22"/>
          <w:szCs w:val="22"/>
        </w:rPr>
        <w:br w:type="page"/>
      </w:r>
    </w:p>
    <w:p w14:paraId="734D96A1" w14:textId="4E882304" w:rsidR="00AC3E59" w:rsidRPr="000F35DA" w:rsidRDefault="000F35DA" w:rsidP="00BE0E07">
      <w:pPr>
        <w:shd w:val="clear" w:color="auto" w:fill="FFFFFF" w:themeFill="background1"/>
        <w:rPr>
          <w:rFonts w:asciiTheme="minorHAnsi" w:hAnsiTheme="minorHAnsi" w:cstheme="minorHAnsi"/>
        </w:rPr>
      </w:pPr>
      <w:r w:rsidRPr="000F35DA">
        <w:rPr>
          <w:rFonts w:asciiTheme="minorHAnsi" w:hAnsiTheme="minorHAnsi" w:cstheme="minorHAnsi"/>
        </w:rPr>
        <w:lastRenderedPageBreak/>
        <w:t>Page 22 of the report (numbering is page 20)</w:t>
      </w:r>
    </w:p>
    <w:p w14:paraId="2E5358F3" w14:textId="24711EB5" w:rsidR="000F35DA" w:rsidRPr="007D0560" w:rsidRDefault="000F35DA" w:rsidP="000F35DA">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7203ED">
        <w:rPr>
          <w:rFonts w:asciiTheme="minorHAnsi" w:hAnsiTheme="minorHAnsi" w:cstheme="minorHAnsi"/>
        </w:rPr>
        <w:t>a</w:t>
      </w:r>
      <w:r w:rsidRPr="00A0684A">
        <w:rPr>
          <w:rFonts w:asciiTheme="minorHAnsi" w:hAnsiTheme="minorHAnsi" w:cstheme="minorHAnsi"/>
        </w:rPr>
        <w:t>ccessibi</w:t>
      </w:r>
      <w:r w:rsidR="00703871">
        <w:rPr>
          <w:rFonts w:asciiTheme="minorHAnsi" w:hAnsiTheme="minorHAnsi" w:cstheme="minorHAnsi"/>
        </w:rPr>
        <w:t>lity</w:t>
      </w:r>
      <w:proofErr w:type="gramEnd"/>
      <w:r w:rsidR="00703871">
        <w:rPr>
          <w:rFonts w:asciiTheme="minorHAnsi" w:hAnsiTheme="minorHAnsi" w:cstheme="minorHAnsi"/>
        </w:rPr>
        <w:t xml:space="preserve"> note begins&gt; This page contains</w:t>
      </w:r>
      <w:r w:rsidRPr="00A0684A">
        <w:rPr>
          <w:rFonts w:asciiTheme="minorHAnsi" w:hAnsiTheme="minorHAnsi" w:cstheme="minorHAnsi"/>
        </w:rPr>
        <w:t xml:space="preserve"> black text on a white background. There is a black band at the bottom of the page </w:t>
      </w:r>
      <w:r w:rsidR="00703871">
        <w:rPr>
          <w:rFonts w:asciiTheme="minorHAnsi" w:hAnsiTheme="minorHAnsi" w:cstheme="minorHAnsi"/>
        </w:rPr>
        <w:t>with a puhoro in white outline</w:t>
      </w:r>
      <w:r w:rsidRPr="00A0684A">
        <w:rPr>
          <w:rFonts w:asciiTheme="minorHAnsi" w:hAnsiTheme="minorHAnsi" w:cstheme="minorHAnsi"/>
        </w:rPr>
        <w:t>. The words ‘</w:t>
      </w:r>
      <w:r w:rsidR="007203ED">
        <w:rPr>
          <w:rFonts w:asciiTheme="minorHAnsi" w:hAnsiTheme="minorHAnsi" w:cstheme="minorHAnsi"/>
        </w:rPr>
        <w:t>W</w:t>
      </w:r>
      <w:r w:rsidRPr="00A0684A">
        <w:rPr>
          <w:rFonts w:asciiTheme="minorHAnsi" w:hAnsiTheme="minorHAnsi" w:cstheme="minorHAnsi"/>
        </w:rPr>
        <w:t>e lead</w:t>
      </w:r>
      <w:r w:rsidR="007203ED">
        <w:rPr>
          <w:rFonts w:asciiTheme="minorHAnsi" w:hAnsiTheme="minorHAnsi" w:cstheme="minorHAnsi"/>
        </w:rPr>
        <w:t>,</w:t>
      </w:r>
      <w:r w:rsidRPr="00A0684A">
        <w:rPr>
          <w:rFonts w:asciiTheme="minorHAnsi" w:hAnsiTheme="minorHAnsi" w:cstheme="minorHAnsi"/>
        </w:rPr>
        <w:t xml:space="preserve">’ </w:t>
      </w:r>
      <w:r w:rsidR="007203ED">
        <w:rPr>
          <w:rFonts w:asciiTheme="minorHAnsi" w:hAnsiTheme="minorHAnsi" w:cstheme="minorHAnsi"/>
        </w:rPr>
        <w:t>are</w:t>
      </w:r>
      <w:r w:rsidRPr="00A0684A">
        <w:rPr>
          <w:rFonts w:asciiTheme="minorHAnsi" w:hAnsiTheme="minorHAnsi" w:cstheme="minorHAnsi"/>
        </w:rPr>
        <w:t xml:space="preserve"> in red in the left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&lt;</w:t>
      </w:r>
      <w:proofErr w:type="gramStart"/>
      <w:r w:rsidR="007203ED">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ends&gt; </w:t>
      </w:r>
    </w:p>
    <w:p w14:paraId="36657C27" w14:textId="77777777" w:rsidR="00AC3E59" w:rsidRDefault="00AC3E59" w:rsidP="00BE0E07">
      <w:pPr>
        <w:shd w:val="clear" w:color="auto" w:fill="FFFFFF" w:themeFill="background1"/>
        <w:rPr>
          <w:rFonts w:asciiTheme="minorHAnsi" w:hAnsiTheme="minorHAnsi" w:cstheme="minorHAnsi"/>
          <w:sz w:val="22"/>
          <w:szCs w:val="22"/>
        </w:rPr>
      </w:pPr>
    </w:p>
    <w:tbl>
      <w:tblPr>
        <w:tblW w:w="10490" w:type="dxa"/>
        <w:tblInd w:w="-861"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93"/>
        <w:gridCol w:w="1559"/>
        <w:gridCol w:w="7938"/>
      </w:tblGrid>
      <w:tr w:rsidR="007F29AE" w:rsidRPr="000F35DA" w14:paraId="792714A0" w14:textId="77777777" w:rsidTr="000F35DA">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4403A094" w14:textId="22B3CB97" w:rsidR="007F29AE" w:rsidRPr="002E5BB7" w:rsidRDefault="007F29AE" w:rsidP="007F29AE">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D</w:t>
            </w:r>
            <w:r w:rsidR="007203ED" w:rsidRPr="002E5BB7">
              <w:rPr>
                <w:rFonts w:asciiTheme="minorHAnsi" w:hAnsiTheme="minorHAnsi" w:cstheme="minorHAnsi"/>
              </w:rPr>
              <w:t>ATE</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5A34171F" w14:textId="66961E6B" w:rsidR="007F29AE" w:rsidRPr="002E5BB7" w:rsidRDefault="007F29AE" w:rsidP="007F29AE">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E</w:t>
            </w:r>
            <w:r w:rsidR="007203ED" w:rsidRPr="002E5BB7">
              <w:rPr>
                <w:rFonts w:asciiTheme="minorHAnsi" w:hAnsiTheme="minorHAnsi" w:cstheme="minorHAnsi"/>
              </w:rPr>
              <w:t>VENT</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1B67D36F" w14:textId="040FB36F" w:rsidR="007F29AE" w:rsidRPr="00247BFD" w:rsidRDefault="007F29AE" w:rsidP="00247BFD">
            <w:pPr>
              <w:pStyle w:val="NormalWeb"/>
              <w:shd w:val="clear" w:color="auto" w:fill="FFFFFF" w:themeFill="background1"/>
              <w:rPr>
                <w:rFonts w:asciiTheme="minorHAnsi" w:hAnsiTheme="minorHAnsi" w:cstheme="minorHAnsi"/>
              </w:rPr>
            </w:pPr>
            <w:r w:rsidRPr="002E5BB7">
              <w:rPr>
                <w:rFonts w:asciiTheme="minorHAnsi" w:hAnsiTheme="minorHAnsi" w:cstheme="minorHAnsi"/>
              </w:rPr>
              <w:t>W</w:t>
            </w:r>
            <w:r w:rsidR="00247BFD" w:rsidRPr="002E5BB7">
              <w:rPr>
                <w:rFonts w:asciiTheme="minorHAnsi" w:hAnsiTheme="minorHAnsi" w:cstheme="minorHAnsi"/>
              </w:rPr>
              <w:t xml:space="preserve">HAKAMĀRAMA </w:t>
            </w:r>
          </w:p>
        </w:tc>
      </w:tr>
      <w:tr w:rsidR="007F29AE" w:rsidRPr="000F35DA" w14:paraId="2E7A7A9F" w14:textId="77777777" w:rsidTr="002B4789">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019C27C"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1956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746E72B"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Moral panic about youth crime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61F011C" w14:textId="77777777" w:rsidR="007F29AE" w:rsidRPr="000F35DA" w:rsidRDefault="007F29AE" w:rsidP="007F29AE">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Despite the lack of an actual ‘youth crime’ problem, Child Welfare officers increasingly made remarks to media and the public about the rise of children involved in gang behaviour and vandalism. They ran a media campaign to explain their work. </w:t>
            </w:r>
          </w:p>
        </w:tc>
      </w:tr>
      <w:tr w:rsidR="007F29AE" w:rsidRPr="000F35DA" w14:paraId="5209F2DC" w14:textId="77777777" w:rsidTr="002B4789">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BBEEB5F"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1957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6586B89"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Juvenile Crime Prevention Branch in Police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9224050" w14:textId="77777777" w:rsidR="007F29AE" w:rsidRPr="000F35DA" w:rsidRDefault="007F29AE" w:rsidP="007F29AE">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Police create the Juvenile Crime Prevention Branch to focus attention specifically upon young people. Engaged in well-intentioned preventive work, they invariably widened the nets of social control. They patrolled the streets looking for children up to mischief or in need of care and brought them before Child Welfare officers. From there they became events that required further attention. </w:t>
            </w:r>
          </w:p>
        </w:tc>
      </w:tr>
      <w:tr w:rsidR="007F29AE" w:rsidRPr="000F35DA" w14:paraId="2DF349CD" w14:textId="77777777" w:rsidTr="002B4789">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2B6CBCB"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1958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9B51DD7"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Joint Committee on Juvenile Offending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4467495" w14:textId="77777777" w:rsidR="007F29AE" w:rsidRPr="000F35DA" w:rsidRDefault="007F29AE" w:rsidP="007F29AE">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Government establishes a Committee on Juvenile Offending. </w:t>
            </w:r>
          </w:p>
        </w:tc>
      </w:tr>
      <w:tr w:rsidR="007F29AE" w:rsidRPr="000F35DA" w14:paraId="32794EF2" w14:textId="77777777" w:rsidTr="002B4789">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96316DC"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1960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970EA83"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Delinquency-spotting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BE16F58" w14:textId="77777777" w:rsidR="007F29AE" w:rsidRPr="000F35DA" w:rsidRDefault="007F29AE" w:rsidP="007F29AE">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Police Offences Amendment Act criminalises minors who drink or possess alcohol. At the same time, Child Welfare staff traversed the country, giving more than 500 presentations to different groups about their concerns. They encouraged the public, teachers and religious leaders to engage in ‘delinquency-spotting’. Māori children steadily came to notice for their ‘potential delinquency’. </w:t>
            </w:r>
          </w:p>
        </w:tc>
      </w:tr>
      <w:tr w:rsidR="007F29AE" w:rsidRPr="000F35DA" w14:paraId="48E4B96E" w14:textId="77777777" w:rsidTr="002B4789">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2D67ACB"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1950s–1980s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931B8A1"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Funnelling of Māori kids into State Care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384CE21" w14:textId="69636244" w:rsidR="007F29AE" w:rsidRPr="000F35DA" w:rsidRDefault="007F29AE" w:rsidP="007F29AE">
            <w:pPr>
              <w:pStyle w:val="NormalWeb"/>
              <w:shd w:val="clear" w:color="auto" w:fill="FFFFFF" w:themeFill="background1"/>
              <w:rPr>
                <w:rFonts w:asciiTheme="minorHAnsi" w:hAnsiTheme="minorHAnsi" w:cstheme="minorHAnsi"/>
              </w:rPr>
            </w:pPr>
            <w:r w:rsidRPr="000F35DA">
              <w:rPr>
                <w:rFonts w:asciiTheme="minorHAnsi" w:hAnsiTheme="minorHAnsi" w:cstheme="minorHAnsi"/>
              </w:rPr>
              <w:t>Over 100,000 ‘indigent, neglected, and delinquent’ children were put into state care. While there, children endured abysmal conditions, inadequate resources, dysfunctional workers, social isolation and cultural dislocation. Many were exposed to invasive body searches, psychotropic drugs, ECT, solitary confinement, and worse. Although all</w:t>
            </w:r>
            <w:r>
              <w:rPr>
                <w:rFonts w:asciiTheme="minorHAnsi" w:hAnsiTheme="minorHAnsi" w:cstheme="minorHAnsi"/>
              </w:rPr>
              <w:t xml:space="preserve"> </w:t>
            </w:r>
            <w:r w:rsidRPr="000F35DA">
              <w:rPr>
                <w:rFonts w:asciiTheme="minorHAnsi" w:hAnsiTheme="minorHAnsi" w:cstheme="minorHAnsi"/>
              </w:rPr>
              <w:t xml:space="preserve">of these children were invariably seen as ‘problems to be sanctioned’. Child Welfare Officers frequently regarded Māori children as neglected on account of their family’s perceived ‘cultural deficits’. Police officers scrutinised their activities and disproportionately funnelled them into the Courts for minor misdemeanours. Magistrates viewed Māori children as better off in institutions than with their own families. Girls were institutionalised for running away, truanting or supposed sexual promiscuity. Extremely high percentages of these kids ended up in adult prisons. </w:t>
            </w:r>
          </w:p>
        </w:tc>
      </w:tr>
      <w:tr w:rsidR="007F29AE" w:rsidRPr="000F35DA" w14:paraId="531A5A7D" w14:textId="77777777" w:rsidTr="002B4789">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9AA8B1A"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1961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EA72BA0"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Hunn Report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E418865" w14:textId="77777777" w:rsidR="007F29AE" w:rsidRPr="000F35DA" w:rsidRDefault="007F29AE" w:rsidP="007F29AE">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Ushers in the ‘integration’ agenda. The report recognises that there are too few Māori in higher education and calls for something to be done about it. Conversely, it refers to te reo Māori as an ‘ancient relic’. The report also concluded that differentiation between Māori and Europeans in statutes should be reviewed at intervals and gradually eliminated’. The statute books had been </w:t>
            </w:r>
            <w:r w:rsidRPr="000F35DA">
              <w:rPr>
                <w:rFonts w:asciiTheme="minorHAnsi" w:hAnsiTheme="minorHAnsi" w:cstheme="minorHAnsi"/>
              </w:rPr>
              <w:lastRenderedPageBreak/>
              <w:t xml:space="preserve">combed, and a list of 264 points where differentiation occurred was produced. So, in 1961, the relevant sections of the 1908 Crimes Act were not re-enacted in the new Crimes Act. In 1962, the Māori Welfare Act repealed the Tohunga Suppression Act. </w:t>
            </w:r>
          </w:p>
        </w:tc>
      </w:tr>
      <w:tr w:rsidR="007F29AE" w:rsidRPr="000F35DA" w14:paraId="34225E49" w14:textId="77777777" w:rsidTr="002B4789">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50E5869"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lastRenderedPageBreak/>
              <w:t xml:space="preserve">1967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262764F" w14:textId="77777777" w:rsidR="007F29AE" w:rsidRPr="000F35DA" w:rsidRDefault="007F29AE" w:rsidP="007F29AE">
            <w:pPr>
              <w:pStyle w:val="NormalWeb"/>
              <w:shd w:val="clear" w:color="auto" w:fill="FFFFFF" w:themeFill="background1"/>
              <w:rPr>
                <w:rFonts w:asciiTheme="minorHAnsi" w:hAnsiTheme="minorHAnsi" w:cstheme="minorHAnsi"/>
                <w:b/>
                <w:bCs/>
              </w:rPr>
            </w:pPr>
            <w:r w:rsidRPr="000F35DA">
              <w:rPr>
                <w:rFonts w:asciiTheme="minorHAnsi" w:hAnsiTheme="minorHAnsi" w:cstheme="minorHAnsi"/>
                <w:b/>
                <w:bCs/>
              </w:rPr>
              <w:t xml:space="preserve">Māori Affairs Amendment Act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6617717" w14:textId="77777777" w:rsidR="007F29AE" w:rsidRPr="000F35DA" w:rsidRDefault="007F29AE" w:rsidP="007F29AE">
            <w:pPr>
              <w:pStyle w:val="NormalWeb"/>
              <w:shd w:val="clear" w:color="auto" w:fill="FFFFFF" w:themeFill="background1"/>
              <w:rPr>
                <w:rFonts w:asciiTheme="minorHAnsi" w:hAnsiTheme="minorHAnsi" w:cstheme="minorHAnsi"/>
              </w:rPr>
            </w:pPr>
            <w:r w:rsidRPr="000F35DA">
              <w:rPr>
                <w:rFonts w:asciiTheme="minorHAnsi" w:hAnsiTheme="minorHAnsi" w:cstheme="minorHAnsi"/>
              </w:rPr>
              <w:t xml:space="preserve">Gives the government additional powers to take control of Māori land, and provides for land owned by fewer than four people to pass into individual titles. Activist groups like Ngā Tamatoa and the Māori Organisation on Human Rights (M.O.O.H.R.) are formed in response. </w:t>
            </w:r>
          </w:p>
        </w:tc>
      </w:tr>
    </w:tbl>
    <w:p w14:paraId="5C506623" w14:textId="77777777" w:rsidR="004E324C" w:rsidRPr="000F35DA" w:rsidRDefault="004E324C" w:rsidP="001D797A">
      <w:pPr>
        <w:shd w:val="clear" w:color="auto" w:fill="FFFFFF" w:themeFill="background1"/>
        <w:rPr>
          <w:rFonts w:asciiTheme="minorHAnsi" w:hAnsiTheme="minorHAnsi" w:cstheme="minorHAnsi"/>
        </w:rPr>
      </w:pPr>
    </w:p>
    <w:p w14:paraId="73E1A054" w14:textId="0AB756E1" w:rsidR="00E320D9" w:rsidRDefault="00E320D9">
      <w:pPr>
        <w:rPr>
          <w:rFonts w:asciiTheme="minorHAnsi" w:hAnsiTheme="minorHAnsi" w:cstheme="minorHAnsi"/>
        </w:rPr>
      </w:pPr>
      <w:r>
        <w:rPr>
          <w:rFonts w:asciiTheme="minorHAnsi" w:hAnsiTheme="minorHAnsi" w:cstheme="minorHAnsi"/>
        </w:rPr>
        <w:br w:type="page"/>
      </w:r>
    </w:p>
    <w:p w14:paraId="368C9DC0" w14:textId="4B8CA870" w:rsidR="00AC3E59" w:rsidRPr="000F35DA" w:rsidRDefault="00E320D9" w:rsidP="002B4789">
      <w:pPr>
        <w:pStyle w:val="NormalWeb"/>
        <w:rPr>
          <w:rFonts w:asciiTheme="minorHAnsi" w:hAnsiTheme="minorHAnsi" w:cstheme="minorHAnsi"/>
        </w:rPr>
      </w:pPr>
      <w:r>
        <w:rPr>
          <w:rFonts w:asciiTheme="minorHAnsi" w:hAnsiTheme="minorHAnsi" w:cstheme="minorHAnsi"/>
        </w:rPr>
        <w:lastRenderedPageBreak/>
        <w:t>Page 23 of report (numbering is page 21)</w:t>
      </w:r>
    </w:p>
    <w:p w14:paraId="5ED892A6" w14:textId="2062F4DA" w:rsidR="00E320D9" w:rsidRDefault="00E320D9" w:rsidP="00E320D9">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93604C">
        <w:rPr>
          <w:rFonts w:asciiTheme="minorHAnsi" w:hAnsiTheme="minorHAnsi" w:cstheme="minorHAnsi"/>
        </w:rPr>
        <w:t>a</w:t>
      </w:r>
      <w:r w:rsidRPr="00A0684A">
        <w:rPr>
          <w:rFonts w:asciiTheme="minorHAnsi" w:hAnsiTheme="minorHAnsi" w:cstheme="minorHAnsi"/>
        </w:rPr>
        <w:t>ccessib</w:t>
      </w:r>
      <w:r w:rsidR="00703871">
        <w:rPr>
          <w:rFonts w:asciiTheme="minorHAnsi" w:hAnsiTheme="minorHAnsi" w:cstheme="minorHAnsi"/>
        </w:rPr>
        <w:t>ility</w:t>
      </w:r>
      <w:proofErr w:type="gramEnd"/>
      <w:r w:rsidR="00703871">
        <w:rPr>
          <w:rFonts w:asciiTheme="minorHAnsi" w:hAnsiTheme="minorHAnsi" w:cstheme="minorHAnsi"/>
        </w:rPr>
        <w:t xml:space="preserve"> note begins&gt; This page contains</w:t>
      </w:r>
      <w:r w:rsidRPr="00A0684A">
        <w:rPr>
          <w:rFonts w:asciiTheme="minorHAnsi" w:hAnsiTheme="minorHAnsi" w:cstheme="minorHAnsi"/>
        </w:rPr>
        <w:t xml:space="preserve"> black text on a white background. There is a black band at the bottom of the page </w:t>
      </w:r>
      <w:r w:rsidR="00703871">
        <w:rPr>
          <w:rFonts w:asciiTheme="minorHAnsi" w:hAnsiTheme="minorHAnsi" w:cstheme="minorHAnsi"/>
        </w:rPr>
        <w:t>with a puhoro in white outline</w:t>
      </w:r>
      <w:r w:rsidRPr="00A0684A">
        <w:rPr>
          <w:rFonts w:asciiTheme="minorHAnsi" w:hAnsiTheme="minorHAnsi" w:cstheme="minorHAnsi"/>
        </w:rPr>
        <w:t>. The words ‘</w:t>
      </w:r>
      <w:r>
        <w:rPr>
          <w:rFonts w:asciiTheme="minorHAnsi" w:hAnsiTheme="minorHAnsi" w:cstheme="minorHAnsi"/>
        </w:rPr>
        <w:t>you follow</w:t>
      </w:r>
      <w:r w:rsidR="0093604C">
        <w:rPr>
          <w:rFonts w:asciiTheme="minorHAnsi" w:hAnsiTheme="minorHAnsi" w:cstheme="minorHAnsi"/>
        </w:rPr>
        <w:t>.</w:t>
      </w:r>
      <w:r w:rsidRPr="00A0684A">
        <w:rPr>
          <w:rFonts w:asciiTheme="minorHAnsi" w:hAnsiTheme="minorHAnsi" w:cstheme="minorHAnsi"/>
        </w:rPr>
        <w:t>’</w:t>
      </w:r>
      <w:r>
        <w:rPr>
          <w:rFonts w:asciiTheme="minorHAnsi" w:hAnsiTheme="minorHAnsi" w:cstheme="minorHAnsi"/>
        </w:rPr>
        <w:t xml:space="preserve"> are in white</w:t>
      </w:r>
      <w:r w:rsidRPr="00A0684A">
        <w:rPr>
          <w:rFonts w:asciiTheme="minorHAnsi" w:hAnsiTheme="minorHAnsi" w:cstheme="minorHAnsi"/>
        </w:rPr>
        <w:t xml:space="preserve"> </w:t>
      </w:r>
      <w:r>
        <w:rPr>
          <w:rFonts w:asciiTheme="minorHAnsi" w:hAnsiTheme="minorHAnsi" w:cstheme="minorHAnsi"/>
        </w:rPr>
        <w:t>in the right</w:t>
      </w:r>
      <w:r w:rsidRPr="00A0684A">
        <w:rPr>
          <w:rFonts w:asciiTheme="minorHAnsi" w:hAnsiTheme="minorHAnsi" w:cstheme="minorHAnsi"/>
        </w:rPr>
        <w:t xml:space="preserve">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&lt;</w:t>
      </w:r>
      <w:proofErr w:type="gramStart"/>
      <w:r w:rsidR="0093604C">
        <w:rPr>
          <w:rFonts w:asciiTheme="minorHAnsi" w:hAnsiTheme="minorHAnsi" w:cstheme="minorHAnsi"/>
        </w:rPr>
        <w:t>a</w:t>
      </w:r>
      <w:r w:rsidRPr="00A0684A">
        <w:rPr>
          <w:rFonts w:asciiTheme="minorHAnsi" w:hAnsiTheme="minorHAnsi" w:cstheme="minorHAnsi"/>
        </w:rPr>
        <w:t>ccessibility</w:t>
      </w:r>
      <w:proofErr w:type="gramEnd"/>
      <w:r w:rsidRPr="00A0684A">
        <w:rPr>
          <w:rFonts w:asciiTheme="minorHAnsi" w:hAnsiTheme="minorHAnsi" w:cstheme="minorHAnsi"/>
        </w:rPr>
        <w:t xml:space="preserve"> note ends&gt; </w:t>
      </w:r>
    </w:p>
    <w:tbl>
      <w:tblPr>
        <w:tblW w:w="10490" w:type="dxa"/>
        <w:tblInd w:w="-861"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93"/>
        <w:gridCol w:w="1559"/>
        <w:gridCol w:w="7938"/>
      </w:tblGrid>
      <w:tr w:rsidR="007F29AE" w:rsidRPr="000F35DA" w14:paraId="63E55D41" w14:textId="77777777" w:rsidTr="009C7A83">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29C7E100" w14:textId="0F581269" w:rsidR="007F29AE" w:rsidRPr="002E5BB7" w:rsidRDefault="007F29AE" w:rsidP="007F29AE">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D</w:t>
            </w:r>
            <w:r w:rsidR="0093604C" w:rsidRPr="002E5BB7">
              <w:rPr>
                <w:rFonts w:asciiTheme="minorHAnsi" w:hAnsiTheme="minorHAnsi" w:cstheme="minorHAnsi"/>
              </w:rPr>
              <w:t>ATE</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740F7857" w14:textId="40C6F700" w:rsidR="007F29AE" w:rsidRPr="002E5BB7" w:rsidRDefault="007F29AE" w:rsidP="007F29AE">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E</w:t>
            </w:r>
            <w:r w:rsidR="0093604C" w:rsidRPr="002E5BB7">
              <w:rPr>
                <w:rFonts w:asciiTheme="minorHAnsi" w:hAnsiTheme="minorHAnsi" w:cstheme="minorHAnsi"/>
              </w:rPr>
              <w:t>VENT</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10889C6B" w14:textId="5D59738A" w:rsidR="007F29AE" w:rsidRPr="0093604C" w:rsidRDefault="007F29AE" w:rsidP="007F29AE">
            <w:pPr>
              <w:pStyle w:val="NormalWeb"/>
              <w:shd w:val="clear" w:color="auto" w:fill="FFFFFF" w:themeFill="background1"/>
              <w:rPr>
                <w:rFonts w:asciiTheme="minorHAnsi" w:hAnsiTheme="minorHAnsi" w:cstheme="minorHAnsi"/>
              </w:rPr>
            </w:pPr>
            <w:r w:rsidRPr="002E5BB7">
              <w:rPr>
                <w:rFonts w:asciiTheme="minorHAnsi" w:hAnsiTheme="minorHAnsi" w:cstheme="minorHAnsi"/>
              </w:rPr>
              <w:t>W</w:t>
            </w:r>
            <w:r w:rsidR="0093604C" w:rsidRPr="002E5BB7">
              <w:rPr>
                <w:rFonts w:asciiTheme="minorHAnsi" w:hAnsiTheme="minorHAnsi" w:cstheme="minorHAnsi"/>
              </w:rPr>
              <w:t>HAKAMĀRAMA</w:t>
            </w:r>
            <w:r w:rsidRPr="002E5BB7">
              <w:rPr>
                <w:rFonts w:asciiTheme="minorHAnsi" w:hAnsiTheme="minorHAnsi" w:cstheme="minorHAnsi"/>
              </w:rPr>
              <w:t xml:space="preserve"> </w:t>
            </w:r>
          </w:p>
        </w:tc>
      </w:tr>
      <w:tr w:rsidR="007F29AE" w:rsidRPr="000F35DA" w14:paraId="3640ABB1" w14:textId="77777777" w:rsidTr="000B6062">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71378324" w14:textId="741CFB0F"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1973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79AEF7EE" w14:textId="16D85780"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Taskforce Policing Introduced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486A6F67" w14:textId="04A19675"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Following six violent incidents in Auckland during the early 1970s, four of which took place in the inner city and involved Māori or Pacific Island peoples, public demands were made for more police with increased powers. The ‘rising level of violence and disorder’ within society was thought to be associated with the extension of hotel opening hours in 1967 and gangs. Hysterical newspaper editorials and outbursts from National MPs – especially the Leader of the Opposition, Rob Muldoon – led the then Prime Minister to authorise the establishment of Task Force policing in the summer of 1972/73, later called Team Policing, to patrol the inner city. The Task Force more than tripled the usual number of Māori and Pacific Island peoples arrested for drunkenness. </w:t>
            </w:r>
          </w:p>
        </w:tc>
      </w:tr>
      <w:tr w:rsidR="007F29AE" w:rsidRPr="000F35DA" w14:paraId="189FBC99" w14:textId="77777777" w:rsidTr="000B6062">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6A078701" w14:textId="6E2BE9A0"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1970s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3DD32C2C" w14:textId="25AE8A0D"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Racism intensifies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695262A8" w14:textId="33F2CFFE"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The economic decline of the early 1970s introduced major unemployment for the first time in the post-war period. Racism intensified. Māori were increasingly subject to discrimination at the hands of police, leading to higher arrest rates. This process was reinforced by a lack of effective support in court so that conviction and imprisonment rates for Māori also increased. Māori and Pacific Island peoples came to be perceived as threats to law and order. For many Pākehā, ‘rapist’ and ‘gang-member’ became synonyms for Polynesian men despite the fact that neither image was true. In other words, crime became racialised. </w:t>
            </w:r>
          </w:p>
        </w:tc>
      </w:tr>
      <w:tr w:rsidR="007F29AE" w:rsidRPr="000F35DA" w14:paraId="7C37A448" w14:textId="77777777" w:rsidTr="000B6062">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4312ECD5" w14:textId="052210C1"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1975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48148A82" w14:textId="06E9688D"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Māori Land March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571282FA" w14:textId="435C91AF"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Early in 1975, Whina Cooper convened a hui at Māngere marae. It was attended by representatives of iwi who had land grievances against the government and/or local bodies. This assembly launched Te Rōpū Matakite, the group which promoted the Māori Land March. Initially, no Māori wanted to host or to join in with the marchers. Despite the lack of encouragement, a handful of marchers started out in 1975, led by Whina Cooper. The March unsuccessfully sought an official moratorium on the sale of Māori land. Despite its lack of success and inability to maintain unity, the March was a powerful consciousness-raiser for many Māori. By the time they reached Wellington, no marae was big enough to hold them. When the Land March ended, it broke up into splinter groups. These became the catalysts for further protests over land confiscations and other issues. At the end of 1975, the Māori Affairs Act and the Public Works Act were repealed. Māori land could no longer be taken without appeal, notification or compensation. </w:t>
            </w:r>
          </w:p>
        </w:tc>
      </w:tr>
      <w:tr w:rsidR="007F29AE" w:rsidRPr="000F35DA" w14:paraId="3EF919D0" w14:textId="77777777" w:rsidTr="000B6062">
        <w:tc>
          <w:tcPr>
            <w:tcW w:w="99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7DA65AD5" w14:textId="63295D5A"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1977/8 </w:t>
            </w:r>
          </w:p>
        </w:tc>
        <w:tc>
          <w:tcPr>
            <w:tcW w:w="155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71F7A72B" w14:textId="44EF2095"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Te Rā Pōuri o Aotearoa, the Day New Zealand Cried </w:t>
            </w:r>
          </w:p>
        </w:tc>
        <w:tc>
          <w:tcPr>
            <w:tcW w:w="7938"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44D51E52" w14:textId="24C1DAA2"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Protest groups campaigned for the return of Takaparawhau (Bastion Point) to Ngāti Whātua. The government did not own the land, but planned to subdivide it and sell it off anyway. Attempts to have the government reconsider had failed so protestors responded with a well organised occupation that sought to also educate the public on the issues. After 506 days, over 600 police and army personnel were mobilised, together with an Air Force Helicopter, an army </w:t>
            </w:r>
            <w:r w:rsidRPr="000B6062">
              <w:rPr>
                <w:rFonts w:asciiTheme="minorHAnsi" w:hAnsiTheme="minorHAnsi" w:cstheme="minorHAnsi"/>
              </w:rPr>
              <w:lastRenderedPageBreak/>
              <w:t xml:space="preserve">bulldozer, and navy ships. An astounding 222 people were arrested for ‘wilful </w:t>
            </w:r>
            <w:proofErr w:type="gramStart"/>
            <w:r w:rsidRPr="000B6062">
              <w:rPr>
                <w:rFonts w:asciiTheme="minorHAnsi" w:hAnsiTheme="minorHAnsi" w:cstheme="minorHAnsi"/>
              </w:rPr>
              <w:t>trespass’</w:t>
            </w:r>
            <w:proofErr w:type="gramEnd"/>
            <w:r w:rsidRPr="000B6062">
              <w:rPr>
                <w:rFonts w:asciiTheme="minorHAnsi" w:hAnsiTheme="minorHAnsi" w:cstheme="minorHAnsi"/>
              </w:rPr>
              <w:t xml:space="preserve"> on ‘Crown land’ and dragged off to the waiting police buses. At least half of these people were not Māori. The tent town, including the meeting house ‘Arohanui’ was demolished, the area floodlit, gates were locked and a police and army personnel cordon established. Community support for defendants rallied and marches were organised to keep the focus upon the injustices surrounding the charges. The defendants took up so much court time cross-examining arresting officers and reviewing the history of Ngāti Whātua that the state soon realised that it would take too long. So after only thirty cases were heard, Governor General placed a ‘stay’ on the proceedings. By 1979, all remaining charges had been dropped. </w:t>
            </w:r>
          </w:p>
        </w:tc>
      </w:tr>
    </w:tbl>
    <w:p w14:paraId="20A52F1F" w14:textId="6CB1C11B" w:rsidR="00E320D9" w:rsidRDefault="00E320D9">
      <w:pPr>
        <w:rPr>
          <w:rFonts w:asciiTheme="minorHAnsi" w:hAnsiTheme="minorHAnsi" w:cstheme="minorHAnsi"/>
          <w:sz w:val="22"/>
          <w:szCs w:val="22"/>
        </w:rPr>
      </w:pPr>
      <w:r>
        <w:rPr>
          <w:rFonts w:asciiTheme="minorHAnsi" w:hAnsiTheme="minorHAnsi" w:cstheme="minorHAnsi"/>
          <w:sz w:val="22"/>
          <w:szCs w:val="22"/>
        </w:rPr>
        <w:lastRenderedPageBreak/>
        <w:br w:type="page"/>
      </w:r>
    </w:p>
    <w:p w14:paraId="51B0E71F" w14:textId="3D1F08A9" w:rsidR="000B6062" w:rsidRDefault="000B6062" w:rsidP="002B4789">
      <w:pPr>
        <w:shd w:val="clear" w:color="auto" w:fill="FFFFFF" w:themeFill="background1"/>
        <w:rPr>
          <w:rFonts w:asciiTheme="minorHAnsi" w:hAnsiTheme="minorHAnsi" w:cstheme="minorHAnsi"/>
        </w:rPr>
      </w:pPr>
      <w:r w:rsidRPr="000B6062">
        <w:rPr>
          <w:rFonts w:asciiTheme="minorHAnsi" w:hAnsiTheme="minorHAnsi" w:cstheme="minorHAnsi"/>
        </w:rPr>
        <w:lastRenderedPageBreak/>
        <w:t>Page 24 of report (numbering is page 22)</w:t>
      </w:r>
    </w:p>
    <w:p w14:paraId="0A9F6250" w14:textId="39D7535E" w:rsidR="000B6062" w:rsidRPr="000B6062" w:rsidRDefault="000B6062" w:rsidP="000B6062">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93604C">
        <w:rPr>
          <w:rFonts w:asciiTheme="minorHAnsi" w:hAnsiTheme="minorHAnsi" w:cstheme="minorHAnsi"/>
        </w:rPr>
        <w:t>a</w:t>
      </w:r>
      <w:r w:rsidRPr="00A0684A">
        <w:rPr>
          <w:rFonts w:asciiTheme="minorHAnsi" w:hAnsiTheme="minorHAnsi" w:cstheme="minorHAnsi"/>
        </w:rPr>
        <w:t>ccessib</w:t>
      </w:r>
      <w:r w:rsidR="00703871">
        <w:rPr>
          <w:rFonts w:asciiTheme="minorHAnsi" w:hAnsiTheme="minorHAnsi" w:cstheme="minorHAnsi"/>
        </w:rPr>
        <w:t>ility</w:t>
      </w:r>
      <w:proofErr w:type="gramEnd"/>
      <w:r w:rsidR="00703871">
        <w:rPr>
          <w:rFonts w:asciiTheme="minorHAnsi" w:hAnsiTheme="minorHAnsi" w:cstheme="minorHAnsi"/>
        </w:rPr>
        <w:t xml:space="preserve"> note begins&gt; This page contains</w:t>
      </w:r>
      <w:r w:rsidRPr="00A0684A">
        <w:rPr>
          <w:rFonts w:asciiTheme="minorHAnsi" w:hAnsiTheme="minorHAnsi" w:cstheme="minorHAnsi"/>
        </w:rPr>
        <w:t xml:space="preserve"> black text on a white background. There is a black band at the bottom of the page with a puhoro i</w:t>
      </w:r>
      <w:r w:rsidR="00703871">
        <w:rPr>
          <w:rFonts w:asciiTheme="minorHAnsi" w:hAnsiTheme="minorHAnsi" w:cstheme="minorHAnsi"/>
        </w:rPr>
        <w:t>n white outline</w:t>
      </w:r>
      <w:r w:rsidRPr="00A0684A">
        <w:rPr>
          <w:rFonts w:asciiTheme="minorHAnsi" w:hAnsiTheme="minorHAnsi" w:cstheme="minorHAnsi"/>
        </w:rPr>
        <w:t>. The words ‘</w:t>
      </w:r>
      <w:r w:rsidR="0093604C">
        <w:rPr>
          <w:rFonts w:asciiTheme="minorHAnsi" w:hAnsiTheme="minorHAnsi" w:cstheme="minorHAnsi"/>
        </w:rPr>
        <w:t>W</w:t>
      </w:r>
      <w:r w:rsidRPr="00A0684A">
        <w:rPr>
          <w:rFonts w:asciiTheme="minorHAnsi" w:hAnsiTheme="minorHAnsi" w:cstheme="minorHAnsi"/>
        </w:rPr>
        <w:t>e lead</w:t>
      </w:r>
      <w:r w:rsidR="0093604C">
        <w:rPr>
          <w:rFonts w:asciiTheme="minorHAnsi" w:hAnsiTheme="minorHAnsi" w:cstheme="minorHAnsi"/>
        </w:rPr>
        <w:t>,</w:t>
      </w:r>
      <w:r w:rsidRPr="00A0684A">
        <w:rPr>
          <w:rFonts w:asciiTheme="minorHAnsi" w:hAnsiTheme="minorHAnsi" w:cstheme="minorHAnsi"/>
        </w:rPr>
        <w:t xml:space="preserve">’ </w:t>
      </w:r>
      <w:r w:rsidR="0093604C">
        <w:rPr>
          <w:rFonts w:asciiTheme="minorHAnsi" w:hAnsiTheme="minorHAnsi" w:cstheme="minorHAnsi"/>
        </w:rPr>
        <w:t>are</w:t>
      </w:r>
      <w:r w:rsidRPr="00A0684A">
        <w:rPr>
          <w:rFonts w:asciiTheme="minorHAnsi" w:hAnsiTheme="minorHAnsi" w:cstheme="minorHAnsi"/>
        </w:rPr>
        <w:t xml:space="preserve"> in red in the left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w:t>
      </w:r>
      <w:r>
        <w:rPr>
          <w:rFonts w:asciiTheme="minorHAnsi" w:hAnsiTheme="minorHAnsi" w:cstheme="minorHAnsi"/>
        </w:rPr>
        <w:t>&lt;</w:t>
      </w:r>
      <w:proofErr w:type="gramStart"/>
      <w:r w:rsidR="0093604C">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388B8AFD" w14:textId="77777777" w:rsidR="000B6062" w:rsidRDefault="000B6062" w:rsidP="002B4789">
      <w:pPr>
        <w:shd w:val="clear" w:color="auto" w:fill="FFFFFF" w:themeFill="background1"/>
        <w:rPr>
          <w:rFonts w:asciiTheme="minorHAnsi" w:hAnsiTheme="minorHAnsi" w:cstheme="minorHAnsi"/>
          <w:sz w:val="22"/>
          <w:szCs w:val="22"/>
        </w:rPr>
      </w:pPr>
    </w:p>
    <w:tbl>
      <w:tblPr>
        <w:tblW w:w="10916" w:type="dxa"/>
        <w:tblInd w:w="-100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09"/>
        <w:gridCol w:w="1612"/>
        <w:gridCol w:w="8595"/>
      </w:tblGrid>
      <w:tr w:rsidR="007F29AE" w:rsidRPr="00281E41" w14:paraId="283B49DE" w14:textId="77777777" w:rsidTr="009C7A83">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02574812" w14:textId="14A61425" w:rsidR="007F29AE" w:rsidRPr="002E5BB7" w:rsidRDefault="007F29AE" w:rsidP="007F29AE">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D</w:t>
            </w:r>
            <w:r w:rsidR="0093604C" w:rsidRPr="002E5BB7">
              <w:rPr>
                <w:rFonts w:asciiTheme="minorHAnsi" w:hAnsiTheme="minorHAnsi" w:cstheme="minorHAnsi"/>
              </w:rPr>
              <w:t>ATE</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697495A8" w14:textId="425F7E7F" w:rsidR="007F29AE" w:rsidRPr="002E5BB7" w:rsidRDefault="007F29AE" w:rsidP="007F29AE">
            <w:pPr>
              <w:pStyle w:val="NormalWeb"/>
              <w:shd w:val="clear" w:color="auto" w:fill="FFFFFF" w:themeFill="background1"/>
              <w:rPr>
                <w:rFonts w:asciiTheme="minorHAnsi" w:hAnsiTheme="minorHAnsi" w:cstheme="minorHAnsi"/>
                <w:bCs/>
              </w:rPr>
            </w:pPr>
            <w:r w:rsidRPr="002E5BB7">
              <w:rPr>
                <w:rFonts w:asciiTheme="minorHAnsi" w:hAnsiTheme="minorHAnsi" w:cstheme="minorHAnsi"/>
              </w:rPr>
              <w:t>E</w:t>
            </w:r>
            <w:r w:rsidR="0093604C" w:rsidRPr="002E5BB7">
              <w:rPr>
                <w:rFonts w:asciiTheme="minorHAnsi" w:hAnsiTheme="minorHAnsi" w:cstheme="minorHAnsi"/>
              </w:rPr>
              <w:t>VENT</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389E33F0" w14:textId="50946ED6" w:rsidR="007F29AE" w:rsidRPr="0093604C" w:rsidRDefault="007F29AE" w:rsidP="007F29AE">
            <w:pPr>
              <w:pStyle w:val="NormalWeb"/>
              <w:shd w:val="clear" w:color="auto" w:fill="FFFFFF" w:themeFill="background1"/>
              <w:rPr>
                <w:rFonts w:asciiTheme="minorHAnsi" w:hAnsiTheme="minorHAnsi" w:cstheme="minorHAnsi"/>
              </w:rPr>
            </w:pPr>
            <w:r w:rsidRPr="002E5BB7">
              <w:rPr>
                <w:rFonts w:asciiTheme="minorHAnsi" w:hAnsiTheme="minorHAnsi" w:cstheme="minorHAnsi"/>
              </w:rPr>
              <w:t>W</w:t>
            </w:r>
            <w:r w:rsidR="0093604C" w:rsidRPr="002E5BB7">
              <w:rPr>
                <w:rFonts w:asciiTheme="minorHAnsi" w:hAnsiTheme="minorHAnsi" w:cstheme="minorHAnsi"/>
              </w:rPr>
              <w:t>HAKAMĀRAMA</w:t>
            </w:r>
            <w:r w:rsidRPr="002E5BB7">
              <w:rPr>
                <w:rFonts w:asciiTheme="minorHAnsi" w:hAnsiTheme="minorHAnsi" w:cstheme="minorHAnsi"/>
              </w:rPr>
              <w:t xml:space="preserve"> </w:t>
            </w:r>
          </w:p>
        </w:tc>
      </w:tr>
      <w:tr w:rsidR="007F29AE" w:rsidRPr="00281E41" w14:paraId="0CD1C154"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C38DAF5"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1978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C34D127" w14:textId="01F09561"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Eva Rickard’s Arrest at Raglan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148B196" w14:textId="77F3E522"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In the same year as Bastion Point, Eva Rickard was arrested at Raglan for trying to reclaim land taken during WWII. When Māori soldiers from Raglan came home from the war they found that their marae had been taken for defence purposes. But, instead of building an aerodrome as was planned, the land had been given to the Raglan golf club. The land was eventually returned. </w:t>
            </w:r>
          </w:p>
        </w:tc>
      </w:tr>
      <w:tr w:rsidR="007F29AE" w:rsidRPr="00281E41" w14:paraId="5162130F"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5F2747A"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1979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16B58AB"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Year of the Gangs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E3564A0" w14:textId="468B0673"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As described by Jane Kelsey and Warren Young in their analysis – ‘The gangs: Moral panic as social control’. This was a year which galvanised a string of subsequent strategies and reports: the 1979 Parliamentary Committee on Violent Offending, the 1981 Inquiry into Gangs (known as the Comber report) and the 1987 Commission chaired by Justice Sir Clinton Roper. Out of the Comber report grew the Group Employment Liaison Scheme (GELS). </w:t>
            </w:r>
          </w:p>
        </w:tc>
      </w:tr>
      <w:tr w:rsidR="007F29AE" w:rsidRPr="00281E41" w14:paraId="78A09866"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A82047C"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1980s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8F2E150"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Series of Government Reports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8BA92DB" w14:textId="77777777"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In the 1980s, a series of reports recognised the need for Government Departments to be more effective for, and reflective of, Māori. For example, Institutional Racism in the Department of Social Welfare Tāmaki Makaurau (1985), Pūao-Te-Ata-Tū (1986), Te Whāinga i te Tika (1986), 1987 Royal Commission on Social Policy, 1988 Government policy paper on Māori Affairs, He Tirohanga Rangapū. And of course, in 1988 there was He Whaipaanga Hou. The author was slammed, and the report recommendations were largely ignored. </w:t>
            </w:r>
          </w:p>
        </w:tc>
      </w:tr>
      <w:tr w:rsidR="007F29AE" w:rsidRPr="00281E41" w14:paraId="1D654710"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4036DC7"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1984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2973459"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Official Policy of ‘Biculturalism’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DC017FF" w14:textId="77777777"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The fourth Labour government is elected and encourages more Māori personnel, Māori models of organisation, Māori social practices and cultural symbolism within state institutions. This creates the illusion of Treaty ‘partnership’, while marginalising more radical demands. </w:t>
            </w:r>
          </w:p>
        </w:tc>
      </w:tr>
      <w:tr w:rsidR="007F29AE" w:rsidRPr="00281E41" w14:paraId="754645F8"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163F7D8"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1985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327FACE"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Waitangi Tribunal Amendment Act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FCD6271" w14:textId="77777777"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Labour attempts to appease the rising tide of Māori protest by extending the jurisdiction of the Waitangi Tribunal to hear claims retrospective to 1840. </w:t>
            </w:r>
          </w:p>
        </w:tc>
      </w:tr>
      <w:tr w:rsidR="007F29AE" w:rsidRPr="00281E41" w14:paraId="435AA28C"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3F71F6D"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1987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A7D5477"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Rogernomics - Black Monday 19</w:t>
            </w:r>
            <w:r w:rsidRPr="000B6062">
              <w:rPr>
                <w:rFonts w:asciiTheme="minorHAnsi" w:hAnsiTheme="minorHAnsi" w:cstheme="minorHAnsi"/>
                <w:b/>
                <w:bCs/>
                <w:position w:val="6"/>
              </w:rPr>
              <w:t xml:space="preserve">th </w:t>
            </w:r>
            <w:r w:rsidRPr="000B6062">
              <w:rPr>
                <w:rFonts w:asciiTheme="minorHAnsi" w:hAnsiTheme="minorHAnsi" w:cstheme="minorHAnsi"/>
                <w:b/>
                <w:bCs/>
              </w:rPr>
              <w:t xml:space="preserve">October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51E3818" w14:textId="77777777"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Mortgage Interest rates skyrocket as the stock market crashes. Combined with Rogernomics and Ruthanasia, unemployment rocketed to over 25% for Māori. Labour pursued vigorous economic reforms that saw the number of unemployed double between 1986 and 1990 to 220,000. People previously engaged in unskilled and semi-skilled jobs, many of whom were Māori and Pacific Islanders, bore the brunt of the economic restructuring. </w:t>
            </w:r>
          </w:p>
        </w:tc>
      </w:tr>
      <w:tr w:rsidR="007F29AE" w:rsidRPr="00281E41" w14:paraId="52D1F766"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71AA6AF"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1996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479488A"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First MMP election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BE09C1D" w14:textId="77777777"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Before the 1996 election the number of Māori seats was increased, for the first time in their 129-year history, to five. Two more were added in 2002, and the total has remained at seven. MMP enabled Māori to gain representation in Parliament proportional to population size. </w:t>
            </w:r>
          </w:p>
        </w:tc>
      </w:tr>
      <w:tr w:rsidR="007F29AE" w:rsidRPr="00281E41" w14:paraId="23A65E60"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C0CEF5A"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1998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77472DBA"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Last </w:t>
            </w:r>
            <w:r w:rsidRPr="000B6062">
              <w:rPr>
                <w:rFonts w:asciiTheme="minorHAnsi" w:hAnsiTheme="minorHAnsi" w:cstheme="minorHAnsi"/>
                <w:b/>
                <w:bCs/>
              </w:rPr>
              <w:lastRenderedPageBreak/>
              <w:t xml:space="preserve">Independent Research on Police Bias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FFC7877" w14:textId="538A7184"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lastRenderedPageBreak/>
              <w:t xml:space="preserve">Two reports commissioned by NZ Police and Te Puni Kōkiri are released: </w:t>
            </w:r>
            <w:r w:rsidRPr="000B6062">
              <w:rPr>
                <w:rFonts w:asciiTheme="minorHAnsi" w:hAnsiTheme="minorHAnsi" w:cstheme="minorHAnsi"/>
                <w:i/>
                <w:iCs/>
              </w:rPr>
              <w:t xml:space="preserve">Police </w:t>
            </w:r>
            <w:r w:rsidRPr="000B6062">
              <w:rPr>
                <w:rFonts w:asciiTheme="minorHAnsi" w:hAnsiTheme="minorHAnsi" w:cstheme="minorHAnsi"/>
                <w:i/>
                <w:iCs/>
              </w:rPr>
              <w:lastRenderedPageBreak/>
              <w:t xml:space="preserve">Perceptions of Māori </w:t>
            </w:r>
            <w:r w:rsidRPr="000B6062">
              <w:rPr>
                <w:rFonts w:asciiTheme="minorHAnsi" w:hAnsiTheme="minorHAnsi" w:cstheme="minorHAnsi"/>
              </w:rPr>
              <w:t xml:space="preserve">and </w:t>
            </w:r>
            <w:r w:rsidRPr="000B6062">
              <w:rPr>
                <w:rFonts w:asciiTheme="minorHAnsi" w:hAnsiTheme="minorHAnsi" w:cstheme="minorHAnsi"/>
                <w:i/>
                <w:iCs/>
              </w:rPr>
              <w:t>Māori Perceptions of Police</w:t>
            </w:r>
            <w:r w:rsidRPr="000B6062">
              <w:rPr>
                <w:rFonts w:asciiTheme="minorHAnsi" w:hAnsiTheme="minorHAnsi" w:cstheme="minorHAnsi"/>
              </w:rPr>
              <w:t xml:space="preserve">. This is the last report of police performance for Māori released by Te Puni Kōkiri. The maximum penalty for a third or subsequent drink driving offence increased from three months to two years, resulting in an increase of about 50 in the prison population. </w:t>
            </w:r>
          </w:p>
        </w:tc>
      </w:tr>
      <w:tr w:rsidR="007F29AE" w:rsidRPr="00281E41" w14:paraId="42EE252D" w14:textId="77777777" w:rsidTr="00D5599B">
        <w:tc>
          <w:tcPr>
            <w:tcW w:w="709"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07F5274"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lastRenderedPageBreak/>
              <w:t xml:space="preserve">1990s </w:t>
            </w:r>
          </w:p>
        </w:tc>
        <w:tc>
          <w:tcPr>
            <w:tcW w:w="1612"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F8B1437" w14:textId="77777777" w:rsidR="007F29AE" w:rsidRPr="000B6062" w:rsidRDefault="007F29AE" w:rsidP="007F29AE">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Resurgence of protest on land and Treaty issues </w:t>
            </w:r>
          </w:p>
        </w:tc>
        <w:tc>
          <w:tcPr>
            <w:tcW w:w="8595"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5936749" w14:textId="77777777" w:rsidR="007F29AE" w:rsidRPr="000B6062" w:rsidRDefault="007F29AE" w:rsidP="007F29AE">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i.e. Pākaitore, Takahue </w:t>
            </w:r>
          </w:p>
        </w:tc>
      </w:tr>
    </w:tbl>
    <w:p w14:paraId="2BA7C327" w14:textId="5268B956" w:rsidR="004A30F0" w:rsidRDefault="004A30F0" w:rsidP="00D5599B">
      <w:pPr>
        <w:shd w:val="clear" w:color="auto" w:fill="FFFFFF" w:themeFill="background1"/>
        <w:rPr>
          <w:rFonts w:asciiTheme="minorHAnsi" w:hAnsiTheme="minorHAnsi" w:cstheme="minorHAnsi"/>
          <w:sz w:val="22"/>
          <w:szCs w:val="22"/>
        </w:rPr>
      </w:pPr>
    </w:p>
    <w:p w14:paraId="53E7BAEF" w14:textId="77777777" w:rsidR="004A30F0" w:rsidRDefault="004A30F0" w:rsidP="00D5599B">
      <w:pPr>
        <w:shd w:val="clear" w:color="auto" w:fill="FFFFFF" w:themeFill="background1"/>
        <w:rPr>
          <w:rFonts w:asciiTheme="minorHAnsi" w:hAnsiTheme="minorHAnsi" w:cstheme="minorHAnsi"/>
          <w:sz w:val="22"/>
          <w:szCs w:val="22"/>
        </w:rPr>
      </w:pPr>
    </w:p>
    <w:p w14:paraId="736C73BC" w14:textId="77777777" w:rsidR="004A30F0" w:rsidRDefault="004A30F0" w:rsidP="00D5599B">
      <w:pPr>
        <w:shd w:val="clear" w:color="auto" w:fill="FFFFFF" w:themeFill="background1"/>
        <w:rPr>
          <w:rFonts w:asciiTheme="minorHAnsi" w:hAnsiTheme="minorHAnsi" w:cstheme="minorHAnsi"/>
          <w:sz w:val="22"/>
          <w:szCs w:val="22"/>
        </w:rPr>
      </w:pPr>
    </w:p>
    <w:p w14:paraId="682C799F" w14:textId="12AD74E0" w:rsidR="000B6062" w:rsidRDefault="000B6062">
      <w:pPr>
        <w:rPr>
          <w:rFonts w:asciiTheme="minorHAnsi" w:hAnsiTheme="minorHAnsi" w:cstheme="minorHAnsi"/>
          <w:sz w:val="22"/>
          <w:szCs w:val="22"/>
        </w:rPr>
      </w:pPr>
      <w:r>
        <w:rPr>
          <w:rFonts w:asciiTheme="minorHAnsi" w:hAnsiTheme="minorHAnsi" w:cstheme="minorHAnsi"/>
          <w:sz w:val="22"/>
          <w:szCs w:val="22"/>
        </w:rPr>
        <w:br w:type="page"/>
      </w:r>
    </w:p>
    <w:p w14:paraId="23696748" w14:textId="1DABE796" w:rsidR="00AC3E59" w:rsidRDefault="000B6062" w:rsidP="004A30F0">
      <w:pPr>
        <w:pStyle w:val="NormalWeb"/>
        <w:rPr>
          <w:rFonts w:asciiTheme="minorHAnsi" w:hAnsiTheme="minorHAnsi" w:cstheme="minorHAnsi"/>
        </w:rPr>
      </w:pPr>
      <w:r w:rsidRPr="000B6062">
        <w:rPr>
          <w:rFonts w:asciiTheme="minorHAnsi" w:hAnsiTheme="minorHAnsi" w:cstheme="minorHAnsi"/>
        </w:rPr>
        <w:lastRenderedPageBreak/>
        <w:t>Page 25 of report (numbering is page 23)</w:t>
      </w:r>
    </w:p>
    <w:p w14:paraId="3CBAA1CA" w14:textId="3C85224B" w:rsidR="000B6062" w:rsidRPr="000B6062" w:rsidRDefault="000B6062" w:rsidP="000B6062">
      <w:pPr>
        <w:pStyle w:val="NormalWeb"/>
        <w:shd w:val="clear" w:color="auto" w:fill="FFFFFF"/>
        <w:rPr>
          <w:rFonts w:asciiTheme="minorHAnsi" w:hAnsiTheme="minorHAnsi" w:cstheme="minorHAnsi"/>
        </w:rPr>
      </w:pPr>
      <w:r w:rsidRPr="00A0684A">
        <w:rPr>
          <w:rFonts w:asciiTheme="minorHAnsi" w:hAnsiTheme="minorHAnsi" w:cstheme="minorHAnsi"/>
        </w:rPr>
        <w:t>&lt;</w:t>
      </w:r>
      <w:proofErr w:type="gramStart"/>
      <w:r w:rsidR="0093604C">
        <w:rPr>
          <w:rFonts w:asciiTheme="minorHAnsi" w:hAnsiTheme="minorHAnsi" w:cstheme="minorHAnsi"/>
        </w:rPr>
        <w:t>a</w:t>
      </w:r>
      <w:r w:rsidRPr="00A0684A">
        <w:rPr>
          <w:rFonts w:asciiTheme="minorHAnsi" w:hAnsiTheme="minorHAnsi" w:cstheme="minorHAnsi"/>
        </w:rPr>
        <w:t>ccessib</w:t>
      </w:r>
      <w:r w:rsidR="00703871">
        <w:rPr>
          <w:rFonts w:asciiTheme="minorHAnsi" w:hAnsiTheme="minorHAnsi" w:cstheme="minorHAnsi"/>
        </w:rPr>
        <w:t>ility</w:t>
      </w:r>
      <w:proofErr w:type="gramEnd"/>
      <w:r w:rsidR="00703871">
        <w:rPr>
          <w:rFonts w:asciiTheme="minorHAnsi" w:hAnsiTheme="minorHAnsi" w:cstheme="minorHAnsi"/>
        </w:rPr>
        <w:t xml:space="preserve"> note begins&gt; This page contains</w:t>
      </w:r>
      <w:r w:rsidRPr="00A0684A">
        <w:rPr>
          <w:rFonts w:asciiTheme="minorHAnsi" w:hAnsiTheme="minorHAnsi" w:cstheme="minorHAnsi"/>
        </w:rPr>
        <w:t xml:space="preserve"> black text on a white background. There is a black band at the bottom of the page </w:t>
      </w:r>
      <w:r w:rsidR="00703871">
        <w:rPr>
          <w:rFonts w:asciiTheme="minorHAnsi" w:hAnsiTheme="minorHAnsi" w:cstheme="minorHAnsi"/>
        </w:rPr>
        <w:t>with a puhoro in white outline</w:t>
      </w:r>
      <w:r w:rsidRPr="00A0684A">
        <w:rPr>
          <w:rFonts w:asciiTheme="minorHAnsi" w:hAnsiTheme="minorHAnsi" w:cstheme="minorHAnsi"/>
        </w:rPr>
        <w:t>. The words ‘</w:t>
      </w:r>
      <w:r>
        <w:rPr>
          <w:rFonts w:asciiTheme="minorHAnsi" w:hAnsiTheme="minorHAnsi" w:cstheme="minorHAnsi"/>
        </w:rPr>
        <w:t>you follow</w:t>
      </w:r>
      <w:r w:rsidR="0093604C">
        <w:rPr>
          <w:rFonts w:asciiTheme="minorHAnsi" w:hAnsiTheme="minorHAnsi" w:cstheme="minorHAnsi"/>
        </w:rPr>
        <w:t>.</w:t>
      </w:r>
      <w:r w:rsidRPr="00A0684A">
        <w:rPr>
          <w:rFonts w:asciiTheme="minorHAnsi" w:hAnsiTheme="minorHAnsi" w:cstheme="minorHAnsi"/>
        </w:rPr>
        <w:t>’</w:t>
      </w:r>
      <w:r>
        <w:rPr>
          <w:rFonts w:asciiTheme="minorHAnsi" w:hAnsiTheme="minorHAnsi" w:cstheme="minorHAnsi"/>
        </w:rPr>
        <w:t xml:space="preserve"> are in white</w:t>
      </w:r>
      <w:r w:rsidRPr="00A0684A">
        <w:rPr>
          <w:rFonts w:asciiTheme="minorHAnsi" w:hAnsiTheme="minorHAnsi" w:cstheme="minorHAnsi"/>
        </w:rPr>
        <w:t xml:space="preserve"> </w:t>
      </w:r>
      <w:r>
        <w:rPr>
          <w:rFonts w:asciiTheme="minorHAnsi" w:hAnsiTheme="minorHAnsi" w:cstheme="minorHAnsi"/>
        </w:rPr>
        <w:t>in the right</w:t>
      </w:r>
      <w:r w:rsidRPr="00A0684A">
        <w:rPr>
          <w:rFonts w:asciiTheme="minorHAnsi" w:hAnsiTheme="minorHAnsi" w:cstheme="minorHAnsi"/>
        </w:rPr>
        <w:t xml:space="preserve"> hand side of the black band. The table headings are green. </w:t>
      </w:r>
      <w:r>
        <w:rPr>
          <w:rFonts w:asciiTheme="minorHAnsi" w:hAnsiTheme="minorHAnsi" w:cstheme="minorHAnsi"/>
        </w:rPr>
        <w:t>The table rows are shades of grey.</w:t>
      </w:r>
      <w:r w:rsidRPr="00A0684A">
        <w:rPr>
          <w:rFonts w:asciiTheme="minorHAnsi" w:hAnsiTheme="minorHAnsi" w:cstheme="minorHAnsi"/>
        </w:rPr>
        <w:t xml:space="preserve"> </w:t>
      </w:r>
      <w:r w:rsidR="00767DE5" w:rsidRPr="00B952E1">
        <w:rPr>
          <w:rFonts w:asciiTheme="minorHAnsi" w:hAnsiTheme="minorHAnsi" w:cstheme="minorHAnsi"/>
        </w:rPr>
        <w:t>The last key event at 2019 is</w:t>
      </w:r>
      <w:r w:rsidR="0069192D">
        <w:rPr>
          <w:rFonts w:asciiTheme="minorHAnsi" w:hAnsiTheme="minorHAnsi" w:cstheme="minorHAnsi"/>
        </w:rPr>
        <w:t xml:space="preserve"> the</w:t>
      </w:r>
      <w:r w:rsidR="00767DE5" w:rsidRPr="00B952E1">
        <w:rPr>
          <w:rFonts w:asciiTheme="minorHAnsi" w:hAnsiTheme="minorHAnsi" w:cstheme="minorHAnsi"/>
        </w:rPr>
        <w:t xml:space="preserve"> ‘I</w:t>
      </w:r>
      <w:r w:rsidR="0069192D">
        <w:rPr>
          <w:rFonts w:asciiTheme="minorHAnsi" w:hAnsiTheme="minorHAnsi" w:cstheme="minorHAnsi"/>
        </w:rPr>
        <w:t>NĀIA</w:t>
      </w:r>
      <w:r w:rsidR="00767DE5" w:rsidRPr="00B952E1">
        <w:rPr>
          <w:rFonts w:asciiTheme="minorHAnsi" w:hAnsiTheme="minorHAnsi" w:cstheme="minorHAnsi"/>
        </w:rPr>
        <w:t xml:space="preserve"> T</w:t>
      </w:r>
      <w:r w:rsidR="0069192D">
        <w:rPr>
          <w:rFonts w:asciiTheme="minorHAnsi" w:hAnsiTheme="minorHAnsi" w:cstheme="minorHAnsi"/>
        </w:rPr>
        <w:t>ONU</w:t>
      </w:r>
      <w:r w:rsidR="00767DE5" w:rsidRPr="00B952E1">
        <w:rPr>
          <w:rFonts w:asciiTheme="minorHAnsi" w:hAnsiTheme="minorHAnsi" w:cstheme="minorHAnsi"/>
        </w:rPr>
        <w:t xml:space="preserve"> N</w:t>
      </w:r>
      <w:r w:rsidR="0069192D">
        <w:rPr>
          <w:rFonts w:asciiTheme="minorHAnsi" w:hAnsiTheme="minorHAnsi" w:cstheme="minorHAnsi"/>
        </w:rPr>
        <w:t>EI</w:t>
      </w:r>
      <w:r w:rsidR="00767DE5" w:rsidRPr="00B952E1">
        <w:rPr>
          <w:rFonts w:asciiTheme="minorHAnsi" w:hAnsiTheme="minorHAnsi" w:cstheme="minorHAnsi"/>
        </w:rPr>
        <w:t xml:space="preserve">’ </w:t>
      </w:r>
      <w:r w:rsidR="0069192D">
        <w:rPr>
          <w:rFonts w:asciiTheme="minorHAnsi" w:hAnsiTheme="minorHAnsi" w:cstheme="minorHAnsi"/>
        </w:rPr>
        <w:t>logo</w:t>
      </w:r>
      <w:r w:rsidR="00767DE5" w:rsidRPr="00B952E1">
        <w:rPr>
          <w:rFonts w:asciiTheme="minorHAnsi" w:hAnsiTheme="minorHAnsi" w:cstheme="minorHAnsi"/>
        </w:rPr>
        <w:t xml:space="preserve">. </w:t>
      </w:r>
      <w:r w:rsidR="00767DE5">
        <w:rPr>
          <w:rFonts w:asciiTheme="minorHAnsi" w:hAnsiTheme="minorHAnsi" w:cstheme="minorHAnsi"/>
        </w:rPr>
        <w:t xml:space="preserve">It mirrors the cover page i.e. small </w:t>
      </w:r>
      <w:proofErr w:type="gramStart"/>
      <w:r w:rsidR="00767DE5">
        <w:rPr>
          <w:rFonts w:asciiTheme="minorHAnsi" w:hAnsiTheme="minorHAnsi" w:cstheme="minorHAnsi"/>
        </w:rPr>
        <w:t>te</w:t>
      </w:r>
      <w:proofErr w:type="gramEnd"/>
      <w:r w:rsidR="00767DE5">
        <w:rPr>
          <w:rFonts w:asciiTheme="minorHAnsi" w:hAnsiTheme="minorHAnsi" w:cstheme="minorHAnsi"/>
        </w:rPr>
        <w:t xml:space="preserve"> reo and English terms written inside each letter. </w:t>
      </w:r>
      <w:r w:rsidR="00767DE5" w:rsidRPr="00B952E1">
        <w:rPr>
          <w:rFonts w:asciiTheme="minorHAnsi" w:hAnsiTheme="minorHAnsi" w:cstheme="minorHAnsi"/>
        </w:rPr>
        <w:t>The words ‘</w:t>
      </w:r>
      <w:proofErr w:type="gramStart"/>
      <w:r w:rsidR="0069192D">
        <w:rPr>
          <w:rFonts w:asciiTheme="minorHAnsi" w:hAnsiTheme="minorHAnsi" w:cstheme="minorHAnsi"/>
        </w:rPr>
        <w:t>W</w:t>
      </w:r>
      <w:r w:rsidR="00767DE5" w:rsidRPr="00B952E1">
        <w:rPr>
          <w:rFonts w:asciiTheme="minorHAnsi" w:hAnsiTheme="minorHAnsi" w:cstheme="minorHAnsi"/>
        </w:rPr>
        <w:t>e</w:t>
      </w:r>
      <w:proofErr w:type="gramEnd"/>
      <w:r w:rsidR="00767DE5" w:rsidRPr="00B952E1">
        <w:rPr>
          <w:rFonts w:asciiTheme="minorHAnsi" w:hAnsiTheme="minorHAnsi" w:cstheme="minorHAnsi"/>
        </w:rPr>
        <w:t xml:space="preserve"> lead</w:t>
      </w:r>
      <w:r w:rsidR="0069192D">
        <w:rPr>
          <w:rFonts w:asciiTheme="minorHAnsi" w:hAnsiTheme="minorHAnsi" w:cstheme="minorHAnsi"/>
        </w:rPr>
        <w:t>,</w:t>
      </w:r>
      <w:r w:rsidR="00767DE5" w:rsidRPr="00B952E1">
        <w:rPr>
          <w:rFonts w:asciiTheme="minorHAnsi" w:hAnsiTheme="minorHAnsi" w:cstheme="minorHAnsi"/>
        </w:rPr>
        <w:t xml:space="preserve"> you follow</w:t>
      </w:r>
      <w:r w:rsidR="0069192D">
        <w:rPr>
          <w:rFonts w:asciiTheme="minorHAnsi" w:hAnsiTheme="minorHAnsi" w:cstheme="minorHAnsi"/>
        </w:rPr>
        <w:t>.</w:t>
      </w:r>
      <w:r w:rsidR="00767DE5" w:rsidRPr="00B952E1">
        <w:rPr>
          <w:rFonts w:asciiTheme="minorHAnsi" w:hAnsiTheme="minorHAnsi" w:cstheme="minorHAnsi"/>
        </w:rPr>
        <w:t>’ is under ‘I</w:t>
      </w:r>
      <w:r w:rsidR="0069192D">
        <w:rPr>
          <w:rFonts w:asciiTheme="minorHAnsi" w:hAnsiTheme="minorHAnsi" w:cstheme="minorHAnsi"/>
        </w:rPr>
        <w:t>NĀIA</w:t>
      </w:r>
      <w:r w:rsidR="00767DE5" w:rsidRPr="00B952E1">
        <w:rPr>
          <w:rFonts w:asciiTheme="minorHAnsi" w:hAnsiTheme="minorHAnsi" w:cstheme="minorHAnsi"/>
        </w:rPr>
        <w:t xml:space="preserve"> T</w:t>
      </w:r>
      <w:r w:rsidR="0069192D">
        <w:rPr>
          <w:rFonts w:asciiTheme="minorHAnsi" w:hAnsiTheme="minorHAnsi" w:cstheme="minorHAnsi"/>
        </w:rPr>
        <w:t>ONU</w:t>
      </w:r>
      <w:r w:rsidR="00767DE5" w:rsidRPr="00B952E1">
        <w:rPr>
          <w:rFonts w:asciiTheme="minorHAnsi" w:hAnsiTheme="minorHAnsi" w:cstheme="minorHAnsi"/>
        </w:rPr>
        <w:t xml:space="preserve"> N</w:t>
      </w:r>
      <w:r w:rsidR="0069192D">
        <w:rPr>
          <w:rFonts w:asciiTheme="minorHAnsi" w:hAnsiTheme="minorHAnsi" w:cstheme="minorHAnsi"/>
        </w:rPr>
        <w:t>EI</w:t>
      </w:r>
      <w:r w:rsidR="00767DE5" w:rsidRPr="00B952E1">
        <w:rPr>
          <w:rFonts w:asciiTheme="minorHAnsi" w:hAnsiTheme="minorHAnsi" w:cstheme="minorHAnsi"/>
        </w:rPr>
        <w:t>’</w:t>
      </w:r>
      <w:r w:rsidRPr="00A0684A">
        <w:rPr>
          <w:rFonts w:asciiTheme="minorHAnsi" w:hAnsiTheme="minorHAnsi" w:cstheme="minorHAnsi"/>
        </w:rPr>
        <w:t>&lt;</w:t>
      </w:r>
      <w:r w:rsidR="0093604C">
        <w:rPr>
          <w:rFonts w:asciiTheme="minorHAnsi" w:hAnsiTheme="minorHAnsi" w:cstheme="minorHAnsi"/>
        </w:rPr>
        <w:t>a</w:t>
      </w:r>
      <w:r w:rsidRPr="00A0684A">
        <w:rPr>
          <w:rFonts w:asciiTheme="minorHAnsi" w:hAnsiTheme="minorHAnsi" w:cstheme="minorHAnsi"/>
        </w:rPr>
        <w:t xml:space="preserve">ccessibility note ends&gt; </w:t>
      </w:r>
    </w:p>
    <w:tbl>
      <w:tblPr>
        <w:tblW w:w="11057" w:type="dxa"/>
        <w:tblInd w:w="-1144"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73"/>
        <w:gridCol w:w="1971"/>
        <w:gridCol w:w="8113"/>
      </w:tblGrid>
      <w:tr w:rsidR="005749BB" w:rsidRPr="00281E41" w14:paraId="27C9524C"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6D303CE0" w14:textId="5A8174C1" w:rsidR="005749BB" w:rsidRPr="002E5BB7" w:rsidRDefault="005749BB" w:rsidP="005749BB">
            <w:pPr>
              <w:pStyle w:val="NormalWeb"/>
              <w:shd w:val="clear" w:color="auto" w:fill="FFFFFF" w:themeFill="background1"/>
              <w:rPr>
                <w:rFonts w:asciiTheme="minorHAnsi" w:hAnsiTheme="minorHAnsi" w:cstheme="minorHAnsi"/>
                <w:bCs/>
                <w:sz w:val="22"/>
                <w:szCs w:val="22"/>
              </w:rPr>
            </w:pPr>
            <w:r w:rsidRPr="002E5BB7">
              <w:rPr>
                <w:rFonts w:asciiTheme="minorHAnsi" w:hAnsiTheme="minorHAnsi" w:cstheme="minorHAnsi"/>
              </w:rPr>
              <w:t>D</w:t>
            </w:r>
            <w:r w:rsidR="0069192D" w:rsidRPr="002E5BB7">
              <w:rPr>
                <w:rFonts w:asciiTheme="minorHAnsi" w:hAnsiTheme="minorHAnsi" w:cstheme="minorHAnsi"/>
              </w:rPr>
              <w:t>ATE</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6E9C5ED9" w14:textId="33690454" w:rsidR="005749BB" w:rsidRPr="002E5BB7" w:rsidRDefault="005749BB" w:rsidP="005749BB">
            <w:pPr>
              <w:pStyle w:val="NormalWeb"/>
              <w:shd w:val="clear" w:color="auto" w:fill="FFFFFF" w:themeFill="background1"/>
              <w:rPr>
                <w:rFonts w:asciiTheme="minorHAnsi" w:hAnsiTheme="minorHAnsi" w:cstheme="minorHAnsi"/>
                <w:bCs/>
                <w:sz w:val="22"/>
                <w:szCs w:val="22"/>
              </w:rPr>
            </w:pPr>
            <w:r w:rsidRPr="002E5BB7">
              <w:rPr>
                <w:rFonts w:asciiTheme="minorHAnsi" w:hAnsiTheme="minorHAnsi" w:cstheme="minorHAnsi"/>
              </w:rPr>
              <w:t>E</w:t>
            </w:r>
            <w:r w:rsidR="0069192D" w:rsidRPr="002E5BB7">
              <w:rPr>
                <w:rFonts w:asciiTheme="minorHAnsi" w:hAnsiTheme="minorHAnsi" w:cstheme="minorHAnsi"/>
              </w:rPr>
              <w:t>VENT</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tcPr>
          <w:p w14:paraId="7FEFA63C" w14:textId="19CAFAF8" w:rsidR="005749BB" w:rsidRPr="0069192D" w:rsidRDefault="005749BB" w:rsidP="005749BB">
            <w:pPr>
              <w:pStyle w:val="NormalWeb"/>
              <w:shd w:val="clear" w:color="auto" w:fill="FFFFFF" w:themeFill="background1"/>
              <w:rPr>
                <w:rFonts w:asciiTheme="minorHAnsi" w:hAnsiTheme="minorHAnsi" w:cstheme="minorHAnsi"/>
                <w:sz w:val="22"/>
                <w:szCs w:val="22"/>
              </w:rPr>
            </w:pPr>
            <w:r w:rsidRPr="002E5BB7">
              <w:rPr>
                <w:rFonts w:asciiTheme="minorHAnsi" w:hAnsiTheme="minorHAnsi" w:cstheme="minorHAnsi"/>
              </w:rPr>
              <w:t>W</w:t>
            </w:r>
            <w:r w:rsidR="0069192D" w:rsidRPr="002E5BB7">
              <w:rPr>
                <w:rFonts w:asciiTheme="minorHAnsi" w:hAnsiTheme="minorHAnsi" w:cstheme="minorHAnsi"/>
              </w:rPr>
              <w:t xml:space="preserve">HAKAMĀRAMA </w:t>
            </w:r>
            <w:r w:rsidRPr="002E5BB7">
              <w:rPr>
                <w:rFonts w:asciiTheme="minorHAnsi" w:hAnsiTheme="minorHAnsi" w:cstheme="minorHAnsi"/>
              </w:rPr>
              <w:t xml:space="preserve"> </w:t>
            </w:r>
          </w:p>
        </w:tc>
      </w:tr>
      <w:tr w:rsidR="000B6062" w:rsidRPr="00281E41" w14:paraId="313BEE6D"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1576DDB"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2002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21E3711"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Sentencing Act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C3325BF"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Introduced a presumption in favour of fines, subsequently shown to increase the likelihood of re-offending by Māori who can’t afford to pay the fines. </w:t>
            </w:r>
          </w:p>
        </w:tc>
      </w:tr>
      <w:tr w:rsidR="000B6062" w:rsidRPr="00281E41" w14:paraId="296F28F7"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3369480"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2002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FEBE896"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Parole Act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846A685"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Almost automatic release at two-thirds was removed meaning that offenders could serve the full sentence. The change was designed to make dangerous offenders, who posed a risk to the community, serve a greater proportion of their prison sentence. Although it was estimated that the prison population would increase by about 400, the actual increase has been about 1,500, mostly occurring between 2002 and 2008. </w:t>
            </w:r>
          </w:p>
        </w:tc>
      </w:tr>
      <w:tr w:rsidR="000B6062" w:rsidRPr="00281E41" w14:paraId="3EA2A6F9"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8834DBE"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2003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04A4CD6"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Methamphetamine re-classified from Class B to Class A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D728D46"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Lifting the maximum penalty for dealing offences from 14 years to life imprisonment, resulting in an increase of about 150 in the prison population. </w:t>
            </w:r>
          </w:p>
        </w:tc>
      </w:tr>
      <w:tr w:rsidR="000B6062" w:rsidRPr="00281E41" w14:paraId="2696CE57"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0EC718F"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2005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9CD18ED"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WAI 1024: The Offender Assessment Policies Report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C41E264"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While there was insufficient evidence to prove prejudicial activity by the Department of Corrections, the Tribunal found the Department needed to consult with Māori communities more, Māori advocates questioned the notion of linking Māori culture–or lack thereof–with offending (MaCRNs – Māori Culture-related Needs Assessment) and in the course of the claim process, the ethnicity factor was removed from the ROC*ROI risk assessment tool. </w:t>
            </w:r>
          </w:p>
        </w:tc>
      </w:tr>
      <w:tr w:rsidR="000B6062" w:rsidRPr="00281E41" w14:paraId="4E63EEB4"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02769DB0"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2013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B8C1C01"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Bail Amendment Act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91B10E4"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Applies reverse onus to adults charged with a specified offence who have a previous conviction for a specified offence. Worst effects not felt until July 2015 when police introduced an app that automated identification of the people to whom the reverse onus applies. </w:t>
            </w:r>
          </w:p>
        </w:tc>
      </w:tr>
      <w:tr w:rsidR="000B6062" w:rsidRPr="00281E41" w14:paraId="7E431BFF"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AC958E3"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2016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963F313"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WAI 2540: Tū Mai te Rangi Report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A710E6D"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The same claimant for WAI 1024 returned to the Tribunal with more success this time. The Tribunal found the Crown had breached Treaty principles by failing to prioritise the reduction of the high rate of Māori reoffending relative to non-Māori. </w:t>
            </w:r>
          </w:p>
        </w:tc>
      </w:tr>
      <w:tr w:rsidR="000B6062" w:rsidRPr="00281E41" w14:paraId="49081DEB"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F9612E0"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2017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6B5F0459"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Corrections establishes Rautaki Māori team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736B69B"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In response to the outcomes of WAI 2540, the Department of Corrections quickly established a Māori strategy team towards rectifying the absence of a specific strategy for reduce reoffending by Māori. </w:t>
            </w:r>
          </w:p>
        </w:tc>
      </w:tr>
      <w:tr w:rsidR="000B6062" w:rsidRPr="00281E41" w14:paraId="764F6417"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7709065"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2018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14604C3C"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Criminal Justice Summit lacks Māori voice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4D594F98"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t xml:space="preserve">Justice Minister Hon Andrew Little reaffirmed his commitment to ensuring that the voices of Māori are at the heart of the criminal justice reform work that the Government is undertaking. However, in response to the absence of intentional space for Māori voices, Māori attendees called for space to discuss a Māori response to the reformation of the Justice System. From that caucus, a call was made for a national hui Māori to be held. The Minister supported these actions and made a commitment to enable this hui to take place. </w:t>
            </w:r>
          </w:p>
        </w:tc>
      </w:tr>
      <w:tr w:rsidR="000B6062" w:rsidRPr="00281E41" w14:paraId="1DBE0110" w14:textId="77777777" w:rsidTr="005749BB">
        <w:tc>
          <w:tcPr>
            <w:tcW w:w="97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EBFB972" w14:textId="77777777" w:rsidR="000B6062" w:rsidRPr="000B6062" w:rsidRDefault="000B6062" w:rsidP="001D797A">
            <w:pPr>
              <w:pStyle w:val="NormalWeb"/>
              <w:shd w:val="clear" w:color="auto" w:fill="FFFFFF" w:themeFill="background1"/>
              <w:rPr>
                <w:rFonts w:asciiTheme="minorHAnsi" w:hAnsiTheme="minorHAnsi" w:cstheme="minorHAnsi"/>
                <w:b/>
                <w:bCs/>
              </w:rPr>
            </w:pPr>
            <w:r w:rsidRPr="000B6062">
              <w:rPr>
                <w:rFonts w:asciiTheme="minorHAnsi" w:hAnsiTheme="minorHAnsi" w:cstheme="minorHAnsi"/>
                <w:b/>
                <w:bCs/>
              </w:rPr>
              <w:t xml:space="preserve">2019 </w:t>
            </w:r>
          </w:p>
        </w:tc>
        <w:tc>
          <w:tcPr>
            <w:tcW w:w="1971"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37F0B899" w14:textId="05BFBAF7" w:rsidR="000B6062" w:rsidRPr="000B6062" w:rsidRDefault="000B6062" w:rsidP="001D797A">
            <w:pPr>
              <w:shd w:val="clear" w:color="auto" w:fill="FFFFFF" w:themeFill="background1"/>
              <w:rPr>
                <w:rFonts w:asciiTheme="minorHAnsi" w:hAnsiTheme="minorHAnsi" w:cstheme="minorHAnsi"/>
                <w:b/>
                <w:bCs/>
              </w:rPr>
            </w:pPr>
            <w:r w:rsidRPr="000B6062">
              <w:rPr>
                <w:rFonts w:asciiTheme="minorHAnsi" w:hAnsiTheme="minorHAnsi" w:cstheme="minorHAnsi"/>
                <w:b/>
                <w:bCs/>
              </w:rPr>
              <w:t>I</w:t>
            </w:r>
            <w:r w:rsidR="0069192D">
              <w:rPr>
                <w:rFonts w:asciiTheme="minorHAnsi" w:hAnsiTheme="minorHAnsi" w:cstheme="minorHAnsi"/>
                <w:b/>
                <w:bCs/>
              </w:rPr>
              <w:t>NĀIA</w:t>
            </w:r>
            <w:r w:rsidRPr="000B6062">
              <w:rPr>
                <w:rFonts w:asciiTheme="minorHAnsi" w:hAnsiTheme="minorHAnsi" w:cstheme="minorHAnsi"/>
                <w:b/>
                <w:bCs/>
              </w:rPr>
              <w:t xml:space="preserve"> T</w:t>
            </w:r>
            <w:r w:rsidR="0069192D">
              <w:rPr>
                <w:rFonts w:asciiTheme="minorHAnsi" w:hAnsiTheme="minorHAnsi" w:cstheme="minorHAnsi"/>
                <w:b/>
                <w:bCs/>
              </w:rPr>
              <w:t>ONU</w:t>
            </w:r>
            <w:r w:rsidRPr="000B6062">
              <w:rPr>
                <w:rFonts w:asciiTheme="minorHAnsi" w:hAnsiTheme="minorHAnsi" w:cstheme="minorHAnsi"/>
                <w:b/>
                <w:bCs/>
              </w:rPr>
              <w:t xml:space="preserve"> N</w:t>
            </w:r>
            <w:r w:rsidR="0069192D">
              <w:rPr>
                <w:rFonts w:asciiTheme="minorHAnsi" w:hAnsiTheme="minorHAnsi" w:cstheme="minorHAnsi"/>
                <w:b/>
                <w:bCs/>
              </w:rPr>
              <w:t>EI</w:t>
            </w:r>
            <w:r w:rsidRPr="000B6062">
              <w:rPr>
                <w:rFonts w:asciiTheme="minorHAnsi" w:hAnsiTheme="minorHAnsi" w:cstheme="minorHAnsi"/>
                <w:b/>
                <w:bCs/>
              </w:rPr>
              <w:t xml:space="preserve"> </w:t>
            </w:r>
          </w:p>
          <w:p w14:paraId="7C3A2440" w14:textId="7ED36DD1" w:rsidR="000B6062" w:rsidRPr="000B6062" w:rsidRDefault="000B6062" w:rsidP="001D797A">
            <w:pPr>
              <w:shd w:val="clear" w:color="auto" w:fill="FFFFFF" w:themeFill="background1"/>
              <w:rPr>
                <w:rFonts w:asciiTheme="minorHAnsi" w:hAnsiTheme="minorHAnsi" w:cstheme="minorHAnsi"/>
                <w:b/>
                <w:bCs/>
              </w:rPr>
            </w:pPr>
            <w:r w:rsidRPr="000B6062">
              <w:rPr>
                <w:rFonts w:asciiTheme="minorHAnsi" w:hAnsiTheme="minorHAnsi" w:cstheme="minorHAnsi"/>
                <w:b/>
                <w:bCs/>
              </w:rPr>
              <w:lastRenderedPageBreak/>
              <w:t xml:space="preserve">We lead, you follow. </w:t>
            </w:r>
          </w:p>
        </w:tc>
        <w:tc>
          <w:tcPr>
            <w:tcW w:w="811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D8DA349" w14:textId="77777777" w:rsidR="000B6062" w:rsidRPr="000B6062" w:rsidRDefault="000B6062" w:rsidP="001D797A">
            <w:pPr>
              <w:pStyle w:val="NormalWeb"/>
              <w:shd w:val="clear" w:color="auto" w:fill="FFFFFF" w:themeFill="background1"/>
              <w:rPr>
                <w:rFonts w:asciiTheme="minorHAnsi" w:hAnsiTheme="minorHAnsi" w:cstheme="minorHAnsi"/>
              </w:rPr>
            </w:pPr>
            <w:r w:rsidRPr="000B6062">
              <w:rPr>
                <w:rFonts w:asciiTheme="minorHAnsi" w:hAnsiTheme="minorHAnsi" w:cstheme="minorHAnsi"/>
              </w:rPr>
              <w:lastRenderedPageBreak/>
              <w:t xml:space="preserve">An event led by Māori, for Māori voices, government ears, and collective action. </w:t>
            </w:r>
            <w:r w:rsidRPr="000B6062">
              <w:rPr>
                <w:rFonts w:asciiTheme="minorHAnsi" w:hAnsiTheme="minorHAnsi" w:cstheme="minorHAnsi"/>
              </w:rPr>
              <w:lastRenderedPageBreak/>
              <w:t xml:space="preserve">Brave, uncomfortable conversations encouraged towards the reformation of our system of injustice and the conscientisation of Māori, Pākehā and Tauiwi who live and work in the justice sector. </w:t>
            </w:r>
          </w:p>
        </w:tc>
      </w:tr>
    </w:tbl>
    <w:p w14:paraId="42C60D1A" w14:textId="16DD2F15" w:rsidR="001D797A" w:rsidRPr="00281E41" w:rsidRDefault="001D797A">
      <w:pPr>
        <w:rPr>
          <w:rFonts w:asciiTheme="minorHAnsi" w:hAnsiTheme="minorHAnsi" w:cstheme="minorHAnsi"/>
          <w:sz w:val="22"/>
          <w:szCs w:val="22"/>
        </w:rPr>
      </w:pPr>
    </w:p>
    <w:p w14:paraId="4F6E0CF6" w14:textId="77777777" w:rsidR="00671FEB" w:rsidRDefault="00671FEB" w:rsidP="00671FEB">
      <w:pPr>
        <w:shd w:val="clear" w:color="auto" w:fill="FFFFFF" w:themeFill="background1"/>
        <w:rPr>
          <w:rFonts w:asciiTheme="minorHAnsi" w:hAnsiTheme="minorHAnsi" w:cstheme="minorHAnsi"/>
          <w:sz w:val="22"/>
          <w:szCs w:val="22"/>
        </w:rPr>
      </w:pPr>
    </w:p>
    <w:p w14:paraId="0925C099" w14:textId="77777777" w:rsidR="00873933" w:rsidRDefault="00873933" w:rsidP="00671FEB">
      <w:pPr>
        <w:shd w:val="clear" w:color="auto" w:fill="FFFFFF" w:themeFill="background1"/>
        <w:rPr>
          <w:rFonts w:asciiTheme="minorHAnsi" w:hAnsiTheme="minorHAnsi" w:cstheme="minorHAnsi"/>
          <w:sz w:val="22"/>
          <w:szCs w:val="22"/>
        </w:rPr>
      </w:pPr>
    </w:p>
    <w:p w14:paraId="10613A80" w14:textId="77777777" w:rsidR="004A30F0" w:rsidRDefault="004A30F0" w:rsidP="00671FEB">
      <w:pPr>
        <w:shd w:val="clear" w:color="auto" w:fill="FFFFFF" w:themeFill="background1"/>
        <w:rPr>
          <w:rFonts w:asciiTheme="minorHAnsi" w:hAnsiTheme="minorHAnsi" w:cstheme="minorHAnsi"/>
          <w:sz w:val="22"/>
          <w:szCs w:val="22"/>
        </w:rPr>
      </w:pPr>
    </w:p>
    <w:p w14:paraId="52A602BC" w14:textId="77777777" w:rsidR="00AC3E59" w:rsidRDefault="00AC3E59" w:rsidP="00671FEB">
      <w:pPr>
        <w:shd w:val="clear" w:color="auto" w:fill="FFFFFF" w:themeFill="background1"/>
        <w:rPr>
          <w:rFonts w:asciiTheme="minorHAnsi" w:hAnsiTheme="minorHAnsi" w:cstheme="minorHAnsi"/>
          <w:sz w:val="22"/>
          <w:szCs w:val="22"/>
        </w:rPr>
      </w:pPr>
    </w:p>
    <w:p w14:paraId="2F3C1701" w14:textId="77777777" w:rsidR="00AC3E59" w:rsidRDefault="00AC3E59" w:rsidP="00671FEB">
      <w:pPr>
        <w:shd w:val="clear" w:color="auto" w:fill="FFFFFF" w:themeFill="background1"/>
        <w:rPr>
          <w:rFonts w:asciiTheme="minorHAnsi" w:hAnsiTheme="minorHAnsi" w:cstheme="minorHAnsi"/>
          <w:sz w:val="22"/>
          <w:szCs w:val="22"/>
        </w:rPr>
      </w:pPr>
    </w:p>
    <w:p w14:paraId="6DA47E71" w14:textId="40B3924C" w:rsidR="00767DE5" w:rsidRDefault="00767DE5">
      <w:pPr>
        <w:rPr>
          <w:rFonts w:asciiTheme="minorHAnsi" w:hAnsiTheme="minorHAnsi" w:cstheme="minorHAnsi"/>
          <w:sz w:val="22"/>
          <w:szCs w:val="22"/>
        </w:rPr>
      </w:pPr>
      <w:r>
        <w:rPr>
          <w:rFonts w:asciiTheme="minorHAnsi" w:hAnsiTheme="minorHAnsi" w:cstheme="minorHAnsi"/>
          <w:sz w:val="22"/>
          <w:szCs w:val="22"/>
        </w:rPr>
        <w:br w:type="page"/>
      </w:r>
    </w:p>
    <w:p w14:paraId="44004C05" w14:textId="72F89536" w:rsidR="004A30F0" w:rsidRPr="00767DE5" w:rsidRDefault="00767DE5" w:rsidP="00671FEB">
      <w:pPr>
        <w:shd w:val="clear" w:color="auto" w:fill="FFFFFF" w:themeFill="background1"/>
        <w:rPr>
          <w:rFonts w:asciiTheme="minorHAnsi" w:hAnsiTheme="minorHAnsi" w:cstheme="minorHAnsi"/>
        </w:rPr>
      </w:pPr>
      <w:r>
        <w:rPr>
          <w:rFonts w:asciiTheme="minorHAnsi" w:hAnsiTheme="minorHAnsi" w:cstheme="minorHAnsi"/>
        </w:rPr>
        <w:lastRenderedPageBreak/>
        <w:t>Page 26 of report (numbering is page 24)</w:t>
      </w:r>
    </w:p>
    <w:p w14:paraId="009E7D6C" w14:textId="77777777" w:rsidR="00767DE5" w:rsidRDefault="00767DE5" w:rsidP="00767DE5">
      <w:pPr>
        <w:rPr>
          <w:rFonts w:asciiTheme="minorHAnsi" w:hAnsiTheme="minorHAnsi" w:cstheme="minorHAnsi"/>
        </w:rPr>
      </w:pPr>
    </w:p>
    <w:p w14:paraId="751D2BC9" w14:textId="354B6F5B" w:rsidR="00767DE5" w:rsidRPr="004E7445" w:rsidRDefault="00767DE5" w:rsidP="00767DE5">
      <w:pPr>
        <w:rPr>
          <w:rFonts w:asciiTheme="minorHAnsi" w:hAnsiTheme="minorHAnsi" w:cstheme="minorHAnsi"/>
        </w:rPr>
      </w:pPr>
      <w:r w:rsidRPr="00CB3D21">
        <w:rPr>
          <w:rFonts w:asciiTheme="minorHAnsi" w:hAnsiTheme="minorHAnsi" w:cstheme="minorHAnsi"/>
        </w:rPr>
        <w:t>&lt;</w:t>
      </w:r>
      <w:proofErr w:type="gramStart"/>
      <w:r w:rsidR="0069192D">
        <w:rPr>
          <w:rFonts w:asciiTheme="minorHAnsi" w:hAnsiTheme="minorHAnsi" w:cstheme="minorHAnsi"/>
        </w:rPr>
        <w:t>a</w:t>
      </w:r>
      <w:r w:rsidRPr="00CB3D21">
        <w:rPr>
          <w:rFonts w:asciiTheme="minorHAnsi" w:hAnsiTheme="minorHAnsi" w:cstheme="minorHAnsi"/>
        </w:rPr>
        <w:t>ccessibility</w:t>
      </w:r>
      <w:proofErr w:type="gramEnd"/>
      <w:r w:rsidRPr="00CB3D21">
        <w:rPr>
          <w:rFonts w:asciiTheme="minorHAnsi" w:hAnsiTheme="minorHAnsi" w:cstheme="minorHAnsi"/>
        </w:rPr>
        <w:t xml:space="preserve"> note begins&gt; This page has white text on a green background. There are bold white puhoro </w:t>
      </w:r>
      <w:r w:rsidR="00703871">
        <w:rPr>
          <w:rFonts w:asciiTheme="minorHAnsi" w:hAnsiTheme="minorHAnsi" w:cstheme="minorHAnsi"/>
        </w:rPr>
        <w:t xml:space="preserve">vertically </w:t>
      </w:r>
      <w:r w:rsidRPr="00CB3D21">
        <w:rPr>
          <w:rFonts w:asciiTheme="minorHAnsi" w:hAnsiTheme="minorHAnsi" w:cstheme="minorHAnsi"/>
        </w:rPr>
        <w:t xml:space="preserve">on the left hand side of the page. The text is in </w:t>
      </w:r>
      <w:proofErr w:type="gramStart"/>
      <w:r w:rsidRPr="00CB3D21">
        <w:rPr>
          <w:rFonts w:asciiTheme="minorHAnsi" w:hAnsiTheme="minorHAnsi" w:cstheme="minorHAnsi"/>
        </w:rPr>
        <w:t>te</w:t>
      </w:r>
      <w:proofErr w:type="gramEnd"/>
      <w:r w:rsidRPr="00CB3D21">
        <w:rPr>
          <w:rFonts w:asciiTheme="minorHAnsi" w:hAnsiTheme="minorHAnsi" w:cstheme="minorHAnsi"/>
        </w:rPr>
        <w:t xml:space="preserve"> reo. &lt;</w:t>
      </w:r>
      <w:proofErr w:type="gramStart"/>
      <w:r w:rsidR="0069192D">
        <w:rPr>
          <w:rFonts w:asciiTheme="minorHAnsi" w:hAnsiTheme="minorHAnsi" w:cstheme="minorHAnsi"/>
        </w:rPr>
        <w:t>a</w:t>
      </w:r>
      <w:r w:rsidRPr="00CB3D21">
        <w:rPr>
          <w:rFonts w:asciiTheme="minorHAnsi" w:hAnsiTheme="minorHAnsi" w:cstheme="minorHAnsi"/>
        </w:rPr>
        <w:t>ccessibility</w:t>
      </w:r>
      <w:proofErr w:type="gramEnd"/>
      <w:r w:rsidRPr="00CB3D21">
        <w:rPr>
          <w:rFonts w:asciiTheme="minorHAnsi" w:hAnsiTheme="minorHAnsi" w:cstheme="minorHAnsi"/>
        </w:rPr>
        <w:t xml:space="preserve"> note ends&gt; </w:t>
      </w:r>
    </w:p>
    <w:p w14:paraId="603B7931" w14:textId="77777777" w:rsidR="00767DE5" w:rsidRDefault="00767DE5">
      <w:pPr>
        <w:rPr>
          <w:rFonts w:asciiTheme="minorHAnsi" w:hAnsiTheme="minorHAnsi" w:cstheme="minorHAnsi"/>
          <w:b/>
          <w:bCs/>
          <w:sz w:val="32"/>
          <w:szCs w:val="32"/>
        </w:rPr>
      </w:pPr>
    </w:p>
    <w:p w14:paraId="2CF636E4" w14:textId="29FBBFB7" w:rsidR="001D797A" w:rsidRPr="00767DE5" w:rsidRDefault="001D797A">
      <w:pPr>
        <w:rPr>
          <w:rFonts w:asciiTheme="minorHAnsi" w:hAnsiTheme="minorHAnsi" w:cstheme="minorHAnsi"/>
          <w:b/>
          <w:bCs/>
          <w:sz w:val="32"/>
          <w:szCs w:val="32"/>
        </w:rPr>
      </w:pPr>
      <w:r w:rsidRPr="00767DE5">
        <w:rPr>
          <w:rFonts w:asciiTheme="minorHAnsi" w:hAnsiTheme="minorHAnsi" w:cstheme="minorHAnsi"/>
          <w:b/>
          <w:bCs/>
          <w:sz w:val="32"/>
          <w:szCs w:val="32"/>
        </w:rPr>
        <w:t>O</w:t>
      </w:r>
      <w:r w:rsidR="0069192D">
        <w:rPr>
          <w:rFonts w:asciiTheme="minorHAnsi" w:hAnsiTheme="minorHAnsi" w:cstheme="minorHAnsi"/>
          <w:b/>
          <w:bCs/>
          <w:sz w:val="32"/>
          <w:szCs w:val="32"/>
        </w:rPr>
        <w:t xml:space="preserve">NAMATA </w:t>
      </w:r>
    </w:p>
    <w:p w14:paraId="47A80504" w14:textId="77777777" w:rsidR="00703871" w:rsidRDefault="00E833A0" w:rsidP="00F86565">
      <w:pPr>
        <w:pStyle w:val="NormalWeb"/>
        <w:shd w:val="clear" w:color="auto" w:fill="FFFFFF" w:themeFill="background1"/>
        <w:rPr>
          <w:rFonts w:asciiTheme="minorHAnsi" w:hAnsiTheme="minorHAnsi" w:cstheme="minorHAnsi"/>
          <w:i/>
          <w:iCs/>
          <w:sz w:val="28"/>
          <w:szCs w:val="28"/>
        </w:rPr>
      </w:pPr>
      <w:r w:rsidRPr="00767DE5">
        <w:rPr>
          <w:rFonts w:asciiTheme="minorHAnsi" w:hAnsiTheme="minorHAnsi" w:cstheme="minorHAnsi"/>
          <w:i/>
          <w:iCs/>
          <w:sz w:val="28"/>
          <w:szCs w:val="28"/>
        </w:rPr>
        <w:t>Ina</w:t>
      </w:r>
      <w:r w:rsidR="00703871">
        <w:rPr>
          <w:rFonts w:asciiTheme="minorHAnsi" w:hAnsiTheme="minorHAnsi" w:cstheme="minorHAnsi"/>
          <w:i/>
          <w:iCs/>
          <w:sz w:val="28"/>
          <w:szCs w:val="28"/>
        </w:rPr>
        <w:t>̄ia tonu nei – now is the time.</w:t>
      </w:r>
    </w:p>
    <w:p w14:paraId="52523ACD" w14:textId="13D53E3A" w:rsidR="00EB2A1C" w:rsidRPr="00767DE5" w:rsidRDefault="00E833A0" w:rsidP="00F86565">
      <w:pPr>
        <w:pStyle w:val="NormalWeb"/>
        <w:shd w:val="clear" w:color="auto" w:fill="FFFFFF" w:themeFill="background1"/>
        <w:rPr>
          <w:rFonts w:asciiTheme="minorHAnsi" w:hAnsiTheme="minorHAnsi" w:cstheme="minorHAnsi"/>
          <w:i/>
          <w:iCs/>
          <w:sz w:val="28"/>
          <w:szCs w:val="28"/>
        </w:rPr>
      </w:pPr>
      <w:proofErr w:type="gramStart"/>
      <w:r w:rsidRPr="00767DE5">
        <w:rPr>
          <w:rFonts w:asciiTheme="minorHAnsi" w:hAnsiTheme="minorHAnsi" w:cstheme="minorHAnsi"/>
          <w:i/>
          <w:iCs/>
          <w:sz w:val="28"/>
          <w:szCs w:val="28"/>
        </w:rPr>
        <w:t>Mā mātou e ārahi, me whai mai koe.</w:t>
      </w:r>
      <w:proofErr w:type="gramEnd"/>
      <w:r w:rsidRPr="00767DE5">
        <w:rPr>
          <w:rFonts w:asciiTheme="minorHAnsi" w:hAnsiTheme="minorHAnsi" w:cstheme="minorHAnsi"/>
          <w:i/>
          <w:iCs/>
          <w:sz w:val="28"/>
          <w:szCs w:val="28"/>
        </w:rPr>
        <w:t xml:space="preserve"> </w:t>
      </w:r>
    </w:p>
    <w:p w14:paraId="2FCF1B29" w14:textId="390E2F72" w:rsidR="00E833A0" w:rsidRPr="00767DE5" w:rsidRDefault="00E833A0" w:rsidP="00E833A0">
      <w:pPr>
        <w:pStyle w:val="NormalWeb"/>
        <w:shd w:val="clear" w:color="auto" w:fill="FFFFFF" w:themeFill="background1"/>
        <w:rPr>
          <w:rFonts w:asciiTheme="minorHAnsi" w:hAnsiTheme="minorHAnsi" w:cstheme="minorHAnsi"/>
        </w:rPr>
      </w:pPr>
      <w:r w:rsidRPr="00767DE5">
        <w:rPr>
          <w:rFonts w:asciiTheme="minorHAnsi" w:hAnsiTheme="minorHAnsi" w:cstheme="minorHAnsi"/>
        </w:rPr>
        <w:t xml:space="preserve">Ka aronui </w:t>
      </w:r>
      <w:proofErr w:type="gramStart"/>
      <w:r w:rsidRPr="00767DE5">
        <w:rPr>
          <w:rFonts w:asciiTheme="minorHAnsi" w:hAnsiTheme="minorHAnsi" w:cstheme="minorHAnsi"/>
        </w:rPr>
        <w:t>te</w:t>
      </w:r>
      <w:proofErr w:type="gramEnd"/>
      <w:r w:rsidRPr="00767DE5">
        <w:rPr>
          <w:rFonts w:asciiTheme="minorHAnsi" w:hAnsiTheme="minorHAnsi" w:cstheme="minorHAnsi"/>
        </w:rPr>
        <w:t xml:space="preserve"> wāhanga Onamata ki ngā āhuatanga</w:t>
      </w:r>
      <w:r w:rsidR="00F86565" w:rsidRPr="00767DE5">
        <w:rPr>
          <w:rFonts w:asciiTheme="minorHAnsi" w:hAnsiTheme="minorHAnsi" w:cstheme="minorHAnsi"/>
        </w:rPr>
        <w:t xml:space="preserve"> </w:t>
      </w:r>
      <w:r w:rsidRPr="00767DE5">
        <w:rPr>
          <w:rFonts w:asciiTheme="minorHAnsi" w:hAnsiTheme="minorHAnsi" w:cstheme="minorHAnsi"/>
        </w:rPr>
        <w:t>o tēnei wā tonu, me te uiui i a tātou ki ngā mea e</w:t>
      </w:r>
      <w:r w:rsidR="00F86565" w:rsidRPr="00767DE5">
        <w:rPr>
          <w:rFonts w:asciiTheme="minorHAnsi" w:hAnsiTheme="minorHAnsi" w:cstheme="minorHAnsi"/>
        </w:rPr>
        <w:t xml:space="preserve"> </w:t>
      </w:r>
      <w:r w:rsidRPr="00767DE5">
        <w:rPr>
          <w:rFonts w:asciiTheme="minorHAnsi" w:hAnsiTheme="minorHAnsi" w:cstheme="minorHAnsi"/>
        </w:rPr>
        <w:t xml:space="preserve">tika ana kia puritia, kia whiua atu rānei, kia hurihia rānei. Hei āwhina i tēnei kōrero, ka whakaatu hoki </w:t>
      </w:r>
      <w:proofErr w:type="gramStart"/>
      <w:r w:rsidRPr="00767DE5">
        <w:rPr>
          <w:rFonts w:asciiTheme="minorHAnsi" w:hAnsiTheme="minorHAnsi" w:cstheme="minorHAnsi"/>
        </w:rPr>
        <w:t>te</w:t>
      </w:r>
      <w:proofErr w:type="gramEnd"/>
      <w:r w:rsidRPr="00767DE5">
        <w:rPr>
          <w:rFonts w:asciiTheme="minorHAnsi" w:hAnsiTheme="minorHAnsi" w:cstheme="minorHAnsi"/>
        </w:rPr>
        <w:t xml:space="preserve"> whakairo paipa-roa i tō tātou pūnaha whakawā hara matatini hei tapuwae matua ka tūponotia e te tangata me tōna whānau. Mō te tangata Māori, ka tīmata pea te paipa-roa i te kōpū tonu o te whaea, i te kura, i te tiaki me te kaupare ā-kāwanatanga, i ēnei katoa rānei. </w:t>
      </w:r>
    </w:p>
    <w:p w14:paraId="3751D2FB" w14:textId="77777777" w:rsidR="00E833A0" w:rsidRPr="00767DE5" w:rsidRDefault="00E833A0" w:rsidP="00E833A0">
      <w:pPr>
        <w:pStyle w:val="NormalWeb"/>
        <w:shd w:val="clear" w:color="auto" w:fill="FFFFFF" w:themeFill="background1"/>
        <w:rPr>
          <w:rFonts w:asciiTheme="minorHAnsi" w:hAnsiTheme="minorHAnsi" w:cstheme="minorHAnsi"/>
        </w:rPr>
      </w:pPr>
      <w:r w:rsidRPr="00767DE5">
        <w:rPr>
          <w:rFonts w:asciiTheme="minorHAnsi" w:hAnsiTheme="minorHAnsi" w:cstheme="minorHAnsi"/>
        </w:rPr>
        <w:t xml:space="preserve">Ahakoa ahurei tonu ngā pūrākau o </w:t>
      </w:r>
      <w:proofErr w:type="gramStart"/>
      <w:r w:rsidRPr="00767DE5">
        <w:rPr>
          <w:rFonts w:asciiTheme="minorHAnsi" w:hAnsiTheme="minorHAnsi" w:cstheme="minorHAnsi"/>
        </w:rPr>
        <w:t>ia</w:t>
      </w:r>
      <w:proofErr w:type="gramEnd"/>
      <w:r w:rsidRPr="00767DE5">
        <w:rPr>
          <w:rFonts w:asciiTheme="minorHAnsi" w:hAnsiTheme="minorHAnsi" w:cstheme="minorHAnsi"/>
        </w:rPr>
        <w:t xml:space="preserve"> tangata, o ia tangata, arā anō ngā ōritenga o te katoa. Nā te mea kei te mōhio mātou kei konei te mātauranga, i muri i ia kōrero poto a ngā kaitāpae kōrero i roto i ia wāhanga, tēnei mātou te tuku pōwhiri ki a koutou kia tāpaetia mai ō whakaaro ki te hui. Mā konei ka taea e tātou </w:t>
      </w:r>
      <w:proofErr w:type="gramStart"/>
      <w:r w:rsidRPr="00767DE5">
        <w:rPr>
          <w:rFonts w:asciiTheme="minorHAnsi" w:hAnsiTheme="minorHAnsi" w:cstheme="minorHAnsi"/>
        </w:rPr>
        <w:t>te</w:t>
      </w:r>
      <w:proofErr w:type="gramEnd"/>
      <w:r w:rsidRPr="00767DE5">
        <w:rPr>
          <w:rFonts w:asciiTheme="minorHAnsi" w:hAnsiTheme="minorHAnsi" w:cstheme="minorHAnsi"/>
        </w:rPr>
        <w:t xml:space="preserve"> tuku ēnei āhuatanga kia whitikia e te rā, kia puhipuhia tō tātou pūnaha whakawā tika-kore e te hau. </w:t>
      </w:r>
    </w:p>
    <w:p w14:paraId="5917ADEA" w14:textId="77777777" w:rsidR="00E833A0" w:rsidRPr="00767DE5" w:rsidRDefault="00E833A0" w:rsidP="00E833A0">
      <w:pPr>
        <w:pStyle w:val="NormalWeb"/>
        <w:shd w:val="clear" w:color="auto" w:fill="FFFFFF" w:themeFill="background1"/>
        <w:rPr>
          <w:rFonts w:asciiTheme="minorHAnsi" w:hAnsiTheme="minorHAnsi" w:cstheme="minorHAnsi"/>
        </w:rPr>
      </w:pPr>
      <w:r w:rsidRPr="00767DE5">
        <w:rPr>
          <w:rFonts w:asciiTheme="minorHAnsi" w:hAnsiTheme="minorHAnsi" w:cstheme="minorHAnsi"/>
        </w:rPr>
        <w:t xml:space="preserve">Nāku </w:t>
      </w:r>
      <w:proofErr w:type="gramStart"/>
      <w:r w:rsidRPr="00767DE5">
        <w:rPr>
          <w:rFonts w:asciiTheme="minorHAnsi" w:hAnsiTheme="minorHAnsi" w:cstheme="minorHAnsi"/>
        </w:rPr>
        <w:t>te</w:t>
      </w:r>
      <w:proofErr w:type="gramEnd"/>
      <w:r w:rsidRPr="00767DE5">
        <w:rPr>
          <w:rFonts w:asciiTheme="minorHAnsi" w:hAnsiTheme="minorHAnsi" w:cstheme="minorHAnsi"/>
        </w:rPr>
        <w:t xml:space="preserve"> rourou, nāu te rourou, ka ora ai te iwi. </w:t>
      </w:r>
    </w:p>
    <w:p w14:paraId="3138552D" w14:textId="77777777" w:rsidR="00703871" w:rsidRDefault="00703871">
      <w:pPr>
        <w:rPr>
          <w:rFonts w:asciiTheme="minorHAnsi" w:hAnsiTheme="minorHAnsi" w:cstheme="minorHAnsi"/>
          <w:b/>
          <w:bCs/>
          <w:sz w:val="22"/>
          <w:szCs w:val="22"/>
        </w:rPr>
      </w:pPr>
      <w:r>
        <w:rPr>
          <w:rFonts w:asciiTheme="minorHAnsi" w:hAnsiTheme="minorHAnsi" w:cstheme="minorHAnsi"/>
          <w:b/>
          <w:bCs/>
          <w:sz w:val="22"/>
          <w:szCs w:val="22"/>
        </w:rPr>
        <w:br w:type="page"/>
      </w:r>
    </w:p>
    <w:p w14:paraId="109FD3F1" w14:textId="7FBA82C9" w:rsidR="00602AC2" w:rsidRDefault="00602AC2" w:rsidP="000D147E">
      <w:pPr>
        <w:rPr>
          <w:rFonts w:asciiTheme="minorHAnsi" w:hAnsiTheme="minorHAnsi" w:cstheme="minorHAnsi"/>
          <w:bCs/>
        </w:rPr>
      </w:pPr>
      <w:r>
        <w:rPr>
          <w:rFonts w:asciiTheme="minorHAnsi" w:hAnsiTheme="minorHAnsi" w:cstheme="minorHAnsi"/>
          <w:bCs/>
        </w:rPr>
        <w:lastRenderedPageBreak/>
        <w:t>Page 27 of the report (numbering is page 25)</w:t>
      </w:r>
    </w:p>
    <w:p w14:paraId="266B99CE" w14:textId="77777777" w:rsidR="00602AC2" w:rsidRDefault="00602AC2" w:rsidP="000D147E">
      <w:pPr>
        <w:rPr>
          <w:rFonts w:asciiTheme="minorHAnsi" w:hAnsiTheme="minorHAnsi" w:cstheme="minorHAnsi"/>
          <w:bCs/>
        </w:rPr>
      </w:pPr>
    </w:p>
    <w:p w14:paraId="33DDB02A" w14:textId="1F98DBC5" w:rsidR="00602AC2" w:rsidRPr="004E7445" w:rsidRDefault="00602AC2" w:rsidP="00602AC2">
      <w:pPr>
        <w:rPr>
          <w:rFonts w:asciiTheme="minorHAnsi" w:hAnsiTheme="minorHAnsi" w:cstheme="minorHAnsi"/>
        </w:rPr>
      </w:pPr>
      <w:r w:rsidRPr="00CB3D21">
        <w:rPr>
          <w:rFonts w:asciiTheme="minorHAnsi" w:hAnsiTheme="minorHAnsi" w:cstheme="minorHAnsi"/>
        </w:rPr>
        <w:t>&lt;</w:t>
      </w:r>
      <w:proofErr w:type="gramStart"/>
      <w:r w:rsidR="0069192D">
        <w:rPr>
          <w:rFonts w:asciiTheme="minorHAnsi" w:hAnsiTheme="minorHAnsi" w:cstheme="minorHAnsi"/>
        </w:rPr>
        <w:t>a</w:t>
      </w:r>
      <w:r w:rsidRPr="00CB3D21">
        <w:rPr>
          <w:rFonts w:asciiTheme="minorHAnsi" w:hAnsiTheme="minorHAnsi" w:cstheme="minorHAnsi"/>
        </w:rPr>
        <w:t>ccessibility</w:t>
      </w:r>
      <w:proofErr w:type="gramEnd"/>
      <w:r w:rsidRPr="00CB3D21">
        <w:rPr>
          <w:rFonts w:asciiTheme="minorHAnsi" w:hAnsiTheme="minorHAnsi" w:cstheme="minorHAnsi"/>
        </w:rPr>
        <w:t xml:space="preserve"> note begins&gt; This page has </w:t>
      </w:r>
      <w:r>
        <w:rPr>
          <w:rFonts w:asciiTheme="minorHAnsi" w:hAnsiTheme="minorHAnsi" w:cstheme="minorHAnsi"/>
        </w:rPr>
        <w:t>black text on a white</w:t>
      </w:r>
      <w:r w:rsidRPr="00CB3D21">
        <w:rPr>
          <w:rFonts w:asciiTheme="minorHAnsi" w:hAnsiTheme="minorHAnsi" w:cstheme="minorHAnsi"/>
        </w:rPr>
        <w:t xml:space="preserve"> background. </w:t>
      </w:r>
      <w:r>
        <w:rPr>
          <w:rFonts w:asciiTheme="minorHAnsi" w:hAnsiTheme="minorHAnsi" w:cstheme="minorHAnsi"/>
        </w:rPr>
        <w:t xml:space="preserve">The main heading is in green. There are bold green puhoro </w:t>
      </w:r>
      <w:r w:rsidR="00703871">
        <w:rPr>
          <w:rFonts w:asciiTheme="minorHAnsi" w:hAnsiTheme="minorHAnsi" w:cstheme="minorHAnsi"/>
        </w:rPr>
        <w:t xml:space="preserve">vertically </w:t>
      </w:r>
      <w:r>
        <w:rPr>
          <w:rFonts w:asciiTheme="minorHAnsi" w:hAnsiTheme="minorHAnsi" w:cstheme="minorHAnsi"/>
        </w:rPr>
        <w:t>on the right</w:t>
      </w:r>
      <w:r w:rsidRPr="00CB3D21">
        <w:rPr>
          <w:rFonts w:asciiTheme="minorHAnsi" w:hAnsiTheme="minorHAnsi" w:cstheme="minorHAnsi"/>
        </w:rPr>
        <w:t xml:space="preserve"> hand side of the page. </w:t>
      </w:r>
      <w:r>
        <w:rPr>
          <w:rFonts w:asciiTheme="minorHAnsi" w:hAnsiTheme="minorHAnsi" w:cstheme="minorHAnsi"/>
        </w:rPr>
        <w:t>The words ‘</w:t>
      </w:r>
      <w:r w:rsidR="0069192D">
        <w:rPr>
          <w:rFonts w:asciiTheme="minorHAnsi" w:hAnsiTheme="minorHAnsi" w:cstheme="minorHAnsi"/>
        </w:rPr>
        <w:t>We</w:t>
      </w:r>
      <w:r>
        <w:rPr>
          <w:rFonts w:asciiTheme="minorHAnsi" w:hAnsiTheme="minorHAnsi" w:cstheme="minorHAnsi"/>
        </w:rPr>
        <w:t xml:space="preserve"> lead, </w:t>
      </w:r>
      <w:r w:rsidR="0069192D">
        <w:rPr>
          <w:rFonts w:asciiTheme="minorHAnsi" w:hAnsiTheme="minorHAnsi" w:cstheme="minorHAnsi"/>
        </w:rPr>
        <w:t>you</w:t>
      </w:r>
      <w:r>
        <w:rPr>
          <w:rFonts w:asciiTheme="minorHAnsi" w:hAnsiTheme="minorHAnsi" w:cstheme="minorHAnsi"/>
        </w:rPr>
        <w:t xml:space="preserve"> follow’ are in black and red at the bottom right hand side of the page</w:t>
      </w:r>
      <w:r w:rsidR="00060206">
        <w:rPr>
          <w:rFonts w:asciiTheme="minorHAnsi" w:hAnsiTheme="minorHAnsi" w:cstheme="minorHAnsi"/>
        </w:rPr>
        <w:t xml:space="preserve">. </w:t>
      </w:r>
      <w:r w:rsidRPr="00CB3D21">
        <w:rPr>
          <w:rFonts w:asciiTheme="minorHAnsi" w:hAnsiTheme="minorHAnsi" w:cstheme="minorHAnsi"/>
        </w:rPr>
        <w:t>&lt;</w:t>
      </w:r>
      <w:proofErr w:type="gramStart"/>
      <w:r w:rsidR="0069192D">
        <w:rPr>
          <w:rFonts w:asciiTheme="minorHAnsi" w:hAnsiTheme="minorHAnsi" w:cstheme="minorHAnsi"/>
        </w:rPr>
        <w:t>a</w:t>
      </w:r>
      <w:r w:rsidRPr="00CB3D21">
        <w:rPr>
          <w:rFonts w:asciiTheme="minorHAnsi" w:hAnsiTheme="minorHAnsi" w:cstheme="minorHAnsi"/>
        </w:rPr>
        <w:t>ccessibility</w:t>
      </w:r>
      <w:proofErr w:type="gramEnd"/>
      <w:r w:rsidRPr="00CB3D21">
        <w:rPr>
          <w:rFonts w:asciiTheme="minorHAnsi" w:hAnsiTheme="minorHAnsi" w:cstheme="minorHAnsi"/>
        </w:rPr>
        <w:t xml:space="preserve"> note ends&gt; </w:t>
      </w:r>
    </w:p>
    <w:p w14:paraId="336F22C9" w14:textId="77777777" w:rsidR="00602AC2" w:rsidRPr="00602AC2" w:rsidRDefault="00602AC2" w:rsidP="000D147E">
      <w:pPr>
        <w:rPr>
          <w:rFonts w:asciiTheme="minorHAnsi" w:hAnsiTheme="minorHAnsi" w:cstheme="minorHAnsi"/>
          <w:bCs/>
        </w:rPr>
      </w:pPr>
    </w:p>
    <w:p w14:paraId="57159FFF" w14:textId="4633E125" w:rsidR="000D147E" w:rsidRPr="00602AC2" w:rsidRDefault="000D147E" w:rsidP="000D147E">
      <w:pPr>
        <w:rPr>
          <w:rFonts w:asciiTheme="minorHAnsi" w:hAnsiTheme="minorHAnsi" w:cstheme="minorHAnsi"/>
          <w:b/>
          <w:bCs/>
          <w:sz w:val="32"/>
          <w:szCs w:val="32"/>
        </w:rPr>
      </w:pPr>
      <w:r w:rsidRPr="00602AC2">
        <w:rPr>
          <w:rFonts w:asciiTheme="minorHAnsi" w:hAnsiTheme="minorHAnsi" w:cstheme="minorHAnsi"/>
          <w:b/>
          <w:bCs/>
          <w:sz w:val="32"/>
          <w:szCs w:val="32"/>
        </w:rPr>
        <w:t>O</w:t>
      </w:r>
      <w:r w:rsidR="0069192D">
        <w:rPr>
          <w:rFonts w:asciiTheme="minorHAnsi" w:hAnsiTheme="minorHAnsi" w:cstheme="minorHAnsi"/>
          <w:b/>
          <w:bCs/>
          <w:sz w:val="32"/>
          <w:szCs w:val="32"/>
        </w:rPr>
        <w:t xml:space="preserve">NAMATA </w:t>
      </w:r>
    </w:p>
    <w:p w14:paraId="73A7E6E1" w14:textId="77777777" w:rsidR="000D147E" w:rsidRPr="00281E41" w:rsidRDefault="000D147E" w:rsidP="000D147E">
      <w:pPr>
        <w:rPr>
          <w:rFonts w:asciiTheme="minorHAnsi" w:hAnsiTheme="minorHAnsi" w:cstheme="minorHAnsi"/>
          <w:b/>
          <w:bCs/>
          <w:sz w:val="22"/>
          <w:szCs w:val="22"/>
        </w:rPr>
      </w:pPr>
    </w:p>
    <w:p w14:paraId="51423A5E" w14:textId="0B513F80" w:rsidR="00F86565" w:rsidRPr="00602AC2" w:rsidRDefault="000D147E" w:rsidP="000D147E">
      <w:pPr>
        <w:rPr>
          <w:rFonts w:asciiTheme="minorHAnsi" w:hAnsiTheme="minorHAnsi" w:cstheme="minorHAnsi"/>
          <w:i/>
          <w:iCs/>
          <w:sz w:val="28"/>
          <w:szCs w:val="28"/>
        </w:rPr>
      </w:pPr>
      <w:r w:rsidRPr="00602AC2">
        <w:rPr>
          <w:rFonts w:asciiTheme="minorHAnsi" w:hAnsiTheme="minorHAnsi" w:cstheme="minorHAnsi"/>
          <w:i/>
          <w:iCs/>
          <w:sz w:val="28"/>
          <w:szCs w:val="28"/>
        </w:rPr>
        <w:t>Ināia tonu nei – now is the time.</w:t>
      </w:r>
    </w:p>
    <w:p w14:paraId="68E9955C" w14:textId="77777777" w:rsidR="00602AC2" w:rsidRDefault="00602AC2" w:rsidP="000D147E">
      <w:pPr>
        <w:rPr>
          <w:rFonts w:asciiTheme="minorHAnsi" w:hAnsiTheme="minorHAnsi" w:cstheme="minorHAnsi"/>
          <w:i/>
          <w:iCs/>
          <w:sz w:val="28"/>
          <w:szCs w:val="28"/>
        </w:rPr>
      </w:pPr>
    </w:p>
    <w:p w14:paraId="2AD7F8E4" w14:textId="6413D651" w:rsidR="002D6B65" w:rsidRPr="00602AC2" w:rsidRDefault="00602AC2" w:rsidP="000D147E">
      <w:pPr>
        <w:rPr>
          <w:rFonts w:asciiTheme="minorHAnsi" w:hAnsiTheme="minorHAnsi" w:cstheme="minorHAnsi"/>
          <w:i/>
          <w:iCs/>
          <w:sz w:val="28"/>
          <w:szCs w:val="28"/>
        </w:rPr>
      </w:pPr>
      <w:r>
        <w:rPr>
          <w:rFonts w:asciiTheme="minorHAnsi" w:hAnsiTheme="minorHAnsi" w:cstheme="minorHAnsi"/>
          <w:i/>
          <w:iCs/>
          <w:sz w:val="28"/>
          <w:szCs w:val="28"/>
        </w:rPr>
        <w:t xml:space="preserve">We lead, you follow. </w:t>
      </w:r>
    </w:p>
    <w:p w14:paraId="2B7F96F2" w14:textId="77777777" w:rsidR="000D147E" w:rsidRPr="00602AC2" w:rsidRDefault="000D147E" w:rsidP="000D147E">
      <w:pPr>
        <w:pStyle w:val="NormalWeb"/>
        <w:rPr>
          <w:rFonts w:asciiTheme="minorHAnsi" w:hAnsiTheme="minorHAnsi" w:cstheme="minorHAnsi"/>
        </w:rPr>
      </w:pPr>
      <w:r w:rsidRPr="00602AC2">
        <w:rPr>
          <w:rFonts w:asciiTheme="minorHAnsi" w:hAnsiTheme="minorHAnsi" w:cstheme="minorHAnsi"/>
        </w:rPr>
        <w:t xml:space="preserve">The Onamata space focuses our attention on what is happening right now and asks what we think needs to be kept, chucked or changed. To aid this kōrero, the pipeline graphic shows our complex criminal justice system as key stages that a person and their whānau experience. For Māori, the pipeline can start in the womb, in school, in state care and protection or all of these. </w:t>
      </w:r>
    </w:p>
    <w:p w14:paraId="07B0A0DC" w14:textId="65921704" w:rsidR="000D147E" w:rsidRPr="00602AC2" w:rsidRDefault="000D147E" w:rsidP="000D147E">
      <w:pPr>
        <w:pStyle w:val="NormalWeb"/>
        <w:rPr>
          <w:rFonts w:asciiTheme="minorHAnsi" w:hAnsiTheme="minorHAnsi" w:cstheme="minorHAnsi"/>
        </w:rPr>
      </w:pPr>
      <w:r w:rsidRPr="00602AC2">
        <w:rPr>
          <w:rFonts w:asciiTheme="minorHAnsi" w:hAnsiTheme="minorHAnsi" w:cstheme="minorHAnsi"/>
        </w:rPr>
        <w:t>While every story is unique, there are so many similarities a</w:t>
      </w:r>
      <w:r w:rsidR="00703871">
        <w:rPr>
          <w:rFonts w:asciiTheme="minorHAnsi" w:hAnsiTheme="minorHAnsi" w:cstheme="minorHAnsi"/>
        </w:rPr>
        <w:t xml:space="preserve">mong them. Because we recognise </w:t>
      </w:r>
      <w:r w:rsidRPr="00602AC2">
        <w:rPr>
          <w:rFonts w:asciiTheme="minorHAnsi" w:hAnsiTheme="minorHAnsi" w:cstheme="minorHAnsi"/>
        </w:rPr>
        <w:t xml:space="preserve">the mātauranga in the room, after speakers briefly discuss some key issues, we invite you to contribute your whakaaro to the space. This will enable us to collectively shine lights on all the dark, rusty corners of our system of injustice. </w:t>
      </w:r>
    </w:p>
    <w:p w14:paraId="2978B288" w14:textId="0BF1BA73" w:rsidR="003011B1" w:rsidRPr="00602AC2" w:rsidRDefault="000D147E" w:rsidP="00442DF9">
      <w:pPr>
        <w:pStyle w:val="NormalWeb"/>
        <w:rPr>
          <w:rFonts w:asciiTheme="minorHAnsi" w:hAnsiTheme="minorHAnsi" w:cstheme="minorHAnsi"/>
        </w:rPr>
      </w:pPr>
      <w:r w:rsidRPr="00602AC2">
        <w:rPr>
          <w:rFonts w:asciiTheme="minorHAnsi" w:hAnsiTheme="minorHAnsi" w:cstheme="minorHAnsi"/>
        </w:rPr>
        <w:t xml:space="preserve">Nāku </w:t>
      </w:r>
      <w:proofErr w:type="gramStart"/>
      <w:r w:rsidRPr="00602AC2">
        <w:rPr>
          <w:rFonts w:asciiTheme="minorHAnsi" w:hAnsiTheme="minorHAnsi" w:cstheme="minorHAnsi"/>
        </w:rPr>
        <w:t>te</w:t>
      </w:r>
      <w:proofErr w:type="gramEnd"/>
      <w:r w:rsidRPr="00602AC2">
        <w:rPr>
          <w:rFonts w:asciiTheme="minorHAnsi" w:hAnsiTheme="minorHAnsi" w:cstheme="minorHAnsi"/>
        </w:rPr>
        <w:t xml:space="preserve"> rourou, nāu te rourou, ka ora ai te iwi. </w:t>
      </w:r>
    </w:p>
    <w:p w14:paraId="596129E0" w14:textId="77777777" w:rsidR="003011B1" w:rsidRPr="00281E41" w:rsidRDefault="003011B1" w:rsidP="000D147E">
      <w:pPr>
        <w:rPr>
          <w:rFonts w:asciiTheme="minorHAnsi" w:hAnsiTheme="minorHAnsi" w:cstheme="minorHAnsi"/>
          <w:b/>
          <w:bCs/>
          <w:sz w:val="22"/>
          <w:szCs w:val="22"/>
        </w:rPr>
      </w:pPr>
    </w:p>
    <w:p w14:paraId="5EFD58AB" w14:textId="77777777" w:rsidR="003011B1" w:rsidRPr="00281E41" w:rsidRDefault="003011B1" w:rsidP="000D147E">
      <w:pPr>
        <w:rPr>
          <w:rFonts w:asciiTheme="minorHAnsi" w:hAnsiTheme="minorHAnsi" w:cstheme="minorHAnsi"/>
          <w:b/>
          <w:bCs/>
          <w:sz w:val="22"/>
          <w:szCs w:val="22"/>
        </w:rPr>
      </w:pPr>
    </w:p>
    <w:p w14:paraId="7617AF9F" w14:textId="77777777" w:rsidR="003011B1" w:rsidRPr="00281E41" w:rsidRDefault="003011B1" w:rsidP="000D147E">
      <w:pPr>
        <w:rPr>
          <w:rFonts w:asciiTheme="minorHAnsi" w:hAnsiTheme="minorHAnsi" w:cstheme="minorHAnsi"/>
          <w:b/>
          <w:bCs/>
          <w:sz w:val="22"/>
          <w:szCs w:val="22"/>
        </w:rPr>
      </w:pPr>
    </w:p>
    <w:p w14:paraId="32D2B8F2" w14:textId="77777777" w:rsidR="003011B1" w:rsidRPr="00281E41" w:rsidRDefault="003011B1" w:rsidP="000D147E">
      <w:pPr>
        <w:rPr>
          <w:rFonts w:asciiTheme="minorHAnsi" w:hAnsiTheme="minorHAnsi" w:cstheme="minorHAnsi"/>
          <w:b/>
          <w:bCs/>
          <w:sz w:val="22"/>
          <w:szCs w:val="22"/>
        </w:rPr>
      </w:pPr>
    </w:p>
    <w:p w14:paraId="079C9EA9" w14:textId="77777777" w:rsidR="003011B1" w:rsidRPr="00281E41" w:rsidRDefault="003011B1" w:rsidP="000D147E">
      <w:pPr>
        <w:rPr>
          <w:rFonts w:asciiTheme="minorHAnsi" w:hAnsiTheme="minorHAnsi" w:cstheme="minorHAnsi"/>
          <w:b/>
          <w:bCs/>
          <w:sz w:val="22"/>
          <w:szCs w:val="22"/>
        </w:rPr>
      </w:pPr>
    </w:p>
    <w:p w14:paraId="18D12093" w14:textId="77777777" w:rsidR="003011B1" w:rsidRPr="00281E41" w:rsidRDefault="003011B1" w:rsidP="000D147E">
      <w:pPr>
        <w:rPr>
          <w:rFonts w:asciiTheme="minorHAnsi" w:hAnsiTheme="minorHAnsi" w:cstheme="minorHAnsi"/>
          <w:b/>
          <w:bCs/>
          <w:sz w:val="22"/>
          <w:szCs w:val="22"/>
        </w:rPr>
      </w:pPr>
    </w:p>
    <w:p w14:paraId="62567796" w14:textId="77777777" w:rsidR="003011B1" w:rsidRPr="00281E41" w:rsidRDefault="003011B1" w:rsidP="000D147E">
      <w:pPr>
        <w:rPr>
          <w:rFonts w:asciiTheme="minorHAnsi" w:hAnsiTheme="minorHAnsi" w:cstheme="minorHAnsi"/>
          <w:b/>
          <w:bCs/>
          <w:sz w:val="22"/>
          <w:szCs w:val="22"/>
        </w:rPr>
      </w:pPr>
    </w:p>
    <w:p w14:paraId="0B7B922A" w14:textId="77777777" w:rsidR="003011B1" w:rsidRPr="00281E41" w:rsidRDefault="003011B1" w:rsidP="000D147E">
      <w:pPr>
        <w:rPr>
          <w:rFonts w:asciiTheme="minorHAnsi" w:hAnsiTheme="minorHAnsi" w:cstheme="minorHAnsi"/>
          <w:b/>
          <w:bCs/>
          <w:sz w:val="22"/>
          <w:szCs w:val="22"/>
        </w:rPr>
      </w:pPr>
    </w:p>
    <w:p w14:paraId="70C0B863" w14:textId="77777777" w:rsidR="003011B1" w:rsidRPr="00281E41" w:rsidRDefault="003011B1" w:rsidP="000D147E">
      <w:pPr>
        <w:rPr>
          <w:rFonts w:asciiTheme="minorHAnsi" w:hAnsiTheme="minorHAnsi" w:cstheme="minorHAnsi"/>
          <w:b/>
          <w:bCs/>
          <w:sz w:val="22"/>
          <w:szCs w:val="22"/>
        </w:rPr>
      </w:pPr>
    </w:p>
    <w:p w14:paraId="2B702CB7" w14:textId="77777777" w:rsidR="003011B1" w:rsidRPr="00281E41" w:rsidRDefault="003011B1" w:rsidP="000D147E">
      <w:pPr>
        <w:rPr>
          <w:rFonts w:asciiTheme="minorHAnsi" w:hAnsiTheme="minorHAnsi" w:cstheme="minorHAnsi"/>
          <w:b/>
          <w:bCs/>
          <w:sz w:val="22"/>
          <w:szCs w:val="22"/>
        </w:rPr>
      </w:pPr>
    </w:p>
    <w:p w14:paraId="2EFB6003" w14:textId="77777777" w:rsidR="003011B1" w:rsidRPr="00281E41" w:rsidRDefault="003011B1" w:rsidP="000D147E">
      <w:pPr>
        <w:rPr>
          <w:rFonts w:asciiTheme="minorHAnsi" w:hAnsiTheme="minorHAnsi" w:cstheme="minorHAnsi"/>
          <w:b/>
          <w:bCs/>
          <w:sz w:val="22"/>
          <w:szCs w:val="22"/>
        </w:rPr>
      </w:pPr>
    </w:p>
    <w:p w14:paraId="7DB1847D" w14:textId="77777777" w:rsidR="003011B1" w:rsidRDefault="003011B1" w:rsidP="000D147E">
      <w:pPr>
        <w:rPr>
          <w:rFonts w:asciiTheme="minorHAnsi" w:hAnsiTheme="minorHAnsi" w:cstheme="minorHAnsi"/>
          <w:b/>
          <w:bCs/>
          <w:sz w:val="22"/>
          <w:szCs w:val="22"/>
        </w:rPr>
      </w:pPr>
    </w:p>
    <w:p w14:paraId="40ABB060" w14:textId="77777777" w:rsidR="009A4E49" w:rsidRDefault="009A4E49" w:rsidP="000D147E">
      <w:pPr>
        <w:rPr>
          <w:rFonts w:asciiTheme="minorHAnsi" w:hAnsiTheme="minorHAnsi" w:cstheme="minorHAnsi"/>
          <w:b/>
          <w:bCs/>
          <w:sz w:val="22"/>
          <w:szCs w:val="22"/>
        </w:rPr>
      </w:pPr>
    </w:p>
    <w:p w14:paraId="560B81A7" w14:textId="77777777" w:rsidR="009A4E49" w:rsidRDefault="009A4E49" w:rsidP="000D147E">
      <w:pPr>
        <w:rPr>
          <w:rFonts w:asciiTheme="minorHAnsi" w:hAnsiTheme="minorHAnsi" w:cstheme="minorHAnsi"/>
          <w:b/>
          <w:bCs/>
          <w:sz w:val="22"/>
          <w:szCs w:val="22"/>
        </w:rPr>
      </w:pPr>
    </w:p>
    <w:p w14:paraId="64A9E769" w14:textId="77777777" w:rsidR="009A4E49" w:rsidRDefault="009A4E49" w:rsidP="000D147E">
      <w:pPr>
        <w:rPr>
          <w:rFonts w:asciiTheme="minorHAnsi" w:hAnsiTheme="minorHAnsi" w:cstheme="minorHAnsi"/>
          <w:b/>
          <w:bCs/>
          <w:sz w:val="22"/>
          <w:szCs w:val="22"/>
        </w:rPr>
      </w:pPr>
    </w:p>
    <w:p w14:paraId="0A2495DA" w14:textId="77777777" w:rsidR="009A4E49" w:rsidRDefault="009A4E49" w:rsidP="000D147E">
      <w:pPr>
        <w:rPr>
          <w:rFonts w:asciiTheme="minorHAnsi" w:hAnsiTheme="minorHAnsi" w:cstheme="minorHAnsi"/>
          <w:b/>
          <w:bCs/>
          <w:sz w:val="22"/>
          <w:szCs w:val="22"/>
        </w:rPr>
      </w:pPr>
    </w:p>
    <w:p w14:paraId="5C5523E0" w14:textId="77777777" w:rsidR="009A4E49" w:rsidRPr="00281E41" w:rsidRDefault="009A4E49" w:rsidP="000D147E">
      <w:pPr>
        <w:rPr>
          <w:rFonts w:asciiTheme="minorHAnsi" w:hAnsiTheme="minorHAnsi" w:cstheme="minorHAnsi"/>
          <w:b/>
          <w:bCs/>
          <w:sz w:val="22"/>
          <w:szCs w:val="22"/>
        </w:rPr>
      </w:pPr>
    </w:p>
    <w:p w14:paraId="655076A5" w14:textId="77777777" w:rsidR="003011B1" w:rsidRPr="00281E41" w:rsidRDefault="003011B1" w:rsidP="000D147E">
      <w:pPr>
        <w:rPr>
          <w:rFonts w:asciiTheme="minorHAnsi" w:hAnsiTheme="minorHAnsi" w:cstheme="minorHAnsi"/>
          <w:b/>
          <w:bCs/>
          <w:sz w:val="22"/>
          <w:szCs w:val="22"/>
        </w:rPr>
      </w:pPr>
    </w:p>
    <w:p w14:paraId="0A0A6A87" w14:textId="77777777" w:rsidR="003011B1" w:rsidRPr="00281E41" w:rsidRDefault="003011B1" w:rsidP="000D147E">
      <w:pPr>
        <w:rPr>
          <w:rFonts w:asciiTheme="minorHAnsi" w:hAnsiTheme="minorHAnsi" w:cstheme="minorHAnsi"/>
          <w:b/>
          <w:bCs/>
          <w:sz w:val="22"/>
          <w:szCs w:val="22"/>
        </w:rPr>
      </w:pPr>
    </w:p>
    <w:p w14:paraId="5EE18083" w14:textId="77777777" w:rsidR="007A49D6" w:rsidRDefault="007A49D6" w:rsidP="000D147E">
      <w:pPr>
        <w:rPr>
          <w:rFonts w:asciiTheme="minorHAnsi" w:hAnsiTheme="minorHAnsi" w:cstheme="minorHAnsi"/>
          <w:b/>
          <w:bCs/>
          <w:sz w:val="22"/>
          <w:szCs w:val="22"/>
        </w:rPr>
      </w:pPr>
    </w:p>
    <w:p w14:paraId="27B6FDAD" w14:textId="77777777" w:rsidR="00334CDC" w:rsidRDefault="00334CDC" w:rsidP="000D147E">
      <w:pPr>
        <w:rPr>
          <w:rFonts w:asciiTheme="minorHAnsi" w:hAnsiTheme="minorHAnsi" w:cstheme="minorHAnsi"/>
          <w:b/>
          <w:bCs/>
          <w:sz w:val="22"/>
          <w:szCs w:val="22"/>
        </w:rPr>
      </w:pPr>
    </w:p>
    <w:p w14:paraId="0EB45DD4" w14:textId="77777777" w:rsidR="00442DF9" w:rsidRDefault="00442DF9" w:rsidP="000D147E">
      <w:pPr>
        <w:rPr>
          <w:rFonts w:asciiTheme="minorHAnsi" w:hAnsiTheme="minorHAnsi" w:cstheme="minorHAnsi"/>
          <w:b/>
          <w:bCs/>
          <w:sz w:val="22"/>
          <w:szCs w:val="22"/>
        </w:rPr>
      </w:pPr>
    </w:p>
    <w:p w14:paraId="7DA26780" w14:textId="0170E15F" w:rsidR="00060206" w:rsidRDefault="00060206" w:rsidP="00A14EE0">
      <w:pPr>
        <w:rPr>
          <w:rFonts w:asciiTheme="minorHAnsi" w:hAnsiTheme="minorHAnsi" w:cstheme="minorHAnsi"/>
        </w:rPr>
      </w:pPr>
      <w:r w:rsidRPr="00060206">
        <w:rPr>
          <w:rFonts w:asciiTheme="minorHAnsi" w:hAnsiTheme="minorHAnsi" w:cstheme="minorHAnsi"/>
        </w:rPr>
        <w:lastRenderedPageBreak/>
        <w:t>Page 28 of the report (numbering is page 26)</w:t>
      </w:r>
    </w:p>
    <w:p w14:paraId="5477D81D" w14:textId="77777777" w:rsidR="00990933" w:rsidRPr="00990933" w:rsidRDefault="00990933" w:rsidP="00990933">
      <w:pPr>
        <w:rPr>
          <w:rFonts w:asciiTheme="minorHAnsi" w:hAnsiTheme="minorHAnsi" w:cstheme="minorHAnsi"/>
          <w:lang w:val="mi-NZ"/>
        </w:rPr>
      </w:pPr>
    </w:p>
    <w:p w14:paraId="14AAC307" w14:textId="7FF7A55B"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&lt;accessibility note begins&gt; Th</w:t>
      </w:r>
      <w:r>
        <w:rPr>
          <w:rFonts w:asciiTheme="minorHAnsi" w:hAnsiTheme="minorHAnsi" w:cstheme="minorHAnsi"/>
          <w:lang w:val="mi-NZ"/>
        </w:rPr>
        <w:t>e left hand side of th</w:t>
      </w:r>
      <w:r w:rsidRPr="00990933">
        <w:rPr>
          <w:rFonts w:asciiTheme="minorHAnsi" w:hAnsiTheme="minorHAnsi" w:cstheme="minorHAnsi"/>
          <w:lang w:val="mi-NZ"/>
        </w:rPr>
        <w:t>is page has a silhouette of naked pregnant woman in profile coloured in black looking to the right. She has one hand over her breasts and one hand on her stomach. Her hair is in a bun. In her pregnant stomach is a baby silhouette in white in profile facing to the left. The background has a small cloud in dark grey in the top right. The top third of the page is blue sky which hues from darker to lighter from left to right. The bottom two thirds of the page is a green hill which hues from darker to lighter top to bottom. The text is on the right side of the page and is in te reo and English. The English text is grey and the Māori text is white. &lt;accessibility note ends&gt;</w:t>
      </w:r>
    </w:p>
    <w:p w14:paraId="7608ABFF" w14:textId="77777777" w:rsidR="00990933" w:rsidRPr="00990933" w:rsidRDefault="00990933" w:rsidP="00990933">
      <w:pPr>
        <w:rPr>
          <w:rFonts w:asciiTheme="minorHAnsi" w:hAnsiTheme="minorHAnsi" w:cstheme="minorHAnsi"/>
          <w:lang w:val="mi-NZ"/>
        </w:rPr>
      </w:pPr>
    </w:p>
    <w:p w14:paraId="45BB4847"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HIPANGA TUATAHI</w:t>
      </w:r>
    </w:p>
    <w:p w14:paraId="3CD0A256"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Nga Rā 1000 Tuatahi</w:t>
      </w:r>
    </w:p>
    <w:p w14:paraId="2AF08F37"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Ka puta ngā tino whanaketanga hohoro i roto i ngā rā 1,000 tuatahi o te ora o te tamaiti - he matapihi nui mō te kite-ā-kanohi, mō te hīkoi me te whakaaro. </w:t>
      </w:r>
    </w:p>
    <w:p w14:paraId="69B2FFE1" w14:textId="77777777" w:rsidR="00990933" w:rsidRPr="00990933" w:rsidRDefault="00990933" w:rsidP="00990933">
      <w:pPr>
        <w:rPr>
          <w:rFonts w:asciiTheme="minorHAnsi" w:hAnsiTheme="minorHAnsi" w:cstheme="minorHAnsi"/>
          <w:lang w:val="mi-NZ"/>
        </w:rPr>
      </w:pPr>
    </w:p>
    <w:p w14:paraId="130F3ED8"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STAGE ONE </w:t>
      </w:r>
    </w:p>
    <w:p w14:paraId="4AEAB1B8"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The First 1000 Days</w:t>
      </w:r>
    </w:p>
    <w:p w14:paraId="28B0C419"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The most rapid development occurs in the first 1,000 days of life- a critical window for learning to see, talk, walk and think. </w:t>
      </w:r>
    </w:p>
    <w:p w14:paraId="3C5E2034" w14:textId="77777777" w:rsidR="00990933" w:rsidRPr="00990933" w:rsidRDefault="00990933" w:rsidP="00990933">
      <w:pPr>
        <w:rPr>
          <w:rFonts w:asciiTheme="minorHAnsi" w:hAnsiTheme="minorHAnsi" w:cstheme="minorHAnsi"/>
          <w:lang w:val="mi-NZ"/>
        </w:rPr>
      </w:pPr>
    </w:p>
    <w:p w14:paraId="02063FDD" w14:textId="72031DD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&lt;accessibility note begins&gt; The </w:t>
      </w:r>
      <w:r>
        <w:rPr>
          <w:rFonts w:asciiTheme="minorHAnsi" w:hAnsiTheme="minorHAnsi" w:cstheme="minorHAnsi"/>
          <w:lang w:val="mi-NZ"/>
        </w:rPr>
        <w:t xml:space="preserve">right hand side of this page </w:t>
      </w:r>
      <w:r w:rsidRPr="00990933">
        <w:rPr>
          <w:rFonts w:asciiTheme="minorHAnsi" w:hAnsiTheme="minorHAnsi" w:cstheme="minorHAnsi"/>
          <w:lang w:val="mi-NZ"/>
        </w:rPr>
        <w:t>has: a slightly darker green hill and sky; grey silhouettes of buildings and features of a community (hospital, bank, playground, bus etc.) in the bottom right of the page; and white silhouettes of a baby (in profile), toddler and child (representing the growth of the baby from the last page) infront of the buildings. The text is in the middle of the page, with the Māori text in white and English text in grey. &lt;accessibility note ends&gt;</w:t>
      </w:r>
    </w:p>
    <w:p w14:paraId="44CCB403" w14:textId="77777777" w:rsidR="00990933" w:rsidRPr="00990933" w:rsidRDefault="00990933" w:rsidP="00990933">
      <w:pPr>
        <w:rPr>
          <w:rFonts w:asciiTheme="minorHAnsi" w:hAnsiTheme="minorHAnsi" w:cstheme="minorHAnsi"/>
          <w:lang w:val="mi-NZ"/>
        </w:rPr>
      </w:pPr>
    </w:p>
    <w:p w14:paraId="7C22AFCE"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WĀHANGA TUARUA</w:t>
      </w:r>
    </w:p>
    <w:p w14:paraId="59BF6513"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Ngā Āhuatanga Pāpori me te Taihaka Hangaroto</w:t>
      </w:r>
    </w:p>
    <w:p w14:paraId="1E9571D5"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He maha rawa ngā repo, kāore i te nui ngā arawhata - tāpaetia ai ngā rongoā whakawā hei rongoā ki ngā mamaetanga pāpori</w:t>
      </w:r>
    </w:p>
    <w:p w14:paraId="663CA961" w14:textId="77777777" w:rsidR="00990933" w:rsidRPr="00990933" w:rsidRDefault="00990933" w:rsidP="00990933">
      <w:pPr>
        <w:rPr>
          <w:rFonts w:asciiTheme="minorHAnsi" w:hAnsiTheme="minorHAnsi" w:cstheme="minorHAnsi"/>
          <w:b/>
          <w:bCs/>
        </w:rPr>
      </w:pPr>
    </w:p>
    <w:p w14:paraId="403AE680"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STAGE TWO </w:t>
      </w:r>
    </w:p>
    <w:p w14:paraId="2EA9846F"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Social Conditions and Structural Violence</w:t>
      </w:r>
      <w:r w:rsidRPr="00990933">
        <w:rPr>
          <w:rFonts w:asciiTheme="minorHAnsi" w:hAnsiTheme="minorHAnsi" w:cstheme="minorHAnsi"/>
          <w:lang w:val="en-GB"/>
        </w:rPr>
        <w:t xml:space="preserve"> </w:t>
      </w:r>
    </w:p>
    <w:p w14:paraId="384A5830"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Too many snakes, not enough ladders - we’re having justice responses to social harms. </w:t>
      </w:r>
    </w:p>
    <w:p w14:paraId="1725F651" w14:textId="77777777" w:rsidR="00990933" w:rsidRPr="00990933" w:rsidRDefault="00990933" w:rsidP="00990933">
      <w:pPr>
        <w:rPr>
          <w:rFonts w:asciiTheme="minorHAnsi" w:hAnsiTheme="minorHAnsi" w:cstheme="minorHAnsi"/>
          <w:lang w:val="mi-NZ"/>
        </w:rPr>
      </w:pPr>
    </w:p>
    <w:p w14:paraId="266742D7" w14:textId="77777777" w:rsidR="00990933" w:rsidRPr="00990933" w:rsidRDefault="00990933" w:rsidP="00990933">
      <w:pPr>
        <w:rPr>
          <w:rFonts w:asciiTheme="minorHAnsi" w:hAnsiTheme="minorHAnsi" w:cstheme="minorHAnsi"/>
          <w:lang w:val="mi-NZ"/>
        </w:rPr>
      </w:pPr>
    </w:p>
    <w:p w14:paraId="745099B8" w14:textId="77777777" w:rsidR="00990933" w:rsidRDefault="00990933">
      <w:pPr>
        <w:rPr>
          <w:rFonts w:asciiTheme="minorHAnsi" w:hAnsiTheme="minorHAnsi" w:cstheme="minorHAnsi"/>
          <w:lang w:val="mi-NZ"/>
        </w:rPr>
      </w:pPr>
      <w:r>
        <w:rPr>
          <w:rFonts w:asciiTheme="minorHAnsi" w:hAnsiTheme="minorHAnsi" w:cstheme="minorHAnsi"/>
          <w:lang w:val="mi-NZ"/>
        </w:rPr>
        <w:br w:type="page"/>
      </w:r>
    </w:p>
    <w:p w14:paraId="627BFB89" w14:textId="63AED79B"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lastRenderedPageBreak/>
        <w:t>Page</w:t>
      </w:r>
      <w:r>
        <w:rPr>
          <w:rFonts w:asciiTheme="minorHAnsi" w:hAnsiTheme="minorHAnsi" w:cstheme="minorHAnsi"/>
          <w:lang w:val="mi-NZ"/>
        </w:rPr>
        <w:t xml:space="preserve"> 29 </w:t>
      </w:r>
      <w:r w:rsidRPr="00990933">
        <w:rPr>
          <w:rFonts w:asciiTheme="minorHAnsi" w:hAnsiTheme="minorHAnsi" w:cstheme="minorHAnsi"/>
          <w:lang w:val="mi-NZ"/>
        </w:rPr>
        <w:t>of the report</w:t>
      </w:r>
      <w:r>
        <w:rPr>
          <w:rFonts w:asciiTheme="minorHAnsi" w:hAnsiTheme="minorHAnsi" w:cstheme="minorHAnsi"/>
          <w:lang w:val="mi-NZ"/>
        </w:rPr>
        <w:t xml:space="preserve"> (numbering is page 27)</w:t>
      </w:r>
    </w:p>
    <w:p w14:paraId="496D90E8" w14:textId="77777777" w:rsidR="00990933" w:rsidRPr="00990933" w:rsidRDefault="00990933" w:rsidP="00990933">
      <w:pPr>
        <w:rPr>
          <w:rFonts w:asciiTheme="minorHAnsi" w:hAnsiTheme="minorHAnsi" w:cstheme="minorHAnsi"/>
          <w:lang w:val="mi-NZ"/>
        </w:rPr>
      </w:pPr>
    </w:p>
    <w:p w14:paraId="0B5D01D4" w14:textId="5977CEEB"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&lt;accessibilty note begins&gt; The background of these pages is a continuation of the last page however </w:t>
      </w:r>
      <w:r>
        <w:rPr>
          <w:rFonts w:asciiTheme="minorHAnsi" w:hAnsiTheme="minorHAnsi" w:cstheme="minorHAnsi"/>
          <w:lang w:val="mi-NZ"/>
        </w:rPr>
        <w:t xml:space="preserve">the left hand side of the page </w:t>
      </w:r>
      <w:r w:rsidRPr="00990933">
        <w:rPr>
          <w:rFonts w:asciiTheme="minorHAnsi" w:hAnsiTheme="minorHAnsi" w:cstheme="minorHAnsi"/>
          <w:lang w:val="mi-NZ"/>
        </w:rPr>
        <w:t xml:space="preserve">has: a dark grey background; a grey pipeline extending through the bottom of the pages (the criminal justice pipeline);  and silhouettes of three people (white, dark blue and black) in the bottom right/middle of the page in front of the pipeline (an adult holding the hand of a child and carrying a child). The background of </w:t>
      </w:r>
      <w:r>
        <w:rPr>
          <w:rFonts w:asciiTheme="minorHAnsi" w:hAnsiTheme="minorHAnsi" w:cstheme="minorHAnsi"/>
          <w:lang w:val="mi-NZ"/>
        </w:rPr>
        <w:t xml:space="preserve">the right hand side of the </w:t>
      </w:r>
      <w:r w:rsidRPr="00990933">
        <w:rPr>
          <w:rFonts w:asciiTheme="minorHAnsi" w:hAnsiTheme="minorHAnsi" w:cstheme="minorHAnsi"/>
          <w:lang w:val="mi-NZ"/>
        </w:rPr>
        <w:t xml:space="preserve">page is black with the grey pipeline extending through the bottom up to the middle of the page; there are four smaller pipes (the levels of criminal charges) extending above the pipeline, with one connecting back to the pipeline (formally charged) and three not connecting back; and a blue silhouette of a policeman, in profile looking to the left, extending above the pipeline in the middle of the page. Both the English and Māori headings are white, with the Māori text underlined in red. The rest of the Māori text </w:t>
      </w:r>
      <w:r w:rsidR="004624C7">
        <w:rPr>
          <w:rFonts w:asciiTheme="minorHAnsi" w:hAnsiTheme="minorHAnsi" w:cstheme="minorHAnsi"/>
          <w:lang w:val="mi-NZ"/>
        </w:rPr>
        <w:t xml:space="preserve">is </w:t>
      </w:r>
      <w:r w:rsidRPr="00990933">
        <w:rPr>
          <w:rFonts w:asciiTheme="minorHAnsi" w:hAnsiTheme="minorHAnsi" w:cstheme="minorHAnsi"/>
          <w:lang w:val="mi-NZ"/>
        </w:rPr>
        <w:t>in white, and the English text in grey. The other text is written on the smaller pipes in white, grey and black. &lt;accessibiliy note ends&gt;</w:t>
      </w:r>
    </w:p>
    <w:p w14:paraId="0A1BEAED" w14:textId="77777777" w:rsidR="00990933" w:rsidRPr="00990933" w:rsidRDefault="00990933" w:rsidP="00990933">
      <w:pPr>
        <w:rPr>
          <w:rFonts w:asciiTheme="minorHAnsi" w:hAnsiTheme="minorHAnsi" w:cstheme="minorHAnsi"/>
          <w:lang w:val="mi-NZ"/>
        </w:rPr>
      </w:pPr>
    </w:p>
    <w:p w14:paraId="6C102F75"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THE CRIMINAL JUSTICE SYSTEM PIPELINE </w:t>
      </w:r>
    </w:p>
    <w:p w14:paraId="43F97F89" w14:textId="77777777" w:rsidR="00990933" w:rsidRDefault="00990933" w:rsidP="00990933">
      <w:pPr>
        <w:rPr>
          <w:rFonts w:asciiTheme="minorHAnsi" w:hAnsiTheme="minorHAnsi" w:cstheme="minorHAnsi"/>
          <w:b/>
          <w:bCs/>
          <w:u w:val="single"/>
          <w:lang w:val="mi-NZ"/>
        </w:rPr>
      </w:pPr>
      <w:r w:rsidRPr="00990933">
        <w:rPr>
          <w:rFonts w:asciiTheme="minorHAnsi" w:hAnsiTheme="minorHAnsi" w:cstheme="minorHAnsi"/>
          <w:b/>
          <w:bCs/>
          <w:u w:val="single"/>
          <w:lang w:val="mi-NZ"/>
        </w:rPr>
        <w:t xml:space="preserve">Te Awaawa o te Pūnaha Whakawā Taihara </w:t>
      </w:r>
    </w:p>
    <w:p w14:paraId="6449F61E" w14:textId="77777777" w:rsidR="004624C7" w:rsidRDefault="004624C7" w:rsidP="00990933">
      <w:pPr>
        <w:rPr>
          <w:rFonts w:asciiTheme="minorHAnsi" w:hAnsiTheme="minorHAnsi" w:cstheme="minorHAnsi"/>
          <w:b/>
          <w:bCs/>
          <w:u w:val="single"/>
          <w:lang w:val="mi-NZ"/>
        </w:rPr>
      </w:pPr>
    </w:p>
    <w:p w14:paraId="0473DA8F" w14:textId="6B944483" w:rsidR="004624C7" w:rsidRPr="004624C7" w:rsidRDefault="004624C7" w:rsidP="00990933">
      <w:pPr>
        <w:rPr>
          <w:rFonts w:asciiTheme="minorHAnsi" w:hAnsiTheme="minorHAnsi" w:cstheme="minorHAnsi"/>
          <w:lang w:val="mi-NZ"/>
        </w:rPr>
      </w:pPr>
      <w:r>
        <w:rPr>
          <w:rFonts w:asciiTheme="minorHAnsi" w:hAnsiTheme="minorHAnsi" w:cstheme="minorHAnsi"/>
          <w:bCs/>
          <w:lang w:val="mi-NZ"/>
        </w:rPr>
        <w:t>&lt;accessibility notes begins&gt; The text below is on the left side of the page. &lt;accessibility note ends&gt;</w:t>
      </w:r>
    </w:p>
    <w:p w14:paraId="559E7120" w14:textId="77777777" w:rsidR="00990933" w:rsidRPr="00990933" w:rsidRDefault="00990933" w:rsidP="00990933">
      <w:pPr>
        <w:rPr>
          <w:rFonts w:asciiTheme="minorHAnsi" w:hAnsiTheme="minorHAnsi" w:cstheme="minorHAnsi"/>
          <w:i/>
          <w:iCs/>
          <w:lang w:val="mi-NZ"/>
        </w:rPr>
      </w:pPr>
    </w:p>
    <w:p w14:paraId="3A66C7F8"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TE WĀHANGA TUATORU </w:t>
      </w:r>
    </w:p>
    <w:p w14:paraId="14124BCA"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Te Tiaki me te Kaupare ā-Kāwanatanga </w:t>
      </w:r>
    </w:p>
    <w:p w14:paraId="1CF23DEE"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68% o ngā tamariki e tiakina ana e te kāwanatanga he Māori. </w:t>
      </w:r>
    </w:p>
    <w:p w14:paraId="143E9A1F"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84% o ngā taiohi i roto i te whare herehere, i roto i ngā ratonga tiaki, kaupare i mua. </w:t>
      </w:r>
    </w:p>
    <w:p w14:paraId="40AB55C1" w14:textId="77777777" w:rsidR="00990933" w:rsidRPr="00990933" w:rsidRDefault="00990933" w:rsidP="00990933">
      <w:pPr>
        <w:rPr>
          <w:rFonts w:asciiTheme="minorHAnsi" w:hAnsiTheme="minorHAnsi" w:cstheme="minorHAnsi"/>
          <w:i/>
          <w:iCs/>
          <w:lang w:val="mi-NZ"/>
        </w:rPr>
      </w:pPr>
    </w:p>
    <w:p w14:paraId="08059353"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STAGE THREE </w:t>
      </w:r>
    </w:p>
    <w:p w14:paraId="58F19232"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State Care and Protection </w:t>
      </w:r>
    </w:p>
    <w:p w14:paraId="46826719"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68% of children in care are Māori. </w:t>
      </w:r>
    </w:p>
    <w:p w14:paraId="13BA093E"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84% of the young people in prison have a care or protection history. </w:t>
      </w:r>
    </w:p>
    <w:p w14:paraId="63015D39" w14:textId="77777777" w:rsidR="00990933" w:rsidRDefault="00990933" w:rsidP="00990933">
      <w:pPr>
        <w:rPr>
          <w:rFonts w:asciiTheme="minorHAnsi" w:hAnsiTheme="minorHAnsi" w:cstheme="minorHAnsi"/>
          <w:i/>
          <w:iCs/>
          <w:lang w:val="mi-NZ"/>
        </w:rPr>
      </w:pPr>
    </w:p>
    <w:p w14:paraId="32154802" w14:textId="1FC78C40" w:rsidR="004624C7" w:rsidRDefault="004624C7" w:rsidP="00990933">
      <w:pPr>
        <w:rPr>
          <w:rFonts w:asciiTheme="minorHAnsi" w:hAnsiTheme="minorHAnsi" w:cstheme="minorHAnsi"/>
          <w:iCs/>
          <w:lang w:val="mi-NZ"/>
        </w:rPr>
      </w:pPr>
      <w:r>
        <w:rPr>
          <w:rFonts w:asciiTheme="minorHAnsi" w:hAnsiTheme="minorHAnsi" w:cstheme="minorHAnsi"/>
          <w:iCs/>
          <w:lang w:val="mi-NZ"/>
        </w:rPr>
        <w:t>&lt;accessibility note begins&gt; The text below is on the right side of the page. &lt;accessibility note ends&gt;</w:t>
      </w:r>
    </w:p>
    <w:p w14:paraId="75783649" w14:textId="77777777" w:rsidR="004624C7" w:rsidRPr="002E5BB7" w:rsidRDefault="004624C7" w:rsidP="00990933">
      <w:pPr>
        <w:rPr>
          <w:rFonts w:asciiTheme="minorHAnsi" w:hAnsiTheme="minorHAnsi" w:cstheme="minorHAnsi"/>
          <w:iCs/>
          <w:lang w:val="mi-NZ"/>
        </w:rPr>
      </w:pPr>
    </w:p>
    <w:p w14:paraId="46623B68"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TE WĀHANGA TUAWHĀ </w:t>
      </w:r>
    </w:p>
    <w:p w14:paraId="418DED9B"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Ngā Pirihimana </w:t>
      </w:r>
    </w:p>
    <w:p w14:paraId="7CE13191"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Ko te āwangawanga kua waiho ngā kaihara tuatahi kia pūputu te haranga.</w:t>
      </w:r>
    </w:p>
    <w:p w14:paraId="663774D8" w14:textId="77777777" w:rsidR="00990933" w:rsidRPr="00990933" w:rsidRDefault="00990933" w:rsidP="00990933">
      <w:pPr>
        <w:rPr>
          <w:rFonts w:asciiTheme="minorHAnsi" w:hAnsiTheme="minorHAnsi" w:cstheme="minorHAnsi"/>
          <w:i/>
          <w:iCs/>
          <w:lang w:val="mi-NZ"/>
        </w:rPr>
      </w:pPr>
    </w:p>
    <w:p w14:paraId="788A7555"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STAGE FOUR </w:t>
      </w:r>
    </w:p>
    <w:p w14:paraId="72C4292C"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Police </w:t>
      </w:r>
    </w:p>
    <w:p w14:paraId="6A6C8161"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The dangers of turning first-time offenders into repeat offenders. </w:t>
      </w:r>
    </w:p>
    <w:p w14:paraId="5FAC64F1" w14:textId="77777777" w:rsidR="00990933" w:rsidRPr="00990933" w:rsidRDefault="00990933" w:rsidP="00990933">
      <w:pPr>
        <w:rPr>
          <w:rFonts w:asciiTheme="minorHAnsi" w:hAnsiTheme="minorHAnsi" w:cstheme="minorHAnsi"/>
          <w:b/>
          <w:bCs/>
        </w:rPr>
      </w:pPr>
    </w:p>
    <w:p w14:paraId="73A9514E"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I hoatu he whakatūpato i mua i te hāmene</w:t>
      </w:r>
      <w:r w:rsidRPr="00990933">
        <w:rPr>
          <w:rFonts w:asciiTheme="minorHAnsi" w:hAnsiTheme="minorHAnsi" w:cstheme="minorHAnsi"/>
          <w:lang w:val="mi-NZ"/>
        </w:rPr>
        <w:t xml:space="preserve"> &lt;bold text ends&gt; </w:t>
      </w:r>
      <w:r w:rsidRPr="00990933">
        <w:rPr>
          <w:rFonts w:asciiTheme="minorHAnsi" w:hAnsiTheme="minorHAnsi" w:cstheme="minorHAnsi"/>
          <w:b/>
          <w:bCs/>
          <w:lang w:val="mi-NZ"/>
        </w:rPr>
        <w:t>·</w:t>
      </w:r>
      <w:r w:rsidRPr="00990933">
        <w:rPr>
          <w:rFonts w:asciiTheme="minorHAnsi" w:hAnsiTheme="minorHAnsi" w:cstheme="minorHAnsi"/>
          <w:lang w:val="mi-NZ"/>
        </w:rPr>
        <w:t xml:space="preserve"> Offered a pre-charge warning</w:t>
      </w:r>
    </w:p>
    <w:p w14:paraId="41A122C9" w14:textId="77777777" w:rsidR="00990933" w:rsidRPr="00990933" w:rsidRDefault="00990933" w:rsidP="00990933">
      <w:pPr>
        <w:rPr>
          <w:rFonts w:asciiTheme="minorHAnsi" w:hAnsiTheme="minorHAnsi" w:cstheme="minorHAnsi"/>
          <w:lang w:val="mi-NZ"/>
        </w:rPr>
      </w:pPr>
    </w:p>
    <w:p w14:paraId="5DC03FD3"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Kāore i hāmenetia </w:t>
      </w:r>
      <w:r w:rsidRPr="00990933">
        <w:rPr>
          <w:rFonts w:asciiTheme="minorHAnsi" w:hAnsiTheme="minorHAnsi" w:cstheme="minorHAnsi"/>
          <w:bCs/>
          <w:lang w:val="mi-NZ"/>
        </w:rPr>
        <w:t>&lt;bold text ends&gt;</w:t>
      </w:r>
      <w:r w:rsidRPr="00990933">
        <w:rPr>
          <w:rFonts w:asciiTheme="minorHAnsi" w:hAnsiTheme="minorHAnsi" w:cstheme="minorHAnsi"/>
          <w:b/>
          <w:bCs/>
          <w:lang w:val="mi-NZ"/>
        </w:rPr>
        <w:t xml:space="preserve"> · </w:t>
      </w:r>
      <w:r w:rsidRPr="00990933">
        <w:rPr>
          <w:rFonts w:asciiTheme="minorHAnsi" w:hAnsiTheme="minorHAnsi" w:cstheme="minorHAnsi"/>
          <w:lang w:val="mi-NZ"/>
        </w:rPr>
        <w:t>Not charged</w:t>
      </w:r>
    </w:p>
    <w:p w14:paraId="335D7472" w14:textId="77777777" w:rsidR="00990933" w:rsidRPr="00990933" w:rsidRDefault="00990933" w:rsidP="00990933">
      <w:pPr>
        <w:rPr>
          <w:rFonts w:asciiTheme="minorHAnsi" w:hAnsiTheme="minorHAnsi" w:cstheme="minorHAnsi"/>
          <w:lang w:val="mi-NZ"/>
        </w:rPr>
      </w:pPr>
    </w:p>
    <w:p w14:paraId="2348F762"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I ata hāmenetia </w:t>
      </w:r>
      <w:r w:rsidRPr="00990933">
        <w:rPr>
          <w:rFonts w:asciiTheme="minorHAnsi" w:hAnsiTheme="minorHAnsi" w:cstheme="minorHAnsi"/>
          <w:bCs/>
          <w:lang w:val="mi-NZ"/>
        </w:rPr>
        <w:t xml:space="preserve">&lt;bold text ends&gt; </w:t>
      </w:r>
      <w:r w:rsidRPr="00990933">
        <w:rPr>
          <w:rFonts w:asciiTheme="minorHAnsi" w:hAnsiTheme="minorHAnsi" w:cstheme="minorHAnsi"/>
          <w:b/>
          <w:bCs/>
          <w:lang w:val="mi-NZ"/>
        </w:rPr>
        <w:t xml:space="preserve"> ·</w:t>
      </w:r>
      <w:r w:rsidRPr="00990933">
        <w:rPr>
          <w:rFonts w:asciiTheme="minorHAnsi" w:hAnsiTheme="minorHAnsi" w:cstheme="minorHAnsi"/>
          <w:lang w:val="mi-NZ"/>
        </w:rPr>
        <w:t xml:space="preserve"> Formally charged</w:t>
      </w:r>
    </w:p>
    <w:p w14:paraId="41472665" w14:textId="77777777" w:rsidR="00990933" w:rsidRPr="00990933" w:rsidRDefault="00990933" w:rsidP="00990933">
      <w:pPr>
        <w:rPr>
          <w:rFonts w:asciiTheme="minorHAnsi" w:hAnsiTheme="minorHAnsi" w:cstheme="minorHAnsi"/>
          <w:lang w:val="mi-NZ"/>
        </w:rPr>
      </w:pPr>
    </w:p>
    <w:p w14:paraId="6198C895"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I tukua atu ki Te Pae Oranga/Iwi Community Panels</w:t>
      </w:r>
      <w:r w:rsidRPr="00990933">
        <w:rPr>
          <w:rFonts w:asciiTheme="minorHAnsi" w:hAnsiTheme="minorHAnsi" w:cstheme="minorHAnsi"/>
          <w:b/>
          <w:bCs/>
          <w:lang w:val="mi-NZ"/>
        </w:rPr>
        <w:t xml:space="preserve"> </w:t>
      </w:r>
      <w:r w:rsidRPr="00990933">
        <w:rPr>
          <w:rFonts w:asciiTheme="minorHAnsi" w:hAnsiTheme="minorHAnsi" w:cstheme="minorHAnsi"/>
          <w:lang w:val="mi-NZ"/>
        </w:rPr>
        <w:t xml:space="preserve"> </w:t>
      </w:r>
      <w:r w:rsidRPr="00990933">
        <w:rPr>
          <w:rFonts w:asciiTheme="minorHAnsi" w:hAnsiTheme="minorHAnsi" w:cstheme="minorHAnsi"/>
          <w:b/>
          <w:bCs/>
          <w:lang w:val="mi-NZ"/>
        </w:rPr>
        <w:t>·</w:t>
      </w:r>
      <w:r w:rsidRPr="00990933">
        <w:rPr>
          <w:rFonts w:asciiTheme="minorHAnsi" w:hAnsiTheme="minorHAnsi" w:cstheme="minorHAnsi"/>
          <w:lang w:val="mi-NZ"/>
        </w:rPr>
        <w:t xml:space="preserve"> Referred to Te Pae Oranga/Iwi Community Panels</w:t>
      </w:r>
    </w:p>
    <w:p w14:paraId="3D53D871"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br w:type="page"/>
      </w:r>
    </w:p>
    <w:p w14:paraId="54A3387F" w14:textId="08BEE0F9" w:rsidR="00990933" w:rsidRPr="00990933" w:rsidRDefault="004624C7" w:rsidP="00990933">
      <w:pPr>
        <w:rPr>
          <w:rFonts w:asciiTheme="minorHAnsi" w:hAnsiTheme="minorHAnsi" w:cstheme="minorHAnsi"/>
          <w:lang w:val="mi-NZ"/>
        </w:rPr>
      </w:pPr>
      <w:r>
        <w:rPr>
          <w:rFonts w:asciiTheme="minorHAnsi" w:hAnsiTheme="minorHAnsi" w:cstheme="minorHAnsi"/>
          <w:lang w:val="mi-NZ"/>
        </w:rPr>
        <w:lastRenderedPageBreak/>
        <w:t>Page 30</w:t>
      </w:r>
      <w:r w:rsidR="00990933" w:rsidRPr="00990933">
        <w:rPr>
          <w:rFonts w:asciiTheme="minorHAnsi" w:hAnsiTheme="minorHAnsi" w:cstheme="minorHAnsi"/>
          <w:lang w:val="mi-NZ"/>
        </w:rPr>
        <w:t xml:space="preserve"> of the report</w:t>
      </w:r>
      <w:r>
        <w:rPr>
          <w:rFonts w:asciiTheme="minorHAnsi" w:hAnsiTheme="minorHAnsi" w:cstheme="minorHAnsi"/>
          <w:lang w:val="mi-NZ"/>
        </w:rPr>
        <w:t xml:space="preserve"> (numbering is page 28)</w:t>
      </w:r>
    </w:p>
    <w:p w14:paraId="14BB4AFD" w14:textId="77777777" w:rsidR="00990933" w:rsidRPr="00990933" w:rsidRDefault="00990933" w:rsidP="00990933">
      <w:pPr>
        <w:rPr>
          <w:rFonts w:asciiTheme="minorHAnsi" w:hAnsiTheme="minorHAnsi" w:cstheme="minorHAnsi"/>
          <w:lang w:val="mi-NZ"/>
        </w:rPr>
      </w:pPr>
    </w:p>
    <w:p w14:paraId="345F1DA3" w14:textId="77777777" w:rsidR="004624C7" w:rsidRDefault="00990933" w:rsidP="00990933">
      <w:pPr>
        <w:rPr>
          <w:rFonts w:asciiTheme="minorHAnsi" w:hAnsiTheme="minorHAnsi" w:cstheme="minorHAnsi"/>
          <w:lang w:val="mi-NZ"/>
        </w:rPr>
      </w:pPr>
      <w:r w:rsidRPr="00990933">
        <w:rPr>
          <w:rFonts w:asciiTheme="minorHAnsi" w:hAnsiTheme="minorHAnsi" w:cstheme="minorHAnsi"/>
          <w:lang w:val="mi-NZ"/>
        </w:rPr>
        <w:t>&lt;accessibiliy not</w:t>
      </w:r>
      <w:r w:rsidR="004624C7">
        <w:rPr>
          <w:rFonts w:asciiTheme="minorHAnsi" w:hAnsiTheme="minorHAnsi" w:cstheme="minorHAnsi"/>
          <w:lang w:val="mi-NZ"/>
        </w:rPr>
        <w:t>e begins&gt; The background of the left side of the</w:t>
      </w:r>
      <w:r w:rsidRPr="00990933">
        <w:rPr>
          <w:rFonts w:asciiTheme="minorHAnsi" w:hAnsiTheme="minorHAnsi" w:cstheme="minorHAnsi"/>
          <w:lang w:val="mi-NZ"/>
        </w:rPr>
        <w:t xml:space="preserve"> page is a continuation of the last page however it has: a dark grey background; the pipeline is blue and has 10 smaller pipes (court processes) extending below that all connect back to the pipeline; there is a teal coloured wheel on the pipeline; there is a blue silhouette of a Judge, in profile looking to the left, extending above the pipeline on the right/middle. For the text at the top: the Māori text is white, and English text is grey. The other text is written on the smaller pipes in white, grey and black. </w:t>
      </w:r>
      <w:r w:rsidR="004624C7">
        <w:rPr>
          <w:rFonts w:asciiTheme="minorHAnsi" w:hAnsiTheme="minorHAnsi" w:cstheme="minorHAnsi"/>
          <w:lang w:val="mi-NZ"/>
        </w:rPr>
        <w:t>The background of the right side of this</w:t>
      </w:r>
      <w:r w:rsidR="004624C7" w:rsidRPr="00990933">
        <w:rPr>
          <w:rFonts w:asciiTheme="minorHAnsi" w:hAnsiTheme="minorHAnsi" w:cstheme="minorHAnsi"/>
          <w:lang w:val="mi-NZ"/>
        </w:rPr>
        <w:t xml:space="preserve"> page is a continuation of the last however it has: a grey and green pipeline with three cracks and black liquid dripping down; a jail cell extending under the pipeline with a white silhouette of a prisoner in profile looking to the right (the child in the previous pages) inside sitting on a black chair. The text is at the top/middle, with the Māori text in white and English text in grey. </w:t>
      </w:r>
    </w:p>
    <w:p w14:paraId="7B235047" w14:textId="77777777" w:rsidR="004624C7" w:rsidRDefault="004624C7" w:rsidP="00990933">
      <w:pPr>
        <w:rPr>
          <w:rFonts w:asciiTheme="minorHAnsi" w:hAnsiTheme="minorHAnsi" w:cstheme="minorHAnsi"/>
          <w:lang w:val="mi-NZ"/>
        </w:rPr>
      </w:pPr>
    </w:p>
    <w:p w14:paraId="70388022" w14:textId="14CBBF03" w:rsidR="00990933" w:rsidRPr="00990933" w:rsidRDefault="004624C7" w:rsidP="00990933">
      <w:pPr>
        <w:rPr>
          <w:rFonts w:asciiTheme="minorHAnsi" w:hAnsiTheme="minorHAnsi" w:cstheme="minorHAnsi"/>
          <w:lang w:val="mi-NZ"/>
        </w:rPr>
      </w:pPr>
      <w:r>
        <w:rPr>
          <w:rFonts w:asciiTheme="minorHAnsi" w:hAnsiTheme="minorHAnsi" w:cstheme="minorHAnsi"/>
          <w:lang w:val="mi-NZ"/>
        </w:rPr>
        <w:t xml:space="preserve">The text below is on the left side of the page. </w:t>
      </w:r>
      <w:r w:rsidRPr="00990933">
        <w:rPr>
          <w:rFonts w:asciiTheme="minorHAnsi" w:hAnsiTheme="minorHAnsi" w:cstheme="minorHAnsi"/>
          <w:lang w:val="mi-NZ"/>
        </w:rPr>
        <w:t>&lt;accessibility note ends&gt;</w:t>
      </w:r>
    </w:p>
    <w:p w14:paraId="42988958" w14:textId="77777777" w:rsidR="00990933" w:rsidRPr="00990933" w:rsidRDefault="00990933" w:rsidP="00990933">
      <w:pPr>
        <w:rPr>
          <w:rFonts w:asciiTheme="minorHAnsi" w:hAnsiTheme="minorHAnsi" w:cstheme="minorHAnsi"/>
          <w:b/>
          <w:bCs/>
          <w:i/>
          <w:iCs/>
          <w:lang w:val="mi-NZ"/>
        </w:rPr>
      </w:pPr>
    </w:p>
    <w:p w14:paraId="70D9CB82"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TE WĀHANGA TUARIMA </w:t>
      </w:r>
    </w:p>
    <w:p w14:paraId="6E61328F"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Ngā Kōti</w:t>
      </w:r>
    </w:p>
    <w:p w14:paraId="21DD8D5D"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He Pūnaha Ruha, he Tāngata Ruha </w:t>
      </w:r>
    </w:p>
    <w:p w14:paraId="4B84F48A"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30% o te taupori whare herehere, he mauhere tārewa, ā, neke atu i te haurua he Māori. </w:t>
      </w:r>
    </w:p>
    <w:p w14:paraId="46A61E1C" w14:textId="77777777" w:rsidR="00990933" w:rsidRPr="00990933" w:rsidRDefault="00990933" w:rsidP="00990933">
      <w:pPr>
        <w:rPr>
          <w:rFonts w:asciiTheme="minorHAnsi" w:hAnsiTheme="minorHAnsi" w:cstheme="minorHAnsi"/>
          <w:lang w:val="mi-NZ"/>
        </w:rPr>
      </w:pPr>
    </w:p>
    <w:p w14:paraId="6DDDF90D"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STAGE FIVE </w:t>
      </w:r>
    </w:p>
    <w:p w14:paraId="77A8629A"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Courts </w:t>
      </w:r>
    </w:p>
    <w:p w14:paraId="11DBA9F4"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Tired System, Tired People</w:t>
      </w:r>
    </w:p>
    <w:p w14:paraId="3313C0CB"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30% of the prison population is on remand, over half of whom are Māori. </w:t>
      </w:r>
    </w:p>
    <w:p w14:paraId="17D80CB5" w14:textId="77777777" w:rsidR="00990933" w:rsidRPr="00990933" w:rsidRDefault="00990933" w:rsidP="00990933">
      <w:pPr>
        <w:rPr>
          <w:rFonts w:asciiTheme="minorHAnsi" w:hAnsiTheme="minorHAnsi" w:cstheme="minorHAnsi"/>
          <w:b/>
          <w:bCs/>
        </w:rPr>
      </w:pPr>
    </w:p>
    <w:p w14:paraId="566C30E1"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I tukua atu ki te Tuku Whaka-te-taha </w:t>
      </w:r>
      <w:r w:rsidRPr="00990933">
        <w:rPr>
          <w:rFonts w:asciiTheme="minorHAnsi" w:hAnsiTheme="minorHAnsi" w:cstheme="minorHAnsi"/>
          <w:lang w:val="mi-NZ"/>
        </w:rPr>
        <w:t>&lt;bold text ends&gt;</w:t>
      </w:r>
      <w:r w:rsidRPr="00990933">
        <w:rPr>
          <w:rFonts w:asciiTheme="minorHAnsi" w:hAnsiTheme="minorHAnsi" w:cstheme="minorHAnsi"/>
          <w:b/>
          <w:bCs/>
          <w:lang w:val="mi-NZ"/>
        </w:rPr>
        <w:t xml:space="preserve"> ·</w:t>
      </w:r>
      <w:r w:rsidRPr="00990933">
        <w:rPr>
          <w:rFonts w:asciiTheme="minorHAnsi" w:hAnsiTheme="minorHAnsi" w:cstheme="minorHAnsi"/>
          <w:lang w:val="mi-NZ"/>
        </w:rPr>
        <w:t xml:space="preserve"> Referred for Diversion</w:t>
      </w:r>
    </w:p>
    <w:p w14:paraId="0F9BF943" w14:textId="77777777" w:rsidR="00990933" w:rsidRPr="00990933" w:rsidRDefault="00990933" w:rsidP="00990933">
      <w:pPr>
        <w:rPr>
          <w:rFonts w:asciiTheme="minorHAnsi" w:hAnsiTheme="minorHAnsi" w:cstheme="minorHAnsi"/>
          <w:b/>
          <w:bCs/>
          <w:lang w:val="mi-NZ"/>
        </w:rPr>
      </w:pPr>
    </w:p>
    <w:p w14:paraId="6DB64ACA"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Matariki: Huarahi ki te oranga tangata</w:t>
      </w:r>
      <w:r w:rsidRPr="00990933">
        <w:rPr>
          <w:rFonts w:asciiTheme="minorHAnsi" w:hAnsiTheme="minorHAnsi" w:cstheme="minorHAnsi"/>
          <w:lang w:val="mi-NZ"/>
        </w:rPr>
        <w:t xml:space="preserve"> &lt;bold text ends&gt; </w:t>
      </w:r>
      <w:r w:rsidRPr="00990933">
        <w:rPr>
          <w:rFonts w:asciiTheme="minorHAnsi" w:hAnsiTheme="minorHAnsi" w:cstheme="minorHAnsi"/>
          <w:b/>
          <w:bCs/>
          <w:lang w:val="mi-NZ"/>
        </w:rPr>
        <w:t xml:space="preserve">· </w:t>
      </w:r>
      <w:r w:rsidRPr="00990933">
        <w:rPr>
          <w:rFonts w:asciiTheme="minorHAnsi" w:hAnsiTheme="minorHAnsi" w:cstheme="minorHAnsi"/>
          <w:lang w:val="mi-NZ"/>
        </w:rPr>
        <w:t>Matariki Court</w:t>
      </w:r>
    </w:p>
    <w:p w14:paraId="05602438" w14:textId="77777777" w:rsidR="00990933" w:rsidRPr="00990933" w:rsidRDefault="00990933" w:rsidP="00990933">
      <w:pPr>
        <w:rPr>
          <w:rFonts w:asciiTheme="minorHAnsi" w:hAnsiTheme="minorHAnsi" w:cstheme="minorHAnsi"/>
          <w:lang w:val="mi-NZ"/>
        </w:rPr>
      </w:pPr>
    </w:p>
    <w:p w14:paraId="545A1D22"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Te Whare Whakapiki Wairua (Whakamātautau) </w:t>
      </w:r>
      <w:r w:rsidRPr="00990933">
        <w:rPr>
          <w:rFonts w:asciiTheme="minorHAnsi" w:hAnsiTheme="minorHAnsi" w:cstheme="minorHAnsi"/>
          <w:lang w:val="mi-NZ"/>
        </w:rPr>
        <w:t xml:space="preserve">&lt;bold text ends&gt; </w:t>
      </w:r>
      <w:r w:rsidRPr="00990933">
        <w:rPr>
          <w:rFonts w:asciiTheme="minorHAnsi" w:hAnsiTheme="minorHAnsi" w:cstheme="minorHAnsi"/>
          <w:b/>
          <w:bCs/>
          <w:lang w:val="mi-NZ"/>
        </w:rPr>
        <w:t>·</w:t>
      </w:r>
      <w:r w:rsidRPr="00990933">
        <w:rPr>
          <w:rFonts w:asciiTheme="minorHAnsi" w:hAnsiTheme="minorHAnsi" w:cstheme="minorHAnsi"/>
          <w:lang w:val="mi-NZ"/>
        </w:rPr>
        <w:t xml:space="preserve"> Alcohol and Other Drug Treatment Court (Pilot)</w:t>
      </w:r>
    </w:p>
    <w:p w14:paraId="201C8250" w14:textId="77777777" w:rsidR="00990933" w:rsidRPr="00990933" w:rsidRDefault="00990933" w:rsidP="00990933">
      <w:pPr>
        <w:rPr>
          <w:rFonts w:asciiTheme="minorHAnsi" w:hAnsiTheme="minorHAnsi" w:cstheme="minorHAnsi"/>
          <w:lang w:val="mi-NZ"/>
        </w:rPr>
      </w:pPr>
    </w:p>
    <w:p w14:paraId="00BFEC31"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Te Kooti o Timatanga Hou </w:t>
      </w:r>
      <w:r w:rsidRPr="00990933">
        <w:rPr>
          <w:rFonts w:asciiTheme="minorHAnsi" w:hAnsiTheme="minorHAnsi" w:cstheme="minorHAnsi"/>
          <w:lang w:val="mi-NZ"/>
        </w:rPr>
        <w:t xml:space="preserve">&lt;bold text ends&gt; </w:t>
      </w:r>
      <w:r w:rsidRPr="00990933">
        <w:rPr>
          <w:rFonts w:asciiTheme="minorHAnsi" w:hAnsiTheme="minorHAnsi" w:cstheme="minorHAnsi"/>
          <w:b/>
          <w:bCs/>
          <w:lang w:val="mi-NZ"/>
        </w:rPr>
        <w:t xml:space="preserve">· </w:t>
      </w:r>
      <w:r w:rsidRPr="00990933">
        <w:rPr>
          <w:rFonts w:asciiTheme="minorHAnsi" w:hAnsiTheme="minorHAnsi" w:cstheme="minorHAnsi"/>
          <w:lang w:val="mi-NZ"/>
        </w:rPr>
        <w:t>Court of New Beginnings</w:t>
      </w:r>
    </w:p>
    <w:p w14:paraId="5DD4BEF5" w14:textId="77777777" w:rsidR="00990933" w:rsidRPr="00990933" w:rsidRDefault="00990933" w:rsidP="00990933">
      <w:pPr>
        <w:rPr>
          <w:rFonts w:asciiTheme="minorHAnsi" w:hAnsiTheme="minorHAnsi" w:cstheme="minorHAnsi"/>
          <w:lang w:val="mi-NZ"/>
        </w:rPr>
      </w:pPr>
    </w:p>
    <w:p w14:paraId="45AEAED2"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Te Kōti mō ngā Āhuatanga Motuhake </w:t>
      </w:r>
      <w:r w:rsidRPr="00990933">
        <w:rPr>
          <w:rFonts w:asciiTheme="minorHAnsi" w:hAnsiTheme="minorHAnsi" w:cstheme="minorHAnsi"/>
          <w:lang w:val="mi-NZ"/>
        </w:rPr>
        <w:t xml:space="preserve">&lt;bold text ends&gt; </w:t>
      </w:r>
      <w:r w:rsidRPr="00990933">
        <w:rPr>
          <w:rFonts w:asciiTheme="minorHAnsi" w:hAnsiTheme="minorHAnsi" w:cstheme="minorHAnsi"/>
          <w:b/>
          <w:bCs/>
          <w:lang w:val="mi-NZ"/>
        </w:rPr>
        <w:t>·</w:t>
      </w:r>
      <w:r w:rsidRPr="00990933">
        <w:rPr>
          <w:rFonts w:asciiTheme="minorHAnsi" w:hAnsiTheme="minorHAnsi" w:cstheme="minorHAnsi"/>
          <w:lang w:val="mi-NZ"/>
        </w:rPr>
        <w:t xml:space="preserve"> Court of Special Circumstances</w:t>
      </w:r>
    </w:p>
    <w:p w14:paraId="59759038" w14:textId="77777777" w:rsidR="00990933" w:rsidRPr="00990933" w:rsidRDefault="00990933" w:rsidP="00990933">
      <w:pPr>
        <w:rPr>
          <w:rFonts w:asciiTheme="minorHAnsi" w:hAnsiTheme="minorHAnsi" w:cstheme="minorHAnsi"/>
          <w:lang w:val="mi-NZ"/>
        </w:rPr>
      </w:pPr>
    </w:p>
    <w:p w14:paraId="0E2A9DB2"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Te Kōti mō te Taihaka-ā-Whānau </w:t>
      </w:r>
      <w:r w:rsidRPr="00990933">
        <w:rPr>
          <w:rFonts w:asciiTheme="minorHAnsi" w:hAnsiTheme="minorHAnsi" w:cstheme="minorHAnsi"/>
          <w:lang w:val="mi-NZ"/>
        </w:rPr>
        <w:t xml:space="preserve">&lt;bold text ends&gt; </w:t>
      </w:r>
      <w:r w:rsidRPr="00990933">
        <w:rPr>
          <w:rFonts w:asciiTheme="minorHAnsi" w:hAnsiTheme="minorHAnsi" w:cstheme="minorHAnsi"/>
          <w:b/>
          <w:bCs/>
          <w:lang w:val="mi-NZ"/>
        </w:rPr>
        <w:t xml:space="preserve">· </w:t>
      </w:r>
      <w:r w:rsidRPr="00990933">
        <w:rPr>
          <w:rFonts w:asciiTheme="minorHAnsi" w:hAnsiTheme="minorHAnsi" w:cstheme="minorHAnsi"/>
          <w:lang w:val="mi-NZ"/>
        </w:rPr>
        <w:t>Family Violence Court</w:t>
      </w:r>
    </w:p>
    <w:p w14:paraId="13F077FB" w14:textId="77777777" w:rsidR="00990933" w:rsidRPr="00990933" w:rsidRDefault="00990933" w:rsidP="00990933">
      <w:pPr>
        <w:rPr>
          <w:rFonts w:asciiTheme="minorHAnsi" w:hAnsiTheme="minorHAnsi" w:cstheme="minorHAnsi"/>
          <w:lang w:val="mi-NZ"/>
        </w:rPr>
      </w:pPr>
    </w:p>
    <w:p w14:paraId="0B378226"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Ngā Kōti Rangatahi </w:t>
      </w:r>
      <w:r w:rsidRPr="00990933">
        <w:rPr>
          <w:rFonts w:asciiTheme="minorHAnsi" w:hAnsiTheme="minorHAnsi" w:cstheme="minorHAnsi"/>
          <w:lang w:val="mi-NZ"/>
        </w:rPr>
        <w:t xml:space="preserve">&lt;bold text ends&gt; </w:t>
      </w:r>
      <w:r w:rsidRPr="00990933">
        <w:rPr>
          <w:rFonts w:asciiTheme="minorHAnsi" w:hAnsiTheme="minorHAnsi" w:cstheme="minorHAnsi"/>
          <w:b/>
          <w:bCs/>
          <w:lang w:val="mi-NZ"/>
        </w:rPr>
        <w:t>·</w:t>
      </w:r>
      <w:r w:rsidRPr="00990933">
        <w:rPr>
          <w:rFonts w:asciiTheme="minorHAnsi" w:hAnsiTheme="minorHAnsi" w:cstheme="minorHAnsi"/>
          <w:lang w:val="mi-NZ"/>
        </w:rPr>
        <w:t xml:space="preserve"> Rangatahi Court</w:t>
      </w:r>
    </w:p>
    <w:p w14:paraId="6B88947D" w14:textId="77777777" w:rsidR="00990933" w:rsidRPr="00990933" w:rsidRDefault="00990933" w:rsidP="00990933">
      <w:pPr>
        <w:rPr>
          <w:rFonts w:asciiTheme="minorHAnsi" w:hAnsiTheme="minorHAnsi" w:cstheme="minorHAnsi"/>
          <w:lang w:val="mi-NZ"/>
        </w:rPr>
      </w:pPr>
    </w:p>
    <w:p w14:paraId="71B57173"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Te Kōti mō te Taikaha Taihemahema (Whakamātautau) </w:t>
      </w:r>
      <w:r w:rsidRPr="00990933">
        <w:rPr>
          <w:rFonts w:asciiTheme="minorHAnsi" w:hAnsiTheme="minorHAnsi" w:cstheme="minorHAnsi"/>
          <w:lang w:val="mi-NZ"/>
        </w:rPr>
        <w:t xml:space="preserve">&lt;bold text ends&gt; </w:t>
      </w:r>
      <w:r w:rsidRPr="00990933">
        <w:rPr>
          <w:rFonts w:asciiTheme="minorHAnsi" w:hAnsiTheme="minorHAnsi" w:cstheme="minorHAnsi"/>
          <w:b/>
          <w:bCs/>
          <w:lang w:val="mi-NZ"/>
        </w:rPr>
        <w:t>·</w:t>
      </w:r>
      <w:r w:rsidRPr="00990933">
        <w:rPr>
          <w:rFonts w:asciiTheme="minorHAnsi" w:hAnsiTheme="minorHAnsi" w:cstheme="minorHAnsi"/>
          <w:lang w:val="mi-NZ"/>
        </w:rPr>
        <w:t xml:space="preserve"> Sexual Violence Court (Pilot)</w:t>
      </w:r>
    </w:p>
    <w:p w14:paraId="58CE344C" w14:textId="77777777" w:rsidR="00990933" w:rsidRPr="00990933" w:rsidRDefault="00990933" w:rsidP="00990933">
      <w:pPr>
        <w:rPr>
          <w:rFonts w:asciiTheme="minorHAnsi" w:hAnsiTheme="minorHAnsi" w:cstheme="minorHAnsi"/>
          <w:lang w:val="mi-NZ"/>
        </w:rPr>
      </w:pPr>
    </w:p>
    <w:p w14:paraId="79B93A9F"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lastRenderedPageBreak/>
        <w:t xml:space="preserve">&lt;bold text begins&gt; </w:t>
      </w:r>
      <w:r w:rsidRPr="00990933">
        <w:rPr>
          <w:rFonts w:asciiTheme="minorHAnsi" w:hAnsiTheme="minorHAnsi" w:cstheme="minorHAnsi"/>
          <w:b/>
          <w:bCs/>
          <w:lang w:val="mi-NZ"/>
        </w:rPr>
        <w:t xml:space="preserve">Te Kōti Taiohi me ngā Hui-ā-Whānau </w:t>
      </w:r>
      <w:r w:rsidRPr="00990933">
        <w:rPr>
          <w:rFonts w:asciiTheme="minorHAnsi" w:hAnsiTheme="minorHAnsi" w:cstheme="minorHAnsi"/>
          <w:lang w:val="mi-NZ"/>
        </w:rPr>
        <w:t xml:space="preserve">&lt;bold text ends&gt; </w:t>
      </w:r>
      <w:r w:rsidRPr="00990933">
        <w:rPr>
          <w:rFonts w:asciiTheme="minorHAnsi" w:hAnsiTheme="minorHAnsi" w:cstheme="minorHAnsi"/>
          <w:b/>
          <w:bCs/>
          <w:lang w:val="mi-NZ"/>
        </w:rPr>
        <w:t xml:space="preserve">· </w:t>
      </w:r>
      <w:r w:rsidRPr="00990933">
        <w:rPr>
          <w:rFonts w:asciiTheme="minorHAnsi" w:hAnsiTheme="minorHAnsi" w:cstheme="minorHAnsi"/>
          <w:lang w:val="mi-NZ"/>
        </w:rPr>
        <w:t>Youth Court including Family Group Conferences</w:t>
      </w:r>
    </w:p>
    <w:p w14:paraId="520ADEFF" w14:textId="77777777" w:rsidR="00990933" w:rsidRPr="00990933" w:rsidRDefault="00990933" w:rsidP="00990933">
      <w:pPr>
        <w:rPr>
          <w:rFonts w:asciiTheme="minorHAnsi" w:hAnsiTheme="minorHAnsi" w:cstheme="minorHAnsi"/>
          <w:lang w:val="mi-NZ"/>
        </w:rPr>
      </w:pPr>
    </w:p>
    <w:p w14:paraId="0619B295"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Te Whakawā Whakaea i te Hara </w:t>
      </w:r>
      <w:r w:rsidRPr="00990933">
        <w:rPr>
          <w:rFonts w:asciiTheme="minorHAnsi" w:hAnsiTheme="minorHAnsi" w:cstheme="minorHAnsi"/>
          <w:lang w:val="mi-NZ"/>
        </w:rPr>
        <w:t xml:space="preserve">&lt;bold text ends&gt; </w:t>
      </w:r>
      <w:r w:rsidRPr="00990933">
        <w:rPr>
          <w:rFonts w:asciiTheme="minorHAnsi" w:hAnsiTheme="minorHAnsi" w:cstheme="minorHAnsi"/>
          <w:b/>
          <w:bCs/>
          <w:lang w:val="mi-NZ"/>
        </w:rPr>
        <w:t>·</w:t>
      </w:r>
      <w:r w:rsidRPr="00990933">
        <w:rPr>
          <w:rFonts w:asciiTheme="minorHAnsi" w:hAnsiTheme="minorHAnsi" w:cstheme="minorHAnsi"/>
          <w:lang w:val="mi-NZ"/>
        </w:rPr>
        <w:t xml:space="preserve"> Restorative Justice</w:t>
      </w:r>
    </w:p>
    <w:p w14:paraId="7E4AD170" w14:textId="77777777" w:rsidR="00990933" w:rsidRPr="00990933" w:rsidRDefault="00990933" w:rsidP="00990933">
      <w:pPr>
        <w:rPr>
          <w:rFonts w:asciiTheme="minorHAnsi" w:hAnsiTheme="minorHAnsi" w:cstheme="minorHAnsi"/>
          <w:lang w:val="mi-NZ"/>
        </w:rPr>
      </w:pPr>
    </w:p>
    <w:p w14:paraId="17519F1D" w14:textId="265DB0C2"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&lt;accessibility note begins&gt; </w:t>
      </w:r>
      <w:r w:rsidR="004624C7">
        <w:rPr>
          <w:rFonts w:asciiTheme="minorHAnsi" w:hAnsiTheme="minorHAnsi" w:cstheme="minorHAnsi"/>
          <w:lang w:val="mi-NZ"/>
        </w:rPr>
        <w:t>The text below is on the right side of the page. &lt;bold text ends&gt;</w:t>
      </w:r>
    </w:p>
    <w:p w14:paraId="3151E4E4" w14:textId="77777777" w:rsidR="00990933" w:rsidRPr="00990933" w:rsidRDefault="00990933" w:rsidP="00990933">
      <w:pPr>
        <w:rPr>
          <w:rFonts w:asciiTheme="minorHAnsi" w:hAnsiTheme="minorHAnsi" w:cstheme="minorHAnsi"/>
          <w:lang w:val="mi-NZ"/>
        </w:rPr>
      </w:pPr>
    </w:p>
    <w:p w14:paraId="2DC6D200"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WĀHANGA TUAONO </w:t>
      </w:r>
    </w:p>
    <w:p w14:paraId="3F73154E"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Ara Poutama </w:t>
      </w:r>
    </w:p>
    <w:p w14:paraId="3D0519DE"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Ngā Momo Mauheretanga</w:t>
      </w:r>
    </w:p>
    <w:p w14:paraId="07BE2CE6" w14:textId="77777777" w:rsidR="00990933" w:rsidRPr="00990933" w:rsidRDefault="00990933" w:rsidP="00990933">
      <w:pPr>
        <w:rPr>
          <w:rFonts w:asciiTheme="minorHAnsi" w:hAnsiTheme="minorHAnsi" w:cstheme="minorHAnsi"/>
          <w:lang w:val="mi-NZ"/>
        </w:rPr>
      </w:pPr>
    </w:p>
    <w:p w14:paraId="25CD1F77"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E rua tau + = </w:t>
      </w:r>
      <w:r w:rsidRPr="00990933">
        <w:rPr>
          <w:rFonts w:asciiTheme="minorHAnsi" w:hAnsiTheme="minorHAnsi" w:cstheme="minorHAnsi"/>
          <w:lang w:val="mi-NZ"/>
        </w:rPr>
        <w:t>&lt;bold text ends&gt; ka āhei au kia tukua kia haere ki waho i muru i te noho i te herehere mō te hautoru o te whakawhiu</w:t>
      </w:r>
    </w:p>
    <w:p w14:paraId="493CDCA4" w14:textId="77777777" w:rsidR="00990933" w:rsidRPr="00990933" w:rsidRDefault="00990933" w:rsidP="00990933">
      <w:pPr>
        <w:rPr>
          <w:rFonts w:asciiTheme="minorHAnsi" w:hAnsiTheme="minorHAnsi" w:cstheme="minorHAnsi"/>
          <w:lang w:val="mi-NZ"/>
        </w:rPr>
      </w:pPr>
    </w:p>
    <w:p w14:paraId="3EE95333"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Iti iho i te rua tau = </w:t>
      </w:r>
      <w:r w:rsidRPr="00990933">
        <w:rPr>
          <w:rFonts w:asciiTheme="minorHAnsi" w:hAnsiTheme="minorHAnsi" w:cstheme="minorHAnsi"/>
          <w:lang w:val="mi-NZ"/>
        </w:rPr>
        <w:t xml:space="preserve">&lt;bold text ends&gt; ka tukua noatia au i raro i ngā herenga i muru i te noho i te herehere mō te haurua o te whakawhiu </w:t>
      </w:r>
    </w:p>
    <w:p w14:paraId="18299A48" w14:textId="77777777" w:rsidR="00990933" w:rsidRPr="00990933" w:rsidRDefault="00990933" w:rsidP="00990933">
      <w:pPr>
        <w:rPr>
          <w:rFonts w:asciiTheme="minorHAnsi" w:hAnsiTheme="minorHAnsi" w:cstheme="minorHAnsi"/>
          <w:lang w:val="mi-NZ"/>
        </w:rPr>
      </w:pPr>
    </w:p>
    <w:p w14:paraId="0F106BF7"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Te mauhere ārai hē = </w:t>
      </w:r>
      <w:r w:rsidRPr="00990933">
        <w:rPr>
          <w:rFonts w:asciiTheme="minorHAnsi" w:hAnsiTheme="minorHAnsi" w:cstheme="minorHAnsi"/>
          <w:lang w:val="mi-NZ"/>
        </w:rPr>
        <w:t xml:space="preserve">&lt;bold text ends&gt; ka āhei au kia tukua kia haere i te mutunga o te wā kore tukunga nā te Kaiwhakawā i whakarite </w:t>
      </w:r>
    </w:p>
    <w:p w14:paraId="040A91DD" w14:textId="77777777" w:rsidR="00990933" w:rsidRPr="00990933" w:rsidRDefault="00990933" w:rsidP="00990933">
      <w:pPr>
        <w:rPr>
          <w:rFonts w:asciiTheme="minorHAnsi" w:hAnsiTheme="minorHAnsi" w:cstheme="minorHAnsi"/>
          <w:lang w:val="mi-NZ"/>
        </w:rPr>
      </w:pPr>
    </w:p>
    <w:p w14:paraId="248A886E"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He whakawhiu ā-hapori = </w:t>
      </w:r>
      <w:r w:rsidRPr="00990933">
        <w:rPr>
          <w:rFonts w:asciiTheme="minorHAnsi" w:hAnsiTheme="minorHAnsi" w:cstheme="minorHAnsi"/>
          <w:lang w:val="mi-NZ"/>
        </w:rPr>
        <w:t xml:space="preserve">&lt;bold text ends&gt; Me whakaea te whakawhiu ā-hapori me ōna here kua oti te uta mai, he mea āta arotake e ngā Ratonga Poropeihana </w:t>
      </w:r>
    </w:p>
    <w:p w14:paraId="71A09FD3" w14:textId="77777777" w:rsidR="00990933" w:rsidRPr="00990933" w:rsidRDefault="00990933" w:rsidP="00990933">
      <w:pPr>
        <w:rPr>
          <w:rFonts w:asciiTheme="minorHAnsi" w:hAnsiTheme="minorHAnsi" w:cstheme="minorHAnsi"/>
          <w:lang w:val="mi-NZ"/>
        </w:rPr>
      </w:pPr>
    </w:p>
    <w:p w14:paraId="3A2066E0"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STAGE SIX </w:t>
      </w:r>
    </w:p>
    <w:p w14:paraId="081777B8"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Corrections </w:t>
      </w:r>
    </w:p>
    <w:p w14:paraId="0758873E"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States of Confinement </w:t>
      </w:r>
    </w:p>
    <w:p w14:paraId="6A490E3E" w14:textId="77777777" w:rsidR="00990933" w:rsidRPr="00990933" w:rsidRDefault="00990933" w:rsidP="00990933">
      <w:pPr>
        <w:rPr>
          <w:rFonts w:asciiTheme="minorHAnsi" w:hAnsiTheme="minorHAnsi" w:cstheme="minorHAnsi"/>
          <w:i/>
          <w:iCs/>
          <w:lang w:val="mi-NZ"/>
        </w:rPr>
      </w:pPr>
    </w:p>
    <w:p w14:paraId="0FB44D9F"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Two years plus = </w:t>
      </w:r>
      <w:r w:rsidRPr="00990933">
        <w:rPr>
          <w:rFonts w:asciiTheme="minorHAnsi" w:hAnsiTheme="minorHAnsi" w:cstheme="minorHAnsi"/>
          <w:lang w:val="mi-NZ"/>
        </w:rPr>
        <w:t xml:space="preserve">&lt;bold text ends&gt; eligible for parole after serving one-third of sentence </w:t>
      </w:r>
    </w:p>
    <w:p w14:paraId="13129239" w14:textId="77777777" w:rsidR="00990933" w:rsidRPr="00990933" w:rsidRDefault="00990933" w:rsidP="00990933">
      <w:pPr>
        <w:rPr>
          <w:rFonts w:asciiTheme="minorHAnsi" w:hAnsiTheme="minorHAnsi" w:cstheme="minorHAnsi"/>
          <w:lang w:val="mi-NZ"/>
        </w:rPr>
      </w:pPr>
    </w:p>
    <w:p w14:paraId="4A8056CB"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Less than two years = </w:t>
      </w:r>
      <w:r w:rsidRPr="00990933">
        <w:rPr>
          <w:rFonts w:asciiTheme="minorHAnsi" w:hAnsiTheme="minorHAnsi" w:cstheme="minorHAnsi"/>
          <w:lang w:val="mi-NZ"/>
        </w:rPr>
        <w:t xml:space="preserve">&lt;bold text ends&gt; automatically released on conditions after serving half of sentence </w:t>
      </w:r>
    </w:p>
    <w:p w14:paraId="388E8B87" w14:textId="77777777" w:rsidR="00990933" w:rsidRPr="00990933" w:rsidRDefault="00990933" w:rsidP="00990933">
      <w:pPr>
        <w:rPr>
          <w:rFonts w:asciiTheme="minorHAnsi" w:hAnsiTheme="minorHAnsi" w:cstheme="minorHAnsi"/>
          <w:lang w:val="mi-NZ"/>
        </w:rPr>
      </w:pPr>
    </w:p>
    <w:p w14:paraId="4F8B9574"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Preventative detention = </w:t>
      </w:r>
      <w:r w:rsidRPr="00990933">
        <w:rPr>
          <w:rFonts w:asciiTheme="minorHAnsi" w:hAnsiTheme="minorHAnsi" w:cstheme="minorHAnsi"/>
          <w:lang w:val="mi-NZ"/>
        </w:rPr>
        <w:t xml:space="preserve">&lt;bold text ends&gt; eligible for parole at the end of the non-parole period given by the Judge </w:t>
      </w:r>
    </w:p>
    <w:p w14:paraId="38F1740F" w14:textId="77777777" w:rsidR="00990933" w:rsidRPr="00990933" w:rsidRDefault="00990933" w:rsidP="00990933">
      <w:pPr>
        <w:rPr>
          <w:rFonts w:asciiTheme="minorHAnsi" w:hAnsiTheme="minorHAnsi" w:cstheme="minorHAnsi"/>
          <w:lang w:val="mi-NZ"/>
        </w:rPr>
      </w:pPr>
    </w:p>
    <w:p w14:paraId="21FE3306"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bCs/>
          <w:lang w:val="mi-NZ"/>
        </w:rPr>
        <w:t xml:space="preserve">&lt;bold text begins&gt; </w:t>
      </w:r>
      <w:r w:rsidRPr="00990933">
        <w:rPr>
          <w:rFonts w:asciiTheme="minorHAnsi" w:hAnsiTheme="minorHAnsi" w:cstheme="minorHAnsi"/>
          <w:b/>
          <w:bCs/>
          <w:lang w:val="mi-NZ"/>
        </w:rPr>
        <w:t xml:space="preserve">Community sentence = </w:t>
      </w:r>
      <w:r w:rsidRPr="00990933">
        <w:rPr>
          <w:rFonts w:asciiTheme="minorHAnsi" w:hAnsiTheme="minorHAnsi" w:cstheme="minorHAnsi"/>
          <w:lang w:val="mi-NZ"/>
        </w:rPr>
        <w:t xml:space="preserve">&lt;bold text ends&gt; Serve community sentence and imposed conditions, monitored by Probation Services </w:t>
      </w:r>
    </w:p>
    <w:p w14:paraId="2FF84346" w14:textId="77777777" w:rsidR="00990933" w:rsidRPr="00990933" w:rsidRDefault="00990933" w:rsidP="00990933">
      <w:pPr>
        <w:rPr>
          <w:rFonts w:asciiTheme="minorHAnsi" w:hAnsiTheme="minorHAnsi" w:cstheme="minorHAnsi"/>
          <w:lang w:val="mi-NZ"/>
        </w:rPr>
      </w:pPr>
    </w:p>
    <w:p w14:paraId="6239A2F4" w14:textId="77777777" w:rsidR="00990933" w:rsidRPr="00990933" w:rsidRDefault="00990933" w:rsidP="00990933">
      <w:pPr>
        <w:rPr>
          <w:rFonts w:asciiTheme="minorHAnsi" w:hAnsiTheme="minorHAnsi" w:cstheme="minorHAnsi"/>
          <w:lang w:val="mi-NZ"/>
        </w:rPr>
      </w:pPr>
    </w:p>
    <w:p w14:paraId="582D5244" w14:textId="77777777" w:rsidR="00990933" w:rsidRPr="00990933" w:rsidRDefault="00990933" w:rsidP="00990933">
      <w:pPr>
        <w:rPr>
          <w:rFonts w:asciiTheme="minorHAnsi" w:hAnsiTheme="minorHAnsi" w:cstheme="minorHAnsi"/>
          <w:lang w:val="mi-NZ"/>
        </w:rPr>
      </w:pPr>
    </w:p>
    <w:p w14:paraId="5DB9DC8F" w14:textId="77777777" w:rsidR="00990933" w:rsidRPr="00990933" w:rsidRDefault="00990933" w:rsidP="00990933">
      <w:pPr>
        <w:rPr>
          <w:rFonts w:asciiTheme="minorHAnsi" w:hAnsiTheme="minorHAnsi" w:cstheme="minorHAnsi"/>
          <w:lang w:val="mi-NZ"/>
        </w:rPr>
      </w:pPr>
    </w:p>
    <w:p w14:paraId="3E4F3C55" w14:textId="77777777" w:rsidR="00990933" w:rsidRPr="00990933" w:rsidRDefault="00990933" w:rsidP="00990933">
      <w:pPr>
        <w:rPr>
          <w:rFonts w:asciiTheme="minorHAnsi" w:hAnsiTheme="minorHAnsi" w:cstheme="minorHAnsi"/>
          <w:lang w:val="mi-NZ"/>
        </w:rPr>
      </w:pPr>
    </w:p>
    <w:p w14:paraId="00CA4F51" w14:textId="77777777" w:rsidR="00990933" w:rsidRPr="00990933" w:rsidRDefault="00990933" w:rsidP="00990933">
      <w:pPr>
        <w:rPr>
          <w:rFonts w:asciiTheme="minorHAnsi" w:hAnsiTheme="minorHAnsi" w:cstheme="minorHAnsi"/>
          <w:lang w:val="mi-NZ"/>
        </w:rPr>
      </w:pPr>
    </w:p>
    <w:p w14:paraId="4C622687" w14:textId="77777777" w:rsidR="004624C7" w:rsidRDefault="004624C7">
      <w:pPr>
        <w:rPr>
          <w:rFonts w:asciiTheme="minorHAnsi" w:hAnsiTheme="minorHAnsi" w:cstheme="minorHAnsi"/>
          <w:lang w:val="mi-NZ"/>
        </w:rPr>
      </w:pPr>
      <w:r>
        <w:rPr>
          <w:rFonts w:asciiTheme="minorHAnsi" w:hAnsiTheme="minorHAnsi" w:cstheme="minorHAnsi"/>
          <w:lang w:val="mi-NZ"/>
        </w:rPr>
        <w:br w:type="page"/>
      </w:r>
    </w:p>
    <w:p w14:paraId="6C518002" w14:textId="6A2A2DA9" w:rsidR="00990933" w:rsidRPr="00990933" w:rsidRDefault="004624C7" w:rsidP="00990933">
      <w:pPr>
        <w:rPr>
          <w:rFonts w:asciiTheme="minorHAnsi" w:hAnsiTheme="minorHAnsi" w:cstheme="minorHAnsi"/>
          <w:lang w:val="mi-NZ"/>
        </w:rPr>
      </w:pPr>
      <w:r>
        <w:rPr>
          <w:rFonts w:asciiTheme="minorHAnsi" w:hAnsiTheme="minorHAnsi" w:cstheme="minorHAnsi"/>
          <w:lang w:val="mi-NZ"/>
        </w:rPr>
        <w:lastRenderedPageBreak/>
        <w:t>Page 31</w:t>
      </w:r>
      <w:r w:rsidR="00990933" w:rsidRPr="00990933">
        <w:rPr>
          <w:rFonts w:asciiTheme="minorHAnsi" w:hAnsiTheme="minorHAnsi" w:cstheme="minorHAnsi"/>
          <w:lang w:val="mi-NZ"/>
        </w:rPr>
        <w:t xml:space="preserve"> of the report</w:t>
      </w:r>
      <w:r>
        <w:rPr>
          <w:rFonts w:asciiTheme="minorHAnsi" w:hAnsiTheme="minorHAnsi" w:cstheme="minorHAnsi"/>
          <w:lang w:val="mi-NZ"/>
        </w:rPr>
        <w:t xml:space="preserve"> (numbering is page 29)</w:t>
      </w:r>
    </w:p>
    <w:p w14:paraId="0DA8C5AA" w14:textId="77777777" w:rsidR="00990933" w:rsidRPr="00990933" w:rsidRDefault="00990933" w:rsidP="00990933">
      <w:pPr>
        <w:rPr>
          <w:rFonts w:asciiTheme="minorHAnsi" w:hAnsiTheme="minorHAnsi" w:cstheme="minorHAnsi"/>
          <w:lang w:val="mi-NZ"/>
        </w:rPr>
      </w:pPr>
    </w:p>
    <w:p w14:paraId="180D069D" w14:textId="18B19D8B" w:rsidR="004624C7" w:rsidRPr="00990933" w:rsidRDefault="00990933" w:rsidP="004624C7">
      <w:pPr>
        <w:rPr>
          <w:rFonts w:asciiTheme="minorHAnsi" w:hAnsiTheme="minorHAnsi" w:cstheme="minorHAnsi"/>
          <w:lang w:val="mi-NZ"/>
        </w:rPr>
      </w:pPr>
      <w:r w:rsidRPr="00990933">
        <w:rPr>
          <w:rFonts w:asciiTheme="minorHAnsi" w:hAnsiTheme="minorHAnsi" w:cstheme="minorHAnsi"/>
          <w:lang w:val="mi-NZ"/>
        </w:rPr>
        <w:t xml:space="preserve">&lt;accessibility note begins&gt; The background of the </w:t>
      </w:r>
      <w:r w:rsidR="004624C7">
        <w:rPr>
          <w:rFonts w:asciiTheme="minorHAnsi" w:hAnsiTheme="minorHAnsi" w:cstheme="minorHAnsi"/>
          <w:lang w:val="mi-NZ"/>
        </w:rPr>
        <w:t xml:space="preserve">left side of this </w:t>
      </w:r>
      <w:r w:rsidRPr="00990933">
        <w:rPr>
          <w:rFonts w:asciiTheme="minorHAnsi" w:hAnsiTheme="minorHAnsi" w:cstheme="minorHAnsi"/>
          <w:lang w:val="mi-NZ"/>
        </w:rPr>
        <w:t xml:space="preserve">page is a continuation of the last page however: it is set outside with dark grey clouds at the top left, blue sky at the top/middle, a green hill in the middle/bottom with grey rocks on top; there is a white silhouette of a man (the prisoner from the last page) in profile looking down and to the right standing on the rocks next to the end of a pipe (representing the pipeline). The text is at the top, with the Māori text in white and English text in grey. </w:t>
      </w:r>
      <w:r w:rsidR="004624C7" w:rsidRPr="00990933">
        <w:rPr>
          <w:rFonts w:asciiTheme="minorHAnsi" w:hAnsiTheme="minorHAnsi" w:cstheme="minorHAnsi"/>
          <w:lang w:val="mi-NZ"/>
        </w:rPr>
        <w:t xml:space="preserve">The background of the </w:t>
      </w:r>
      <w:r w:rsidR="004624C7">
        <w:rPr>
          <w:rFonts w:asciiTheme="minorHAnsi" w:hAnsiTheme="minorHAnsi" w:cstheme="minorHAnsi"/>
          <w:lang w:val="mi-NZ"/>
        </w:rPr>
        <w:t xml:space="preserve">right side of the </w:t>
      </w:r>
      <w:r w:rsidR="004624C7" w:rsidRPr="00990933">
        <w:rPr>
          <w:rFonts w:asciiTheme="minorHAnsi" w:hAnsiTheme="minorHAnsi" w:cstheme="minorHAnsi"/>
          <w:lang w:val="mi-NZ"/>
        </w:rPr>
        <w:t>pa</w:t>
      </w:r>
      <w:r w:rsidR="004624C7">
        <w:rPr>
          <w:rFonts w:asciiTheme="minorHAnsi" w:hAnsiTheme="minorHAnsi" w:cstheme="minorHAnsi"/>
          <w:lang w:val="mi-NZ"/>
        </w:rPr>
        <w:t>ge is a continuation of the left</w:t>
      </w:r>
      <w:r w:rsidR="004624C7" w:rsidRPr="00990933">
        <w:rPr>
          <w:rFonts w:asciiTheme="minorHAnsi" w:hAnsiTheme="minorHAnsi" w:cstheme="minorHAnsi"/>
          <w:lang w:val="mi-NZ"/>
        </w:rPr>
        <w:t xml:space="preserve"> however it has: a little grey cloud at the top left, blue sky at the top, and a green hi</w:t>
      </w:r>
      <w:r w:rsidR="004624C7">
        <w:rPr>
          <w:rFonts w:asciiTheme="minorHAnsi" w:hAnsiTheme="minorHAnsi" w:cstheme="minorHAnsi"/>
          <w:lang w:val="mi-NZ"/>
        </w:rPr>
        <w:t>ll covering the rest of the side</w:t>
      </w:r>
      <w:r w:rsidR="004624C7" w:rsidRPr="00990933">
        <w:rPr>
          <w:rFonts w:asciiTheme="minorHAnsi" w:hAnsiTheme="minorHAnsi" w:cstheme="minorHAnsi"/>
          <w:lang w:val="mi-NZ"/>
        </w:rPr>
        <w:t xml:space="preserve">; silhouttes of six people (representing a family) standing on the hill, with the middle person (the man in the previous pages) as a white silhoutte and the five others as black silhouttes. The text is at the bottom, with the Māori text in white and English text in grey. </w:t>
      </w:r>
    </w:p>
    <w:p w14:paraId="7FF49501" w14:textId="77777777" w:rsidR="004624C7" w:rsidRDefault="004624C7" w:rsidP="00990933">
      <w:pPr>
        <w:rPr>
          <w:rFonts w:asciiTheme="minorHAnsi" w:hAnsiTheme="minorHAnsi" w:cstheme="minorHAnsi"/>
          <w:lang w:val="mi-NZ"/>
        </w:rPr>
      </w:pPr>
    </w:p>
    <w:p w14:paraId="1EB3D038" w14:textId="70F598FD" w:rsidR="00990933" w:rsidRPr="00990933" w:rsidRDefault="004624C7" w:rsidP="00990933">
      <w:pPr>
        <w:rPr>
          <w:rFonts w:asciiTheme="minorHAnsi" w:hAnsiTheme="minorHAnsi" w:cstheme="minorHAnsi"/>
          <w:lang w:val="mi-NZ"/>
        </w:rPr>
      </w:pPr>
      <w:r>
        <w:rPr>
          <w:rFonts w:asciiTheme="minorHAnsi" w:hAnsiTheme="minorHAnsi" w:cstheme="minorHAnsi"/>
          <w:lang w:val="mi-NZ"/>
        </w:rPr>
        <w:t xml:space="preserve">The text below is on the left side of the page. </w:t>
      </w:r>
      <w:r w:rsidR="00990933" w:rsidRPr="00990933">
        <w:rPr>
          <w:rFonts w:asciiTheme="minorHAnsi" w:hAnsiTheme="minorHAnsi" w:cstheme="minorHAnsi"/>
          <w:lang w:val="mi-NZ"/>
        </w:rPr>
        <w:t>&lt;accessibility note ends&gt;</w:t>
      </w:r>
    </w:p>
    <w:p w14:paraId="7347B66D" w14:textId="77777777" w:rsidR="00990933" w:rsidRPr="00990933" w:rsidRDefault="00990933" w:rsidP="00990933">
      <w:pPr>
        <w:rPr>
          <w:rFonts w:asciiTheme="minorHAnsi" w:hAnsiTheme="minorHAnsi" w:cstheme="minorHAnsi"/>
          <w:lang w:val="mi-NZ"/>
        </w:rPr>
      </w:pPr>
    </w:p>
    <w:p w14:paraId="212E7BBF"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TE WĀHANGA TUAWHITU </w:t>
      </w:r>
    </w:p>
    <w:p w14:paraId="0F4E0384"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Te Hoki mai ki te Iwi </w:t>
      </w:r>
    </w:p>
    <w:p w14:paraId="3EE98A1D"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Te Whakawhiu Wahangū</w:t>
      </w:r>
    </w:p>
    <w:p w14:paraId="206445FD"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He whakawhiu tēnei o te whakawā, o te tiro aukati, o te whakapae kino me te kati ki waho. Inā rā te pouri, ka noho pea hei whakawhiu mō ngā rā katoa o te tangata i tēnei ao </w:t>
      </w:r>
    </w:p>
    <w:p w14:paraId="41DDD161" w14:textId="77777777" w:rsidR="00990933" w:rsidRPr="00990933" w:rsidRDefault="00990933" w:rsidP="00990933">
      <w:pPr>
        <w:rPr>
          <w:rFonts w:asciiTheme="minorHAnsi" w:hAnsiTheme="minorHAnsi" w:cstheme="minorHAnsi"/>
          <w:lang w:val="mi-NZ"/>
        </w:rPr>
      </w:pPr>
    </w:p>
    <w:p w14:paraId="75B6413D"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STAGE SEVEN </w:t>
      </w:r>
    </w:p>
    <w:p w14:paraId="6BF1BA8B"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Reintegration </w:t>
      </w:r>
    </w:p>
    <w:p w14:paraId="338E4A3A"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The Silent Sentence </w:t>
      </w:r>
    </w:p>
    <w:p w14:paraId="74C263EA"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It’s a sentence of judgement, bias, labelling and exclusion. The tragedy is that it can become a life sentence.</w:t>
      </w:r>
    </w:p>
    <w:p w14:paraId="608007D5" w14:textId="77777777" w:rsidR="00990933" w:rsidRPr="00990933" w:rsidRDefault="00990933" w:rsidP="00990933">
      <w:pPr>
        <w:rPr>
          <w:rFonts w:asciiTheme="minorHAnsi" w:hAnsiTheme="minorHAnsi" w:cstheme="minorHAnsi"/>
          <w:lang w:val="mi-NZ"/>
        </w:rPr>
      </w:pPr>
    </w:p>
    <w:p w14:paraId="275A8B90" w14:textId="18FB044B" w:rsidR="00990933" w:rsidRPr="00990933" w:rsidRDefault="004624C7" w:rsidP="00990933">
      <w:pPr>
        <w:rPr>
          <w:rFonts w:asciiTheme="minorHAnsi" w:hAnsiTheme="minorHAnsi" w:cstheme="minorHAnsi"/>
          <w:lang w:val="mi-NZ"/>
        </w:rPr>
      </w:pPr>
      <w:r>
        <w:rPr>
          <w:rFonts w:asciiTheme="minorHAnsi" w:hAnsiTheme="minorHAnsi" w:cstheme="minorHAnsi"/>
          <w:lang w:val="mi-NZ"/>
        </w:rPr>
        <w:t>&lt;accessibility note begins&gt; The text below is on the right side of the page. &lt;accessibility note ends&gt;</w:t>
      </w:r>
    </w:p>
    <w:p w14:paraId="035D2859" w14:textId="77777777" w:rsidR="00990933" w:rsidRPr="00990933" w:rsidRDefault="00990933" w:rsidP="00990933">
      <w:pPr>
        <w:rPr>
          <w:rFonts w:asciiTheme="minorHAnsi" w:hAnsiTheme="minorHAnsi" w:cstheme="minorHAnsi"/>
          <w:lang w:val="mi-NZ"/>
        </w:rPr>
      </w:pPr>
    </w:p>
    <w:p w14:paraId="27E19734"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PAE TAWHITI </w:t>
      </w:r>
    </w:p>
    <w:p w14:paraId="14727A90"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He Anamata Tūmanako Nui </w:t>
      </w:r>
    </w:p>
    <w:p w14:paraId="06D4A388"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He nui tonu te utu o te punaha whakawā ki ngā tāngata o Aotearoa, he whakamimiti i ā tātou pūtea me tō tātou ora. </w:t>
      </w:r>
    </w:p>
    <w:p w14:paraId="26925B3F"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Ka pēhea mehemea i rerekē tā tātou haumi i ā tātou rawa?</w:t>
      </w:r>
    </w:p>
    <w:p w14:paraId="57C33443" w14:textId="77777777" w:rsidR="00990933" w:rsidRPr="00990933" w:rsidRDefault="00990933" w:rsidP="00990933">
      <w:pPr>
        <w:rPr>
          <w:rFonts w:asciiTheme="minorHAnsi" w:hAnsiTheme="minorHAnsi" w:cstheme="minorHAnsi"/>
          <w:i/>
          <w:iCs/>
          <w:lang w:val="mi-NZ"/>
        </w:rPr>
      </w:pPr>
    </w:p>
    <w:p w14:paraId="76B8C6E7" w14:textId="77777777" w:rsidR="00990933" w:rsidRPr="00990933" w:rsidRDefault="00990933" w:rsidP="00990933">
      <w:pPr>
        <w:rPr>
          <w:rFonts w:asciiTheme="minorHAnsi" w:hAnsiTheme="minorHAnsi" w:cstheme="minorHAnsi"/>
          <w:lang w:val="mi-NZ"/>
        </w:rPr>
      </w:pPr>
      <w:r w:rsidRPr="00990933">
        <w:rPr>
          <w:rFonts w:asciiTheme="minorHAnsi" w:hAnsiTheme="minorHAnsi" w:cstheme="minorHAnsi"/>
          <w:lang w:val="mi-NZ"/>
        </w:rPr>
        <w:t xml:space="preserve">PAE TAWHITI </w:t>
      </w:r>
    </w:p>
    <w:p w14:paraId="29B38095" w14:textId="77777777" w:rsidR="00990933" w:rsidRPr="00990933" w:rsidRDefault="00990933" w:rsidP="00990933">
      <w:pPr>
        <w:rPr>
          <w:rFonts w:asciiTheme="minorHAnsi" w:hAnsiTheme="minorHAnsi" w:cstheme="minorHAnsi"/>
          <w:b/>
          <w:bCs/>
          <w:lang w:val="mi-NZ"/>
        </w:rPr>
      </w:pPr>
      <w:r w:rsidRPr="00990933">
        <w:rPr>
          <w:rFonts w:asciiTheme="minorHAnsi" w:hAnsiTheme="minorHAnsi" w:cstheme="minorHAnsi"/>
          <w:b/>
          <w:bCs/>
          <w:lang w:val="mi-NZ"/>
        </w:rPr>
        <w:t xml:space="preserve">Promising Futures </w:t>
      </w:r>
    </w:p>
    <w:p w14:paraId="6658A6EC"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 xml:space="preserve">The justice system imposes a high cost on the people of Aotearoa, diminshing both our funds and our wellbeing. </w:t>
      </w:r>
    </w:p>
    <w:p w14:paraId="7208A0EB" w14:textId="77777777" w:rsidR="00990933" w:rsidRPr="00990933" w:rsidRDefault="00990933" w:rsidP="00990933">
      <w:pPr>
        <w:rPr>
          <w:rFonts w:asciiTheme="minorHAnsi" w:hAnsiTheme="minorHAnsi" w:cstheme="minorHAnsi"/>
          <w:i/>
          <w:iCs/>
          <w:lang w:val="mi-NZ"/>
        </w:rPr>
      </w:pPr>
      <w:r w:rsidRPr="00990933">
        <w:rPr>
          <w:rFonts w:asciiTheme="minorHAnsi" w:hAnsiTheme="minorHAnsi" w:cstheme="minorHAnsi"/>
          <w:i/>
          <w:iCs/>
          <w:lang w:val="mi-NZ"/>
        </w:rPr>
        <w:t>What would happen if we invested our resources differently?</w:t>
      </w:r>
    </w:p>
    <w:p w14:paraId="50125ADF" w14:textId="77777777" w:rsidR="00990933" w:rsidRPr="00990933" w:rsidRDefault="00990933" w:rsidP="00990933">
      <w:pPr>
        <w:rPr>
          <w:rFonts w:asciiTheme="minorHAnsi" w:hAnsiTheme="minorHAnsi" w:cstheme="minorHAnsi"/>
          <w:b/>
          <w:bCs/>
        </w:rPr>
      </w:pPr>
    </w:p>
    <w:p w14:paraId="6B34EE75" w14:textId="77777777" w:rsidR="00990933" w:rsidRPr="00990933" w:rsidRDefault="00990933" w:rsidP="00990933">
      <w:pPr>
        <w:rPr>
          <w:rFonts w:asciiTheme="minorHAnsi" w:hAnsiTheme="minorHAnsi" w:cstheme="minorHAnsi"/>
          <w:bCs/>
        </w:rPr>
      </w:pPr>
      <w:r w:rsidRPr="00990933">
        <w:rPr>
          <w:rFonts w:asciiTheme="minorHAnsi" w:hAnsiTheme="minorHAnsi" w:cstheme="minorHAnsi"/>
          <w:bCs/>
        </w:rPr>
        <w:br w:type="page"/>
      </w:r>
    </w:p>
    <w:p w14:paraId="045BBDD6" w14:textId="4E8E6C92" w:rsidR="00060206" w:rsidRDefault="00060206" w:rsidP="00A14EE0">
      <w:pPr>
        <w:rPr>
          <w:rFonts w:asciiTheme="minorHAnsi" w:hAnsiTheme="minorHAnsi" w:cstheme="minorHAnsi"/>
        </w:rPr>
      </w:pPr>
      <w:r>
        <w:rPr>
          <w:rFonts w:asciiTheme="minorHAnsi" w:hAnsiTheme="minorHAnsi" w:cstheme="minorHAnsi"/>
        </w:rPr>
        <w:lastRenderedPageBreak/>
        <w:t>Page 32 of the report (numbering is page 30)</w:t>
      </w:r>
    </w:p>
    <w:p w14:paraId="54AA3E3B" w14:textId="77777777" w:rsidR="00060206" w:rsidRDefault="00060206" w:rsidP="00A14EE0">
      <w:pPr>
        <w:rPr>
          <w:rFonts w:asciiTheme="minorHAnsi" w:hAnsiTheme="minorHAnsi" w:cstheme="minorHAnsi"/>
        </w:rPr>
      </w:pPr>
    </w:p>
    <w:p w14:paraId="196F5EE9" w14:textId="1C3AA038" w:rsidR="00060206" w:rsidRPr="000773EC" w:rsidRDefault="00060206" w:rsidP="00060206">
      <w:pPr>
        <w:rPr>
          <w:rFonts w:asciiTheme="minorHAnsi" w:hAnsiTheme="minorHAnsi" w:cstheme="minorHAnsi"/>
        </w:rPr>
      </w:pPr>
      <w:r w:rsidRPr="000773EC">
        <w:rPr>
          <w:rFonts w:asciiTheme="minorHAnsi" w:hAnsiTheme="minorHAnsi" w:cstheme="minorHAnsi"/>
        </w:rPr>
        <w:t>&lt;</w:t>
      </w:r>
      <w:proofErr w:type="gramStart"/>
      <w:r w:rsidR="0069192D">
        <w:rPr>
          <w:rFonts w:asciiTheme="minorHAnsi" w:hAnsiTheme="minorHAnsi" w:cstheme="minorHAnsi"/>
        </w:rPr>
        <w:t>a</w:t>
      </w:r>
      <w:r w:rsidRPr="000773EC">
        <w:rPr>
          <w:rFonts w:asciiTheme="minorHAnsi" w:hAnsiTheme="minorHAnsi" w:cstheme="minorHAnsi"/>
        </w:rPr>
        <w:t>ccessib</w:t>
      </w:r>
      <w:r w:rsidR="00703871">
        <w:rPr>
          <w:rFonts w:asciiTheme="minorHAnsi" w:hAnsiTheme="minorHAnsi" w:cstheme="minorHAnsi"/>
        </w:rPr>
        <w:t>ility</w:t>
      </w:r>
      <w:proofErr w:type="gramEnd"/>
      <w:r w:rsidR="00703871">
        <w:rPr>
          <w:rFonts w:asciiTheme="minorHAnsi" w:hAnsiTheme="minorHAnsi" w:cstheme="minorHAnsi"/>
        </w:rPr>
        <w:t xml:space="preserve"> note begins&gt; This page contains</w:t>
      </w:r>
      <w:r w:rsidRPr="000773EC">
        <w:rPr>
          <w:rFonts w:asciiTheme="minorHAnsi" w:hAnsiTheme="minorHAnsi" w:cstheme="minorHAnsi"/>
        </w:rPr>
        <w:t xml:space="preserve"> </w:t>
      </w:r>
      <w:r w:rsidR="000773EC">
        <w:rPr>
          <w:rFonts w:asciiTheme="minorHAnsi" w:hAnsiTheme="minorHAnsi" w:cstheme="minorHAnsi"/>
        </w:rPr>
        <w:t xml:space="preserve">red and black text on </w:t>
      </w:r>
      <w:r w:rsidRPr="000773EC">
        <w:rPr>
          <w:rFonts w:asciiTheme="minorHAnsi" w:hAnsiTheme="minorHAnsi" w:cstheme="minorHAnsi"/>
        </w:rPr>
        <w:t>a white background</w:t>
      </w:r>
      <w:r w:rsidR="000773EC">
        <w:rPr>
          <w:rFonts w:asciiTheme="minorHAnsi" w:hAnsiTheme="minorHAnsi" w:cstheme="minorHAnsi"/>
        </w:rPr>
        <w:t xml:space="preserve">. </w:t>
      </w:r>
      <w:r w:rsidR="00703871" w:rsidRPr="00A0684A">
        <w:rPr>
          <w:rFonts w:asciiTheme="minorHAnsi" w:hAnsiTheme="minorHAnsi" w:cstheme="minorHAnsi"/>
        </w:rPr>
        <w:t xml:space="preserve">There is a black band at the bottom of the page </w:t>
      </w:r>
      <w:r w:rsidR="00703871">
        <w:rPr>
          <w:rFonts w:asciiTheme="minorHAnsi" w:hAnsiTheme="minorHAnsi" w:cstheme="minorHAnsi"/>
        </w:rPr>
        <w:t>with a puhoro in white outline</w:t>
      </w:r>
      <w:r w:rsidR="00703871" w:rsidRPr="00A0684A">
        <w:rPr>
          <w:rFonts w:asciiTheme="minorHAnsi" w:hAnsiTheme="minorHAnsi" w:cstheme="minorHAnsi"/>
        </w:rPr>
        <w:t>.</w:t>
      </w:r>
      <w:r w:rsidR="00703871">
        <w:rPr>
          <w:rFonts w:asciiTheme="minorHAnsi" w:hAnsiTheme="minorHAnsi" w:cstheme="minorHAnsi"/>
        </w:rPr>
        <w:t xml:space="preserve"> </w:t>
      </w:r>
      <w:r w:rsidR="000773EC">
        <w:rPr>
          <w:rFonts w:asciiTheme="minorHAnsi" w:hAnsiTheme="minorHAnsi" w:cstheme="minorHAnsi"/>
        </w:rPr>
        <w:t>On the l</w:t>
      </w:r>
      <w:r w:rsidR="00CC64FB">
        <w:rPr>
          <w:rFonts w:asciiTheme="minorHAnsi" w:hAnsiTheme="minorHAnsi" w:cstheme="minorHAnsi"/>
        </w:rPr>
        <w:t>eft hand side of the band</w:t>
      </w:r>
      <w:r w:rsidR="000773EC">
        <w:rPr>
          <w:rFonts w:asciiTheme="minorHAnsi" w:hAnsiTheme="minorHAnsi" w:cstheme="minorHAnsi"/>
        </w:rPr>
        <w:t xml:space="preserve"> are the words ‘</w:t>
      </w:r>
      <w:r w:rsidR="0069192D">
        <w:rPr>
          <w:rFonts w:asciiTheme="minorHAnsi" w:hAnsiTheme="minorHAnsi" w:cstheme="minorHAnsi"/>
        </w:rPr>
        <w:t>W</w:t>
      </w:r>
      <w:r w:rsidR="000773EC">
        <w:rPr>
          <w:rFonts w:asciiTheme="minorHAnsi" w:hAnsiTheme="minorHAnsi" w:cstheme="minorHAnsi"/>
        </w:rPr>
        <w:t>e lead</w:t>
      </w:r>
      <w:r w:rsidR="0069192D">
        <w:rPr>
          <w:rFonts w:asciiTheme="minorHAnsi" w:hAnsiTheme="minorHAnsi" w:cstheme="minorHAnsi"/>
        </w:rPr>
        <w:t>,</w:t>
      </w:r>
      <w:r w:rsidR="000773EC">
        <w:rPr>
          <w:rFonts w:asciiTheme="minorHAnsi" w:hAnsiTheme="minorHAnsi" w:cstheme="minorHAnsi"/>
        </w:rPr>
        <w:t xml:space="preserve">’ in red. The text is in </w:t>
      </w:r>
      <w:proofErr w:type="gramStart"/>
      <w:r w:rsidR="000773EC">
        <w:rPr>
          <w:rFonts w:asciiTheme="minorHAnsi" w:hAnsiTheme="minorHAnsi" w:cstheme="minorHAnsi"/>
        </w:rPr>
        <w:t>te</w:t>
      </w:r>
      <w:proofErr w:type="gramEnd"/>
      <w:r w:rsidR="000773EC">
        <w:rPr>
          <w:rFonts w:asciiTheme="minorHAnsi" w:hAnsiTheme="minorHAnsi" w:cstheme="minorHAnsi"/>
        </w:rPr>
        <w:t xml:space="preserve"> reo and English. </w:t>
      </w:r>
      <w:r w:rsidRPr="000773EC">
        <w:rPr>
          <w:rFonts w:asciiTheme="minorHAnsi" w:hAnsiTheme="minorHAnsi" w:cstheme="minorHAnsi"/>
        </w:rPr>
        <w:t>The text is on the left/middle of the page, with the Māori text in red and English text in black. There is a grey silhouette of a pregnant woman with a baby in her stomach on the bottom left of the page.</w:t>
      </w:r>
      <w:r w:rsidR="000773EC">
        <w:rPr>
          <w:rFonts w:asciiTheme="minorHAnsi" w:hAnsiTheme="minorHAnsi" w:cstheme="minorHAnsi"/>
        </w:rPr>
        <w:t xml:space="preserve"> &lt;</w:t>
      </w:r>
      <w:proofErr w:type="gramStart"/>
      <w:r w:rsidR="0069192D">
        <w:rPr>
          <w:rFonts w:asciiTheme="minorHAnsi" w:hAnsiTheme="minorHAnsi" w:cstheme="minorHAnsi"/>
        </w:rPr>
        <w:t>a</w:t>
      </w:r>
      <w:r w:rsidR="000773EC">
        <w:rPr>
          <w:rFonts w:asciiTheme="minorHAnsi" w:hAnsiTheme="minorHAnsi" w:cstheme="minorHAnsi"/>
        </w:rPr>
        <w:t>ccessibility</w:t>
      </w:r>
      <w:proofErr w:type="gramEnd"/>
      <w:r w:rsidR="000773EC">
        <w:rPr>
          <w:rFonts w:asciiTheme="minorHAnsi" w:hAnsiTheme="minorHAnsi" w:cstheme="minorHAnsi"/>
        </w:rPr>
        <w:t xml:space="preserve"> note ends&gt;</w:t>
      </w:r>
    </w:p>
    <w:p w14:paraId="5A698805" w14:textId="77777777" w:rsidR="00060206" w:rsidRDefault="00060206" w:rsidP="00A14EE0">
      <w:pPr>
        <w:rPr>
          <w:rFonts w:asciiTheme="minorHAnsi" w:hAnsiTheme="minorHAnsi" w:cstheme="minorHAnsi"/>
          <w:sz w:val="22"/>
          <w:szCs w:val="22"/>
        </w:rPr>
      </w:pPr>
    </w:p>
    <w:p w14:paraId="2B391878" w14:textId="2541DF48" w:rsidR="005E4C31" w:rsidRPr="00334CDC" w:rsidRDefault="005337F7" w:rsidP="005E4C31">
      <w:pPr>
        <w:rPr>
          <w:rFonts w:asciiTheme="minorHAnsi" w:hAnsiTheme="minorHAnsi" w:cstheme="minorHAnsi"/>
          <w:sz w:val="28"/>
          <w:szCs w:val="28"/>
          <w:lang w:val="mi-NZ"/>
        </w:rPr>
      </w:pPr>
      <w:r w:rsidRPr="00334CDC">
        <w:rPr>
          <w:rFonts w:asciiTheme="minorHAnsi" w:hAnsiTheme="minorHAnsi" w:cstheme="minorHAnsi"/>
          <w:sz w:val="28"/>
          <w:szCs w:val="28"/>
          <w:lang w:val="mi-NZ"/>
        </w:rPr>
        <w:t>H</w:t>
      </w:r>
      <w:r w:rsidR="000773EC">
        <w:rPr>
          <w:rFonts w:asciiTheme="minorHAnsi" w:hAnsiTheme="minorHAnsi" w:cstheme="minorHAnsi"/>
          <w:sz w:val="28"/>
          <w:szCs w:val="28"/>
          <w:lang w:val="mi-NZ"/>
        </w:rPr>
        <w:t xml:space="preserve">IPANGA </w:t>
      </w:r>
      <w:r w:rsidRPr="00334CDC">
        <w:rPr>
          <w:rFonts w:asciiTheme="minorHAnsi" w:hAnsiTheme="minorHAnsi" w:cstheme="minorHAnsi"/>
          <w:sz w:val="28"/>
          <w:szCs w:val="28"/>
          <w:lang w:val="mi-NZ"/>
        </w:rPr>
        <w:t>T</w:t>
      </w:r>
      <w:r w:rsidR="000773EC">
        <w:rPr>
          <w:rFonts w:asciiTheme="minorHAnsi" w:hAnsiTheme="minorHAnsi" w:cstheme="minorHAnsi"/>
          <w:sz w:val="28"/>
          <w:szCs w:val="28"/>
          <w:lang w:val="mi-NZ"/>
        </w:rPr>
        <w:t xml:space="preserve">UATAHI </w:t>
      </w:r>
    </w:p>
    <w:p w14:paraId="08DD0000" w14:textId="77777777" w:rsidR="000773EC" w:rsidRDefault="000773EC" w:rsidP="005E4C31">
      <w:pPr>
        <w:rPr>
          <w:rFonts w:asciiTheme="minorHAnsi" w:hAnsiTheme="minorHAnsi" w:cstheme="minorHAnsi"/>
          <w:b/>
          <w:bCs/>
          <w:sz w:val="28"/>
          <w:szCs w:val="28"/>
          <w:lang w:val="mi-NZ"/>
        </w:rPr>
      </w:pPr>
    </w:p>
    <w:p w14:paraId="3185C2C8" w14:textId="60CC4C09" w:rsidR="00C56F84" w:rsidRDefault="005E4C31" w:rsidP="005E4C31">
      <w:pPr>
        <w:rPr>
          <w:rFonts w:asciiTheme="minorHAnsi" w:hAnsiTheme="minorHAnsi" w:cstheme="minorHAnsi"/>
          <w:b/>
          <w:bCs/>
          <w:sz w:val="28"/>
          <w:szCs w:val="28"/>
          <w:lang w:val="mi-NZ"/>
        </w:rPr>
      </w:pPr>
      <w:r w:rsidRPr="00334CDC">
        <w:rPr>
          <w:rFonts w:asciiTheme="minorHAnsi" w:hAnsiTheme="minorHAnsi" w:cstheme="minorHAnsi"/>
          <w:b/>
          <w:bCs/>
          <w:sz w:val="28"/>
          <w:szCs w:val="28"/>
          <w:lang w:val="mi-NZ"/>
        </w:rPr>
        <w:t>Nga Rā 1000 Tuatahi</w:t>
      </w:r>
    </w:p>
    <w:p w14:paraId="1958FA7D" w14:textId="77777777" w:rsidR="00BD57B3" w:rsidRPr="00334CDC" w:rsidRDefault="00BD57B3" w:rsidP="005E4C31">
      <w:pPr>
        <w:rPr>
          <w:rFonts w:asciiTheme="minorHAnsi" w:hAnsiTheme="minorHAnsi" w:cstheme="minorHAnsi"/>
          <w:b/>
          <w:bCs/>
          <w:sz w:val="28"/>
          <w:szCs w:val="28"/>
          <w:lang w:val="mi-NZ"/>
        </w:rPr>
      </w:pPr>
    </w:p>
    <w:p w14:paraId="06B455EC" w14:textId="6502A97C" w:rsidR="005E4C31" w:rsidRPr="002E5BB7" w:rsidRDefault="000773EC" w:rsidP="005E4C31">
      <w:pPr>
        <w:rPr>
          <w:rFonts w:asciiTheme="minorHAnsi" w:hAnsiTheme="minorHAnsi" w:cstheme="minorHAnsi"/>
          <w:lang w:val="mi-NZ"/>
        </w:rPr>
      </w:pPr>
      <w:r w:rsidRPr="000773EC">
        <w:rPr>
          <w:rFonts w:asciiTheme="minorHAnsi" w:hAnsiTheme="minorHAnsi" w:cstheme="minorHAnsi"/>
          <w:bCs/>
          <w:lang w:val="mi-NZ"/>
        </w:rPr>
        <w:t xml:space="preserve">&lt;bold </w:t>
      </w:r>
      <w:r w:rsidR="0069192D">
        <w:rPr>
          <w:rFonts w:asciiTheme="minorHAnsi" w:hAnsiTheme="minorHAnsi" w:cstheme="minorHAnsi"/>
          <w:bCs/>
          <w:lang w:val="mi-NZ"/>
        </w:rPr>
        <w:t>sentence</w:t>
      </w:r>
      <w:r w:rsidRPr="000773EC">
        <w:rPr>
          <w:rFonts w:asciiTheme="minorHAnsi" w:hAnsiTheme="minorHAnsi" w:cstheme="minorHAnsi"/>
          <w:bCs/>
          <w:lang w:val="mi-NZ"/>
        </w:rPr>
        <w:t>&gt;</w:t>
      </w:r>
      <w:r>
        <w:rPr>
          <w:rFonts w:asciiTheme="minorHAnsi" w:hAnsiTheme="minorHAnsi" w:cstheme="minorHAnsi"/>
          <w:b/>
          <w:bCs/>
          <w:lang w:val="mi-NZ"/>
        </w:rPr>
        <w:t xml:space="preserve"> </w:t>
      </w:r>
      <w:r w:rsidR="005E4C31" w:rsidRPr="000773EC">
        <w:rPr>
          <w:rFonts w:asciiTheme="minorHAnsi" w:hAnsiTheme="minorHAnsi" w:cstheme="minorHAnsi"/>
          <w:b/>
          <w:bCs/>
          <w:lang w:val="mi-NZ"/>
        </w:rPr>
        <w:t xml:space="preserve">Ka puta ngā tino whanaketanga hohoro i roto i ngā rā 1,000 tuatahi o te ora o te tamaiti </w:t>
      </w:r>
      <w:r w:rsidR="005C105D">
        <w:rPr>
          <w:rFonts w:asciiTheme="minorHAnsi" w:hAnsiTheme="minorHAnsi" w:cstheme="minorHAnsi"/>
          <w:b/>
          <w:bCs/>
          <w:lang w:val="mi-NZ"/>
        </w:rPr>
        <w:t>–</w:t>
      </w:r>
      <w:r w:rsidR="005E4C31" w:rsidRPr="000773EC">
        <w:rPr>
          <w:rFonts w:asciiTheme="minorHAnsi" w:hAnsiTheme="minorHAnsi" w:cstheme="minorHAnsi"/>
          <w:b/>
          <w:bCs/>
          <w:lang w:val="mi-NZ"/>
        </w:rPr>
        <w:t xml:space="preserve"> he matapihi nui mō te kite-ā-kanohi, mō te hīkoi me te whakaaro. </w:t>
      </w:r>
    </w:p>
    <w:p w14:paraId="4F510192" w14:textId="77777777" w:rsidR="005E4C31" w:rsidRPr="00281E41" w:rsidRDefault="005E4C31" w:rsidP="005E4C31">
      <w:pPr>
        <w:rPr>
          <w:rFonts w:asciiTheme="minorHAnsi" w:hAnsiTheme="minorHAnsi" w:cstheme="minorHAnsi"/>
          <w:sz w:val="22"/>
          <w:szCs w:val="22"/>
          <w:lang w:val="mi-NZ"/>
        </w:rPr>
      </w:pPr>
    </w:p>
    <w:p w14:paraId="71B618C6" w14:textId="45071477" w:rsidR="005E4C31" w:rsidRPr="00334CDC" w:rsidRDefault="005337F7" w:rsidP="005E4C31">
      <w:pPr>
        <w:rPr>
          <w:rFonts w:asciiTheme="minorHAnsi" w:hAnsiTheme="minorHAnsi" w:cstheme="minorHAnsi"/>
          <w:sz w:val="28"/>
          <w:szCs w:val="28"/>
          <w:lang w:val="mi-NZ"/>
        </w:rPr>
      </w:pPr>
      <w:r w:rsidRPr="00334CDC">
        <w:rPr>
          <w:rFonts w:asciiTheme="minorHAnsi" w:hAnsiTheme="minorHAnsi" w:cstheme="minorHAnsi"/>
          <w:sz w:val="28"/>
          <w:szCs w:val="28"/>
          <w:lang w:val="mi-NZ"/>
        </w:rPr>
        <w:t>S</w:t>
      </w:r>
      <w:r w:rsidR="000773EC">
        <w:rPr>
          <w:rFonts w:asciiTheme="minorHAnsi" w:hAnsiTheme="minorHAnsi" w:cstheme="minorHAnsi"/>
          <w:sz w:val="28"/>
          <w:szCs w:val="28"/>
          <w:lang w:val="mi-NZ"/>
        </w:rPr>
        <w:t xml:space="preserve">TAGE </w:t>
      </w:r>
      <w:r w:rsidRPr="00334CDC">
        <w:rPr>
          <w:rFonts w:asciiTheme="minorHAnsi" w:hAnsiTheme="minorHAnsi" w:cstheme="minorHAnsi"/>
          <w:sz w:val="28"/>
          <w:szCs w:val="28"/>
          <w:lang w:val="mi-NZ"/>
        </w:rPr>
        <w:t>O</w:t>
      </w:r>
      <w:r w:rsidR="000773EC">
        <w:rPr>
          <w:rFonts w:asciiTheme="minorHAnsi" w:hAnsiTheme="minorHAnsi" w:cstheme="minorHAnsi"/>
          <w:sz w:val="28"/>
          <w:szCs w:val="28"/>
          <w:lang w:val="mi-NZ"/>
        </w:rPr>
        <w:t xml:space="preserve">NE </w:t>
      </w:r>
    </w:p>
    <w:p w14:paraId="2155C2FD" w14:textId="77777777" w:rsidR="000773EC" w:rsidRDefault="000773EC" w:rsidP="005E4C31">
      <w:pPr>
        <w:rPr>
          <w:rFonts w:asciiTheme="minorHAnsi" w:hAnsiTheme="minorHAnsi" w:cstheme="minorHAnsi"/>
          <w:b/>
          <w:bCs/>
          <w:sz w:val="28"/>
          <w:szCs w:val="28"/>
          <w:lang w:val="mi-NZ"/>
        </w:rPr>
      </w:pPr>
    </w:p>
    <w:p w14:paraId="71E162DB" w14:textId="78CC17A9" w:rsidR="005E4C31" w:rsidRDefault="005E4C31" w:rsidP="005E4C31">
      <w:pPr>
        <w:rPr>
          <w:rFonts w:asciiTheme="minorHAnsi" w:hAnsiTheme="minorHAnsi" w:cstheme="minorHAnsi"/>
          <w:b/>
          <w:bCs/>
          <w:sz w:val="28"/>
          <w:szCs w:val="28"/>
          <w:lang w:val="mi-NZ"/>
        </w:rPr>
      </w:pPr>
      <w:r w:rsidRPr="00334CDC">
        <w:rPr>
          <w:rFonts w:asciiTheme="minorHAnsi" w:hAnsiTheme="minorHAnsi" w:cstheme="minorHAnsi"/>
          <w:b/>
          <w:bCs/>
          <w:sz w:val="28"/>
          <w:szCs w:val="28"/>
          <w:lang w:val="mi-NZ"/>
        </w:rPr>
        <w:t>The First 1000 Days</w:t>
      </w:r>
    </w:p>
    <w:p w14:paraId="411F0AD0" w14:textId="77777777" w:rsidR="00BD57B3" w:rsidRPr="00334CDC" w:rsidRDefault="00BD57B3" w:rsidP="005E4C31">
      <w:pPr>
        <w:rPr>
          <w:rFonts w:asciiTheme="minorHAnsi" w:hAnsiTheme="minorHAnsi" w:cstheme="minorHAnsi"/>
          <w:b/>
          <w:bCs/>
          <w:sz w:val="28"/>
          <w:szCs w:val="28"/>
          <w:lang w:val="mi-NZ"/>
        </w:rPr>
      </w:pPr>
    </w:p>
    <w:p w14:paraId="6E9A605F" w14:textId="322CF096" w:rsidR="005E4C31" w:rsidRPr="000773EC" w:rsidRDefault="000773EC" w:rsidP="005E4C31">
      <w:pPr>
        <w:rPr>
          <w:rFonts w:asciiTheme="minorHAnsi" w:hAnsiTheme="minorHAnsi" w:cstheme="minorHAnsi"/>
          <w:b/>
          <w:bCs/>
          <w:lang w:val="mi-NZ"/>
        </w:rPr>
      </w:pPr>
      <w:r w:rsidRPr="000773EC">
        <w:rPr>
          <w:rFonts w:asciiTheme="minorHAnsi" w:hAnsiTheme="minorHAnsi" w:cstheme="minorHAnsi"/>
          <w:bCs/>
          <w:lang w:val="mi-NZ"/>
        </w:rPr>
        <w:t xml:space="preserve">&lt;bold </w:t>
      </w:r>
      <w:r w:rsidR="0069192D">
        <w:rPr>
          <w:rFonts w:asciiTheme="minorHAnsi" w:hAnsiTheme="minorHAnsi" w:cstheme="minorHAnsi"/>
          <w:bCs/>
          <w:lang w:val="mi-NZ"/>
        </w:rPr>
        <w:t>sentence</w:t>
      </w:r>
      <w:r w:rsidRPr="000773EC">
        <w:rPr>
          <w:rFonts w:asciiTheme="minorHAnsi" w:hAnsiTheme="minorHAnsi" w:cstheme="minorHAnsi"/>
          <w:bCs/>
          <w:lang w:val="mi-NZ"/>
        </w:rPr>
        <w:t>&gt;</w:t>
      </w:r>
      <w:r w:rsidRPr="000773EC">
        <w:rPr>
          <w:rFonts w:asciiTheme="minorHAnsi" w:hAnsiTheme="minorHAnsi" w:cstheme="minorHAnsi"/>
          <w:b/>
          <w:bCs/>
          <w:lang w:val="mi-NZ"/>
        </w:rPr>
        <w:t xml:space="preserve"> </w:t>
      </w:r>
      <w:r w:rsidR="005E4C31" w:rsidRPr="000773EC">
        <w:rPr>
          <w:rFonts w:asciiTheme="minorHAnsi" w:hAnsiTheme="minorHAnsi" w:cstheme="minorHAnsi"/>
          <w:b/>
          <w:bCs/>
          <w:lang w:val="mi-NZ"/>
        </w:rPr>
        <w:t xml:space="preserve">The most rapid development occurs in the first 1,000 days of life- a critical window for learning to see, talk, walk and think. </w:t>
      </w:r>
    </w:p>
    <w:p w14:paraId="334026AA" w14:textId="77777777" w:rsidR="005E4C31" w:rsidRPr="00281E41" w:rsidRDefault="005E4C31" w:rsidP="000D147E">
      <w:pPr>
        <w:rPr>
          <w:rFonts w:asciiTheme="minorHAnsi" w:hAnsiTheme="minorHAnsi" w:cstheme="minorHAnsi"/>
          <w:b/>
          <w:bCs/>
          <w:sz w:val="22"/>
          <w:szCs w:val="22"/>
        </w:rPr>
      </w:pPr>
    </w:p>
    <w:p w14:paraId="07F3EA2C" w14:textId="4DE73CED" w:rsidR="005E4C31" w:rsidRPr="000773EC" w:rsidRDefault="005E4C31" w:rsidP="000D147E">
      <w:pPr>
        <w:rPr>
          <w:rFonts w:asciiTheme="minorHAnsi" w:hAnsiTheme="minorHAnsi" w:cstheme="minorHAnsi"/>
          <w:b/>
          <w:bCs/>
        </w:rPr>
      </w:pPr>
      <w:r w:rsidRPr="000773EC">
        <w:rPr>
          <w:rFonts w:asciiTheme="minorHAnsi" w:hAnsiTheme="minorHAnsi" w:cstheme="minorHAnsi"/>
          <w:b/>
          <w:bCs/>
        </w:rPr>
        <w:t>Nathan Wallis</w:t>
      </w:r>
      <w:r w:rsidR="002D3890">
        <w:rPr>
          <w:rFonts w:asciiTheme="minorHAnsi" w:hAnsiTheme="minorHAnsi" w:cstheme="minorHAnsi"/>
          <w:b/>
          <w:bCs/>
        </w:rPr>
        <w:t xml:space="preserve"> </w:t>
      </w:r>
    </w:p>
    <w:p w14:paraId="318603A9" w14:textId="77777777" w:rsidR="00483913" w:rsidRPr="000773EC" w:rsidRDefault="00483913" w:rsidP="000D147E">
      <w:pPr>
        <w:rPr>
          <w:rFonts w:asciiTheme="minorHAnsi" w:hAnsiTheme="minorHAnsi" w:cstheme="minorHAnsi"/>
          <w:b/>
          <w:bCs/>
        </w:rPr>
      </w:pPr>
    </w:p>
    <w:p w14:paraId="2F70E1BB" w14:textId="342174C1" w:rsidR="00483913" w:rsidRPr="000773EC" w:rsidRDefault="00483913" w:rsidP="000D147E">
      <w:pPr>
        <w:rPr>
          <w:rFonts w:asciiTheme="minorHAnsi" w:hAnsiTheme="minorHAnsi" w:cstheme="minorHAnsi"/>
        </w:rPr>
      </w:pPr>
      <w:r w:rsidRPr="000773EC">
        <w:rPr>
          <w:rFonts w:asciiTheme="minorHAnsi" w:hAnsiTheme="minorHAnsi" w:cstheme="minorHAnsi"/>
        </w:rPr>
        <w:t xml:space="preserve">Nathan will speak about the importance of the first 1000 days of a child’s life, which are the most important to their brain development and the most formative for adult outcomes. Nathan will highlight that the current system procedurally and systematically corrupts brain development of our mokopuna and creates the future prison population. </w:t>
      </w:r>
    </w:p>
    <w:p w14:paraId="3A4A7FFB" w14:textId="77777777" w:rsidR="006719E4" w:rsidRPr="00281E41" w:rsidRDefault="006719E4" w:rsidP="000D147E">
      <w:pPr>
        <w:rPr>
          <w:rFonts w:asciiTheme="minorHAnsi" w:hAnsiTheme="minorHAnsi" w:cstheme="minorHAnsi"/>
          <w:b/>
          <w:bCs/>
          <w:sz w:val="22"/>
          <w:szCs w:val="22"/>
        </w:rPr>
      </w:pPr>
    </w:p>
    <w:p w14:paraId="7F4AC9FA" w14:textId="77777777" w:rsidR="006719E4" w:rsidRPr="00281E41" w:rsidRDefault="006719E4" w:rsidP="000D147E">
      <w:pPr>
        <w:rPr>
          <w:rFonts w:asciiTheme="minorHAnsi" w:hAnsiTheme="minorHAnsi" w:cstheme="minorHAnsi"/>
          <w:b/>
          <w:bCs/>
          <w:sz w:val="22"/>
          <w:szCs w:val="22"/>
        </w:rPr>
      </w:pPr>
    </w:p>
    <w:p w14:paraId="19B69D84" w14:textId="77777777" w:rsidR="006719E4" w:rsidRPr="00281E41" w:rsidRDefault="006719E4" w:rsidP="000D147E">
      <w:pPr>
        <w:rPr>
          <w:rFonts w:asciiTheme="minorHAnsi" w:hAnsiTheme="minorHAnsi" w:cstheme="minorHAnsi"/>
          <w:b/>
          <w:bCs/>
          <w:sz w:val="22"/>
          <w:szCs w:val="22"/>
        </w:rPr>
      </w:pPr>
    </w:p>
    <w:p w14:paraId="71A39185" w14:textId="77777777" w:rsidR="006719E4" w:rsidRPr="00281E41" w:rsidRDefault="006719E4" w:rsidP="000D147E">
      <w:pPr>
        <w:rPr>
          <w:rFonts w:asciiTheme="minorHAnsi" w:hAnsiTheme="minorHAnsi" w:cstheme="minorHAnsi"/>
          <w:b/>
          <w:bCs/>
          <w:sz w:val="22"/>
          <w:szCs w:val="22"/>
        </w:rPr>
      </w:pPr>
    </w:p>
    <w:p w14:paraId="040D4D42" w14:textId="77777777" w:rsidR="006719E4" w:rsidRPr="00281E41" w:rsidRDefault="006719E4" w:rsidP="000D147E">
      <w:pPr>
        <w:rPr>
          <w:rFonts w:asciiTheme="minorHAnsi" w:hAnsiTheme="minorHAnsi" w:cstheme="minorHAnsi"/>
          <w:b/>
          <w:bCs/>
          <w:sz w:val="22"/>
          <w:szCs w:val="22"/>
        </w:rPr>
      </w:pPr>
    </w:p>
    <w:p w14:paraId="3E1BF9ED" w14:textId="77777777" w:rsidR="006719E4" w:rsidRPr="00281E41" w:rsidRDefault="006719E4" w:rsidP="000D147E">
      <w:pPr>
        <w:rPr>
          <w:rFonts w:asciiTheme="minorHAnsi" w:hAnsiTheme="minorHAnsi" w:cstheme="minorHAnsi"/>
          <w:b/>
          <w:bCs/>
          <w:sz w:val="22"/>
          <w:szCs w:val="22"/>
        </w:rPr>
      </w:pPr>
    </w:p>
    <w:p w14:paraId="5D6A1B31" w14:textId="77777777" w:rsidR="006719E4" w:rsidRPr="00281E41" w:rsidRDefault="006719E4" w:rsidP="000D147E">
      <w:pPr>
        <w:rPr>
          <w:rFonts w:asciiTheme="minorHAnsi" w:hAnsiTheme="minorHAnsi" w:cstheme="minorHAnsi"/>
          <w:b/>
          <w:bCs/>
          <w:sz w:val="22"/>
          <w:szCs w:val="22"/>
        </w:rPr>
      </w:pPr>
    </w:p>
    <w:p w14:paraId="45E52F65" w14:textId="77777777" w:rsidR="006719E4" w:rsidRPr="00281E41" w:rsidRDefault="006719E4" w:rsidP="000D147E">
      <w:pPr>
        <w:rPr>
          <w:rFonts w:asciiTheme="minorHAnsi" w:hAnsiTheme="minorHAnsi" w:cstheme="minorHAnsi"/>
          <w:b/>
          <w:bCs/>
          <w:sz w:val="22"/>
          <w:szCs w:val="22"/>
        </w:rPr>
      </w:pPr>
    </w:p>
    <w:p w14:paraId="7B346000" w14:textId="77777777" w:rsidR="00D11077" w:rsidRPr="00281E41" w:rsidRDefault="00D11077" w:rsidP="000D147E">
      <w:pPr>
        <w:rPr>
          <w:rFonts w:asciiTheme="minorHAnsi" w:hAnsiTheme="minorHAnsi" w:cstheme="minorHAnsi"/>
          <w:b/>
          <w:bCs/>
          <w:sz w:val="22"/>
          <w:szCs w:val="22"/>
        </w:rPr>
      </w:pPr>
    </w:p>
    <w:p w14:paraId="6487D428" w14:textId="77777777" w:rsidR="00D11077" w:rsidRPr="00281E41" w:rsidRDefault="00D11077" w:rsidP="000D147E">
      <w:pPr>
        <w:rPr>
          <w:rFonts w:asciiTheme="minorHAnsi" w:hAnsiTheme="minorHAnsi" w:cstheme="minorHAnsi"/>
          <w:b/>
          <w:bCs/>
          <w:sz w:val="22"/>
          <w:szCs w:val="22"/>
        </w:rPr>
      </w:pPr>
    </w:p>
    <w:p w14:paraId="684EFE06" w14:textId="77777777" w:rsidR="008C61B7" w:rsidRDefault="008C61B7" w:rsidP="000D147E">
      <w:pPr>
        <w:rPr>
          <w:rFonts w:asciiTheme="minorHAnsi" w:hAnsiTheme="minorHAnsi" w:cstheme="minorHAnsi"/>
          <w:sz w:val="22"/>
          <w:szCs w:val="22"/>
        </w:rPr>
      </w:pPr>
    </w:p>
    <w:p w14:paraId="2530ACD6" w14:textId="77777777" w:rsidR="00703871" w:rsidRDefault="00703871">
      <w:pPr>
        <w:rPr>
          <w:rFonts w:asciiTheme="minorHAnsi" w:hAnsiTheme="minorHAnsi" w:cstheme="minorHAnsi"/>
        </w:rPr>
      </w:pPr>
      <w:r>
        <w:rPr>
          <w:rFonts w:asciiTheme="minorHAnsi" w:hAnsiTheme="minorHAnsi" w:cstheme="minorHAnsi"/>
        </w:rPr>
        <w:br w:type="page"/>
      </w:r>
    </w:p>
    <w:p w14:paraId="3C952908" w14:textId="666E0131" w:rsidR="000773EC" w:rsidRPr="000773EC" w:rsidRDefault="000773EC" w:rsidP="000773EC">
      <w:pPr>
        <w:rPr>
          <w:rFonts w:asciiTheme="minorHAnsi" w:hAnsiTheme="minorHAnsi" w:cstheme="minorHAnsi"/>
        </w:rPr>
      </w:pPr>
      <w:r w:rsidRPr="000773EC">
        <w:rPr>
          <w:rFonts w:asciiTheme="minorHAnsi" w:hAnsiTheme="minorHAnsi" w:cstheme="minorHAnsi"/>
        </w:rPr>
        <w:lastRenderedPageBreak/>
        <w:t>Page 33 of the report (numbering is page 31)</w:t>
      </w:r>
    </w:p>
    <w:p w14:paraId="4AD010AE" w14:textId="77777777" w:rsidR="000773EC" w:rsidRDefault="000773EC" w:rsidP="000773EC">
      <w:pPr>
        <w:rPr>
          <w:rFonts w:asciiTheme="minorHAnsi" w:hAnsiTheme="minorHAnsi" w:cstheme="minorHAnsi"/>
          <w:sz w:val="22"/>
          <w:szCs w:val="22"/>
        </w:rPr>
      </w:pPr>
    </w:p>
    <w:p w14:paraId="5B1BB9A6" w14:textId="542AED3A" w:rsidR="000773EC" w:rsidRPr="000773EC" w:rsidRDefault="000773EC" w:rsidP="000773EC">
      <w:pPr>
        <w:rPr>
          <w:rFonts w:asciiTheme="minorHAnsi" w:hAnsiTheme="minorHAnsi" w:cstheme="minorHAnsi"/>
        </w:rPr>
      </w:pPr>
      <w:r w:rsidRPr="000773EC">
        <w:rPr>
          <w:rFonts w:asciiTheme="minorHAnsi" w:hAnsiTheme="minorHAnsi" w:cstheme="minorHAnsi"/>
        </w:rPr>
        <w:t>&lt;</w:t>
      </w:r>
      <w:proofErr w:type="gramStart"/>
      <w:r w:rsidR="0069192D">
        <w:rPr>
          <w:rFonts w:asciiTheme="minorHAnsi" w:hAnsiTheme="minorHAnsi" w:cstheme="minorHAnsi"/>
        </w:rPr>
        <w:t>a</w:t>
      </w:r>
      <w:r w:rsidRPr="000773EC">
        <w:rPr>
          <w:rFonts w:asciiTheme="minorHAnsi" w:hAnsiTheme="minorHAnsi" w:cstheme="minorHAnsi"/>
        </w:rPr>
        <w:t>ccessib</w:t>
      </w:r>
      <w:r w:rsidR="00703871">
        <w:rPr>
          <w:rFonts w:asciiTheme="minorHAnsi" w:hAnsiTheme="minorHAnsi" w:cstheme="minorHAnsi"/>
        </w:rPr>
        <w:t>ility</w:t>
      </w:r>
      <w:proofErr w:type="gramEnd"/>
      <w:r w:rsidR="00703871">
        <w:rPr>
          <w:rFonts w:asciiTheme="minorHAnsi" w:hAnsiTheme="minorHAnsi" w:cstheme="minorHAnsi"/>
        </w:rPr>
        <w:t xml:space="preserve"> note begins&gt; This page contains</w:t>
      </w:r>
      <w:r w:rsidRPr="000773EC">
        <w:rPr>
          <w:rFonts w:asciiTheme="minorHAnsi" w:hAnsiTheme="minorHAnsi" w:cstheme="minorHAnsi"/>
        </w:rPr>
        <w:t xml:space="preserve"> </w:t>
      </w:r>
      <w:r>
        <w:rPr>
          <w:rFonts w:asciiTheme="minorHAnsi" w:hAnsiTheme="minorHAnsi" w:cstheme="minorHAnsi"/>
        </w:rPr>
        <w:t xml:space="preserve">red and black text on </w:t>
      </w:r>
      <w:r w:rsidRPr="000773EC">
        <w:rPr>
          <w:rFonts w:asciiTheme="minorHAnsi" w:hAnsiTheme="minorHAnsi" w:cstheme="minorHAnsi"/>
        </w:rPr>
        <w:t>a white background</w:t>
      </w:r>
      <w:r>
        <w:rPr>
          <w:rFonts w:asciiTheme="minorHAnsi" w:hAnsiTheme="minorHAnsi" w:cstheme="minorHAnsi"/>
        </w:rPr>
        <w:t xml:space="preserve">. </w:t>
      </w:r>
      <w:r w:rsidR="00703871" w:rsidRPr="00A0684A">
        <w:rPr>
          <w:rFonts w:asciiTheme="minorHAnsi" w:hAnsiTheme="minorHAnsi" w:cstheme="minorHAnsi"/>
        </w:rPr>
        <w:t xml:space="preserve">There is a black band at the bottom of the page </w:t>
      </w:r>
      <w:r w:rsidR="00703871">
        <w:rPr>
          <w:rFonts w:asciiTheme="minorHAnsi" w:hAnsiTheme="minorHAnsi" w:cstheme="minorHAnsi"/>
        </w:rPr>
        <w:t>with a puhoro in white outline</w:t>
      </w:r>
      <w:r w:rsidR="00703871" w:rsidRPr="00A0684A">
        <w:rPr>
          <w:rFonts w:asciiTheme="minorHAnsi" w:hAnsiTheme="minorHAnsi" w:cstheme="minorHAnsi"/>
        </w:rPr>
        <w:t>.</w:t>
      </w:r>
      <w:r w:rsidR="00703871">
        <w:rPr>
          <w:rFonts w:asciiTheme="minorHAnsi" w:hAnsiTheme="minorHAnsi" w:cstheme="minorHAnsi"/>
        </w:rPr>
        <w:t xml:space="preserve"> </w:t>
      </w:r>
      <w:r>
        <w:rPr>
          <w:rFonts w:asciiTheme="minorHAnsi" w:hAnsiTheme="minorHAnsi" w:cstheme="minorHAnsi"/>
        </w:rPr>
        <w:t>On th</w:t>
      </w:r>
      <w:r w:rsidR="00CC64FB">
        <w:rPr>
          <w:rFonts w:asciiTheme="minorHAnsi" w:hAnsiTheme="minorHAnsi" w:cstheme="minorHAnsi"/>
        </w:rPr>
        <w:t>e right hand side of the band</w:t>
      </w:r>
      <w:r>
        <w:rPr>
          <w:rFonts w:asciiTheme="minorHAnsi" w:hAnsiTheme="minorHAnsi" w:cstheme="minorHAnsi"/>
        </w:rPr>
        <w:t xml:space="preserve"> are the words ‘you follow</w:t>
      </w:r>
      <w:r w:rsidR="0069192D">
        <w:rPr>
          <w:rFonts w:asciiTheme="minorHAnsi" w:hAnsiTheme="minorHAnsi" w:cstheme="minorHAnsi"/>
        </w:rPr>
        <w:t>.</w:t>
      </w:r>
      <w:r>
        <w:rPr>
          <w:rFonts w:asciiTheme="minorHAnsi" w:hAnsiTheme="minorHAnsi" w:cstheme="minorHAnsi"/>
        </w:rPr>
        <w:t xml:space="preserve">’ in white. The text is in </w:t>
      </w:r>
      <w:proofErr w:type="gramStart"/>
      <w:r>
        <w:rPr>
          <w:rFonts w:asciiTheme="minorHAnsi" w:hAnsiTheme="minorHAnsi" w:cstheme="minorHAnsi"/>
        </w:rPr>
        <w:t>te</w:t>
      </w:r>
      <w:proofErr w:type="gramEnd"/>
      <w:r>
        <w:rPr>
          <w:rFonts w:asciiTheme="minorHAnsi" w:hAnsiTheme="minorHAnsi" w:cstheme="minorHAnsi"/>
        </w:rPr>
        <w:t xml:space="preserve"> reo and English. </w:t>
      </w:r>
      <w:r w:rsidRPr="000773EC">
        <w:rPr>
          <w:rFonts w:asciiTheme="minorHAnsi" w:hAnsiTheme="minorHAnsi" w:cstheme="minorHAnsi"/>
        </w:rPr>
        <w:t>The text is on the left/middle of the page, with the Māori text in red and English text in black. There</w:t>
      </w:r>
      <w:r w:rsidR="00F209AA">
        <w:rPr>
          <w:rFonts w:asciiTheme="minorHAnsi" w:hAnsiTheme="minorHAnsi" w:cstheme="minorHAnsi"/>
        </w:rPr>
        <w:t xml:space="preserve"> are</w:t>
      </w:r>
      <w:r w:rsidRPr="000773EC">
        <w:rPr>
          <w:rFonts w:asciiTheme="minorHAnsi" w:hAnsiTheme="minorHAnsi" w:cstheme="minorHAnsi"/>
        </w:rPr>
        <w:t xml:space="preserve"> </w:t>
      </w:r>
      <w:r w:rsidR="00F209AA" w:rsidRPr="00F209AA">
        <w:rPr>
          <w:rFonts w:asciiTheme="minorHAnsi" w:hAnsiTheme="minorHAnsi" w:cstheme="minorHAnsi"/>
        </w:rPr>
        <w:t>three grey silhouettes of a baby, toddler and child on the bottom right of the page</w:t>
      </w:r>
      <w:r w:rsidRPr="000773EC">
        <w:rPr>
          <w:rFonts w:asciiTheme="minorHAnsi" w:hAnsiTheme="minorHAnsi" w:cstheme="minorHAnsi"/>
        </w:rPr>
        <w:t>.</w:t>
      </w:r>
      <w:r>
        <w:rPr>
          <w:rFonts w:asciiTheme="minorHAnsi" w:hAnsiTheme="minorHAnsi" w:cstheme="minorHAnsi"/>
        </w:rPr>
        <w:t xml:space="preserve"> &lt;</w:t>
      </w:r>
      <w:proofErr w:type="gramStart"/>
      <w:r w:rsidR="0069192D">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4AEA5BD1" w14:textId="05AB3B6E" w:rsidR="007E3560" w:rsidRDefault="000773EC" w:rsidP="00B60070">
      <w:pPr>
        <w:rPr>
          <w:rFonts w:asciiTheme="minorHAnsi" w:hAnsiTheme="minorHAnsi" w:cstheme="minorHAnsi"/>
          <w:sz w:val="22"/>
          <w:szCs w:val="22"/>
        </w:rPr>
      </w:pPr>
      <w:r w:rsidRPr="00281E41">
        <w:rPr>
          <w:rFonts w:asciiTheme="minorHAnsi" w:hAnsiTheme="minorHAnsi" w:cstheme="minorHAnsi"/>
          <w:sz w:val="22"/>
          <w:szCs w:val="22"/>
        </w:rPr>
        <w:t xml:space="preserve"> </w:t>
      </w:r>
    </w:p>
    <w:p w14:paraId="7A967672" w14:textId="2D56D334" w:rsidR="00505475" w:rsidRPr="007B7943" w:rsidRDefault="009A4C2F" w:rsidP="00505475">
      <w:pPr>
        <w:rPr>
          <w:rFonts w:asciiTheme="minorHAnsi" w:hAnsiTheme="minorHAnsi" w:cstheme="minorHAnsi"/>
          <w:sz w:val="22"/>
          <w:szCs w:val="22"/>
        </w:rPr>
      </w:pPr>
      <w:r w:rsidRPr="00CC74CC">
        <w:rPr>
          <w:rFonts w:asciiTheme="minorHAnsi" w:hAnsiTheme="minorHAnsi" w:cstheme="minorHAnsi"/>
          <w:sz w:val="28"/>
          <w:szCs w:val="28"/>
          <w:lang w:val="mi-NZ"/>
        </w:rPr>
        <w:t>W</w:t>
      </w:r>
      <w:r w:rsidR="009C7A83">
        <w:rPr>
          <w:rFonts w:asciiTheme="minorHAnsi" w:hAnsiTheme="minorHAnsi" w:cstheme="minorHAnsi"/>
          <w:sz w:val="28"/>
          <w:szCs w:val="28"/>
          <w:lang w:val="mi-NZ"/>
        </w:rPr>
        <w:t xml:space="preserve">ĀHANGA </w:t>
      </w:r>
      <w:r w:rsidRPr="00CC74CC">
        <w:rPr>
          <w:rFonts w:asciiTheme="minorHAnsi" w:hAnsiTheme="minorHAnsi" w:cstheme="minorHAnsi"/>
          <w:sz w:val="28"/>
          <w:szCs w:val="28"/>
          <w:lang w:val="mi-NZ"/>
        </w:rPr>
        <w:t>T</w:t>
      </w:r>
      <w:r w:rsidR="009C7A83">
        <w:rPr>
          <w:rFonts w:asciiTheme="minorHAnsi" w:hAnsiTheme="minorHAnsi" w:cstheme="minorHAnsi"/>
          <w:sz w:val="28"/>
          <w:szCs w:val="28"/>
          <w:lang w:val="mi-NZ"/>
        </w:rPr>
        <w:t>UARUA</w:t>
      </w:r>
    </w:p>
    <w:p w14:paraId="76F1322D" w14:textId="77777777" w:rsidR="009C7A83" w:rsidRDefault="009C7A83" w:rsidP="00505475">
      <w:pPr>
        <w:rPr>
          <w:rFonts w:asciiTheme="minorHAnsi" w:hAnsiTheme="minorHAnsi" w:cstheme="minorHAnsi"/>
          <w:b/>
          <w:bCs/>
          <w:sz w:val="28"/>
          <w:szCs w:val="28"/>
          <w:lang w:val="mi-NZ"/>
        </w:rPr>
      </w:pPr>
      <w:r>
        <w:rPr>
          <w:rFonts w:asciiTheme="minorHAnsi" w:hAnsiTheme="minorHAnsi" w:cstheme="minorHAnsi"/>
          <w:b/>
          <w:bCs/>
          <w:sz w:val="28"/>
          <w:szCs w:val="28"/>
          <w:lang w:val="mi-NZ"/>
        </w:rPr>
        <w:t xml:space="preserve"> </w:t>
      </w:r>
    </w:p>
    <w:p w14:paraId="794AF75C" w14:textId="5BD6E95E" w:rsidR="00505475" w:rsidRDefault="00505475" w:rsidP="00505475">
      <w:pPr>
        <w:rPr>
          <w:rFonts w:asciiTheme="minorHAnsi" w:hAnsiTheme="minorHAnsi" w:cstheme="minorHAnsi"/>
          <w:b/>
          <w:bCs/>
          <w:sz w:val="28"/>
          <w:szCs w:val="28"/>
          <w:lang w:val="mi-NZ"/>
        </w:rPr>
      </w:pPr>
      <w:r w:rsidRPr="00CC74CC">
        <w:rPr>
          <w:rFonts w:asciiTheme="minorHAnsi" w:hAnsiTheme="minorHAnsi" w:cstheme="minorHAnsi"/>
          <w:b/>
          <w:bCs/>
          <w:sz w:val="28"/>
          <w:szCs w:val="28"/>
          <w:lang w:val="mi-NZ"/>
        </w:rPr>
        <w:t>Ngā Āhuatanga Pāpori me te Taihaka Hangaroto</w:t>
      </w:r>
    </w:p>
    <w:p w14:paraId="203C8DCF" w14:textId="77777777" w:rsidR="00C56F84" w:rsidRPr="00CC74CC" w:rsidRDefault="00C56F84" w:rsidP="00505475">
      <w:pPr>
        <w:rPr>
          <w:rFonts w:asciiTheme="minorHAnsi" w:hAnsiTheme="minorHAnsi" w:cstheme="minorHAnsi"/>
          <w:b/>
          <w:bCs/>
          <w:sz w:val="28"/>
          <w:szCs w:val="28"/>
          <w:lang w:val="mi-NZ"/>
        </w:rPr>
      </w:pPr>
    </w:p>
    <w:p w14:paraId="7FE3161B" w14:textId="0DDBB4B3" w:rsidR="00D11077" w:rsidRPr="009C7A83" w:rsidRDefault="009C7A83" w:rsidP="000D147E">
      <w:pPr>
        <w:rPr>
          <w:rFonts w:asciiTheme="minorHAnsi" w:hAnsiTheme="minorHAnsi" w:cstheme="minorHAnsi"/>
          <w:b/>
          <w:bCs/>
          <w:lang w:val="mi-NZ"/>
        </w:rPr>
      </w:pPr>
      <w:r>
        <w:rPr>
          <w:rFonts w:asciiTheme="minorHAnsi" w:hAnsiTheme="minorHAnsi" w:cstheme="minorHAnsi"/>
          <w:bCs/>
          <w:lang w:val="mi-NZ"/>
        </w:rPr>
        <w:t xml:space="preserve">&lt;bold </w:t>
      </w:r>
      <w:r w:rsidR="0069192D">
        <w:rPr>
          <w:rFonts w:asciiTheme="minorHAnsi" w:hAnsiTheme="minorHAnsi" w:cstheme="minorHAnsi"/>
          <w:bCs/>
          <w:lang w:val="mi-NZ"/>
        </w:rPr>
        <w:t>sentence</w:t>
      </w:r>
      <w:r w:rsidRPr="009C7A83">
        <w:rPr>
          <w:rFonts w:asciiTheme="minorHAnsi" w:hAnsiTheme="minorHAnsi" w:cstheme="minorHAnsi"/>
          <w:bCs/>
          <w:lang w:val="mi-NZ"/>
        </w:rPr>
        <w:t>&gt;</w:t>
      </w:r>
      <w:r>
        <w:rPr>
          <w:rFonts w:asciiTheme="minorHAnsi" w:hAnsiTheme="minorHAnsi" w:cstheme="minorHAnsi"/>
          <w:b/>
          <w:bCs/>
          <w:lang w:val="mi-NZ"/>
        </w:rPr>
        <w:t xml:space="preserve"> </w:t>
      </w:r>
      <w:r w:rsidR="00505475" w:rsidRPr="009C7A83">
        <w:rPr>
          <w:rFonts w:asciiTheme="minorHAnsi" w:hAnsiTheme="minorHAnsi" w:cstheme="minorHAnsi"/>
          <w:b/>
          <w:bCs/>
          <w:lang w:val="mi-NZ"/>
        </w:rPr>
        <w:t>He maha rawa ngā repo, kāore i te nui ngā arawhata - tāpaetia ai ngā rongoā whakawā hei rongoā ki ngā mamaetanga pāpori</w:t>
      </w:r>
      <w:r w:rsidR="002D3890">
        <w:rPr>
          <w:rFonts w:asciiTheme="minorHAnsi" w:hAnsiTheme="minorHAnsi" w:cstheme="minorHAnsi"/>
          <w:b/>
          <w:bCs/>
          <w:lang w:val="mi-NZ"/>
        </w:rPr>
        <w:t xml:space="preserve"> </w:t>
      </w:r>
    </w:p>
    <w:p w14:paraId="702122F9" w14:textId="77777777" w:rsidR="00D11077" w:rsidRPr="00281E41" w:rsidRDefault="00D11077" w:rsidP="000D147E">
      <w:pPr>
        <w:rPr>
          <w:rFonts w:asciiTheme="minorHAnsi" w:hAnsiTheme="minorHAnsi" w:cstheme="minorHAnsi"/>
          <w:b/>
          <w:bCs/>
          <w:sz w:val="22"/>
          <w:szCs w:val="22"/>
        </w:rPr>
      </w:pPr>
    </w:p>
    <w:p w14:paraId="4B0E31B9" w14:textId="77777777" w:rsidR="00505475" w:rsidRPr="00281E41" w:rsidRDefault="00505475" w:rsidP="00D11077">
      <w:pPr>
        <w:rPr>
          <w:rFonts w:asciiTheme="minorHAnsi" w:hAnsiTheme="minorHAnsi" w:cstheme="minorHAnsi"/>
          <w:sz w:val="22"/>
          <w:szCs w:val="22"/>
          <w:lang w:val="mi-NZ"/>
        </w:rPr>
      </w:pPr>
    </w:p>
    <w:p w14:paraId="190FADD8" w14:textId="358B964F" w:rsidR="00D11077" w:rsidRPr="00334CDC" w:rsidRDefault="009A4C2F" w:rsidP="00D11077">
      <w:pPr>
        <w:rPr>
          <w:rFonts w:asciiTheme="minorHAnsi" w:hAnsiTheme="minorHAnsi" w:cstheme="minorHAnsi"/>
          <w:sz w:val="28"/>
          <w:szCs w:val="28"/>
          <w:lang w:val="mi-NZ"/>
        </w:rPr>
      </w:pPr>
      <w:r w:rsidRPr="00334CDC">
        <w:rPr>
          <w:rFonts w:asciiTheme="minorHAnsi" w:hAnsiTheme="minorHAnsi" w:cstheme="minorHAnsi"/>
          <w:sz w:val="28"/>
          <w:szCs w:val="28"/>
          <w:lang w:val="mi-NZ"/>
        </w:rPr>
        <w:t>S</w:t>
      </w:r>
      <w:r w:rsidR="009C7A83">
        <w:rPr>
          <w:rFonts w:asciiTheme="minorHAnsi" w:hAnsiTheme="minorHAnsi" w:cstheme="minorHAnsi"/>
          <w:sz w:val="28"/>
          <w:szCs w:val="28"/>
          <w:lang w:val="mi-NZ"/>
        </w:rPr>
        <w:t>TAGE</w:t>
      </w:r>
      <w:r w:rsidRPr="00334CDC">
        <w:rPr>
          <w:rFonts w:asciiTheme="minorHAnsi" w:hAnsiTheme="minorHAnsi" w:cstheme="minorHAnsi"/>
          <w:sz w:val="28"/>
          <w:szCs w:val="28"/>
          <w:lang w:val="mi-NZ"/>
        </w:rPr>
        <w:t xml:space="preserve"> T</w:t>
      </w:r>
      <w:r w:rsidR="009C7A83">
        <w:rPr>
          <w:rFonts w:asciiTheme="minorHAnsi" w:hAnsiTheme="minorHAnsi" w:cstheme="minorHAnsi"/>
          <w:sz w:val="28"/>
          <w:szCs w:val="28"/>
          <w:lang w:val="mi-NZ"/>
        </w:rPr>
        <w:t>WO</w:t>
      </w:r>
      <w:r w:rsidRPr="00334CDC">
        <w:rPr>
          <w:rFonts w:asciiTheme="minorHAnsi" w:hAnsiTheme="minorHAnsi" w:cstheme="minorHAnsi"/>
          <w:sz w:val="28"/>
          <w:szCs w:val="28"/>
          <w:lang w:val="mi-NZ"/>
        </w:rPr>
        <w:t xml:space="preserve"> </w:t>
      </w:r>
    </w:p>
    <w:p w14:paraId="2744C31A" w14:textId="77777777" w:rsidR="009C7A83" w:rsidRDefault="009C7A83" w:rsidP="00D11077">
      <w:pPr>
        <w:rPr>
          <w:rFonts w:asciiTheme="minorHAnsi" w:hAnsiTheme="minorHAnsi" w:cstheme="minorHAnsi"/>
          <w:b/>
          <w:bCs/>
          <w:sz w:val="28"/>
          <w:szCs w:val="28"/>
          <w:lang w:val="mi-NZ"/>
        </w:rPr>
      </w:pPr>
    </w:p>
    <w:p w14:paraId="098CF8E3" w14:textId="55F5A584" w:rsidR="00D11077" w:rsidRDefault="00D11077" w:rsidP="00D11077">
      <w:pPr>
        <w:rPr>
          <w:rFonts w:asciiTheme="minorHAnsi" w:hAnsiTheme="minorHAnsi" w:cstheme="minorHAnsi"/>
          <w:b/>
          <w:bCs/>
          <w:sz w:val="28"/>
          <w:szCs w:val="28"/>
          <w:lang w:val="mi-NZ"/>
        </w:rPr>
      </w:pPr>
      <w:r w:rsidRPr="00334CDC">
        <w:rPr>
          <w:rFonts w:asciiTheme="minorHAnsi" w:hAnsiTheme="minorHAnsi" w:cstheme="minorHAnsi"/>
          <w:b/>
          <w:bCs/>
          <w:sz w:val="28"/>
          <w:szCs w:val="28"/>
          <w:lang w:val="mi-NZ"/>
        </w:rPr>
        <w:t xml:space="preserve">Social Conditions and Structural Violence </w:t>
      </w:r>
    </w:p>
    <w:p w14:paraId="6FDE721C" w14:textId="77777777" w:rsidR="00BD57B3" w:rsidRPr="00334CDC" w:rsidRDefault="00BD57B3" w:rsidP="00D11077">
      <w:pPr>
        <w:rPr>
          <w:rFonts w:asciiTheme="minorHAnsi" w:hAnsiTheme="minorHAnsi" w:cstheme="minorHAnsi"/>
          <w:b/>
          <w:bCs/>
          <w:sz w:val="28"/>
          <w:szCs w:val="28"/>
          <w:lang w:val="mi-NZ"/>
        </w:rPr>
      </w:pPr>
    </w:p>
    <w:p w14:paraId="0063280C" w14:textId="036BEDD9" w:rsidR="00D11077" w:rsidRPr="009C7A83" w:rsidRDefault="009C7A83" w:rsidP="00D11077">
      <w:pPr>
        <w:rPr>
          <w:rFonts w:asciiTheme="minorHAnsi" w:hAnsiTheme="minorHAnsi" w:cstheme="minorHAnsi"/>
          <w:b/>
          <w:bCs/>
          <w:lang w:val="mi-NZ"/>
        </w:rPr>
      </w:pPr>
      <w:r>
        <w:rPr>
          <w:rFonts w:asciiTheme="minorHAnsi" w:hAnsiTheme="minorHAnsi" w:cstheme="minorHAnsi"/>
          <w:bCs/>
          <w:lang w:val="mi-NZ"/>
        </w:rPr>
        <w:t xml:space="preserve">&lt;bold </w:t>
      </w:r>
      <w:r w:rsidR="0069192D">
        <w:rPr>
          <w:rFonts w:asciiTheme="minorHAnsi" w:hAnsiTheme="minorHAnsi" w:cstheme="minorHAnsi"/>
          <w:bCs/>
          <w:lang w:val="mi-NZ"/>
        </w:rPr>
        <w:t>sentence</w:t>
      </w:r>
      <w:r w:rsidRPr="009C7A83">
        <w:rPr>
          <w:rFonts w:asciiTheme="minorHAnsi" w:hAnsiTheme="minorHAnsi" w:cstheme="minorHAnsi"/>
          <w:bCs/>
          <w:lang w:val="mi-NZ"/>
        </w:rPr>
        <w:t>&gt;</w:t>
      </w:r>
      <w:r>
        <w:rPr>
          <w:rFonts w:asciiTheme="minorHAnsi" w:hAnsiTheme="minorHAnsi" w:cstheme="minorHAnsi"/>
          <w:b/>
          <w:bCs/>
          <w:lang w:val="mi-NZ"/>
        </w:rPr>
        <w:t xml:space="preserve"> </w:t>
      </w:r>
      <w:r w:rsidR="00D11077" w:rsidRPr="009C7A83">
        <w:rPr>
          <w:rFonts w:asciiTheme="minorHAnsi" w:hAnsiTheme="minorHAnsi" w:cstheme="minorHAnsi"/>
          <w:b/>
          <w:bCs/>
          <w:lang w:val="mi-NZ"/>
        </w:rPr>
        <w:t>Too many snakes, not enough ladders - we’re having justice responses to social harms</w:t>
      </w:r>
      <w:r w:rsidR="007A0584" w:rsidRPr="007A0584">
        <w:rPr>
          <w:rFonts w:asciiTheme="minorHAnsi" w:hAnsiTheme="minorHAnsi" w:cstheme="minorHAnsi"/>
          <w:bCs/>
          <w:lang w:val="mi-NZ"/>
        </w:rPr>
        <w:t xml:space="preserve"> </w:t>
      </w:r>
    </w:p>
    <w:p w14:paraId="1D821B58" w14:textId="5E904099" w:rsidR="00505475" w:rsidRPr="009C7A83" w:rsidRDefault="00505475" w:rsidP="00505475">
      <w:pPr>
        <w:pStyle w:val="NormalWeb"/>
        <w:shd w:val="clear" w:color="auto" w:fill="FFFFFF"/>
        <w:rPr>
          <w:rFonts w:asciiTheme="minorHAnsi" w:hAnsiTheme="minorHAnsi" w:cstheme="minorHAnsi"/>
        </w:rPr>
      </w:pPr>
      <w:r w:rsidRPr="009C7A83">
        <w:rPr>
          <w:rFonts w:asciiTheme="minorHAnsi" w:hAnsiTheme="minorHAnsi" w:cstheme="minorHAnsi"/>
          <w:b/>
          <w:bCs/>
        </w:rPr>
        <w:t>Anne Waapu</w:t>
      </w:r>
    </w:p>
    <w:p w14:paraId="235FAF86" w14:textId="77777777" w:rsidR="00505475" w:rsidRPr="009C7A83" w:rsidRDefault="00505475" w:rsidP="00505475">
      <w:pPr>
        <w:pStyle w:val="NormalWeb"/>
        <w:shd w:val="clear" w:color="auto" w:fill="FFFFFF"/>
        <w:rPr>
          <w:rFonts w:asciiTheme="minorHAnsi" w:hAnsiTheme="minorHAnsi" w:cstheme="minorHAnsi"/>
        </w:rPr>
      </w:pPr>
      <w:r w:rsidRPr="009C7A83">
        <w:rPr>
          <w:rFonts w:asciiTheme="minorHAnsi" w:hAnsiTheme="minorHAnsi" w:cstheme="minorHAnsi"/>
        </w:rPr>
        <w:t xml:space="preserve">Anne will discuss our wider system of governance and the structures of colonisation. These structures continue to create and perpetuate social conditions which can push Māori through trap doors into the justice pipeline. </w:t>
      </w:r>
    </w:p>
    <w:p w14:paraId="562D399A" w14:textId="77777777" w:rsidR="00D11077" w:rsidRPr="00281E41" w:rsidRDefault="00D11077" w:rsidP="000D147E">
      <w:pPr>
        <w:rPr>
          <w:rFonts w:asciiTheme="minorHAnsi" w:hAnsiTheme="minorHAnsi" w:cstheme="minorHAnsi"/>
          <w:b/>
          <w:bCs/>
          <w:sz w:val="22"/>
          <w:szCs w:val="22"/>
        </w:rPr>
      </w:pPr>
    </w:p>
    <w:p w14:paraId="38537CC6" w14:textId="77777777" w:rsidR="00136F9F" w:rsidRPr="00281E41" w:rsidRDefault="00136F9F" w:rsidP="000D147E">
      <w:pPr>
        <w:rPr>
          <w:rFonts w:asciiTheme="minorHAnsi" w:hAnsiTheme="minorHAnsi" w:cstheme="minorHAnsi"/>
          <w:b/>
          <w:bCs/>
          <w:sz w:val="22"/>
          <w:szCs w:val="22"/>
        </w:rPr>
      </w:pPr>
    </w:p>
    <w:p w14:paraId="29E31F32" w14:textId="77777777" w:rsidR="00136F9F" w:rsidRPr="00281E41" w:rsidRDefault="00136F9F" w:rsidP="000D147E">
      <w:pPr>
        <w:rPr>
          <w:rFonts w:asciiTheme="minorHAnsi" w:hAnsiTheme="minorHAnsi" w:cstheme="minorHAnsi"/>
          <w:b/>
          <w:bCs/>
          <w:sz w:val="22"/>
          <w:szCs w:val="22"/>
        </w:rPr>
      </w:pPr>
    </w:p>
    <w:p w14:paraId="2792143A" w14:textId="77777777" w:rsidR="00136F9F" w:rsidRPr="00281E41" w:rsidRDefault="00136F9F" w:rsidP="000D147E">
      <w:pPr>
        <w:rPr>
          <w:rFonts w:asciiTheme="minorHAnsi" w:hAnsiTheme="minorHAnsi" w:cstheme="minorHAnsi"/>
          <w:b/>
          <w:bCs/>
          <w:sz w:val="22"/>
          <w:szCs w:val="22"/>
        </w:rPr>
      </w:pPr>
    </w:p>
    <w:p w14:paraId="7AA415EF" w14:textId="77777777" w:rsidR="00136F9F" w:rsidRPr="00281E41" w:rsidRDefault="00136F9F" w:rsidP="000D147E">
      <w:pPr>
        <w:rPr>
          <w:rFonts w:asciiTheme="minorHAnsi" w:hAnsiTheme="minorHAnsi" w:cstheme="minorHAnsi"/>
          <w:b/>
          <w:bCs/>
          <w:sz w:val="22"/>
          <w:szCs w:val="22"/>
        </w:rPr>
      </w:pPr>
    </w:p>
    <w:p w14:paraId="541F888C" w14:textId="77777777" w:rsidR="00136F9F" w:rsidRPr="00281E41" w:rsidRDefault="00136F9F" w:rsidP="000D147E">
      <w:pPr>
        <w:rPr>
          <w:rFonts w:asciiTheme="minorHAnsi" w:hAnsiTheme="minorHAnsi" w:cstheme="minorHAnsi"/>
          <w:b/>
          <w:bCs/>
          <w:sz w:val="22"/>
          <w:szCs w:val="22"/>
        </w:rPr>
      </w:pPr>
    </w:p>
    <w:p w14:paraId="4A49B739" w14:textId="77777777" w:rsidR="00136F9F" w:rsidRPr="00281E41" w:rsidRDefault="00136F9F" w:rsidP="000D147E">
      <w:pPr>
        <w:rPr>
          <w:rFonts w:asciiTheme="minorHAnsi" w:hAnsiTheme="minorHAnsi" w:cstheme="minorHAnsi"/>
          <w:b/>
          <w:bCs/>
          <w:sz w:val="22"/>
          <w:szCs w:val="22"/>
        </w:rPr>
      </w:pPr>
    </w:p>
    <w:p w14:paraId="66BAFB0A" w14:textId="77777777" w:rsidR="00136F9F" w:rsidRPr="00281E41" w:rsidRDefault="00136F9F" w:rsidP="000D147E">
      <w:pPr>
        <w:rPr>
          <w:rFonts w:asciiTheme="minorHAnsi" w:hAnsiTheme="minorHAnsi" w:cstheme="minorHAnsi"/>
          <w:b/>
          <w:bCs/>
          <w:sz w:val="22"/>
          <w:szCs w:val="22"/>
        </w:rPr>
      </w:pPr>
    </w:p>
    <w:p w14:paraId="0CD1174B" w14:textId="77777777" w:rsidR="00136F9F" w:rsidRPr="00281E41" w:rsidRDefault="00136F9F" w:rsidP="000D147E">
      <w:pPr>
        <w:rPr>
          <w:rFonts w:asciiTheme="minorHAnsi" w:hAnsiTheme="minorHAnsi" w:cstheme="minorHAnsi"/>
          <w:b/>
          <w:bCs/>
          <w:sz w:val="22"/>
          <w:szCs w:val="22"/>
        </w:rPr>
      </w:pPr>
    </w:p>
    <w:p w14:paraId="167E76F2" w14:textId="77777777" w:rsidR="00136F9F" w:rsidRPr="00281E41" w:rsidRDefault="00136F9F" w:rsidP="000D147E">
      <w:pPr>
        <w:rPr>
          <w:rFonts w:asciiTheme="minorHAnsi" w:hAnsiTheme="minorHAnsi" w:cstheme="minorHAnsi"/>
          <w:b/>
          <w:bCs/>
          <w:sz w:val="22"/>
          <w:szCs w:val="22"/>
        </w:rPr>
      </w:pPr>
    </w:p>
    <w:p w14:paraId="500999BC" w14:textId="77777777" w:rsidR="00136F9F" w:rsidRPr="00281E41" w:rsidRDefault="00136F9F" w:rsidP="000D147E">
      <w:pPr>
        <w:rPr>
          <w:rFonts w:asciiTheme="minorHAnsi" w:hAnsiTheme="minorHAnsi" w:cstheme="minorHAnsi"/>
          <w:b/>
          <w:bCs/>
          <w:sz w:val="22"/>
          <w:szCs w:val="22"/>
        </w:rPr>
      </w:pPr>
    </w:p>
    <w:p w14:paraId="23CE85BA" w14:textId="77777777" w:rsidR="00136F9F" w:rsidRPr="00281E41" w:rsidRDefault="00136F9F" w:rsidP="000D147E">
      <w:pPr>
        <w:rPr>
          <w:rFonts w:asciiTheme="minorHAnsi" w:hAnsiTheme="minorHAnsi" w:cstheme="minorHAnsi"/>
          <w:b/>
          <w:bCs/>
          <w:sz w:val="22"/>
          <w:szCs w:val="22"/>
        </w:rPr>
      </w:pPr>
    </w:p>
    <w:p w14:paraId="50684159" w14:textId="77777777" w:rsidR="00136F9F" w:rsidRPr="00281E41" w:rsidRDefault="00136F9F" w:rsidP="000D147E">
      <w:pPr>
        <w:rPr>
          <w:rFonts w:asciiTheme="minorHAnsi" w:hAnsiTheme="minorHAnsi" w:cstheme="minorHAnsi"/>
          <w:b/>
          <w:bCs/>
          <w:sz w:val="22"/>
          <w:szCs w:val="22"/>
        </w:rPr>
      </w:pPr>
    </w:p>
    <w:p w14:paraId="704F79FD" w14:textId="77777777" w:rsidR="00136F9F" w:rsidRPr="00281E41" w:rsidRDefault="00136F9F" w:rsidP="000D147E">
      <w:pPr>
        <w:rPr>
          <w:rFonts w:asciiTheme="minorHAnsi" w:hAnsiTheme="minorHAnsi" w:cstheme="minorHAnsi"/>
          <w:b/>
          <w:bCs/>
          <w:sz w:val="22"/>
          <w:szCs w:val="22"/>
        </w:rPr>
      </w:pPr>
    </w:p>
    <w:p w14:paraId="2BD39B0C" w14:textId="77777777" w:rsidR="00136F9F" w:rsidRPr="00281E41" w:rsidRDefault="00136F9F" w:rsidP="000D147E">
      <w:pPr>
        <w:rPr>
          <w:rFonts w:asciiTheme="minorHAnsi" w:hAnsiTheme="minorHAnsi" w:cstheme="minorHAnsi"/>
          <w:b/>
          <w:bCs/>
          <w:sz w:val="22"/>
          <w:szCs w:val="22"/>
        </w:rPr>
      </w:pPr>
    </w:p>
    <w:p w14:paraId="60A4B978" w14:textId="77777777" w:rsidR="00136F9F" w:rsidRPr="00281E41" w:rsidRDefault="00136F9F" w:rsidP="000D147E">
      <w:pPr>
        <w:rPr>
          <w:rFonts w:asciiTheme="minorHAnsi" w:hAnsiTheme="minorHAnsi" w:cstheme="minorHAnsi"/>
          <w:b/>
          <w:bCs/>
          <w:sz w:val="22"/>
          <w:szCs w:val="22"/>
        </w:rPr>
      </w:pPr>
    </w:p>
    <w:p w14:paraId="6EF649DF" w14:textId="77777777" w:rsidR="00136F9F" w:rsidRDefault="00136F9F" w:rsidP="000D147E">
      <w:pPr>
        <w:rPr>
          <w:rFonts w:asciiTheme="minorHAnsi" w:hAnsiTheme="minorHAnsi" w:cstheme="minorHAnsi"/>
          <w:sz w:val="22"/>
          <w:szCs w:val="22"/>
        </w:rPr>
      </w:pPr>
    </w:p>
    <w:p w14:paraId="01965C0D" w14:textId="77777777" w:rsidR="007B7943" w:rsidRPr="00281E41" w:rsidRDefault="007B7943" w:rsidP="000D147E">
      <w:pPr>
        <w:rPr>
          <w:rFonts w:asciiTheme="minorHAnsi" w:hAnsiTheme="minorHAnsi" w:cstheme="minorHAnsi"/>
          <w:b/>
          <w:bCs/>
          <w:sz w:val="22"/>
          <w:szCs w:val="22"/>
        </w:rPr>
      </w:pPr>
    </w:p>
    <w:p w14:paraId="46D95998" w14:textId="7A722F4F" w:rsidR="00136F9F" w:rsidRDefault="009C7A83" w:rsidP="000D147E">
      <w:pPr>
        <w:rPr>
          <w:rFonts w:asciiTheme="minorHAnsi" w:hAnsiTheme="minorHAnsi" w:cstheme="minorHAnsi"/>
          <w:bCs/>
        </w:rPr>
      </w:pPr>
      <w:r w:rsidRPr="009C7A83">
        <w:rPr>
          <w:rFonts w:asciiTheme="minorHAnsi" w:hAnsiTheme="minorHAnsi" w:cstheme="minorHAnsi"/>
          <w:bCs/>
        </w:rPr>
        <w:lastRenderedPageBreak/>
        <w:t xml:space="preserve">Page </w:t>
      </w:r>
      <w:r>
        <w:rPr>
          <w:rFonts w:asciiTheme="minorHAnsi" w:hAnsiTheme="minorHAnsi" w:cstheme="minorHAnsi"/>
          <w:bCs/>
        </w:rPr>
        <w:t>34 of the report (numbering is page 32)</w:t>
      </w:r>
    </w:p>
    <w:p w14:paraId="4A69901B" w14:textId="77777777" w:rsidR="009C7A83" w:rsidRDefault="009C7A83" w:rsidP="000D147E">
      <w:pPr>
        <w:rPr>
          <w:rFonts w:asciiTheme="minorHAnsi" w:hAnsiTheme="minorHAnsi" w:cstheme="minorHAnsi"/>
          <w:bCs/>
        </w:rPr>
      </w:pPr>
    </w:p>
    <w:p w14:paraId="3E70535D" w14:textId="4727ACED" w:rsidR="009C7A83" w:rsidRPr="000773EC" w:rsidRDefault="009C7A83" w:rsidP="009C7A83">
      <w:pPr>
        <w:rPr>
          <w:rFonts w:asciiTheme="minorHAnsi" w:hAnsiTheme="minorHAnsi" w:cstheme="minorHAnsi"/>
        </w:rPr>
      </w:pPr>
      <w:r w:rsidRPr="000773EC">
        <w:rPr>
          <w:rFonts w:asciiTheme="minorHAnsi" w:hAnsiTheme="minorHAnsi" w:cstheme="minorHAnsi"/>
        </w:rPr>
        <w:t>&lt;</w:t>
      </w:r>
      <w:proofErr w:type="gramStart"/>
      <w:r w:rsidR="0069192D">
        <w:rPr>
          <w:rFonts w:asciiTheme="minorHAnsi" w:hAnsiTheme="minorHAnsi" w:cstheme="minorHAnsi"/>
        </w:rPr>
        <w:t>a</w:t>
      </w:r>
      <w:r w:rsidRPr="000773EC">
        <w:rPr>
          <w:rFonts w:asciiTheme="minorHAnsi" w:hAnsiTheme="minorHAnsi" w:cstheme="minorHAnsi"/>
        </w:rPr>
        <w:t>ccessibility</w:t>
      </w:r>
      <w:proofErr w:type="gramEnd"/>
      <w:r w:rsidRPr="000773EC">
        <w:rPr>
          <w:rFonts w:asciiTheme="minorHAnsi" w:hAnsiTheme="minorHAnsi" w:cstheme="minorHAnsi"/>
        </w:rPr>
        <w:t xml:space="preserve"> note b</w:t>
      </w:r>
      <w:r w:rsidR="00703871">
        <w:rPr>
          <w:rFonts w:asciiTheme="minorHAnsi" w:hAnsiTheme="minorHAnsi" w:cstheme="minorHAnsi"/>
        </w:rPr>
        <w:t xml:space="preserve">egins&gt; This page contains </w:t>
      </w:r>
      <w:r>
        <w:rPr>
          <w:rFonts w:asciiTheme="minorHAnsi" w:hAnsiTheme="minorHAnsi" w:cstheme="minorHAnsi"/>
        </w:rPr>
        <w:t xml:space="preserve">red and black text on </w:t>
      </w:r>
      <w:r w:rsidRPr="000773EC">
        <w:rPr>
          <w:rFonts w:asciiTheme="minorHAnsi" w:hAnsiTheme="minorHAnsi" w:cstheme="minorHAnsi"/>
        </w:rPr>
        <w:t>a white background</w:t>
      </w:r>
      <w:r>
        <w:rPr>
          <w:rFonts w:asciiTheme="minorHAnsi" w:hAnsiTheme="minorHAnsi" w:cstheme="minorHAnsi"/>
        </w:rPr>
        <w:t xml:space="preserve">. </w:t>
      </w:r>
      <w:r w:rsidR="00703871" w:rsidRPr="00A0684A">
        <w:rPr>
          <w:rFonts w:asciiTheme="minorHAnsi" w:hAnsiTheme="minorHAnsi" w:cstheme="minorHAnsi"/>
        </w:rPr>
        <w:t xml:space="preserve">There is a black band at the bottom of the page </w:t>
      </w:r>
      <w:r w:rsidR="00703871">
        <w:rPr>
          <w:rFonts w:asciiTheme="minorHAnsi" w:hAnsiTheme="minorHAnsi" w:cstheme="minorHAnsi"/>
        </w:rPr>
        <w:t>with a puhoro in white outline</w:t>
      </w:r>
      <w:r w:rsidR="00703871" w:rsidRPr="00A0684A">
        <w:rPr>
          <w:rFonts w:asciiTheme="minorHAnsi" w:hAnsiTheme="minorHAnsi" w:cstheme="minorHAnsi"/>
        </w:rPr>
        <w:t>.</w:t>
      </w:r>
      <w:r w:rsidR="00703871">
        <w:rPr>
          <w:rFonts w:asciiTheme="minorHAnsi" w:hAnsiTheme="minorHAnsi" w:cstheme="minorHAnsi"/>
        </w:rPr>
        <w:t xml:space="preserve"> </w:t>
      </w:r>
      <w:r>
        <w:rPr>
          <w:rFonts w:asciiTheme="minorHAnsi" w:hAnsiTheme="minorHAnsi" w:cstheme="minorHAnsi"/>
        </w:rPr>
        <w:t>On t</w:t>
      </w:r>
      <w:r w:rsidR="00CC64FB">
        <w:rPr>
          <w:rFonts w:asciiTheme="minorHAnsi" w:hAnsiTheme="minorHAnsi" w:cstheme="minorHAnsi"/>
        </w:rPr>
        <w:t>he left hand side of the band</w:t>
      </w:r>
      <w:r>
        <w:rPr>
          <w:rFonts w:asciiTheme="minorHAnsi" w:hAnsiTheme="minorHAnsi" w:cstheme="minorHAnsi"/>
        </w:rPr>
        <w:t xml:space="preserve"> are the words ‘</w:t>
      </w:r>
      <w:r w:rsidR="007F5D9F">
        <w:rPr>
          <w:rFonts w:asciiTheme="minorHAnsi" w:hAnsiTheme="minorHAnsi" w:cstheme="minorHAnsi"/>
        </w:rPr>
        <w:t>W</w:t>
      </w:r>
      <w:r>
        <w:rPr>
          <w:rFonts w:asciiTheme="minorHAnsi" w:hAnsiTheme="minorHAnsi" w:cstheme="minorHAnsi"/>
        </w:rPr>
        <w:t>e lead</w:t>
      </w:r>
      <w:r w:rsidR="007F5D9F">
        <w:rPr>
          <w:rFonts w:asciiTheme="minorHAnsi" w:hAnsiTheme="minorHAnsi" w:cstheme="minorHAnsi"/>
        </w:rPr>
        <w:t>,</w:t>
      </w:r>
      <w:r>
        <w:rPr>
          <w:rFonts w:asciiTheme="minorHAnsi" w:hAnsiTheme="minorHAnsi" w:cstheme="minorHAnsi"/>
        </w:rPr>
        <w:t xml:space="preserve">’ in red. The text is in </w:t>
      </w:r>
      <w:proofErr w:type="gramStart"/>
      <w:r>
        <w:rPr>
          <w:rFonts w:asciiTheme="minorHAnsi" w:hAnsiTheme="minorHAnsi" w:cstheme="minorHAnsi"/>
        </w:rPr>
        <w:t>te</w:t>
      </w:r>
      <w:proofErr w:type="gramEnd"/>
      <w:r>
        <w:rPr>
          <w:rFonts w:asciiTheme="minorHAnsi" w:hAnsiTheme="minorHAnsi" w:cstheme="minorHAnsi"/>
        </w:rPr>
        <w:t xml:space="preserve"> reo and English. </w:t>
      </w:r>
      <w:r w:rsidRPr="000773EC">
        <w:rPr>
          <w:rFonts w:asciiTheme="minorHAnsi" w:hAnsiTheme="minorHAnsi" w:cstheme="minorHAnsi"/>
        </w:rPr>
        <w:t>The text is on the left/middle of the page, with the Māori text in red and E</w:t>
      </w:r>
      <w:r w:rsidR="00CC1170">
        <w:rPr>
          <w:rFonts w:asciiTheme="minorHAnsi" w:hAnsiTheme="minorHAnsi" w:cstheme="minorHAnsi"/>
        </w:rPr>
        <w:t>nglish text in black. There are</w:t>
      </w:r>
      <w:r w:rsidRPr="000773EC">
        <w:rPr>
          <w:rFonts w:asciiTheme="minorHAnsi" w:hAnsiTheme="minorHAnsi" w:cstheme="minorHAnsi"/>
        </w:rPr>
        <w:t xml:space="preserve"> </w:t>
      </w:r>
      <w:r>
        <w:rPr>
          <w:rFonts w:asciiTheme="minorHAnsi" w:hAnsiTheme="minorHAnsi" w:cstheme="minorHAnsi"/>
        </w:rPr>
        <w:t>three</w:t>
      </w:r>
      <w:r w:rsidRPr="000773EC">
        <w:rPr>
          <w:rFonts w:asciiTheme="minorHAnsi" w:hAnsiTheme="minorHAnsi" w:cstheme="minorHAnsi"/>
        </w:rPr>
        <w:t xml:space="preserve"> silhouette</w:t>
      </w:r>
      <w:r>
        <w:rPr>
          <w:rFonts w:asciiTheme="minorHAnsi" w:hAnsiTheme="minorHAnsi" w:cstheme="minorHAnsi"/>
        </w:rPr>
        <w:t>s</w:t>
      </w:r>
      <w:r w:rsidRPr="000773EC">
        <w:rPr>
          <w:rFonts w:asciiTheme="minorHAnsi" w:hAnsiTheme="minorHAnsi" w:cstheme="minorHAnsi"/>
        </w:rPr>
        <w:t xml:space="preserve"> of </w:t>
      </w:r>
      <w:r w:rsidR="00CC1170">
        <w:rPr>
          <w:rFonts w:asciiTheme="minorHAnsi" w:hAnsiTheme="minorHAnsi" w:cstheme="minorHAnsi"/>
        </w:rPr>
        <w:t>people</w:t>
      </w:r>
      <w:r>
        <w:rPr>
          <w:rFonts w:asciiTheme="minorHAnsi" w:hAnsiTheme="minorHAnsi" w:cstheme="minorHAnsi"/>
        </w:rPr>
        <w:t xml:space="preserve"> (blue and grey) </w:t>
      </w:r>
      <w:r w:rsidRPr="000773EC">
        <w:rPr>
          <w:rFonts w:asciiTheme="minorHAnsi" w:hAnsiTheme="minorHAnsi" w:cstheme="minorHAnsi"/>
        </w:rPr>
        <w:t>on the bottom left of the page</w:t>
      </w:r>
      <w:r w:rsidR="007F5D9F">
        <w:rPr>
          <w:rFonts w:asciiTheme="minorHAnsi" w:hAnsiTheme="minorHAnsi" w:cstheme="minorHAnsi"/>
        </w:rPr>
        <w:t xml:space="preserve"> (a man holding the hand of a child and carrying another child)</w:t>
      </w:r>
      <w:r w:rsidRPr="000773EC">
        <w:rPr>
          <w:rFonts w:asciiTheme="minorHAnsi" w:hAnsiTheme="minorHAnsi" w:cstheme="minorHAnsi"/>
        </w:rPr>
        <w:t>.</w:t>
      </w:r>
      <w:r>
        <w:rPr>
          <w:rFonts w:asciiTheme="minorHAnsi" w:hAnsiTheme="minorHAnsi" w:cstheme="minorHAnsi"/>
        </w:rPr>
        <w:t xml:space="preserve"> &lt;</w:t>
      </w:r>
      <w:proofErr w:type="gramStart"/>
      <w:r w:rsidR="0069192D">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53E51A35" w14:textId="77777777" w:rsidR="00C56F84" w:rsidRDefault="00C56F84" w:rsidP="00EA7706">
      <w:pPr>
        <w:rPr>
          <w:rFonts w:asciiTheme="minorHAnsi" w:hAnsiTheme="minorHAnsi" w:cstheme="minorHAnsi"/>
          <w:sz w:val="22"/>
          <w:szCs w:val="22"/>
        </w:rPr>
      </w:pPr>
    </w:p>
    <w:p w14:paraId="4F853710" w14:textId="0EDACC41" w:rsidR="00EA7706" w:rsidRPr="0001215B" w:rsidRDefault="00C56F84" w:rsidP="00EA7706">
      <w:pPr>
        <w:rPr>
          <w:rFonts w:asciiTheme="minorHAnsi" w:hAnsiTheme="minorHAnsi" w:cstheme="minorHAnsi"/>
          <w:sz w:val="28"/>
          <w:szCs w:val="28"/>
        </w:rPr>
      </w:pPr>
      <w:r w:rsidRPr="0001215B">
        <w:rPr>
          <w:rFonts w:asciiTheme="minorHAnsi" w:hAnsiTheme="minorHAnsi" w:cstheme="minorHAnsi"/>
          <w:sz w:val="28"/>
          <w:szCs w:val="28"/>
          <w:lang w:val="mi-NZ"/>
        </w:rPr>
        <w:t>T</w:t>
      </w:r>
      <w:r w:rsidR="009C7A83">
        <w:rPr>
          <w:rFonts w:asciiTheme="minorHAnsi" w:hAnsiTheme="minorHAnsi" w:cstheme="minorHAnsi"/>
          <w:sz w:val="28"/>
          <w:szCs w:val="28"/>
          <w:lang w:val="mi-NZ"/>
        </w:rPr>
        <w:t>E</w:t>
      </w:r>
      <w:r w:rsidRPr="0001215B">
        <w:rPr>
          <w:rFonts w:asciiTheme="minorHAnsi" w:hAnsiTheme="minorHAnsi" w:cstheme="minorHAnsi"/>
          <w:sz w:val="28"/>
          <w:szCs w:val="28"/>
          <w:lang w:val="mi-NZ"/>
        </w:rPr>
        <w:t xml:space="preserve"> W</w:t>
      </w:r>
      <w:r w:rsidR="009C7A83">
        <w:rPr>
          <w:rFonts w:asciiTheme="minorHAnsi" w:hAnsiTheme="minorHAnsi" w:cstheme="minorHAnsi"/>
          <w:sz w:val="28"/>
          <w:szCs w:val="28"/>
          <w:lang w:val="mi-NZ"/>
        </w:rPr>
        <w:t xml:space="preserve">ĀHANGA </w:t>
      </w:r>
      <w:r w:rsidRPr="0001215B">
        <w:rPr>
          <w:rFonts w:asciiTheme="minorHAnsi" w:hAnsiTheme="minorHAnsi" w:cstheme="minorHAnsi"/>
          <w:sz w:val="28"/>
          <w:szCs w:val="28"/>
          <w:lang w:val="mi-NZ"/>
        </w:rPr>
        <w:t>T</w:t>
      </w:r>
      <w:r w:rsidR="009C7A83">
        <w:rPr>
          <w:rFonts w:asciiTheme="minorHAnsi" w:hAnsiTheme="minorHAnsi" w:cstheme="minorHAnsi"/>
          <w:sz w:val="28"/>
          <w:szCs w:val="28"/>
          <w:lang w:val="mi-NZ"/>
        </w:rPr>
        <w:t xml:space="preserve">UATORU </w:t>
      </w:r>
    </w:p>
    <w:p w14:paraId="57D43797" w14:textId="77777777" w:rsidR="009C7A83" w:rsidRDefault="009C7A83" w:rsidP="00EA7706">
      <w:pPr>
        <w:rPr>
          <w:rFonts w:asciiTheme="minorHAnsi" w:hAnsiTheme="minorHAnsi" w:cstheme="minorHAnsi"/>
          <w:b/>
          <w:bCs/>
          <w:sz w:val="28"/>
          <w:szCs w:val="28"/>
          <w:lang w:val="mi-NZ"/>
        </w:rPr>
      </w:pPr>
    </w:p>
    <w:p w14:paraId="449E4BE3" w14:textId="1E20AA3C" w:rsidR="00EA7706" w:rsidRPr="0001215B" w:rsidRDefault="00EA7706" w:rsidP="00EA7706">
      <w:pPr>
        <w:rPr>
          <w:rFonts w:asciiTheme="minorHAnsi" w:hAnsiTheme="minorHAnsi" w:cstheme="minorHAnsi"/>
          <w:b/>
          <w:bCs/>
          <w:sz w:val="28"/>
          <w:szCs w:val="28"/>
          <w:lang w:val="mi-NZ"/>
        </w:rPr>
      </w:pPr>
      <w:r w:rsidRPr="0001215B">
        <w:rPr>
          <w:rFonts w:asciiTheme="minorHAnsi" w:hAnsiTheme="minorHAnsi" w:cstheme="minorHAnsi"/>
          <w:b/>
          <w:bCs/>
          <w:sz w:val="28"/>
          <w:szCs w:val="28"/>
          <w:lang w:val="mi-NZ"/>
        </w:rPr>
        <w:t xml:space="preserve">Te Tiaki me te Kaupare ā-Kāwanatanga </w:t>
      </w:r>
    </w:p>
    <w:p w14:paraId="021E5A4F" w14:textId="77777777" w:rsidR="00EA7706" w:rsidRPr="0001215B" w:rsidRDefault="00EA7706" w:rsidP="00EA7706">
      <w:pPr>
        <w:rPr>
          <w:rFonts w:asciiTheme="minorHAnsi" w:hAnsiTheme="minorHAnsi" w:cstheme="minorHAnsi"/>
          <w:b/>
          <w:bCs/>
          <w:sz w:val="22"/>
          <w:szCs w:val="22"/>
          <w:lang w:val="mi-NZ"/>
        </w:rPr>
      </w:pPr>
    </w:p>
    <w:p w14:paraId="07D20C99" w14:textId="5821DDE8" w:rsidR="00EA7706" w:rsidRPr="009C7A83" w:rsidRDefault="009C7A83" w:rsidP="00EA7706">
      <w:pPr>
        <w:rPr>
          <w:rFonts w:asciiTheme="minorHAnsi" w:hAnsiTheme="minorHAnsi" w:cstheme="minorHAnsi"/>
          <w:b/>
          <w:bCs/>
          <w:lang w:val="mi-NZ"/>
        </w:rPr>
      </w:pPr>
      <w:r w:rsidRPr="009C7A83">
        <w:rPr>
          <w:rFonts w:asciiTheme="minorHAnsi" w:hAnsiTheme="minorHAnsi" w:cstheme="minorHAnsi"/>
          <w:bCs/>
          <w:lang w:val="mi-NZ"/>
        </w:rPr>
        <w:t xml:space="preserve">&lt;bold </w:t>
      </w:r>
      <w:r w:rsidR="007C0704">
        <w:rPr>
          <w:rFonts w:asciiTheme="minorHAnsi" w:hAnsiTheme="minorHAnsi" w:cstheme="minorHAnsi"/>
          <w:bCs/>
          <w:lang w:val="mi-NZ"/>
        </w:rPr>
        <w:t>paragraph</w:t>
      </w:r>
      <w:r w:rsidRPr="009C7A83">
        <w:rPr>
          <w:rFonts w:asciiTheme="minorHAnsi" w:hAnsiTheme="minorHAnsi" w:cstheme="minorHAnsi"/>
          <w:bCs/>
          <w:lang w:val="mi-NZ"/>
        </w:rPr>
        <w:t>&gt;</w:t>
      </w:r>
      <w:r>
        <w:rPr>
          <w:rFonts w:asciiTheme="minorHAnsi" w:hAnsiTheme="minorHAnsi" w:cstheme="minorHAnsi"/>
          <w:b/>
          <w:bCs/>
          <w:lang w:val="mi-NZ"/>
        </w:rPr>
        <w:t xml:space="preserve"> </w:t>
      </w:r>
      <w:r w:rsidR="00EA7706" w:rsidRPr="009C7A83">
        <w:rPr>
          <w:rFonts w:asciiTheme="minorHAnsi" w:hAnsiTheme="minorHAnsi" w:cstheme="minorHAnsi"/>
          <w:b/>
          <w:bCs/>
          <w:lang w:val="mi-NZ"/>
        </w:rPr>
        <w:t xml:space="preserve">68% o ngā tamariki e tiakina ana e te kāwanatanga he Māori. </w:t>
      </w:r>
    </w:p>
    <w:p w14:paraId="203A07DA" w14:textId="264AF702" w:rsidR="00EA7706" w:rsidRPr="009C7A83" w:rsidRDefault="00EA7706" w:rsidP="00EA7706">
      <w:pPr>
        <w:rPr>
          <w:rFonts w:asciiTheme="minorHAnsi" w:hAnsiTheme="minorHAnsi" w:cstheme="minorHAnsi"/>
          <w:b/>
          <w:bCs/>
          <w:lang w:val="mi-NZ"/>
        </w:rPr>
      </w:pPr>
      <w:r w:rsidRPr="009C7A83">
        <w:rPr>
          <w:rFonts w:asciiTheme="minorHAnsi" w:hAnsiTheme="minorHAnsi" w:cstheme="minorHAnsi"/>
          <w:b/>
          <w:bCs/>
          <w:lang w:val="mi-NZ"/>
        </w:rPr>
        <w:t xml:space="preserve">84% o ngā taiohi i roto i te whare herehere, i roto i ngā ratonga tiaki, kaupare i mua. </w:t>
      </w:r>
    </w:p>
    <w:p w14:paraId="6D4BE77F" w14:textId="77777777" w:rsidR="00EA7706" w:rsidRPr="00281E41" w:rsidRDefault="00EA7706" w:rsidP="00EA7706">
      <w:pPr>
        <w:rPr>
          <w:rFonts w:asciiTheme="minorHAnsi" w:hAnsiTheme="minorHAnsi" w:cstheme="minorHAnsi"/>
          <w:i/>
          <w:iCs/>
          <w:sz w:val="22"/>
          <w:szCs w:val="22"/>
          <w:lang w:val="mi-NZ"/>
        </w:rPr>
      </w:pPr>
    </w:p>
    <w:p w14:paraId="13FCE0E9" w14:textId="41626AD6" w:rsidR="00EA7706" w:rsidRPr="0001215B" w:rsidRDefault="00C56F84" w:rsidP="00EA7706">
      <w:pPr>
        <w:rPr>
          <w:rFonts w:asciiTheme="minorHAnsi" w:hAnsiTheme="minorHAnsi" w:cstheme="minorHAnsi"/>
          <w:sz w:val="28"/>
          <w:szCs w:val="28"/>
          <w:lang w:val="mi-NZ"/>
        </w:rPr>
      </w:pPr>
      <w:r w:rsidRPr="0001215B">
        <w:rPr>
          <w:rFonts w:asciiTheme="minorHAnsi" w:hAnsiTheme="minorHAnsi" w:cstheme="minorHAnsi"/>
          <w:sz w:val="28"/>
          <w:szCs w:val="28"/>
          <w:lang w:val="mi-NZ"/>
        </w:rPr>
        <w:t>S</w:t>
      </w:r>
      <w:r w:rsidR="009C7A83">
        <w:rPr>
          <w:rFonts w:asciiTheme="minorHAnsi" w:hAnsiTheme="minorHAnsi" w:cstheme="minorHAnsi"/>
          <w:sz w:val="28"/>
          <w:szCs w:val="28"/>
          <w:lang w:val="mi-NZ"/>
        </w:rPr>
        <w:t xml:space="preserve">TAGE </w:t>
      </w:r>
      <w:r w:rsidRPr="0001215B">
        <w:rPr>
          <w:rFonts w:asciiTheme="minorHAnsi" w:hAnsiTheme="minorHAnsi" w:cstheme="minorHAnsi"/>
          <w:sz w:val="28"/>
          <w:szCs w:val="28"/>
          <w:lang w:val="mi-NZ"/>
        </w:rPr>
        <w:t>T</w:t>
      </w:r>
      <w:r w:rsidR="009C7A83">
        <w:rPr>
          <w:rFonts w:asciiTheme="minorHAnsi" w:hAnsiTheme="minorHAnsi" w:cstheme="minorHAnsi"/>
          <w:sz w:val="28"/>
          <w:szCs w:val="28"/>
          <w:lang w:val="mi-NZ"/>
        </w:rPr>
        <w:t xml:space="preserve">HREE </w:t>
      </w:r>
    </w:p>
    <w:p w14:paraId="68E6AEB3" w14:textId="77777777" w:rsidR="009C7A83" w:rsidRDefault="009C7A83" w:rsidP="00EA7706">
      <w:pPr>
        <w:rPr>
          <w:rFonts w:asciiTheme="minorHAnsi" w:hAnsiTheme="minorHAnsi" w:cstheme="minorHAnsi"/>
          <w:b/>
          <w:bCs/>
          <w:sz w:val="28"/>
          <w:szCs w:val="28"/>
          <w:lang w:val="mi-NZ"/>
        </w:rPr>
      </w:pPr>
    </w:p>
    <w:p w14:paraId="674D022A" w14:textId="03BC0A80" w:rsidR="00EA7706" w:rsidRPr="0001215B" w:rsidRDefault="00EA7706" w:rsidP="00EA7706">
      <w:pPr>
        <w:rPr>
          <w:rFonts w:asciiTheme="minorHAnsi" w:hAnsiTheme="minorHAnsi" w:cstheme="minorHAnsi"/>
          <w:b/>
          <w:bCs/>
          <w:sz w:val="28"/>
          <w:szCs w:val="28"/>
          <w:lang w:val="mi-NZ"/>
        </w:rPr>
      </w:pPr>
      <w:r w:rsidRPr="0001215B">
        <w:rPr>
          <w:rFonts w:asciiTheme="minorHAnsi" w:hAnsiTheme="minorHAnsi" w:cstheme="minorHAnsi"/>
          <w:b/>
          <w:bCs/>
          <w:sz w:val="28"/>
          <w:szCs w:val="28"/>
          <w:lang w:val="mi-NZ"/>
        </w:rPr>
        <w:t xml:space="preserve">State Care and Protection </w:t>
      </w:r>
    </w:p>
    <w:p w14:paraId="5819EBC9" w14:textId="77777777" w:rsidR="00EA7706" w:rsidRPr="00281E41" w:rsidRDefault="00EA7706" w:rsidP="00EA7706">
      <w:pPr>
        <w:rPr>
          <w:rFonts w:asciiTheme="minorHAnsi" w:hAnsiTheme="minorHAnsi" w:cstheme="minorHAnsi"/>
          <w:b/>
          <w:bCs/>
          <w:sz w:val="22"/>
          <w:szCs w:val="22"/>
          <w:lang w:val="mi-NZ"/>
        </w:rPr>
      </w:pPr>
    </w:p>
    <w:p w14:paraId="1058F5F4" w14:textId="24F2C685" w:rsidR="00EA7706" w:rsidRPr="009C7A83" w:rsidRDefault="009C7A83" w:rsidP="00EA7706">
      <w:pPr>
        <w:rPr>
          <w:rFonts w:asciiTheme="minorHAnsi" w:hAnsiTheme="minorHAnsi" w:cstheme="minorHAnsi"/>
          <w:b/>
          <w:bCs/>
          <w:lang w:val="mi-NZ"/>
        </w:rPr>
      </w:pPr>
      <w:r w:rsidRPr="009C7A83">
        <w:rPr>
          <w:rFonts w:asciiTheme="minorHAnsi" w:hAnsiTheme="minorHAnsi" w:cstheme="minorHAnsi"/>
          <w:bCs/>
          <w:lang w:val="mi-NZ"/>
        </w:rPr>
        <w:t xml:space="preserve">&lt;bold </w:t>
      </w:r>
      <w:r w:rsidR="007C0704">
        <w:rPr>
          <w:rFonts w:asciiTheme="minorHAnsi" w:hAnsiTheme="minorHAnsi" w:cstheme="minorHAnsi"/>
          <w:bCs/>
          <w:lang w:val="mi-NZ"/>
        </w:rPr>
        <w:t>paragraph</w:t>
      </w:r>
      <w:r w:rsidRPr="009C7A83">
        <w:rPr>
          <w:rFonts w:asciiTheme="minorHAnsi" w:hAnsiTheme="minorHAnsi" w:cstheme="minorHAnsi"/>
          <w:bCs/>
          <w:lang w:val="mi-NZ"/>
        </w:rPr>
        <w:t>&gt;</w:t>
      </w:r>
      <w:r>
        <w:rPr>
          <w:rFonts w:asciiTheme="minorHAnsi" w:hAnsiTheme="minorHAnsi" w:cstheme="minorHAnsi"/>
          <w:b/>
          <w:bCs/>
          <w:lang w:val="mi-NZ"/>
        </w:rPr>
        <w:t xml:space="preserve"> </w:t>
      </w:r>
      <w:r w:rsidR="00EA7706" w:rsidRPr="009C7A83">
        <w:rPr>
          <w:rFonts w:asciiTheme="minorHAnsi" w:hAnsiTheme="minorHAnsi" w:cstheme="minorHAnsi"/>
          <w:b/>
          <w:bCs/>
          <w:lang w:val="mi-NZ"/>
        </w:rPr>
        <w:t xml:space="preserve">68% of children in care are Māori. </w:t>
      </w:r>
    </w:p>
    <w:p w14:paraId="3FE04C4F" w14:textId="10B6980A" w:rsidR="00EA7706" w:rsidRPr="009C7A83" w:rsidRDefault="00EA7706" w:rsidP="00EA7706">
      <w:pPr>
        <w:rPr>
          <w:rFonts w:asciiTheme="minorHAnsi" w:hAnsiTheme="minorHAnsi" w:cstheme="minorHAnsi"/>
          <w:b/>
          <w:bCs/>
          <w:lang w:val="mi-NZ"/>
        </w:rPr>
      </w:pPr>
      <w:r w:rsidRPr="009C7A83">
        <w:rPr>
          <w:rFonts w:asciiTheme="minorHAnsi" w:hAnsiTheme="minorHAnsi" w:cstheme="minorHAnsi"/>
          <w:b/>
          <w:bCs/>
          <w:lang w:val="mi-NZ"/>
        </w:rPr>
        <w:t xml:space="preserve">84% of the young people in prison have a care or protection history. </w:t>
      </w:r>
    </w:p>
    <w:p w14:paraId="1ADC5528" w14:textId="77777777" w:rsidR="00EA7706" w:rsidRPr="00281E41" w:rsidRDefault="00EA7706" w:rsidP="00EA7706">
      <w:pPr>
        <w:rPr>
          <w:rFonts w:asciiTheme="minorHAnsi" w:hAnsiTheme="minorHAnsi" w:cstheme="minorHAnsi"/>
          <w:i/>
          <w:iCs/>
          <w:sz w:val="22"/>
          <w:szCs w:val="22"/>
          <w:lang w:val="mi-NZ"/>
        </w:rPr>
      </w:pPr>
    </w:p>
    <w:p w14:paraId="40D3AD30" w14:textId="1EE8A85E" w:rsidR="00BB78F0" w:rsidRPr="009C7A83" w:rsidRDefault="00BB78F0" w:rsidP="00BB78F0">
      <w:pPr>
        <w:pStyle w:val="NormalWeb"/>
        <w:rPr>
          <w:rFonts w:asciiTheme="minorHAnsi" w:hAnsiTheme="minorHAnsi" w:cstheme="minorHAnsi"/>
        </w:rPr>
      </w:pPr>
      <w:r w:rsidRPr="009C7A83">
        <w:rPr>
          <w:rFonts w:asciiTheme="minorHAnsi" w:hAnsiTheme="minorHAnsi" w:cstheme="minorHAnsi"/>
          <w:b/>
          <w:bCs/>
        </w:rPr>
        <w:t xml:space="preserve">Tania Williams Blyth </w:t>
      </w:r>
    </w:p>
    <w:p w14:paraId="13A7F1D7" w14:textId="77777777" w:rsidR="00BB78F0" w:rsidRPr="009C7A83" w:rsidRDefault="00BB78F0" w:rsidP="00BB78F0">
      <w:pPr>
        <w:pStyle w:val="NormalWeb"/>
        <w:rPr>
          <w:rFonts w:asciiTheme="minorHAnsi" w:hAnsiTheme="minorHAnsi" w:cstheme="minorHAnsi"/>
        </w:rPr>
      </w:pPr>
      <w:r w:rsidRPr="009C7A83">
        <w:rPr>
          <w:rFonts w:asciiTheme="minorHAnsi" w:hAnsiTheme="minorHAnsi" w:cstheme="minorHAnsi"/>
        </w:rPr>
        <w:t xml:space="preserve">The Family Court is the beginning of the ‘justice’ pipeline. Tania will highlight the need for Māori communities to hold the Family Court accountable for the way in which whānau and tamariki Māori are dealt with and the decisions that are made. </w:t>
      </w:r>
    </w:p>
    <w:p w14:paraId="722D2A0A" w14:textId="77777777" w:rsidR="00136F9F" w:rsidRPr="00281E41" w:rsidRDefault="00136F9F" w:rsidP="000D147E">
      <w:pPr>
        <w:rPr>
          <w:rFonts w:asciiTheme="minorHAnsi" w:hAnsiTheme="minorHAnsi" w:cstheme="minorHAnsi"/>
          <w:b/>
          <w:bCs/>
          <w:sz w:val="22"/>
          <w:szCs w:val="22"/>
        </w:rPr>
      </w:pPr>
    </w:p>
    <w:p w14:paraId="55139727" w14:textId="77777777" w:rsidR="00BB78F0" w:rsidRPr="00281E41" w:rsidRDefault="00BB78F0" w:rsidP="000D147E">
      <w:pPr>
        <w:rPr>
          <w:rFonts w:asciiTheme="minorHAnsi" w:hAnsiTheme="minorHAnsi" w:cstheme="minorHAnsi"/>
          <w:b/>
          <w:bCs/>
          <w:sz w:val="22"/>
          <w:szCs w:val="22"/>
        </w:rPr>
      </w:pPr>
    </w:p>
    <w:p w14:paraId="223D419E" w14:textId="77777777" w:rsidR="00BB78F0" w:rsidRPr="00281E41" w:rsidRDefault="00BB78F0" w:rsidP="000D147E">
      <w:pPr>
        <w:rPr>
          <w:rFonts w:asciiTheme="minorHAnsi" w:hAnsiTheme="minorHAnsi" w:cstheme="minorHAnsi"/>
          <w:b/>
          <w:bCs/>
          <w:sz w:val="22"/>
          <w:szCs w:val="22"/>
        </w:rPr>
      </w:pPr>
    </w:p>
    <w:p w14:paraId="7A77AC7D" w14:textId="77777777" w:rsidR="00BB78F0" w:rsidRPr="00281E41" w:rsidRDefault="00BB78F0" w:rsidP="000D147E">
      <w:pPr>
        <w:rPr>
          <w:rFonts w:asciiTheme="minorHAnsi" w:hAnsiTheme="minorHAnsi" w:cstheme="minorHAnsi"/>
          <w:b/>
          <w:bCs/>
          <w:sz w:val="22"/>
          <w:szCs w:val="22"/>
        </w:rPr>
      </w:pPr>
    </w:p>
    <w:p w14:paraId="0017A288" w14:textId="77777777" w:rsidR="00BB78F0" w:rsidRPr="00281E41" w:rsidRDefault="00BB78F0" w:rsidP="000D147E">
      <w:pPr>
        <w:rPr>
          <w:rFonts w:asciiTheme="minorHAnsi" w:hAnsiTheme="minorHAnsi" w:cstheme="minorHAnsi"/>
          <w:b/>
          <w:bCs/>
          <w:sz w:val="22"/>
          <w:szCs w:val="22"/>
        </w:rPr>
      </w:pPr>
    </w:p>
    <w:p w14:paraId="3EF7AC72" w14:textId="77777777" w:rsidR="00BB78F0" w:rsidRPr="00281E41" w:rsidRDefault="00BB78F0" w:rsidP="000D147E">
      <w:pPr>
        <w:rPr>
          <w:rFonts w:asciiTheme="minorHAnsi" w:hAnsiTheme="minorHAnsi" w:cstheme="minorHAnsi"/>
          <w:b/>
          <w:bCs/>
          <w:sz w:val="22"/>
          <w:szCs w:val="22"/>
        </w:rPr>
      </w:pPr>
    </w:p>
    <w:p w14:paraId="01CBF1DB" w14:textId="77777777" w:rsidR="00BB78F0" w:rsidRPr="00281E41" w:rsidRDefault="00BB78F0" w:rsidP="000D147E">
      <w:pPr>
        <w:rPr>
          <w:rFonts w:asciiTheme="minorHAnsi" w:hAnsiTheme="minorHAnsi" w:cstheme="minorHAnsi"/>
          <w:b/>
          <w:bCs/>
          <w:sz w:val="22"/>
          <w:szCs w:val="22"/>
        </w:rPr>
      </w:pPr>
    </w:p>
    <w:p w14:paraId="02ADF41E" w14:textId="77777777" w:rsidR="00BB78F0" w:rsidRPr="00281E41" w:rsidRDefault="00BB78F0" w:rsidP="000D147E">
      <w:pPr>
        <w:rPr>
          <w:rFonts w:asciiTheme="minorHAnsi" w:hAnsiTheme="minorHAnsi" w:cstheme="minorHAnsi"/>
          <w:b/>
          <w:bCs/>
          <w:sz w:val="22"/>
          <w:szCs w:val="22"/>
        </w:rPr>
      </w:pPr>
    </w:p>
    <w:p w14:paraId="0E7C393A" w14:textId="77777777" w:rsidR="00BB78F0" w:rsidRPr="00281E41" w:rsidRDefault="00BB78F0" w:rsidP="000D147E">
      <w:pPr>
        <w:rPr>
          <w:rFonts w:asciiTheme="minorHAnsi" w:hAnsiTheme="minorHAnsi" w:cstheme="minorHAnsi"/>
          <w:b/>
          <w:bCs/>
          <w:sz w:val="22"/>
          <w:szCs w:val="22"/>
        </w:rPr>
      </w:pPr>
    </w:p>
    <w:p w14:paraId="3E53BF64" w14:textId="77777777" w:rsidR="00BB78F0" w:rsidRPr="00281E41" w:rsidRDefault="00BB78F0" w:rsidP="000D147E">
      <w:pPr>
        <w:rPr>
          <w:rFonts w:asciiTheme="minorHAnsi" w:hAnsiTheme="minorHAnsi" w:cstheme="minorHAnsi"/>
          <w:b/>
          <w:bCs/>
          <w:sz w:val="22"/>
          <w:szCs w:val="22"/>
        </w:rPr>
      </w:pPr>
    </w:p>
    <w:p w14:paraId="5895D0DD" w14:textId="77777777" w:rsidR="00BB78F0" w:rsidRPr="00281E41" w:rsidRDefault="00BB78F0" w:rsidP="000D147E">
      <w:pPr>
        <w:rPr>
          <w:rFonts w:asciiTheme="minorHAnsi" w:hAnsiTheme="minorHAnsi" w:cstheme="minorHAnsi"/>
          <w:b/>
          <w:bCs/>
          <w:sz w:val="22"/>
          <w:szCs w:val="22"/>
        </w:rPr>
      </w:pPr>
    </w:p>
    <w:p w14:paraId="280F6AEB" w14:textId="77777777" w:rsidR="00BB78F0" w:rsidRPr="00281E41" w:rsidRDefault="00BB78F0" w:rsidP="000D147E">
      <w:pPr>
        <w:rPr>
          <w:rFonts w:asciiTheme="minorHAnsi" w:hAnsiTheme="minorHAnsi" w:cstheme="minorHAnsi"/>
          <w:b/>
          <w:bCs/>
          <w:sz w:val="22"/>
          <w:szCs w:val="22"/>
        </w:rPr>
      </w:pPr>
    </w:p>
    <w:p w14:paraId="041ACD98" w14:textId="77777777" w:rsidR="00BB78F0" w:rsidRPr="00281E41" w:rsidRDefault="00BB78F0" w:rsidP="000D147E">
      <w:pPr>
        <w:rPr>
          <w:rFonts w:asciiTheme="minorHAnsi" w:hAnsiTheme="minorHAnsi" w:cstheme="minorHAnsi"/>
          <w:b/>
          <w:bCs/>
          <w:sz w:val="22"/>
          <w:szCs w:val="22"/>
        </w:rPr>
      </w:pPr>
    </w:p>
    <w:p w14:paraId="3000CB8B" w14:textId="77777777" w:rsidR="00BB78F0" w:rsidRPr="00281E41" w:rsidRDefault="00BB78F0" w:rsidP="000D147E">
      <w:pPr>
        <w:rPr>
          <w:rFonts w:asciiTheme="minorHAnsi" w:hAnsiTheme="minorHAnsi" w:cstheme="minorHAnsi"/>
          <w:b/>
          <w:bCs/>
          <w:sz w:val="22"/>
          <w:szCs w:val="22"/>
        </w:rPr>
      </w:pPr>
    </w:p>
    <w:p w14:paraId="327D0458" w14:textId="77777777" w:rsidR="00BB78F0" w:rsidRPr="00281E41" w:rsidRDefault="00BB78F0" w:rsidP="000D147E">
      <w:pPr>
        <w:rPr>
          <w:rFonts w:asciiTheme="minorHAnsi" w:hAnsiTheme="minorHAnsi" w:cstheme="minorHAnsi"/>
          <w:b/>
          <w:bCs/>
          <w:sz w:val="22"/>
          <w:szCs w:val="22"/>
        </w:rPr>
      </w:pPr>
    </w:p>
    <w:p w14:paraId="3D4CBD49" w14:textId="77777777" w:rsidR="00BB78F0" w:rsidRPr="00281E41" w:rsidRDefault="00BB78F0" w:rsidP="000D147E">
      <w:pPr>
        <w:rPr>
          <w:rFonts w:asciiTheme="minorHAnsi" w:hAnsiTheme="minorHAnsi" w:cstheme="minorHAnsi"/>
          <w:b/>
          <w:bCs/>
          <w:sz w:val="22"/>
          <w:szCs w:val="22"/>
        </w:rPr>
      </w:pPr>
    </w:p>
    <w:p w14:paraId="72E4F50A" w14:textId="77777777" w:rsidR="00BB78F0" w:rsidRPr="00281E41" w:rsidRDefault="00BB78F0" w:rsidP="000D147E">
      <w:pPr>
        <w:rPr>
          <w:rFonts w:asciiTheme="minorHAnsi" w:hAnsiTheme="minorHAnsi" w:cstheme="minorHAnsi"/>
          <w:b/>
          <w:bCs/>
          <w:sz w:val="22"/>
          <w:szCs w:val="22"/>
        </w:rPr>
      </w:pPr>
    </w:p>
    <w:p w14:paraId="1DF39A75" w14:textId="77777777" w:rsidR="00BB78F0" w:rsidRPr="00281E41" w:rsidRDefault="00BB78F0" w:rsidP="000D147E">
      <w:pPr>
        <w:rPr>
          <w:rFonts w:asciiTheme="minorHAnsi" w:hAnsiTheme="minorHAnsi" w:cstheme="minorHAnsi"/>
          <w:b/>
          <w:bCs/>
          <w:sz w:val="22"/>
          <w:szCs w:val="22"/>
        </w:rPr>
      </w:pPr>
    </w:p>
    <w:p w14:paraId="36FF4FAC" w14:textId="77777777" w:rsidR="00BB78F0" w:rsidRDefault="00BB78F0" w:rsidP="000D147E">
      <w:pPr>
        <w:rPr>
          <w:rFonts w:asciiTheme="minorHAnsi" w:hAnsiTheme="minorHAnsi" w:cstheme="minorHAnsi"/>
          <w:b/>
          <w:bCs/>
          <w:sz w:val="22"/>
          <w:szCs w:val="22"/>
        </w:rPr>
      </w:pPr>
    </w:p>
    <w:p w14:paraId="15A80EF3" w14:textId="388BC0E1" w:rsidR="007B11DF" w:rsidRPr="00CC1170" w:rsidRDefault="00CC1170" w:rsidP="000D147E">
      <w:pPr>
        <w:rPr>
          <w:rFonts w:asciiTheme="minorHAnsi" w:hAnsiTheme="minorHAnsi" w:cstheme="minorHAnsi"/>
          <w:bCs/>
        </w:rPr>
      </w:pPr>
      <w:r w:rsidRPr="00CC1170">
        <w:rPr>
          <w:rFonts w:asciiTheme="minorHAnsi" w:hAnsiTheme="minorHAnsi" w:cstheme="minorHAnsi"/>
          <w:bCs/>
        </w:rPr>
        <w:t>Page 35 of the report (numbering is page 33)</w:t>
      </w:r>
    </w:p>
    <w:p w14:paraId="4A4AD3C9" w14:textId="77777777" w:rsidR="007B11DF" w:rsidRDefault="007B11DF" w:rsidP="000D147E">
      <w:pPr>
        <w:rPr>
          <w:rFonts w:asciiTheme="minorHAnsi" w:hAnsiTheme="minorHAnsi" w:cstheme="minorHAnsi"/>
          <w:b/>
          <w:bCs/>
          <w:sz w:val="22"/>
          <w:szCs w:val="22"/>
        </w:rPr>
      </w:pPr>
    </w:p>
    <w:p w14:paraId="680682E9" w14:textId="5F0AD23B" w:rsidR="007B11DF" w:rsidRPr="00CC1170" w:rsidRDefault="00CC1170" w:rsidP="000D147E">
      <w:pPr>
        <w:rPr>
          <w:rFonts w:asciiTheme="minorHAnsi" w:hAnsiTheme="minorHAnsi" w:cstheme="minorHAnsi"/>
        </w:rPr>
      </w:pPr>
      <w:r w:rsidRPr="000773EC">
        <w:rPr>
          <w:rFonts w:asciiTheme="minorHAnsi" w:hAnsiTheme="minorHAnsi" w:cstheme="minorHAnsi"/>
        </w:rPr>
        <w:t>&lt;</w:t>
      </w:r>
      <w:proofErr w:type="gramStart"/>
      <w:r w:rsidR="007F5D9F">
        <w:rPr>
          <w:rFonts w:asciiTheme="minorHAnsi" w:hAnsiTheme="minorHAnsi" w:cstheme="minorHAnsi"/>
        </w:rPr>
        <w:t>a</w:t>
      </w:r>
      <w:r w:rsidRPr="000773EC">
        <w:rPr>
          <w:rFonts w:asciiTheme="minorHAnsi" w:hAnsiTheme="minorHAnsi" w:cstheme="minorHAnsi"/>
        </w:rPr>
        <w:t>ccessib</w:t>
      </w:r>
      <w:r w:rsidR="00CC64FB">
        <w:rPr>
          <w:rFonts w:asciiTheme="minorHAnsi" w:hAnsiTheme="minorHAnsi" w:cstheme="minorHAnsi"/>
        </w:rPr>
        <w:t>ility</w:t>
      </w:r>
      <w:proofErr w:type="gramEnd"/>
      <w:r w:rsidR="00CC64FB">
        <w:rPr>
          <w:rFonts w:asciiTheme="minorHAnsi" w:hAnsiTheme="minorHAnsi" w:cstheme="minorHAnsi"/>
        </w:rPr>
        <w:t xml:space="preserve"> note begins&gt; This page contains</w:t>
      </w:r>
      <w:r w:rsidRPr="000773EC">
        <w:rPr>
          <w:rFonts w:asciiTheme="minorHAnsi" w:hAnsiTheme="minorHAnsi" w:cstheme="minorHAnsi"/>
        </w:rPr>
        <w:t xml:space="preserve"> </w:t>
      </w:r>
      <w:r>
        <w:rPr>
          <w:rFonts w:asciiTheme="minorHAnsi" w:hAnsiTheme="minorHAnsi" w:cstheme="minorHAnsi"/>
        </w:rPr>
        <w:t xml:space="preserve">red and black text on </w:t>
      </w:r>
      <w:r w:rsidRPr="000773EC">
        <w:rPr>
          <w:rFonts w:asciiTheme="minorHAnsi" w:hAnsiTheme="minorHAnsi" w:cstheme="minorHAnsi"/>
        </w:rPr>
        <w:t>a white background</w:t>
      </w:r>
      <w:r>
        <w:rPr>
          <w:rFonts w:asciiTheme="minorHAnsi" w:hAnsiTheme="minorHAnsi" w:cstheme="minorHAnsi"/>
        </w:rPr>
        <w:t xml:space="preserve">. </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w:t>
      </w:r>
      <w:r>
        <w:rPr>
          <w:rFonts w:asciiTheme="minorHAnsi" w:hAnsiTheme="minorHAnsi" w:cstheme="minorHAnsi"/>
        </w:rPr>
        <w:t>On th</w:t>
      </w:r>
      <w:r w:rsidR="00CC64FB">
        <w:rPr>
          <w:rFonts w:asciiTheme="minorHAnsi" w:hAnsiTheme="minorHAnsi" w:cstheme="minorHAnsi"/>
        </w:rPr>
        <w:t>e right hand side of the band</w:t>
      </w:r>
      <w:r>
        <w:rPr>
          <w:rFonts w:asciiTheme="minorHAnsi" w:hAnsiTheme="minorHAnsi" w:cstheme="minorHAnsi"/>
        </w:rPr>
        <w:t xml:space="preserve"> are the words ‘you follow</w:t>
      </w:r>
      <w:r w:rsidR="007F5D9F">
        <w:rPr>
          <w:rFonts w:asciiTheme="minorHAnsi" w:hAnsiTheme="minorHAnsi" w:cstheme="minorHAnsi"/>
        </w:rPr>
        <w:t>.</w:t>
      </w:r>
      <w:r>
        <w:rPr>
          <w:rFonts w:asciiTheme="minorHAnsi" w:hAnsiTheme="minorHAnsi" w:cstheme="minorHAnsi"/>
        </w:rPr>
        <w:t xml:space="preserve">’ in white. The text is in </w:t>
      </w:r>
      <w:proofErr w:type="gramStart"/>
      <w:r>
        <w:rPr>
          <w:rFonts w:asciiTheme="minorHAnsi" w:hAnsiTheme="minorHAnsi" w:cstheme="minorHAnsi"/>
        </w:rPr>
        <w:t>te</w:t>
      </w:r>
      <w:proofErr w:type="gramEnd"/>
      <w:r>
        <w:rPr>
          <w:rFonts w:asciiTheme="minorHAnsi" w:hAnsiTheme="minorHAnsi" w:cstheme="minorHAnsi"/>
        </w:rPr>
        <w:t xml:space="preserve"> reo and English </w:t>
      </w:r>
      <w:r w:rsidRPr="000773EC">
        <w:rPr>
          <w:rFonts w:asciiTheme="minorHAnsi" w:hAnsiTheme="minorHAnsi" w:cstheme="minorHAnsi"/>
        </w:rPr>
        <w:t xml:space="preserve">with the Māori text in red and English text in black. </w:t>
      </w:r>
      <w:r w:rsidR="007F5D9F">
        <w:rPr>
          <w:rFonts w:asciiTheme="minorHAnsi" w:hAnsiTheme="minorHAnsi" w:cstheme="minorHAnsi"/>
        </w:rPr>
        <w:t xml:space="preserve">The heading ‘KEY DEFINITIONS’ is in red. </w:t>
      </w:r>
      <w:r w:rsidRPr="000773EC">
        <w:rPr>
          <w:rFonts w:asciiTheme="minorHAnsi" w:hAnsiTheme="minorHAnsi" w:cstheme="minorHAnsi"/>
        </w:rPr>
        <w:t>There</w:t>
      </w:r>
      <w:r>
        <w:rPr>
          <w:rFonts w:asciiTheme="minorHAnsi" w:hAnsiTheme="minorHAnsi" w:cstheme="minorHAnsi"/>
        </w:rPr>
        <w:t xml:space="preserve"> is a grey silhouette of a policeman</w:t>
      </w:r>
      <w:r w:rsidRPr="00F209AA">
        <w:rPr>
          <w:rFonts w:asciiTheme="minorHAnsi" w:hAnsiTheme="minorHAnsi" w:cstheme="minorHAnsi"/>
        </w:rPr>
        <w:t xml:space="preserve"> </w:t>
      </w:r>
      <w:r w:rsidR="007F5D9F">
        <w:rPr>
          <w:rFonts w:asciiTheme="minorHAnsi" w:hAnsiTheme="minorHAnsi" w:cstheme="minorHAnsi"/>
        </w:rPr>
        <w:t xml:space="preserve">in profile </w:t>
      </w:r>
      <w:r>
        <w:rPr>
          <w:rFonts w:asciiTheme="minorHAnsi" w:hAnsiTheme="minorHAnsi" w:cstheme="minorHAnsi"/>
        </w:rPr>
        <w:t xml:space="preserve">at </w:t>
      </w:r>
      <w:r w:rsidRPr="00F209AA">
        <w:rPr>
          <w:rFonts w:asciiTheme="minorHAnsi" w:hAnsiTheme="minorHAnsi" w:cstheme="minorHAnsi"/>
        </w:rPr>
        <w:t>the bottom right of the page</w:t>
      </w:r>
      <w:r w:rsidRPr="000773EC">
        <w:rPr>
          <w:rFonts w:asciiTheme="minorHAnsi" w:hAnsiTheme="minorHAnsi" w:cstheme="minorHAnsi"/>
        </w:rPr>
        <w:t>.</w:t>
      </w:r>
      <w:r>
        <w:rPr>
          <w:rFonts w:asciiTheme="minorHAnsi" w:hAnsiTheme="minorHAnsi" w:cstheme="minorHAnsi"/>
        </w:rPr>
        <w:t xml:space="preserve"> &lt;</w:t>
      </w:r>
      <w:proofErr w:type="gramStart"/>
      <w:r w:rsidR="007F5D9F">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19FC7162" w14:textId="77777777" w:rsidR="002B4011" w:rsidRDefault="002B4011" w:rsidP="000D147E">
      <w:pPr>
        <w:rPr>
          <w:rFonts w:asciiTheme="minorHAnsi" w:hAnsiTheme="minorHAnsi" w:cstheme="minorHAnsi"/>
          <w:b/>
          <w:bCs/>
          <w:sz w:val="22"/>
          <w:szCs w:val="22"/>
        </w:rPr>
      </w:pPr>
    </w:p>
    <w:p w14:paraId="449A0CB9" w14:textId="525108F4" w:rsidR="001E1B25" w:rsidRPr="00BC0710" w:rsidRDefault="00BC0710" w:rsidP="001E1B25">
      <w:pPr>
        <w:rPr>
          <w:rFonts w:asciiTheme="minorHAnsi" w:hAnsiTheme="minorHAnsi" w:cstheme="minorHAnsi"/>
          <w:sz w:val="22"/>
          <w:szCs w:val="22"/>
        </w:rPr>
      </w:pPr>
      <w:r w:rsidRPr="007532B3">
        <w:rPr>
          <w:rFonts w:asciiTheme="minorHAnsi" w:hAnsiTheme="minorHAnsi" w:cstheme="minorHAnsi"/>
          <w:sz w:val="28"/>
          <w:szCs w:val="28"/>
          <w:lang w:val="mi-NZ"/>
        </w:rPr>
        <w:t>T</w:t>
      </w:r>
      <w:r w:rsidR="00CC1170">
        <w:rPr>
          <w:rFonts w:asciiTheme="minorHAnsi" w:hAnsiTheme="minorHAnsi" w:cstheme="minorHAnsi"/>
          <w:sz w:val="28"/>
          <w:szCs w:val="28"/>
          <w:lang w:val="mi-NZ"/>
        </w:rPr>
        <w:t>E</w:t>
      </w:r>
      <w:r w:rsidRPr="007532B3">
        <w:rPr>
          <w:rFonts w:asciiTheme="minorHAnsi" w:hAnsiTheme="minorHAnsi" w:cstheme="minorHAnsi"/>
          <w:sz w:val="28"/>
          <w:szCs w:val="28"/>
          <w:lang w:val="mi-NZ"/>
        </w:rPr>
        <w:t xml:space="preserve"> W</w:t>
      </w:r>
      <w:r w:rsidR="00CC1170">
        <w:rPr>
          <w:rFonts w:asciiTheme="minorHAnsi" w:hAnsiTheme="minorHAnsi" w:cstheme="minorHAnsi"/>
          <w:sz w:val="28"/>
          <w:szCs w:val="28"/>
          <w:lang w:val="mi-NZ"/>
        </w:rPr>
        <w:t xml:space="preserve">ĀHANGA </w:t>
      </w:r>
      <w:r w:rsidRPr="007532B3">
        <w:rPr>
          <w:rFonts w:asciiTheme="minorHAnsi" w:hAnsiTheme="minorHAnsi" w:cstheme="minorHAnsi"/>
          <w:sz w:val="28"/>
          <w:szCs w:val="28"/>
          <w:lang w:val="mi-NZ"/>
        </w:rPr>
        <w:t>T</w:t>
      </w:r>
      <w:r w:rsidR="00CC1170">
        <w:rPr>
          <w:rFonts w:asciiTheme="minorHAnsi" w:hAnsiTheme="minorHAnsi" w:cstheme="minorHAnsi"/>
          <w:sz w:val="28"/>
          <w:szCs w:val="28"/>
          <w:lang w:val="mi-NZ"/>
        </w:rPr>
        <w:t>UAWHĀ</w:t>
      </w:r>
      <w:r w:rsidRPr="007532B3">
        <w:rPr>
          <w:rFonts w:asciiTheme="minorHAnsi" w:hAnsiTheme="minorHAnsi" w:cstheme="minorHAnsi"/>
          <w:sz w:val="28"/>
          <w:szCs w:val="28"/>
          <w:lang w:val="mi-NZ"/>
        </w:rPr>
        <w:t xml:space="preserve"> </w:t>
      </w:r>
    </w:p>
    <w:p w14:paraId="016EC4CA" w14:textId="77777777" w:rsidR="00CC1170" w:rsidRDefault="00CC1170" w:rsidP="001E1B25">
      <w:pPr>
        <w:rPr>
          <w:rFonts w:asciiTheme="minorHAnsi" w:hAnsiTheme="minorHAnsi" w:cstheme="minorHAnsi"/>
          <w:b/>
          <w:bCs/>
          <w:sz w:val="28"/>
          <w:szCs w:val="28"/>
          <w:lang w:val="mi-NZ"/>
        </w:rPr>
      </w:pPr>
    </w:p>
    <w:p w14:paraId="64E6ECF2" w14:textId="73E2FEAD" w:rsidR="001E1B25" w:rsidRPr="007532B3" w:rsidRDefault="001E1B25" w:rsidP="001E1B25">
      <w:pPr>
        <w:rPr>
          <w:rFonts w:asciiTheme="minorHAnsi" w:hAnsiTheme="minorHAnsi" w:cstheme="minorHAnsi"/>
          <w:b/>
          <w:bCs/>
          <w:sz w:val="28"/>
          <w:szCs w:val="28"/>
          <w:lang w:val="mi-NZ"/>
        </w:rPr>
      </w:pPr>
      <w:r w:rsidRPr="007532B3">
        <w:rPr>
          <w:rFonts w:asciiTheme="minorHAnsi" w:hAnsiTheme="minorHAnsi" w:cstheme="minorHAnsi"/>
          <w:b/>
          <w:bCs/>
          <w:sz w:val="28"/>
          <w:szCs w:val="28"/>
          <w:lang w:val="mi-NZ"/>
        </w:rPr>
        <w:t xml:space="preserve">Ngā Pirihimana </w:t>
      </w:r>
    </w:p>
    <w:p w14:paraId="61123FA5" w14:textId="77777777" w:rsidR="003B4040" w:rsidRPr="00281E41" w:rsidRDefault="003B4040" w:rsidP="001E1B25">
      <w:pPr>
        <w:rPr>
          <w:rFonts w:asciiTheme="minorHAnsi" w:hAnsiTheme="minorHAnsi" w:cstheme="minorHAnsi"/>
          <w:b/>
          <w:bCs/>
          <w:sz w:val="22"/>
          <w:szCs w:val="22"/>
          <w:lang w:val="mi-NZ"/>
        </w:rPr>
      </w:pPr>
    </w:p>
    <w:p w14:paraId="0A1CF4A8" w14:textId="7936EB04" w:rsidR="001E1B25" w:rsidRPr="00CC1170" w:rsidRDefault="00CC1170" w:rsidP="001E1B25">
      <w:pPr>
        <w:rPr>
          <w:rFonts w:asciiTheme="minorHAnsi" w:hAnsiTheme="minorHAnsi" w:cstheme="minorHAnsi"/>
          <w:b/>
          <w:bCs/>
          <w:lang w:val="mi-NZ"/>
        </w:rPr>
      </w:pPr>
      <w:r w:rsidRPr="00CC1170">
        <w:rPr>
          <w:rFonts w:asciiTheme="minorHAnsi" w:hAnsiTheme="minorHAnsi" w:cstheme="minorHAnsi"/>
          <w:bCs/>
          <w:lang w:val="mi-NZ"/>
        </w:rPr>
        <w:t xml:space="preserve">&lt;bold </w:t>
      </w:r>
      <w:r w:rsidR="007F5D9F">
        <w:rPr>
          <w:rFonts w:asciiTheme="minorHAnsi" w:hAnsiTheme="minorHAnsi" w:cstheme="minorHAnsi"/>
          <w:bCs/>
          <w:lang w:val="mi-NZ"/>
        </w:rPr>
        <w:t>sentence</w:t>
      </w:r>
      <w:r w:rsidRPr="00CC1170">
        <w:rPr>
          <w:rFonts w:asciiTheme="minorHAnsi" w:hAnsiTheme="minorHAnsi" w:cstheme="minorHAnsi"/>
          <w:bCs/>
          <w:lang w:val="mi-NZ"/>
        </w:rPr>
        <w:t>&gt;</w:t>
      </w:r>
      <w:r>
        <w:rPr>
          <w:rFonts w:asciiTheme="minorHAnsi" w:hAnsiTheme="minorHAnsi" w:cstheme="minorHAnsi"/>
          <w:b/>
          <w:bCs/>
          <w:lang w:val="mi-NZ"/>
        </w:rPr>
        <w:t xml:space="preserve"> </w:t>
      </w:r>
      <w:r w:rsidR="001E1B25" w:rsidRPr="00CC1170">
        <w:rPr>
          <w:rFonts w:asciiTheme="minorHAnsi" w:hAnsiTheme="minorHAnsi" w:cstheme="minorHAnsi"/>
          <w:b/>
          <w:bCs/>
          <w:lang w:val="mi-NZ"/>
        </w:rPr>
        <w:t>Ko te āwangawanga kua waiho ngā kaihara tuatahi kia pūputu te haranga</w:t>
      </w:r>
    </w:p>
    <w:p w14:paraId="13E2845C" w14:textId="77777777" w:rsidR="001E1B25" w:rsidRPr="007532B3" w:rsidRDefault="001E1B25" w:rsidP="001E1B25">
      <w:pPr>
        <w:jc w:val="right"/>
        <w:rPr>
          <w:rFonts w:asciiTheme="minorHAnsi" w:hAnsiTheme="minorHAnsi" w:cstheme="minorHAnsi"/>
          <w:i/>
          <w:iCs/>
          <w:sz w:val="28"/>
          <w:szCs w:val="28"/>
          <w:lang w:val="mi-NZ"/>
        </w:rPr>
      </w:pPr>
    </w:p>
    <w:p w14:paraId="73FC8127" w14:textId="412D49A3" w:rsidR="001E1B25" w:rsidRPr="007532B3" w:rsidRDefault="00BC0710" w:rsidP="001E1B25">
      <w:pPr>
        <w:rPr>
          <w:rFonts w:asciiTheme="minorHAnsi" w:hAnsiTheme="minorHAnsi" w:cstheme="minorHAnsi"/>
          <w:sz w:val="28"/>
          <w:szCs w:val="28"/>
          <w:lang w:val="mi-NZ"/>
        </w:rPr>
      </w:pPr>
      <w:r w:rsidRPr="007532B3">
        <w:rPr>
          <w:rFonts w:asciiTheme="minorHAnsi" w:hAnsiTheme="minorHAnsi" w:cstheme="minorHAnsi"/>
          <w:sz w:val="28"/>
          <w:szCs w:val="28"/>
          <w:lang w:val="mi-NZ"/>
        </w:rPr>
        <w:t>S</w:t>
      </w:r>
      <w:r w:rsidR="00CC1170">
        <w:rPr>
          <w:rFonts w:asciiTheme="minorHAnsi" w:hAnsiTheme="minorHAnsi" w:cstheme="minorHAnsi"/>
          <w:sz w:val="28"/>
          <w:szCs w:val="28"/>
          <w:lang w:val="mi-NZ"/>
        </w:rPr>
        <w:t xml:space="preserve">TAGE </w:t>
      </w:r>
      <w:r w:rsidRPr="007532B3">
        <w:rPr>
          <w:rFonts w:asciiTheme="minorHAnsi" w:hAnsiTheme="minorHAnsi" w:cstheme="minorHAnsi"/>
          <w:sz w:val="28"/>
          <w:szCs w:val="28"/>
          <w:lang w:val="mi-NZ"/>
        </w:rPr>
        <w:t>F</w:t>
      </w:r>
      <w:r w:rsidR="00CC1170">
        <w:rPr>
          <w:rFonts w:asciiTheme="minorHAnsi" w:hAnsiTheme="minorHAnsi" w:cstheme="minorHAnsi"/>
          <w:sz w:val="28"/>
          <w:szCs w:val="28"/>
          <w:lang w:val="mi-NZ"/>
        </w:rPr>
        <w:t xml:space="preserve">OUR </w:t>
      </w:r>
    </w:p>
    <w:p w14:paraId="376A2999" w14:textId="77777777" w:rsidR="00CC1170" w:rsidRDefault="00CC1170" w:rsidP="001E1B25">
      <w:pPr>
        <w:rPr>
          <w:rFonts w:asciiTheme="minorHAnsi" w:hAnsiTheme="minorHAnsi" w:cstheme="minorHAnsi"/>
          <w:b/>
          <w:bCs/>
          <w:sz w:val="28"/>
          <w:szCs w:val="28"/>
          <w:lang w:val="mi-NZ"/>
        </w:rPr>
      </w:pPr>
    </w:p>
    <w:p w14:paraId="38F3BD2A" w14:textId="7CC33A1A" w:rsidR="001E1B25" w:rsidRPr="007532B3" w:rsidRDefault="001E1B25" w:rsidP="001E1B25">
      <w:pPr>
        <w:rPr>
          <w:rFonts w:asciiTheme="minorHAnsi" w:hAnsiTheme="minorHAnsi" w:cstheme="minorHAnsi"/>
          <w:b/>
          <w:bCs/>
          <w:sz w:val="28"/>
          <w:szCs w:val="28"/>
          <w:lang w:val="mi-NZ"/>
        </w:rPr>
      </w:pPr>
      <w:r w:rsidRPr="007532B3">
        <w:rPr>
          <w:rFonts w:asciiTheme="minorHAnsi" w:hAnsiTheme="minorHAnsi" w:cstheme="minorHAnsi"/>
          <w:b/>
          <w:bCs/>
          <w:sz w:val="28"/>
          <w:szCs w:val="28"/>
          <w:lang w:val="mi-NZ"/>
        </w:rPr>
        <w:t>Police</w:t>
      </w:r>
    </w:p>
    <w:p w14:paraId="6AF1CEA4" w14:textId="77777777" w:rsidR="001E1B25" w:rsidRPr="00281E41" w:rsidRDefault="001E1B25" w:rsidP="001E1B25">
      <w:pPr>
        <w:rPr>
          <w:rFonts w:asciiTheme="minorHAnsi" w:hAnsiTheme="minorHAnsi" w:cstheme="minorHAnsi"/>
          <w:b/>
          <w:bCs/>
          <w:sz w:val="22"/>
          <w:szCs w:val="22"/>
          <w:lang w:val="mi-NZ"/>
        </w:rPr>
      </w:pPr>
    </w:p>
    <w:p w14:paraId="7393FBF6" w14:textId="7DDD940E" w:rsidR="001E1B25" w:rsidRPr="00CC1170" w:rsidRDefault="00CC1170" w:rsidP="001E1B25">
      <w:pPr>
        <w:rPr>
          <w:rFonts w:asciiTheme="minorHAnsi" w:hAnsiTheme="minorHAnsi" w:cstheme="minorHAnsi"/>
          <w:b/>
          <w:bCs/>
          <w:lang w:val="mi-NZ"/>
        </w:rPr>
      </w:pPr>
      <w:r w:rsidRPr="00CC1170">
        <w:rPr>
          <w:rFonts w:asciiTheme="minorHAnsi" w:hAnsiTheme="minorHAnsi" w:cstheme="minorHAnsi"/>
          <w:bCs/>
          <w:lang w:val="mi-NZ"/>
        </w:rPr>
        <w:t xml:space="preserve">&lt;bold </w:t>
      </w:r>
      <w:r w:rsidR="007F5D9F">
        <w:rPr>
          <w:rFonts w:asciiTheme="minorHAnsi" w:hAnsiTheme="minorHAnsi" w:cstheme="minorHAnsi"/>
          <w:bCs/>
          <w:lang w:val="mi-NZ"/>
        </w:rPr>
        <w:t>sentence</w:t>
      </w:r>
      <w:r w:rsidRPr="00CC1170">
        <w:rPr>
          <w:rFonts w:asciiTheme="minorHAnsi" w:hAnsiTheme="minorHAnsi" w:cstheme="minorHAnsi"/>
          <w:bCs/>
          <w:lang w:val="mi-NZ"/>
        </w:rPr>
        <w:t>&gt;</w:t>
      </w:r>
      <w:r>
        <w:rPr>
          <w:rFonts w:asciiTheme="minorHAnsi" w:hAnsiTheme="minorHAnsi" w:cstheme="minorHAnsi"/>
          <w:b/>
          <w:bCs/>
          <w:lang w:val="mi-NZ"/>
        </w:rPr>
        <w:t xml:space="preserve"> </w:t>
      </w:r>
      <w:r w:rsidR="001E1B25" w:rsidRPr="00CC1170">
        <w:rPr>
          <w:rFonts w:asciiTheme="minorHAnsi" w:hAnsiTheme="minorHAnsi" w:cstheme="minorHAnsi"/>
          <w:b/>
          <w:bCs/>
          <w:lang w:val="mi-NZ"/>
        </w:rPr>
        <w:t>The dangers of turning first-time of</w:t>
      </w:r>
      <w:r>
        <w:rPr>
          <w:rFonts w:asciiTheme="minorHAnsi" w:hAnsiTheme="minorHAnsi" w:cstheme="minorHAnsi"/>
          <w:b/>
          <w:bCs/>
          <w:lang w:val="mi-NZ"/>
        </w:rPr>
        <w:t xml:space="preserve">fenders into repeat offenders </w:t>
      </w:r>
    </w:p>
    <w:p w14:paraId="06777E99" w14:textId="2D1A49CD" w:rsidR="001E1B25" w:rsidRPr="00CC1170" w:rsidRDefault="001E1B25" w:rsidP="001E1B25">
      <w:pPr>
        <w:pStyle w:val="NormalWeb"/>
        <w:shd w:val="clear" w:color="auto" w:fill="FFFFFF"/>
        <w:rPr>
          <w:rFonts w:asciiTheme="minorHAnsi" w:hAnsiTheme="minorHAnsi" w:cstheme="minorHAnsi"/>
        </w:rPr>
      </w:pPr>
      <w:r w:rsidRPr="00CC1170">
        <w:rPr>
          <w:rFonts w:asciiTheme="minorHAnsi" w:hAnsiTheme="minorHAnsi" w:cstheme="minorHAnsi"/>
          <w:b/>
          <w:bCs/>
        </w:rPr>
        <w:t xml:space="preserve">Simone Bull </w:t>
      </w:r>
    </w:p>
    <w:p w14:paraId="6AEDB280" w14:textId="35B8E075" w:rsidR="001E1B25" w:rsidRPr="00CC1170" w:rsidRDefault="001E1B25" w:rsidP="001E1B25">
      <w:pPr>
        <w:pStyle w:val="NormalWeb"/>
        <w:shd w:val="clear" w:color="auto" w:fill="FFFFFF"/>
        <w:rPr>
          <w:rFonts w:asciiTheme="minorHAnsi" w:hAnsiTheme="minorHAnsi" w:cstheme="minorHAnsi"/>
        </w:rPr>
      </w:pPr>
      <w:r w:rsidRPr="00CC1170">
        <w:rPr>
          <w:rFonts w:asciiTheme="minorHAnsi" w:hAnsiTheme="minorHAnsi" w:cstheme="minorHAnsi"/>
        </w:rPr>
        <w:t xml:space="preserve">Simone will discuss the Police, and how this stage of the ‘pipeline’ can draw Māori into the criminal justice system and keep them there. She will explain how the majority of first-time offenders, most of whom have committed non-serious offences, end up in court. This way of dealing with offences is highly likely to result in re-offending and the high re-offending rate is one of the main things that </w:t>
      </w:r>
      <w:proofErr w:type="gramStart"/>
      <w:r w:rsidRPr="00CC1170">
        <w:rPr>
          <w:rFonts w:asciiTheme="minorHAnsi" w:hAnsiTheme="minorHAnsi" w:cstheme="minorHAnsi"/>
        </w:rPr>
        <w:t>differentiates</w:t>
      </w:r>
      <w:proofErr w:type="gramEnd"/>
      <w:r w:rsidRPr="00CC1170">
        <w:rPr>
          <w:rFonts w:asciiTheme="minorHAnsi" w:hAnsiTheme="minorHAnsi" w:cstheme="minorHAnsi"/>
        </w:rPr>
        <w:t xml:space="preserve"> Māori from non-Māori in the criminal justice system. </w:t>
      </w:r>
    </w:p>
    <w:p w14:paraId="57431271" w14:textId="04AC3902" w:rsidR="001E1B25" w:rsidRPr="007F5D9F" w:rsidRDefault="00BC0710" w:rsidP="001E1B25">
      <w:pPr>
        <w:pStyle w:val="NormalWeb"/>
        <w:shd w:val="clear" w:color="auto" w:fill="FFFFFF"/>
        <w:rPr>
          <w:rFonts w:asciiTheme="minorHAnsi" w:hAnsiTheme="minorHAnsi" w:cstheme="minorHAnsi"/>
          <w:b/>
          <w:bCs/>
        </w:rPr>
      </w:pPr>
      <w:r w:rsidRPr="007F5D9F">
        <w:rPr>
          <w:rFonts w:asciiTheme="minorHAnsi" w:hAnsiTheme="minorHAnsi" w:cstheme="minorHAnsi"/>
          <w:b/>
          <w:bCs/>
        </w:rPr>
        <w:t>K</w:t>
      </w:r>
      <w:r w:rsidR="007F5D9F" w:rsidRPr="007F5D9F">
        <w:rPr>
          <w:rFonts w:asciiTheme="minorHAnsi" w:hAnsiTheme="minorHAnsi" w:cstheme="minorHAnsi"/>
          <w:b/>
          <w:bCs/>
        </w:rPr>
        <w:t>EY</w:t>
      </w:r>
      <w:r w:rsidRPr="007F5D9F">
        <w:rPr>
          <w:rFonts w:asciiTheme="minorHAnsi" w:hAnsiTheme="minorHAnsi" w:cstheme="minorHAnsi"/>
          <w:b/>
          <w:bCs/>
        </w:rPr>
        <w:t xml:space="preserve"> D</w:t>
      </w:r>
      <w:r w:rsidR="007F5D9F" w:rsidRPr="007F5D9F">
        <w:rPr>
          <w:rFonts w:asciiTheme="minorHAnsi" w:hAnsiTheme="minorHAnsi" w:cstheme="minorHAnsi"/>
          <w:b/>
          <w:bCs/>
        </w:rPr>
        <w:t>EFINITIONS</w:t>
      </w:r>
      <w:r w:rsidRPr="007F5D9F">
        <w:rPr>
          <w:rFonts w:asciiTheme="minorHAnsi" w:hAnsiTheme="minorHAnsi" w:cstheme="minorHAnsi"/>
          <w:b/>
          <w:bCs/>
        </w:rPr>
        <w:t xml:space="preserve"> </w:t>
      </w:r>
    </w:p>
    <w:p w14:paraId="2406F91A" w14:textId="478B3353" w:rsidR="001E1B25" w:rsidRPr="00CC1170" w:rsidRDefault="001E1B25" w:rsidP="001E1B25">
      <w:pPr>
        <w:pStyle w:val="NormalWeb"/>
        <w:shd w:val="clear" w:color="auto" w:fill="FFFFFF"/>
        <w:rPr>
          <w:rFonts w:asciiTheme="minorHAnsi" w:hAnsiTheme="minorHAnsi" w:cstheme="minorHAnsi"/>
          <w:b/>
          <w:bCs/>
        </w:rPr>
      </w:pPr>
      <w:r w:rsidRPr="00CC1170">
        <w:rPr>
          <w:rFonts w:asciiTheme="minorHAnsi" w:hAnsiTheme="minorHAnsi" w:cstheme="minorHAnsi"/>
          <w:b/>
          <w:bCs/>
        </w:rPr>
        <w:t xml:space="preserve">Te Pae Oranga/Iwi Community Panels </w:t>
      </w:r>
    </w:p>
    <w:p w14:paraId="1B8BD7BC" w14:textId="12A77019" w:rsidR="00EF2B2D" w:rsidRPr="00CC1170" w:rsidRDefault="00EF2B2D" w:rsidP="00EF2B2D">
      <w:pPr>
        <w:pStyle w:val="NormalWeb"/>
        <w:shd w:val="clear" w:color="auto" w:fill="FFFFFF"/>
        <w:rPr>
          <w:rFonts w:asciiTheme="minorHAnsi" w:hAnsiTheme="minorHAnsi" w:cstheme="minorHAnsi"/>
        </w:rPr>
      </w:pPr>
      <w:r w:rsidRPr="00CC1170">
        <w:rPr>
          <w:rFonts w:asciiTheme="minorHAnsi" w:hAnsiTheme="minorHAnsi" w:cstheme="minorHAnsi"/>
        </w:rPr>
        <w:t xml:space="preserve">Established in 2010, Te Pae Oranga </w:t>
      </w:r>
      <w:proofErr w:type="gramStart"/>
      <w:r w:rsidRPr="00CC1170">
        <w:rPr>
          <w:rFonts w:asciiTheme="minorHAnsi" w:hAnsiTheme="minorHAnsi" w:cstheme="minorHAnsi"/>
        </w:rPr>
        <w:t>are</w:t>
      </w:r>
      <w:proofErr w:type="gramEnd"/>
      <w:r w:rsidRPr="00CC1170">
        <w:rPr>
          <w:rFonts w:asciiTheme="minorHAnsi" w:hAnsiTheme="minorHAnsi" w:cstheme="minorHAnsi"/>
        </w:rPr>
        <w:t xml:space="preserve"> a form of pre-charge, alternative resolution that incorporate elements of Māori culture. New Zealand Police is responsible for managing the initiative and provider contracts. It involves a partnership between iwi, community organisations and the justice sector. The panel holds the person to account for what they have done and seeks to understand why the offending occurred. The panel then develops a plan to address the harm caused by, and the factors underlying, the offending. For Māori participants, the aims are to support engagement with the participant’s iwi and whakapapa, and build whānaungatanga, with whānau also involved. Panels are open to people of all backgrounds but found to be particularly effective in reducing offending for young Māori </w:t>
      </w:r>
    </w:p>
    <w:p w14:paraId="615A5A96" w14:textId="276E4DED" w:rsidR="00EF2B2D" w:rsidRPr="002E5BB7" w:rsidRDefault="00EF2B2D" w:rsidP="00EF2B2D">
      <w:pPr>
        <w:pStyle w:val="NormalWeb"/>
        <w:shd w:val="clear" w:color="auto" w:fill="FFFFFF"/>
        <w:rPr>
          <w:rFonts w:asciiTheme="minorHAnsi" w:hAnsiTheme="minorHAnsi" w:cstheme="minorHAnsi"/>
        </w:rPr>
      </w:pPr>
      <w:r w:rsidRPr="00CC1170">
        <w:rPr>
          <w:rFonts w:asciiTheme="minorHAnsi" w:hAnsiTheme="minorHAnsi" w:cstheme="minorHAnsi"/>
          <w:b/>
          <w:bCs/>
        </w:rPr>
        <w:t>Pre-charge warnings</w:t>
      </w:r>
      <w:r w:rsidR="001B3F5E">
        <w:rPr>
          <w:rFonts w:asciiTheme="minorHAnsi" w:hAnsiTheme="minorHAnsi" w:cstheme="minorHAnsi"/>
          <w:b/>
          <w:bCs/>
        </w:rPr>
        <w:t xml:space="preserve"> </w:t>
      </w:r>
    </w:p>
    <w:p w14:paraId="4F2360BA" w14:textId="253C9C84" w:rsidR="009947E1" w:rsidRPr="00CC1170" w:rsidRDefault="00EF2B2D" w:rsidP="00EF2B2D">
      <w:pPr>
        <w:pStyle w:val="NormalWeb"/>
        <w:shd w:val="clear" w:color="auto" w:fill="FFFFFF"/>
        <w:rPr>
          <w:rFonts w:asciiTheme="minorHAnsi" w:hAnsiTheme="minorHAnsi" w:cstheme="minorHAnsi"/>
        </w:rPr>
      </w:pPr>
      <w:proofErr w:type="gramStart"/>
      <w:r w:rsidRPr="00CC1170">
        <w:rPr>
          <w:rFonts w:asciiTheme="minorHAnsi" w:hAnsiTheme="minorHAnsi" w:cstheme="minorHAnsi"/>
        </w:rPr>
        <w:lastRenderedPageBreak/>
        <w:t>An alternative to formal prosecution for some people who have committed low-level offences.</w:t>
      </w:r>
      <w:proofErr w:type="gramEnd"/>
      <w:r w:rsidRPr="00CC1170">
        <w:rPr>
          <w:rFonts w:asciiTheme="minorHAnsi" w:hAnsiTheme="minorHAnsi" w:cstheme="minorHAnsi"/>
        </w:rPr>
        <w:t xml:space="preserve"> They are a formal warning issued by Police after arrest and are designed to resolve offences where Police intervention is required but there is no public interest in taking the person through the court process. </w:t>
      </w:r>
    </w:p>
    <w:p w14:paraId="33FB3ABE" w14:textId="77777777" w:rsidR="007E5862" w:rsidRDefault="007E5862" w:rsidP="00EF2B2D">
      <w:pPr>
        <w:pStyle w:val="NormalWeb"/>
        <w:shd w:val="clear" w:color="auto" w:fill="FFFFFF"/>
        <w:rPr>
          <w:rFonts w:asciiTheme="minorHAnsi" w:hAnsiTheme="minorHAnsi" w:cstheme="minorHAnsi"/>
          <w:sz w:val="22"/>
          <w:szCs w:val="22"/>
        </w:rPr>
      </w:pPr>
    </w:p>
    <w:p w14:paraId="2B894125" w14:textId="77777777" w:rsidR="002B4011" w:rsidRDefault="002B4011" w:rsidP="00FD382B">
      <w:pPr>
        <w:rPr>
          <w:rFonts w:asciiTheme="minorHAnsi" w:hAnsiTheme="minorHAnsi" w:cstheme="minorHAnsi"/>
          <w:sz w:val="22"/>
          <w:szCs w:val="22"/>
        </w:rPr>
      </w:pPr>
    </w:p>
    <w:p w14:paraId="2EB073E4" w14:textId="6B138EA1" w:rsidR="00CC1170" w:rsidRDefault="00CC1170">
      <w:pPr>
        <w:rPr>
          <w:rFonts w:asciiTheme="minorHAnsi" w:hAnsiTheme="minorHAnsi" w:cstheme="minorHAnsi"/>
          <w:sz w:val="22"/>
          <w:szCs w:val="22"/>
        </w:rPr>
      </w:pPr>
      <w:r>
        <w:rPr>
          <w:rFonts w:asciiTheme="minorHAnsi" w:hAnsiTheme="minorHAnsi" w:cstheme="minorHAnsi"/>
          <w:sz w:val="22"/>
          <w:szCs w:val="22"/>
        </w:rPr>
        <w:br w:type="page"/>
      </w:r>
    </w:p>
    <w:p w14:paraId="68539412" w14:textId="696471CB" w:rsidR="002B4011" w:rsidRDefault="00CC1170" w:rsidP="00FD382B">
      <w:pPr>
        <w:rPr>
          <w:rFonts w:asciiTheme="minorHAnsi" w:hAnsiTheme="minorHAnsi" w:cstheme="minorHAnsi"/>
        </w:rPr>
      </w:pPr>
      <w:r w:rsidRPr="00CC1170">
        <w:rPr>
          <w:rFonts w:asciiTheme="minorHAnsi" w:hAnsiTheme="minorHAnsi" w:cstheme="minorHAnsi"/>
        </w:rPr>
        <w:lastRenderedPageBreak/>
        <w:t>Page 36 of the report (numbering is page 34)</w:t>
      </w:r>
    </w:p>
    <w:p w14:paraId="7C876334" w14:textId="77777777" w:rsidR="00CC1170" w:rsidRDefault="00CC1170" w:rsidP="00FD382B">
      <w:pPr>
        <w:rPr>
          <w:rFonts w:asciiTheme="minorHAnsi" w:hAnsiTheme="minorHAnsi" w:cstheme="minorHAnsi"/>
        </w:rPr>
      </w:pPr>
    </w:p>
    <w:p w14:paraId="1CB70067" w14:textId="58800DFF" w:rsidR="00CC1170" w:rsidRPr="000773EC" w:rsidRDefault="00CC1170" w:rsidP="00CC1170">
      <w:pPr>
        <w:rPr>
          <w:rFonts w:asciiTheme="minorHAnsi" w:hAnsiTheme="minorHAnsi" w:cstheme="minorHAnsi"/>
        </w:rPr>
      </w:pPr>
      <w:r w:rsidRPr="000773EC">
        <w:rPr>
          <w:rFonts w:asciiTheme="minorHAnsi" w:hAnsiTheme="minorHAnsi" w:cstheme="minorHAnsi"/>
        </w:rPr>
        <w:t>&lt;</w:t>
      </w:r>
      <w:proofErr w:type="gramStart"/>
      <w:r w:rsidR="007F5D9F">
        <w:rPr>
          <w:rFonts w:asciiTheme="minorHAnsi" w:hAnsiTheme="minorHAnsi" w:cstheme="minorHAnsi"/>
        </w:rPr>
        <w:t>a</w:t>
      </w:r>
      <w:r w:rsidRPr="000773EC">
        <w:rPr>
          <w:rFonts w:asciiTheme="minorHAnsi" w:hAnsiTheme="minorHAnsi" w:cstheme="minorHAnsi"/>
        </w:rPr>
        <w:t>ccessib</w:t>
      </w:r>
      <w:r w:rsidR="00CC64FB">
        <w:rPr>
          <w:rFonts w:asciiTheme="minorHAnsi" w:hAnsiTheme="minorHAnsi" w:cstheme="minorHAnsi"/>
        </w:rPr>
        <w:t>ility</w:t>
      </w:r>
      <w:proofErr w:type="gramEnd"/>
      <w:r w:rsidR="00CC64FB">
        <w:rPr>
          <w:rFonts w:asciiTheme="minorHAnsi" w:hAnsiTheme="minorHAnsi" w:cstheme="minorHAnsi"/>
        </w:rPr>
        <w:t xml:space="preserve"> note begins&gt; This page contains</w:t>
      </w:r>
      <w:r w:rsidRPr="000773EC">
        <w:rPr>
          <w:rFonts w:asciiTheme="minorHAnsi" w:hAnsiTheme="minorHAnsi" w:cstheme="minorHAnsi"/>
        </w:rPr>
        <w:t xml:space="preserve"> </w:t>
      </w:r>
      <w:r>
        <w:rPr>
          <w:rFonts w:asciiTheme="minorHAnsi" w:hAnsiTheme="minorHAnsi" w:cstheme="minorHAnsi"/>
        </w:rPr>
        <w:t xml:space="preserve">red and black text on </w:t>
      </w:r>
      <w:r w:rsidRPr="000773EC">
        <w:rPr>
          <w:rFonts w:asciiTheme="minorHAnsi" w:hAnsiTheme="minorHAnsi" w:cstheme="minorHAnsi"/>
        </w:rPr>
        <w:t>a white background</w:t>
      </w:r>
      <w:r>
        <w:rPr>
          <w:rFonts w:asciiTheme="minorHAnsi" w:hAnsiTheme="minorHAnsi" w:cstheme="minorHAnsi"/>
        </w:rPr>
        <w:t xml:space="preserve">. </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w:t>
      </w:r>
      <w:r>
        <w:rPr>
          <w:rFonts w:asciiTheme="minorHAnsi" w:hAnsiTheme="minorHAnsi" w:cstheme="minorHAnsi"/>
        </w:rPr>
        <w:t>On t</w:t>
      </w:r>
      <w:r w:rsidR="00CC64FB">
        <w:rPr>
          <w:rFonts w:asciiTheme="minorHAnsi" w:hAnsiTheme="minorHAnsi" w:cstheme="minorHAnsi"/>
        </w:rPr>
        <w:t>he left hand side of the band</w:t>
      </w:r>
      <w:r>
        <w:rPr>
          <w:rFonts w:asciiTheme="minorHAnsi" w:hAnsiTheme="minorHAnsi" w:cstheme="minorHAnsi"/>
        </w:rPr>
        <w:t xml:space="preserve"> are the words ‘</w:t>
      </w:r>
      <w:r w:rsidR="007F5D9F">
        <w:rPr>
          <w:rFonts w:asciiTheme="minorHAnsi" w:hAnsiTheme="minorHAnsi" w:cstheme="minorHAnsi"/>
        </w:rPr>
        <w:t>W</w:t>
      </w:r>
      <w:r>
        <w:rPr>
          <w:rFonts w:asciiTheme="minorHAnsi" w:hAnsiTheme="minorHAnsi" w:cstheme="minorHAnsi"/>
        </w:rPr>
        <w:t>e lead</w:t>
      </w:r>
      <w:r w:rsidR="007F5D9F">
        <w:rPr>
          <w:rFonts w:asciiTheme="minorHAnsi" w:hAnsiTheme="minorHAnsi" w:cstheme="minorHAnsi"/>
        </w:rPr>
        <w:t>,</w:t>
      </w:r>
      <w:r>
        <w:rPr>
          <w:rFonts w:asciiTheme="minorHAnsi" w:hAnsiTheme="minorHAnsi" w:cstheme="minorHAnsi"/>
        </w:rPr>
        <w:t xml:space="preserve">’ in red. The text is in </w:t>
      </w:r>
      <w:proofErr w:type="gramStart"/>
      <w:r>
        <w:rPr>
          <w:rFonts w:asciiTheme="minorHAnsi" w:hAnsiTheme="minorHAnsi" w:cstheme="minorHAnsi"/>
        </w:rPr>
        <w:t>te</w:t>
      </w:r>
      <w:proofErr w:type="gramEnd"/>
      <w:r>
        <w:rPr>
          <w:rFonts w:asciiTheme="minorHAnsi" w:hAnsiTheme="minorHAnsi" w:cstheme="minorHAnsi"/>
        </w:rPr>
        <w:t xml:space="preserve"> reo and English. </w:t>
      </w:r>
      <w:r w:rsidRPr="000773EC">
        <w:rPr>
          <w:rFonts w:asciiTheme="minorHAnsi" w:hAnsiTheme="minorHAnsi" w:cstheme="minorHAnsi"/>
        </w:rPr>
        <w:t xml:space="preserve">The Māori text </w:t>
      </w:r>
      <w:r>
        <w:rPr>
          <w:rFonts w:asciiTheme="minorHAnsi" w:hAnsiTheme="minorHAnsi" w:cstheme="minorHAnsi"/>
        </w:rPr>
        <w:t xml:space="preserve">is </w:t>
      </w:r>
      <w:r w:rsidRPr="000773EC">
        <w:rPr>
          <w:rFonts w:asciiTheme="minorHAnsi" w:hAnsiTheme="minorHAnsi" w:cstheme="minorHAnsi"/>
        </w:rPr>
        <w:t xml:space="preserve">in red and English text in black. </w:t>
      </w:r>
      <w:r w:rsidR="007F5D9F">
        <w:rPr>
          <w:rFonts w:asciiTheme="minorHAnsi" w:hAnsiTheme="minorHAnsi" w:cstheme="minorHAnsi"/>
        </w:rPr>
        <w:t xml:space="preserve">The heading ‘KEY DEFINITIONS’ is in red. The bullets are red. </w:t>
      </w:r>
      <w:r w:rsidRPr="000773EC">
        <w:rPr>
          <w:rFonts w:asciiTheme="minorHAnsi" w:hAnsiTheme="minorHAnsi" w:cstheme="minorHAnsi"/>
        </w:rPr>
        <w:t xml:space="preserve">There is a </w:t>
      </w:r>
      <w:r>
        <w:rPr>
          <w:rFonts w:asciiTheme="minorHAnsi" w:hAnsiTheme="minorHAnsi" w:cstheme="minorHAnsi"/>
        </w:rPr>
        <w:t xml:space="preserve">grey </w:t>
      </w:r>
      <w:r w:rsidRPr="000773EC">
        <w:rPr>
          <w:rFonts w:asciiTheme="minorHAnsi" w:hAnsiTheme="minorHAnsi" w:cstheme="minorHAnsi"/>
        </w:rPr>
        <w:t>silhouette</w:t>
      </w:r>
      <w:r w:rsidR="00CC64FB">
        <w:rPr>
          <w:rFonts w:asciiTheme="minorHAnsi" w:hAnsiTheme="minorHAnsi" w:cstheme="minorHAnsi"/>
        </w:rPr>
        <w:t xml:space="preserve"> of a judge </w:t>
      </w:r>
      <w:r w:rsidR="007F5D9F">
        <w:rPr>
          <w:rFonts w:asciiTheme="minorHAnsi" w:hAnsiTheme="minorHAnsi" w:cstheme="minorHAnsi"/>
        </w:rPr>
        <w:t xml:space="preserve">with a gravel </w:t>
      </w:r>
      <w:r w:rsidR="00CC64FB">
        <w:rPr>
          <w:rFonts w:asciiTheme="minorHAnsi" w:hAnsiTheme="minorHAnsi" w:cstheme="minorHAnsi"/>
        </w:rPr>
        <w:t>at the</w:t>
      </w:r>
      <w:r>
        <w:rPr>
          <w:rFonts w:asciiTheme="minorHAnsi" w:hAnsiTheme="minorHAnsi" w:cstheme="minorHAnsi"/>
        </w:rPr>
        <w:t xml:space="preserve"> </w:t>
      </w:r>
      <w:r w:rsidRPr="000773EC">
        <w:rPr>
          <w:rFonts w:asciiTheme="minorHAnsi" w:hAnsiTheme="minorHAnsi" w:cstheme="minorHAnsi"/>
        </w:rPr>
        <w:t>bottom left of the page</w:t>
      </w:r>
      <w:r w:rsidR="007F5D9F">
        <w:rPr>
          <w:rFonts w:asciiTheme="minorHAnsi" w:hAnsiTheme="minorHAnsi" w:cstheme="minorHAnsi"/>
        </w:rPr>
        <w:t xml:space="preserve"> in profile</w:t>
      </w:r>
      <w:r w:rsidRPr="000773EC">
        <w:rPr>
          <w:rFonts w:asciiTheme="minorHAnsi" w:hAnsiTheme="minorHAnsi" w:cstheme="minorHAnsi"/>
        </w:rPr>
        <w:t>.</w:t>
      </w:r>
      <w:r>
        <w:rPr>
          <w:rFonts w:asciiTheme="minorHAnsi" w:hAnsiTheme="minorHAnsi" w:cstheme="minorHAnsi"/>
        </w:rPr>
        <w:t xml:space="preserve"> &lt;</w:t>
      </w:r>
      <w:proofErr w:type="gramStart"/>
      <w:r w:rsidR="007F5D9F">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7F582B13" w14:textId="77777777" w:rsidR="00CC1170" w:rsidRDefault="00CC1170" w:rsidP="00A70DAA">
      <w:pPr>
        <w:rPr>
          <w:rFonts w:asciiTheme="minorHAnsi" w:hAnsiTheme="minorHAnsi" w:cstheme="minorHAnsi"/>
          <w:sz w:val="28"/>
          <w:szCs w:val="28"/>
          <w:lang w:val="mi-NZ"/>
        </w:rPr>
      </w:pPr>
    </w:p>
    <w:p w14:paraId="4DDB97A3" w14:textId="66B565DC" w:rsidR="00A70DAA" w:rsidRPr="0001215B" w:rsidRDefault="00BC0710" w:rsidP="00A70DAA">
      <w:pPr>
        <w:rPr>
          <w:rFonts w:asciiTheme="minorHAnsi" w:hAnsiTheme="minorHAnsi" w:cstheme="minorHAnsi"/>
          <w:sz w:val="28"/>
          <w:szCs w:val="28"/>
          <w:lang w:val="mi-NZ"/>
        </w:rPr>
      </w:pPr>
      <w:r w:rsidRPr="0001215B">
        <w:rPr>
          <w:rFonts w:asciiTheme="minorHAnsi" w:hAnsiTheme="minorHAnsi" w:cstheme="minorHAnsi"/>
          <w:sz w:val="28"/>
          <w:szCs w:val="28"/>
          <w:lang w:val="mi-NZ"/>
        </w:rPr>
        <w:t>T</w:t>
      </w:r>
      <w:r w:rsidR="00CC1170">
        <w:rPr>
          <w:rFonts w:asciiTheme="minorHAnsi" w:hAnsiTheme="minorHAnsi" w:cstheme="minorHAnsi"/>
          <w:sz w:val="28"/>
          <w:szCs w:val="28"/>
          <w:lang w:val="mi-NZ"/>
        </w:rPr>
        <w:t>E</w:t>
      </w:r>
      <w:r w:rsidRPr="0001215B">
        <w:rPr>
          <w:rFonts w:asciiTheme="minorHAnsi" w:hAnsiTheme="minorHAnsi" w:cstheme="minorHAnsi"/>
          <w:sz w:val="28"/>
          <w:szCs w:val="28"/>
          <w:lang w:val="mi-NZ"/>
        </w:rPr>
        <w:t xml:space="preserve"> W</w:t>
      </w:r>
      <w:r w:rsidR="00CC1170">
        <w:rPr>
          <w:rFonts w:asciiTheme="minorHAnsi" w:hAnsiTheme="minorHAnsi" w:cstheme="minorHAnsi"/>
          <w:sz w:val="28"/>
          <w:szCs w:val="28"/>
          <w:lang w:val="mi-NZ"/>
        </w:rPr>
        <w:t xml:space="preserve">ĀHANGA </w:t>
      </w:r>
      <w:r w:rsidRPr="0001215B">
        <w:rPr>
          <w:rFonts w:asciiTheme="minorHAnsi" w:hAnsiTheme="minorHAnsi" w:cstheme="minorHAnsi"/>
          <w:sz w:val="28"/>
          <w:szCs w:val="28"/>
          <w:lang w:val="mi-NZ"/>
        </w:rPr>
        <w:t>T</w:t>
      </w:r>
      <w:r w:rsidR="00CC1170">
        <w:rPr>
          <w:rFonts w:asciiTheme="minorHAnsi" w:hAnsiTheme="minorHAnsi" w:cstheme="minorHAnsi"/>
          <w:sz w:val="28"/>
          <w:szCs w:val="28"/>
          <w:lang w:val="mi-NZ"/>
        </w:rPr>
        <w:t xml:space="preserve">UARIMA </w:t>
      </w:r>
    </w:p>
    <w:p w14:paraId="523569DF" w14:textId="77777777" w:rsidR="00CC1170" w:rsidRDefault="00CC1170" w:rsidP="00A70DAA">
      <w:pPr>
        <w:rPr>
          <w:rFonts w:asciiTheme="minorHAnsi" w:hAnsiTheme="minorHAnsi" w:cstheme="minorHAnsi"/>
          <w:b/>
          <w:bCs/>
          <w:sz w:val="28"/>
          <w:szCs w:val="28"/>
          <w:lang w:val="mi-NZ"/>
        </w:rPr>
      </w:pPr>
    </w:p>
    <w:p w14:paraId="7C5518AF" w14:textId="69A23B4F" w:rsidR="00A70DAA" w:rsidRPr="0001215B" w:rsidRDefault="00A70DAA" w:rsidP="00A70DAA">
      <w:pPr>
        <w:rPr>
          <w:rFonts w:asciiTheme="minorHAnsi" w:hAnsiTheme="minorHAnsi" w:cstheme="minorHAnsi"/>
          <w:b/>
          <w:bCs/>
          <w:sz w:val="28"/>
          <w:szCs w:val="28"/>
          <w:lang w:val="mi-NZ"/>
        </w:rPr>
      </w:pPr>
      <w:r w:rsidRPr="0001215B">
        <w:rPr>
          <w:rFonts w:asciiTheme="minorHAnsi" w:hAnsiTheme="minorHAnsi" w:cstheme="minorHAnsi"/>
          <w:b/>
          <w:bCs/>
          <w:sz w:val="28"/>
          <w:szCs w:val="28"/>
          <w:lang w:val="mi-NZ"/>
        </w:rPr>
        <w:t>Ngā Kōti</w:t>
      </w:r>
    </w:p>
    <w:p w14:paraId="4765C395" w14:textId="77777777" w:rsidR="00A70DAA" w:rsidRPr="00281E41" w:rsidRDefault="00A70DAA" w:rsidP="00A70DAA">
      <w:pPr>
        <w:rPr>
          <w:rFonts w:asciiTheme="minorHAnsi" w:hAnsiTheme="minorHAnsi" w:cstheme="minorHAnsi"/>
          <w:b/>
          <w:bCs/>
          <w:sz w:val="22"/>
          <w:szCs w:val="22"/>
          <w:lang w:val="mi-NZ"/>
        </w:rPr>
      </w:pPr>
    </w:p>
    <w:p w14:paraId="67A0F4EC" w14:textId="43A5C461" w:rsidR="00A70DAA" w:rsidRPr="007E5862" w:rsidRDefault="007D175C" w:rsidP="00A70DAA">
      <w:pPr>
        <w:rPr>
          <w:rFonts w:asciiTheme="minorHAnsi" w:hAnsiTheme="minorHAnsi" w:cstheme="minorHAnsi"/>
          <w:b/>
          <w:bCs/>
          <w:lang w:val="mi-NZ"/>
        </w:rPr>
      </w:pPr>
      <w:r w:rsidRPr="007D175C">
        <w:rPr>
          <w:rFonts w:asciiTheme="minorHAnsi" w:hAnsiTheme="minorHAnsi" w:cstheme="minorHAnsi"/>
          <w:bCs/>
          <w:lang w:val="mi-NZ"/>
        </w:rPr>
        <w:t xml:space="preserve">&lt;bold </w:t>
      </w:r>
      <w:r w:rsidR="007F5D9F">
        <w:rPr>
          <w:rFonts w:asciiTheme="minorHAnsi" w:hAnsiTheme="minorHAnsi" w:cstheme="minorHAnsi"/>
          <w:bCs/>
          <w:lang w:val="mi-NZ"/>
        </w:rPr>
        <w:t>sentence</w:t>
      </w:r>
      <w:r w:rsidRPr="007D175C">
        <w:rPr>
          <w:rFonts w:asciiTheme="minorHAnsi" w:hAnsiTheme="minorHAnsi" w:cstheme="minorHAnsi"/>
          <w:bCs/>
          <w:lang w:val="mi-NZ"/>
        </w:rPr>
        <w:t>&gt;</w:t>
      </w:r>
      <w:r>
        <w:rPr>
          <w:rFonts w:asciiTheme="minorHAnsi" w:hAnsiTheme="minorHAnsi" w:cstheme="minorHAnsi"/>
          <w:b/>
          <w:bCs/>
          <w:lang w:val="mi-NZ"/>
        </w:rPr>
        <w:t xml:space="preserve"> </w:t>
      </w:r>
      <w:r w:rsidR="00A70DAA" w:rsidRPr="007E5862">
        <w:rPr>
          <w:rFonts w:asciiTheme="minorHAnsi" w:hAnsiTheme="minorHAnsi" w:cstheme="minorHAnsi"/>
          <w:b/>
          <w:bCs/>
          <w:lang w:val="mi-NZ"/>
        </w:rPr>
        <w:t xml:space="preserve">He Pūnaha Ruha, he Tāngata Ruha </w:t>
      </w:r>
      <w:r w:rsidR="001B3F5E" w:rsidRPr="003B4040">
        <w:rPr>
          <w:rFonts w:asciiTheme="minorHAnsi" w:hAnsiTheme="minorHAnsi" w:cstheme="minorHAnsi"/>
          <w:bCs/>
          <w:lang w:val="mi-NZ"/>
        </w:rPr>
        <w:t xml:space="preserve"> </w:t>
      </w:r>
    </w:p>
    <w:p w14:paraId="63BB8C66" w14:textId="77777777" w:rsidR="00A70DAA" w:rsidRPr="00281E41" w:rsidRDefault="00A70DAA" w:rsidP="00A70DAA">
      <w:pPr>
        <w:rPr>
          <w:rFonts w:asciiTheme="minorHAnsi" w:hAnsiTheme="minorHAnsi" w:cstheme="minorHAnsi"/>
          <w:sz w:val="22"/>
          <w:szCs w:val="22"/>
          <w:lang w:val="mi-NZ"/>
        </w:rPr>
      </w:pPr>
    </w:p>
    <w:p w14:paraId="2D05FEE5" w14:textId="77777777" w:rsidR="00A70DAA" w:rsidRPr="007B5423" w:rsidRDefault="00A70DAA" w:rsidP="00A70DAA">
      <w:pPr>
        <w:rPr>
          <w:rFonts w:asciiTheme="minorHAnsi" w:hAnsiTheme="minorHAnsi" w:cstheme="minorHAnsi"/>
          <w:sz w:val="28"/>
          <w:szCs w:val="28"/>
          <w:lang w:val="mi-NZ"/>
        </w:rPr>
      </w:pPr>
      <w:r w:rsidRPr="007B5423">
        <w:rPr>
          <w:rFonts w:asciiTheme="minorHAnsi" w:hAnsiTheme="minorHAnsi" w:cstheme="minorHAnsi"/>
          <w:sz w:val="28"/>
          <w:szCs w:val="28"/>
          <w:lang w:val="mi-NZ"/>
        </w:rPr>
        <w:t xml:space="preserve">STAGE FIVE </w:t>
      </w:r>
    </w:p>
    <w:p w14:paraId="662B65BA" w14:textId="77777777" w:rsidR="00CC1170" w:rsidRDefault="00CC1170" w:rsidP="00A70DAA">
      <w:pPr>
        <w:rPr>
          <w:rFonts w:asciiTheme="minorHAnsi" w:hAnsiTheme="minorHAnsi" w:cstheme="minorHAnsi"/>
          <w:b/>
          <w:bCs/>
          <w:sz w:val="28"/>
          <w:szCs w:val="28"/>
          <w:lang w:val="mi-NZ"/>
        </w:rPr>
      </w:pPr>
    </w:p>
    <w:p w14:paraId="5A1068DD" w14:textId="1E2AD835" w:rsidR="00A70DAA" w:rsidRPr="007B5423" w:rsidRDefault="00A70DAA" w:rsidP="00A70DAA">
      <w:pPr>
        <w:rPr>
          <w:rFonts w:asciiTheme="minorHAnsi" w:hAnsiTheme="minorHAnsi" w:cstheme="minorHAnsi"/>
          <w:b/>
          <w:bCs/>
          <w:sz w:val="28"/>
          <w:szCs w:val="28"/>
          <w:lang w:val="mi-NZ"/>
        </w:rPr>
      </w:pPr>
      <w:r w:rsidRPr="007B5423">
        <w:rPr>
          <w:rFonts w:asciiTheme="minorHAnsi" w:hAnsiTheme="minorHAnsi" w:cstheme="minorHAnsi"/>
          <w:b/>
          <w:bCs/>
          <w:sz w:val="28"/>
          <w:szCs w:val="28"/>
          <w:lang w:val="mi-NZ"/>
        </w:rPr>
        <w:t xml:space="preserve">Courts </w:t>
      </w:r>
    </w:p>
    <w:p w14:paraId="22B07F66" w14:textId="77777777" w:rsidR="00A70DAA" w:rsidRPr="00281E41" w:rsidRDefault="00A70DAA" w:rsidP="00A70DAA">
      <w:pPr>
        <w:rPr>
          <w:rFonts w:asciiTheme="minorHAnsi" w:hAnsiTheme="minorHAnsi" w:cstheme="minorHAnsi"/>
          <w:b/>
          <w:bCs/>
          <w:sz w:val="22"/>
          <w:szCs w:val="22"/>
          <w:lang w:val="mi-NZ"/>
        </w:rPr>
      </w:pPr>
    </w:p>
    <w:p w14:paraId="56DE317E" w14:textId="496BA7C9" w:rsidR="00EF2B2D" w:rsidRPr="007E5862" w:rsidRDefault="007D175C" w:rsidP="0087384D">
      <w:pPr>
        <w:rPr>
          <w:rFonts w:asciiTheme="minorHAnsi" w:hAnsiTheme="minorHAnsi" w:cstheme="minorHAnsi"/>
          <w:b/>
          <w:bCs/>
          <w:lang w:val="mi-NZ"/>
        </w:rPr>
      </w:pPr>
      <w:r w:rsidRPr="007D175C">
        <w:rPr>
          <w:rFonts w:asciiTheme="minorHAnsi" w:hAnsiTheme="minorHAnsi" w:cstheme="minorHAnsi"/>
          <w:bCs/>
          <w:lang w:val="mi-NZ"/>
        </w:rPr>
        <w:t xml:space="preserve">&lt;bold </w:t>
      </w:r>
      <w:r w:rsidR="007F5D9F">
        <w:rPr>
          <w:rFonts w:asciiTheme="minorHAnsi" w:hAnsiTheme="minorHAnsi" w:cstheme="minorHAnsi"/>
          <w:bCs/>
          <w:lang w:val="mi-NZ"/>
        </w:rPr>
        <w:t>sentence</w:t>
      </w:r>
      <w:r w:rsidRPr="007D175C">
        <w:rPr>
          <w:rFonts w:asciiTheme="minorHAnsi" w:hAnsiTheme="minorHAnsi" w:cstheme="minorHAnsi"/>
          <w:bCs/>
          <w:lang w:val="mi-NZ"/>
        </w:rPr>
        <w:t>&gt;</w:t>
      </w:r>
      <w:r>
        <w:rPr>
          <w:rFonts w:asciiTheme="minorHAnsi" w:hAnsiTheme="minorHAnsi" w:cstheme="minorHAnsi"/>
          <w:b/>
          <w:bCs/>
          <w:lang w:val="mi-NZ"/>
        </w:rPr>
        <w:t xml:space="preserve"> </w:t>
      </w:r>
      <w:r w:rsidR="00A70DAA" w:rsidRPr="007E5862">
        <w:rPr>
          <w:rFonts w:asciiTheme="minorHAnsi" w:hAnsiTheme="minorHAnsi" w:cstheme="minorHAnsi"/>
          <w:b/>
          <w:bCs/>
          <w:lang w:val="mi-NZ"/>
        </w:rPr>
        <w:t>Tired System, Tired People</w:t>
      </w:r>
      <w:r w:rsidR="002E6252">
        <w:rPr>
          <w:rFonts w:asciiTheme="minorHAnsi" w:hAnsiTheme="minorHAnsi" w:cstheme="minorHAnsi"/>
          <w:b/>
          <w:bCs/>
          <w:lang w:val="mi-NZ"/>
        </w:rPr>
        <w:t xml:space="preserve"> </w:t>
      </w:r>
    </w:p>
    <w:p w14:paraId="2552EA61" w14:textId="1A9F7F60" w:rsidR="00267C1A" w:rsidRPr="00CC1170" w:rsidRDefault="0087384D" w:rsidP="0087384D">
      <w:pPr>
        <w:pStyle w:val="NormalWeb"/>
        <w:shd w:val="clear" w:color="auto" w:fill="FFFFFF"/>
        <w:rPr>
          <w:rFonts w:asciiTheme="minorHAnsi" w:hAnsiTheme="minorHAnsi" w:cstheme="minorHAnsi"/>
        </w:rPr>
      </w:pPr>
      <w:r w:rsidRPr="00CC1170">
        <w:rPr>
          <w:rFonts w:asciiTheme="minorHAnsi" w:hAnsiTheme="minorHAnsi" w:cstheme="minorHAnsi"/>
          <w:b/>
          <w:bCs/>
        </w:rPr>
        <w:t xml:space="preserve">Judge Greg Davis </w:t>
      </w:r>
    </w:p>
    <w:p w14:paraId="2D4030E1" w14:textId="7888708E" w:rsidR="0087384D" w:rsidRPr="00CC1170" w:rsidRDefault="0087384D" w:rsidP="0087384D">
      <w:pPr>
        <w:pStyle w:val="NormalWeb"/>
        <w:shd w:val="clear" w:color="auto" w:fill="FFFFFF"/>
        <w:rPr>
          <w:rFonts w:asciiTheme="minorHAnsi" w:hAnsiTheme="minorHAnsi" w:cstheme="minorHAnsi"/>
        </w:rPr>
      </w:pPr>
      <w:r w:rsidRPr="00CC1170">
        <w:rPr>
          <w:rFonts w:asciiTheme="minorHAnsi" w:hAnsiTheme="minorHAnsi" w:cstheme="minorHAnsi"/>
        </w:rPr>
        <w:t xml:space="preserve">Judge Davis will appear via video link to discuss his experiences as a judge and the complexities within the court system as a ‘tired system with tired people’. </w:t>
      </w:r>
    </w:p>
    <w:p w14:paraId="2F5A002D" w14:textId="6DDA5F85" w:rsidR="00267C1A" w:rsidRPr="007F5D9F" w:rsidRDefault="007B5423" w:rsidP="0087384D">
      <w:pPr>
        <w:pStyle w:val="NormalWeb"/>
        <w:shd w:val="clear" w:color="auto" w:fill="FFFFFF"/>
        <w:rPr>
          <w:rFonts w:asciiTheme="minorHAnsi" w:hAnsiTheme="minorHAnsi" w:cstheme="minorHAnsi"/>
          <w:b/>
          <w:bCs/>
        </w:rPr>
      </w:pPr>
      <w:r w:rsidRPr="007F5D9F">
        <w:rPr>
          <w:rFonts w:asciiTheme="minorHAnsi" w:hAnsiTheme="minorHAnsi" w:cstheme="minorHAnsi"/>
          <w:b/>
          <w:bCs/>
        </w:rPr>
        <w:t>K</w:t>
      </w:r>
      <w:r w:rsidR="00CC1170" w:rsidRPr="007F5D9F">
        <w:rPr>
          <w:rFonts w:asciiTheme="minorHAnsi" w:hAnsiTheme="minorHAnsi" w:cstheme="minorHAnsi"/>
          <w:b/>
          <w:bCs/>
        </w:rPr>
        <w:t xml:space="preserve">EY </w:t>
      </w:r>
      <w:r w:rsidRPr="007F5D9F">
        <w:rPr>
          <w:rFonts w:asciiTheme="minorHAnsi" w:hAnsiTheme="minorHAnsi" w:cstheme="minorHAnsi"/>
          <w:b/>
          <w:bCs/>
        </w:rPr>
        <w:t>D</w:t>
      </w:r>
      <w:r w:rsidR="00CC1170" w:rsidRPr="007F5D9F">
        <w:rPr>
          <w:rFonts w:asciiTheme="minorHAnsi" w:hAnsiTheme="minorHAnsi" w:cstheme="minorHAnsi"/>
          <w:b/>
          <w:bCs/>
        </w:rPr>
        <w:t xml:space="preserve">EFINITIONS </w:t>
      </w:r>
    </w:p>
    <w:p w14:paraId="5890AA46" w14:textId="5D1E8876" w:rsidR="00A4006C" w:rsidRPr="00402DEF" w:rsidRDefault="0087384D" w:rsidP="0087384D">
      <w:pPr>
        <w:pStyle w:val="NormalWeb"/>
        <w:shd w:val="clear" w:color="auto" w:fill="FFFFFF"/>
        <w:rPr>
          <w:rFonts w:asciiTheme="minorHAnsi" w:hAnsiTheme="minorHAnsi" w:cstheme="minorHAnsi"/>
          <w:b/>
          <w:bCs/>
          <w:sz w:val="28"/>
          <w:szCs w:val="28"/>
        </w:rPr>
      </w:pPr>
      <w:r w:rsidRPr="00402DEF">
        <w:rPr>
          <w:rFonts w:asciiTheme="minorHAnsi" w:hAnsiTheme="minorHAnsi" w:cstheme="minorHAnsi"/>
          <w:b/>
          <w:bCs/>
        </w:rPr>
        <w:t xml:space="preserve">Diversion </w:t>
      </w:r>
    </w:p>
    <w:p w14:paraId="06BA855F" w14:textId="16626A31" w:rsidR="0087384D" w:rsidRPr="007D175C" w:rsidRDefault="0087384D" w:rsidP="0087384D">
      <w:pPr>
        <w:pStyle w:val="NormalWeb"/>
        <w:shd w:val="clear" w:color="auto" w:fill="FFFFFF"/>
        <w:rPr>
          <w:rFonts w:asciiTheme="minorHAnsi" w:hAnsiTheme="minorHAnsi" w:cstheme="minorHAnsi"/>
        </w:rPr>
      </w:pPr>
      <w:r w:rsidRPr="007D175C">
        <w:rPr>
          <w:rFonts w:asciiTheme="minorHAnsi" w:hAnsiTheme="minorHAnsi" w:cstheme="minorHAnsi"/>
        </w:rPr>
        <w:t xml:space="preserve">A scheme operated by Police where some charged offences can be dealt with outside the formal court system. Diversion is usually initiated at the person’s first court appearance for the charge, and is offered when all of the following factors apply: </w:t>
      </w:r>
    </w:p>
    <w:p w14:paraId="5DEE1EE1" w14:textId="77777777" w:rsidR="00D2102A" w:rsidRPr="007D175C" w:rsidRDefault="0087384D" w:rsidP="0087384D">
      <w:pPr>
        <w:pStyle w:val="NormalWeb"/>
        <w:numPr>
          <w:ilvl w:val="0"/>
          <w:numId w:val="15"/>
        </w:numPr>
        <w:shd w:val="clear" w:color="auto" w:fill="FFFFFF"/>
        <w:rPr>
          <w:rFonts w:asciiTheme="minorHAnsi" w:hAnsiTheme="minorHAnsi" w:cstheme="minorHAnsi"/>
        </w:rPr>
      </w:pPr>
      <w:r w:rsidRPr="007D175C">
        <w:rPr>
          <w:rFonts w:asciiTheme="minorHAnsi" w:hAnsiTheme="minorHAnsi" w:cstheme="minorHAnsi"/>
        </w:rPr>
        <w:t xml:space="preserve">it’s their first offence, or there are special circumstances – for example, the first offence for at least five years, or previous offending was different, and </w:t>
      </w:r>
    </w:p>
    <w:p w14:paraId="409F7F61" w14:textId="77777777" w:rsidR="00D2102A" w:rsidRPr="007D175C" w:rsidRDefault="0087384D" w:rsidP="0087384D">
      <w:pPr>
        <w:pStyle w:val="NormalWeb"/>
        <w:numPr>
          <w:ilvl w:val="0"/>
          <w:numId w:val="15"/>
        </w:numPr>
        <w:shd w:val="clear" w:color="auto" w:fill="FFFFFF"/>
        <w:rPr>
          <w:rFonts w:asciiTheme="minorHAnsi" w:hAnsiTheme="minorHAnsi" w:cstheme="minorHAnsi"/>
        </w:rPr>
      </w:pPr>
      <w:r w:rsidRPr="007D175C">
        <w:rPr>
          <w:rFonts w:asciiTheme="minorHAnsi" w:hAnsiTheme="minorHAnsi" w:cstheme="minorHAnsi"/>
        </w:rPr>
        <w:t xml:space="preserve">they’ve admitted committing the offence and accepted responsibility for it, and </w:t>
      </w:r>
    </w:p>
    <w:p w14:paraId="70A82C2E" w14:textId="77777777" w:rsidR="00D2102A" w:rsidRPr="007D175C" w:rsidRDefault="0087384D" w:rsidP="0087384D">
      <w:pPr>
        <w:pStyle w:val="NormalWeb"/>
        <w:numPr>
          <w:ilvl w:val="0"/>
          <w:numId w:val="15"/>
        </w:numPr>
        <w:shd w:val="clear" w:color="auto" w:fill="FFFFFF"/>
        <w:rPr>
          <w:rFonts w:asciiTheme="minorHAnsi" w:hAnsiTheme="minorHAnsi" w:cstheme="minorHAnsi"/>
        </w:rPr>
      </w:pPr>
      <w:r w:rsidRPr="007D175C">
        <w:rPr>
          <w:rFonts w:asciiTheme="minorHAnsi" w:hAnsiTheme="minorHAnsi" w:cstheme="minorHAnsi"/>
        </w:rPr>
        <w:t xml:space="preserve">they agree to the conditions of diversion that the police have offered, and </w:t>
      </w:r>
    </w:p>
    <w:p w14:paraId="1B5BCDDA" w14:textId="641E1212" w:rsidR="0087384D" w:rsidRPr="007D175C" w:rsidRDefault="0087384D" w:rsidP="0087384D">
      <w:pPr>
        <w:pStyle w:val="NormalWeb"/>
        <w:numPr>
          <w:ilvl w:val="0"/>
          <w:numId w:val="15"/>
        </w:numPr>
        <w:shd w:val="clear" w:color="auto" w:fill="FFFFFF"/>
        <w:rPr>
          <w:rFonts w:asciiTheme="minorHAnsi" w:hAnsiTheme="minorHAnsi" w:cstheme="minorHAnsi"/>
        </w:rPr>
      </w:pPr>
      <w:proofErr w:type="gramStart"/>
      <w:r w:rsidRPr="007D175C">
        <w:rPr>
          <w:rFonts w:asciiTheme="minorHAnsi" w:hAnsiTheme="minorHAnsi" w:cstheme="minorHAnsi"/>
        </w:rPr>
        <w:t>the</w:t>
      </w:r>
      <w:proofErr w:type="gramEnd"/>
      <w:r w:rsidRPr="007D175C">
        <w:rPr>
          <w:rFonts w:asciiTheme="minorHAnsi" w:hAnsiTheme="minorHAnsi" w:cstheme="minorHAnsi"/>
        </w:rPr>
        <w:t xml:space="preserve"> offence is a less serious one. </w:t>
      </w:r>
    </w:p>
    <w:p w14:paraId="2BF4F425" w14:textId="77777777" w:rsidR="0087384D" w:rsidRPr="007D175C" w:rsidRDefault="0087384D" w:rsidP="0087384D">
      <w:pPr>
        <w:pStyle w:val="NormalWeb"/>
        <w:shd w:val="clear" w:color="auto" w:fill="FFFFFF"/>
        <w:rPr>
          <w:rFonts w:asciiTheme="minorHAnsi" w:hAnsiTheme="minorHAnsi" w:cstheme="minorHAnsi"/>
        </w:rPr>
      </w:pPr>
      <w:r w:rsidRPr="007D175C">
        <w:rPr>
          <w:rFonts w:asciiTheme="minorHAnsi" w:hAnsiTheme="minorHAnsi" w:cstheme="minorHAnsi"/>
        </w:rPr>
        <w:t xml:space="preserve">If the person completes agreed conditions the prosecutor can seek to have the charge withdrawn and a conviction will not be recorded. </w:t>
      </w:r>
    </w:p>
    <w:p w14:paraId="12250D60" w14:textId="53CC9BEE" w:rsidR="0087384D" w:rsidRPr="007D175C" w:rsidRDefault="0087384D" w:rsidP="0087384D">
      <w:pPr>
        <w:pStyle w:val="NormalWeb"/>
        <w:shd w:val="clear" w:color="auto" w:fill="FFFFFF"/>
        <w:rPr>
          <w:rFonts w:asciiTheme="minorHAnsi" w:hAnsiTheme="minorHAnsi" w:cstheme="minorHAnsi"/>
        </w:rPr>
      </w:pPr>
      <w:r w:rsidRPr="007D175C">
        <w:rPr>
          <w:rFonts w:asciiTheme="minorHAnsi" w:hAnsiTheme="minorHAnsi" w:cstheme="minorHAnsi"/>
          <w:b/>
          <w:bCs/>
        </w:rPr>
        <w:t xml:space="preserve">Matariki: Huarahi ke </w:t>
      </w:r>
      <w:proofErr w:type="gramStart"/>
      <w:r w:rsidRPr="007D175C">
        <w:rPr>
          <w:rFonts w:asciiTheme="minorHAnsi" w:hAnsiTheme="minorHAnsi" w:cstheme="minorHAnsi"/>
          <w:b/>
          <w:bCs/>
        </w:rPr>
        <w:t>te</w:t>
      </w:r>
      <w:proofErr w:type="gramEnd"/>
      <w:r w:rsidRPr="007D175C">
        <w:rPr>
          <w:rFonts w:asciiTheme="minorHAnsi" w:hAnsiTheme="minorHAnsi" w:cstheme="minorHAnsi"/>
          <w:b/>
          <w:bCs/>
        </w:rPr>
        <w:t xml:space="preserve"> oranga tangata/ Matariki Court </w:t>
      </w:r>
    </w:p>
    <w:p w14:paraId="48412635" w14:textId="47E2DDE2" w:rsidR="0087384D" w:rsidRPr="007D175C" w:rsidRDefault="0087384D" w:rsidP="0087384D">
      <w:pPr>
        <w:pStyle w:val="NormalWeb"/>
        <w:shd w:val="clear" w:color="auto" w:fill="FFFFFF"/>
        <w:rPr>
          <w:rFonts w:asciiTheme="minorHAnsi" w:hAnsiTheme="minorHAnsi" w:cstheme="minorHAnsi"/>
        </w:rPr>
      </w:pPr>
      <w:r w:rsidRPr="007D175C">
        <w:rPr>
          <w:rFonts w:asciiTheme="minorHAnsi" w:hAnsiTheme="minorHAnsi" w:cstheme="minorHAnsi"/>
        </w:rPr>
        <w:lastRenderedPageBreak/>
        <w:t xml:space="preserve">There is currently one Matariki Court based in Kaikohe, Northland. Where a person pleads guilty to an offence, but before the court imposes a sentence on that person, the court will allow the offender to participate in a culturally-appropriate rehabilitation programme. The Matariki Court addresses the underlying factors contributing to offending by using a comprehensive community wrap-around intervention. It also offers all defendants – via section 27 of the Sentencing Act 2002 – the opportunity for their whānau, hapū and iwi to speak about the person’s background at sentencing. </w:t>
      </w:r>
    </w:p>
    <w:p w14:paraId="7F1837FE" w14:textId="77777777" w:rsidR="00B5008D" w:rsidRDefault="00B5008D" w:rsidP="0087384D">
      <w:pPr>
        <w:pStyle w:val="NormalWeb"/>
        <w:shd w:val="clear" w:color="auto" w:fill="FFFFFF"/>
        <w:rPr>
          <w:rFonts w:asciiTheme="minorHAnsi" w:hAnsiTheme="minorHAnsi" w:cstheme="minorHAnsi"/>
          <w:sz w:val="22"/>
          <w:szCs w:val="22"/>
        </w:rPr>
      </w:pPr>
    </w:p>
    <w:p w14:paraId="698C0391" w14:textId="77777777" w:rsidR="007D175C" w:rsidRDefault="007D175C">
      <w:pPr>
        <w:rPr>
          <w:rFonts w:asciiTheme="minorHAnsi" w:hAnsiTheme="minorHAnsi" w:cstheme="minorHAnsi"/>
          <w:b/>
          <w:bCs/>
        </w:rPr>
      </w:pPr>
      <w:r>
        <w:rPr>
          <w:rFonts w:asciiTheme="minorHAnsi" w:hAnsiTheme="minorHAnsi" w:cstheme="minorHAnsi"/>
          <w:b/>
          <w:bCs/>
        </w:rPr>
        <w:br w:type="page"/>
      </w:r>
    </w:p>
    <w:p w14:paraId="3B71CBBC" w14:textId="17A1C105" w:rsidR="007D175C" w:rsidRDefault="007D175C" w:rsidP="0087384D">
      <w:pPr>
        <w:pStyle w:val="NormalWeb"/>
        <w:shd w:val="clear" w:color="auto" w:fill="FFFFFF"/>
        <w:rPr>
          <w:rFonts w:asciiTheme="minorHAnsi" w:hAnsiTheme="minorHAnsi" w:cstheme="minorHAnsi"/>
          <w:bCs/>
        </w:rPr>
      </w:pPr>
      <w:r>
        <w:rPr>
          <w:rFonts w:asciiTheme="minorHAnsi" w:hAnsiTheme="minorHAnsi" w:cstheme="minorHAnsi"/>
          <w:bCs/>
        </w:rPr>
        <w:lastRenderedPageBreak/>
        <w:t>Page 37 of report (numbering is page 35)</w:t>
      </w:r>
    </w:p>
    <w:p w14:paraId="18CD3222" w14:textId="151A2D33" w:rsidR="007D175C" w:rsidRPr="007D175C" w:rsidRDefault="007D175C" w:rsidP="007D175C">
      <w:pPr>
        <w:rPr>
          <w:rFonts w:asciiTheme="minorHAnsi" w:hAnsiTheme="minorHAnsi" w:cstheme="minorHAnsi"/>
        </w:rPr>
      </w:pPr>
      <w:r w:rsidRPr="000773EC">
        <w:rPr>
          <w:rFonts w:asciiTheme="minorHAnsi" w:hAnsiTheme="minorHAnsi" w:cstheme="minorHAnsi"/>
        </w:rPr>
        <w:t>&lt;</w:t>
      </w:r>
      <w:proofErr w:type="gramStart"/>
      <w:r w:rsidR="007F5D9F">
        <w:rPr>
          <w:rFonts w:asciiTheme="minorHAnsi" w:hAnsiTheme="minorHAnsi" w:cstheme="minorHAnsi"/>
        </w:rPr>
        <w:t>a</w:t>
      </w:r>
      <w:r w:rsidRPr="000773EC">
        <w:rPr>
          <w:rFonts w:asciiTheme="minorHAnsi" w:hAnsiTheme="minorHAnsi" w:cstheme="minorHAnsi"/>
        </w:rPr>
        <w:t>ccessib</w:t>
      </w:r>
      <w:r w:rsidR="00CC64FB">
        <w:rPr>
          <w:rFonts w:asciiTheme="minorHAnsi" w:hAnsiTheme="minorHAnsi" w:cstheme="minorHAnsi"/>
        </w:rPr>
        <w:t>ility</w:t>
      </w:r>
      <w:proofErr w:type="gramEnd"/>
      <w:r w:rsidR="00CC64FB">
        <w:rPr>
          <w:rFonts w:asciiTheme="minorHAnsi" w:hAnsiTheme="minorHAnsi" w:cstheme="minorHAnsi"/>
        </w:rPr>
        <w:t xml:space="preserve"> note begins&gt; This page contains</w:t>
      </w:r>
      <w:r w:rsidRPr="000773EC">
        <w:rPr>
          <w:rFonts w:asciiTheme="minorHAnsi" w:hAnsiTheme="minorHAnsi" w:cstheme="minorHAnsi"/>
        </w:rPr>
        <w:t xml:space="preserve"> </w:t>
      </w:r>
      <w:r>
        <w:rPr>
          <w:rFonts w:asciiTheme="minorHAnsi" w:hAnsiTheme="minorHAnsi" w:cstheme="minorHAnsi"/>
        </w:rPr>
        <w:t xml:space="preserve">black text on </w:t>
      </w:r>
      <w:r w:rsidRPr="000773EC">
        <w:rPr>
          <w:rFonts w:asciiTheme="minorHAnsi" w:hAnsiTheme="minorHAnsi" w:cstheme="minorHAnsi"/>
        </w:rPr>
        <w:t>a white background</w:t>
      </w:r>
      <w:r>
        <w:rPr>
          <w:rFonts w:asciiTheme="minorHAnsi" w:hAnsiTheme="minorHAnsi" w:cstheme="minorHAnsi"/>
        </w:rPr>
        <w:t>. The</w:t>
      </w:r>
      <w:r w:rsidR="00CC64FB">
        <w:rPr>
          <w:rFonts w:asciiTheme="minorHAnsi" w:hAnsiTheme="minorHAnsi" w:cstheme="minorHAnsi"/>
        </w:rPr>
        <w:t xml:space="preserve"> top heading</w:t>
      </w:r>
      <w:r>
        <w:rPr>
          <w:rFonts w:asciiTheme="minorHAnsi" w:hAnsiTheme="minorHAnsi" w:cstheme="minorHAnsi"/>
        </w:rPr>
        <w:t xml:space="preserve"> is</w:t>
      </w:r>
      <w:r w:rsidR="00CC64FB">
        <w:rPr>
          <w:rFonts w:asciiTheme="minorHAnsi" w:hAnsiTheme="minorHAnsi" w:cstheme="minorHAnsi"/>
        </w:rPr>
        <w:t xml:space="preserve"> red</w:t>
      </w:r>
      <w:r>
        <w:rPr>
          <w:rFonts w:asciiTheme="minorHAnsi" w:hAnsiTheme="minorHAnsi" w:cstheme="minorHAnsi"/>
        </w:rPr>
        <w:t xml:space="preserve">. </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w:t>
      </w:r>
      <w:r>
        <w:rPr>
          <w:rFonts w:asciiTheme="minorHAnsi" w:hAnsiTheme="minorHAnsi" w:cstheme="minorHAnsi"/>
        </w:rPr>
        <w:t>On th</w:t>
      </w:r>
      <w:r w:rsidR="00CC64FB">
        <w:rPr>
          <w:rFonts w:asciiTheme="minorHAnsi" w:hAnsiTheme="minorHAnsi" w:cstheme="minorHAnsi"/>
        </w:rPr>
        <w:t>e right hand side of the band</w:t>
      </w:r>
      <w:r>
        <w:rPr>
          <w:rFonts w:asciiTheme="minorHAnsi" w:hAnsiTheme="minorHAnsi" w:cstheme="minorHAnsi"/>
        </w:rPr>
        <w:t xml:space="preserve"> are the words ‘you follow</w:t>
      </w:r>
      <w:r w:rsidR="007F5D9F">
        <w:rPr>
          <w:rFonts w:asciiTheme="minorHAnsi" w:hAnsiTheme="minorHAnsi" w:cstheme="minorHAnsi"/>
        </w:rPr>
        <w:t>.</w:t>
      </w:r>
      <w:r>
        <w:rPr>
          <w:rFonts w:asciiTheme="minorHAnsi" w:hAnsiTheme="minorHAnsi" w:cstheme="minorHAnsi"/>
        </w:rPr>
        <w:t>’ in white. &lt;</w:t>
      </w:r>
      <w:proofErr w:type="gramStart"/>
      <w:r w:rsidR="007F5D9F">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6391B5B6" w14:textId="155F2F0E" w:rsidR="000970FB" w:rsidRPr="007D175C" w:rsidRDefault="00267C1A" w:rsidP="0087384D">
      <w:pPr>
        <w:pStyle w:val="NormalWeb"/>
        <w:shd w:val="clear" w:color="auto" w:fill="FFFFFF"/>
        <w:rPr>
          <w:rFonts w:asciiTheme="minorHAnsi" w:hAnsiTheme="minorHAnsi" w:cstheme="minorHAnsi"/>
          <w:sz w:val="28"/>
          <w:szCs w:val="28"/>
        </w:rPr>
      </w:pPr>
      <w:r w:rsidRPr="007D175C">
        <w:rPr>
          <w:rFonts w:asciiTheme="minorHAnsi" w:hAnsiTheme="minorHAnsi" w:cstheme="minorHAnsi"/>
          <w:b/>
          <w:bCs/>
          <w:sz w:val="28"/>
          <w:szCs w:val="28"/>
        </w:rPr>
        <w:t>K</w:t>
      </w:r>
      <w:r w:rsidR="007D175C">
        <w:rPr>
          <w:rFonts w:asciiTheme="minorHAnsi" w:hAnsiTheme="minorHAnsi" w:cstheme="minorHAnsi"/>
          <w:b/>
          <w:bCs/>
          <w:sz w:val="28"/>
          <w:szCs w:val="28"/>
        </w:rPr>
        <w:t>EY</w:t>
      </w:r>
      <w:r w:rsidRPr="007D175C">
        <w:rPr>
          <w:rFonts w:asciiTheme="minorHAnsi" w:hAnsiTheme="minorHAnsi" w:cstheme="minorHAnsi"/>
          <w:b/>
          <w:bCs/>
          <w:sz w:val="28"/>
          <w:szCs w:val="28"/>
        </w:rPr>
        <w:t xml:space="preserve"> D</w:t>
      </w:r>
      <w:r w:rsidR="007D175C">
        <w:rPr>
          <w:rFonts w:asciiTheme="minorHAnsi" w:hAnsiTheme="minorHAnsi" w:cstheme="minorHAnsi"/>
          <w:b/>
          <w:bCs/>
          <w:sz w:val="28"/>
          <w:szCs w:val="28"/>
        </w:rPr>
        <w:t>EFINITIONS</w:t>
      </w:r>
      <w:r w:rsidRPr="007D175C">
        <w:rPr>
          <w:rFonts w:asciiTheme="minorHAnsi" w:hAnsiTheme="minorHAnsi" w:cstheme="minorHAnsi"/>
          <w:sz w:val="28"/>
          <w:szCs w:val="28"/>
        </w:rPr>
        <w:t xml:space="preserve"> </w:t>
      </w:r>
      <w:r w:rsidR="000970FB" w:rsidRPr="007D175C">
        <w:rPr>
          <w:rFonts w:asciiTheme="minorHAnsi" w:hAnsiTheme="minorHAnsi" w:cstheme="minorHAnsi"/>
          <w:sz w:val="28"/>
          <w:szCs w:val="28"/>
        </w:rPr>
        <w:t>(continued)</w:t>
      </w:r>
    </w:p>
    <w:p w14:paraId="7474F4EC" w14:textId="0ACAEF72" w:rsidR="00DE0838" w:rsidRPr="007D175C" w:rsidRDefault="00DE0838" w:rsidP="00DE0838">
      <w:pPr>
        <w:pStyle w:val="NormalWeb"/>
        <w:shd w:val="clear" w:color="auto" w:fill="FFFFFF"/>
        <w:rPr>
          <w:rFonts w:asciiTheme="minorHAnsi" w:hAnsiTheme="minorHAnsi" w:cstheme="minorHAnsi"/>
          <w:sz w:val="28"/>
          <w:szCs w:val="28"/>
        </w:rPr>
      </w:pPr>
      <w:r w:rsidRPr="007D175C">
        <w:rPr>
          <w:rFonts w:asciiTheme="minorHAnsi" w:hAnsiTheme="minorHAnsi" w:cstheme="minorHAnsi"/>
          <w:b/>
          <w:bCs/>
          <w:sz w:val="28"/>
          <w:szCs w:val="28"/>
        </w:rPr>
        <w:t xml:space="preserve">Te Whare Whakapiki Wairua/Alcohol and Other Drug Treatment Court (Pilot) </w:t>
      </w:r>
    </w:p>
    <w:p w14:paraId="45E50AC7" w14:textId="77777777"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t xml:space="preserve">Established in 2012, to pilot an innovative approach to offending which is fuelled by alcohol and other drug addiction. The two pilots are located in Auckland and Waitakere and are both capped at 50 participants. </w:t>
      </w:r>
    </w:p>
    <w:p w14:paraId="7EDB56AC" w14:textId="77777777"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t xml:space="preserve">The court is solutions-focused, and targets offenders who would otherwise be imprisoned, but whose offending is being fuelled by their issues of addiction or dependency. They are also assessed as being ‘high-risk’ in terms of their non-compliance: in other words, past sentences and court orders made have not changed their situation. </w:t>
      </w:r>
    </w:p>
    <w:p w14:paraId="3F98F148" w14:textId="77777777"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t xml:space="preserve">As an alternative to prison, the court applies evidence-based best practices in a potentially transformative programme of case management, treatment, drug testing, monitoring and mentoring. Sentencing is deferred while participants go through the rigorous programme, which includes regular court appearances to check on progress, and may take one to two years to complete. </w:t>
      </w:r>
    </w:p>
    <w:p w14:paraId="696D271A" w14:textId="77777777"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t xml:space="preserve">The New Zealand model includes the role of Pou Oranga, a position held by a person with a lived experience of recovery, treatment and knowledge of </w:t>
      </w:r>
      <w:proofErr w:type="gramStart"/>
      <w:r w:rsidRPr="007D175C">
        <w:rPr>
          <w:rFonts w:asciiTheme="minorHAnsi" w:hAnsiTheme="minorHAnsi" w:cstheme="minorHAnsi"/>
        </w:rPr>
        <w:t>te</w:t>
      </w:r>
      <w:proofErr w:type="gramEnd"/>
      <w:r w:rsidRPr="007D175C">
        <w:rPr>
          <w:rFonts w:asciiTheme="minorHAnsi" w:hAnsiTheme="minorHAnsi" w:cstheme="minorHAnsi"/>
        </w:rPr>
        <w:t xml:space="preserve"> reo Māori and tikanga. Mentors and community treatment services also help hold offenders to account while walking alongside them. </w:t>
      </w:r>
    </w:p>
    <w:p w14:paraId="1B820962" w14:textId="77777777" w:rsidR="00DE0838" w:rsidRPr="007D175C" w:rsidRDefault="00DE0838" w:rsidP="00DE0838">
      <w:pPr>
        <w:pStyle w:val="NormalWeb"/>
        <w:shd w:val="clear" w:color="auto" w:fill="FFFFFF"/>
        <w:rPr>
          <w:rFonts w:asciiTheme="minorHAnsi" w:hAnsiTheme="minorHAnsi" w:cstheme="minorHAnsi"/>
          <w:sz w:val="28"/>
          <w:szCs w:val="28"/>
        </w:rPr>
      </w:pPr>
      <w:r w:rsidRPr="007D175C">
        <w:rPr>
          <w:rFonts w:asciiTheme="minorHAnsi" w:hAnsiTheme="minorHAnsi" w:cstheme="minorHAnsi"/>
          <w:b/>
          <w:bCs/>
          <w:sz w:val="28"/>
          <w:szCs w:val="28"/>
        </w:rPr>
        <w:t xml:space="preserve">Te Kooti o Timatanga Hou/Court of New Beginnings </w:t>
      </w:r>
    </w:p>
    <w:p w14:paraId="002E0C56" w14:textId="1A138404"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t xml:space="preserve">The New Beginnings Court in Auckland deals with offenders who are homeless. The aim of the Court is to ensure that the necessary social and health supports are provided to address the underlying causes (legal, social and health-related) of the offending and the homelessness, while also holding offenders accountable and ensuring that victim’s issues are addressed. </w:t>
      </w:r>
    </w:p>
    <w:p w14:paraId="700A9E44" w14:textId="77777777" w:rsidR="00DE0838" w:rsidRPr="007D175C" w:rsidRDefault="00DE0838" w:rsidP="00DE0838">
      <w:pPr>
        <w:pStyle w:val="NormalWeb"/>
        <w:shd w:val="clear" w:color="auto" w:fill="FFFFFF"/>
        <w:rPr>
          <w:rFonts w:asciiTheme="minorHAnsi" w:hAnsiTheme="minorHAnsi" w:cstheme="minorHAnsi"/>
          <w:sz w:val="28"/>
          <w:szCs w:val="28"/>
        </w:rPr>
      </w:pPr>
      <w:r w:rsidRPr="007D175C">
        <w:rPr>
          <w:rFonts w:asciiTheme="minorHAnsi" w:hAnsiTheme="minorHAnsi" w:cstheme="minorHAnsi"/>
          <w:b/>
          <w:bCs/>
          <w:sz w:val="28"/>
          <w:szCs w:val="28"/>
        </w:rPr>
        <w:t xml:space="preserve">Court of Special Circumstances </w:t>
      </w:r>
    </w:p>
    <w:p w14:paraId="6266891E" w14:textId="77777777"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t xml:space="preserve">Similar to Te Kooti o Timatanga Hou/Court of New Beginnings, the Court of Special Circumstances was established in Wellington in 2012. The Court deals with homeless offenders, with court processes taking a non-adversarial, coordinated, inter-agency approach to addressing the causes of both the offending and homelessness. </w:t>
      </w:r>
    </w:p>
    <w:p w14:paraId="12A72BD4" w14:textId="77777777" w:rsidR="00DE0838" w:rsidRPr="007D175C" w:rsidRDefault="00DE0838" w:rsidP="00DE0838">
      <w:pPr>
        <w:pStyle w:val="NormalWeb"/>
        <w:shd w:val="clear" w:color="auto" w:fill="FFFFFF"/>
        <w:rPr>
          <w:rFonts w:asciiTheme="minorHAnsi" w:hAnsiTheme="minorHAnsi" w:cstheme="minorHAnsi"/>
          <w:sz w:val="28"/>
          <w:szCs w:val="28"/>
        </w:rPr>
      </w:pPr>
      <w:r w:rsidRPr="007D175C">
        <w:rPr>
          <w:rFonts w:asciiTheme="minorHAnsi" w:hAnsiTheme="minorHAnsi" w:cstheme="minorHAnsi"/>
          <w:b/>
          <w:bCs/>
          <w:sz w:val="28"/>
          <w:szCs w:val="28"/>
        </w:rPr>
        <w:t xml:space="preserve">Family Violence Courts </w:t>
      </w:r>
    </w:p>
    <w:p w14:paraId="32491505" w14:textId="77777777"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lastRenderedPageBreak/>
        <w:t xml:space="preserve">Established in 2005, across eight locations (Whangarei, Hutt Valley, Porirua, Auckland, Manukau, Waitakere, Masterton and Palmerston North), the Family Violence Courts promote victim safety and get offenders to take responsibility for their actions. By providing faster resolution of family violence matters, these courts reduce the risk of further violence while the case is waiting to be heard. </w:t>
      </w:r>
    </w:p>
    <w:p w14:paraId="38B832B7" w14:textId="77777777" w:rsidR="00DE0838" w:rsidRPr="007D175C" w:rsidRDefault="00DE0838" w:rsidP="00DE0838">
      <w:pPr>
        <w:pStyle w:val="NormalWeb"/>
        <w:shd w:val="clear" w:color="auto" w:fill="FFFFFF"/>
        <w:rPr>
          <w:rFonts w:asciiTheme="minorHAnsi" w:hAnsiTheme="minorHAnsi" w:cstheme="minorHAnsi"/>
          <w:sz w:val="28"/>
          <w:szCs w:val="28"/>
        </w:rPr>
      </w:pPr>
      <w:r w:rsidRPr="007D175C">
        <w:rPr>
          <w:rFonts w:asciiTheme="minorHAnsi" w:hAnsiTheme="minorHAnsi" w:cstheme="minorHAnsi"/>
          <w:b/>
          <w:bCs/>
          <w:sz w:val="28"/>
          <w:szCs w:val="28"/>
        </w:rPr>
        <w:t xml:space="preserve">Sexual Violence Court (Pilot) </w:t>
      </w:r>
    </w:p>
    <w:p w14:paraId="0D7E5E6A" w14:textId="77777777"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t xml:space="preserve">These pilots were set up at the end of 2016 to run in Auckland and Whangarei. They aim to improve the way courts respond to sexual violence cases; to identify benefits, disadvantages and impacts on establishing a separate sexual violence list for jury trial cases in District Courts. The core aims are to reduce unnecessary delays, improve courtroom experience for complainants and improve experience for vulnerable witnesses. </w:t>
      </w:r>
    </w:p>
    <w:p w14:paraId="43F8CA5F" w14:textId="77777777" w:rsidR="00DE0838" w:rsidRPr="007D175C" w:rsidRDefault="00DE0838" w:rsidP="00DE0838">
      <w:pPr>
        <w:pStyle w:val="NormalWeb"/>
        <w:shd w:val="clear" w:color="auto" w:fill="FFFFFF"/>
        <w:rPr>
          <w:rFonts w:asciiTheme="minorHAnsi" w:hAnsiTheme="minorHAnsi" w:cstheme="minorHAnsi"/>
          <w:sz w:val="28"/>
          <w:szCs w:val="28"/>
        </w:rPr>
      </w:pPr>
      <w:r w:rsidRPr="007D175C">
        <w:rPr>
          <w:rFonts w:asciiTheme="minorHAnsi" w:hAnsiTheme="minorHAnsi" w:cstheme="minorHAnsi"/>
          <w:b/>
          <w:bCs/>
          <w:sz w:val="28"/>
          <w:szCs w:val="28"/>
        </w:rPr>
        <w:t xml:space="preserve">Ngā Kōti Rangatahi/Rangatahi Court </w:t>
      </w:r>
    </w:p>
    <w:p w14:paraId="3A786B64" w14:textId="77777777" w:rsidR="00DE0838" w:rsidRPr="007D175C" w:rsidRDefault="00DE0838" w:rsidP="00DE0838">
      <w:pPr>
        <w:pStyle w:val="NormalWeb"/>
        <w:shd w:val="clear" w:color="auto" w:fill="FFFFFF"/>
        <w:rPr>
          <w:rFonts w:asciiTheme="minorHAnsi" w:hAnsiTheme="minorHAnsi" w:cstheme="minorHAnsi"/>
        </w:rPr>
      </w:pPr>
      <w:r w:rsidRPr="007D175C">
        <w:rPr>
          <w:rFonts w:asciiTheme="minorHAnsi" w:hAnsiTheme="minorHAnsi" w:cstheme="minorHAnsi"/>
        </w:rPr>
        <w:t xml:space="preserve">There are 15 Rangatahi Courts throughout Aotearoa with the first established in Gisborne in 2008. They operate in the same way as the Youth Court, but are held on marae and follow Māori cultural processes. The Court is for young people who have admitted the charges they are facing. After the Family Group Conference has decided on a plan for how the young person will take responsibility for what they did, they may be given the opportunity to have their plan monitored by the Rangatahi Court. Marae social services and kaumātua and kuia provide guidance, under the leadership of a Youth Court judge. </w:t>
      </w:r>
    </w:p>
    <w:p w14:paraId="574DE7EC" w14:textId="77777777" w:rsidR="00DE0838" w:rsidRPr="00281E41" w:rsidRDefault="00DE0838" w:rsidP="00DE0838">
      <w:pPr>
        <w:pStyle w:val="NormalWeb"/>
        <w:shd w:val="clear" w:color="auto" w:fill="FFFFFF"/>
        <w:rPr>
          <w:rFonts w:asciiTheme="minorHAnsi" w:hAnsiTheme="minorHAnsi" w:cstheme="minorHAnsi"/>
          <w:sz w:val="22"/>
          <w:szCs w:val="22"/>
        </w:rPr>
      </w:pPr>
    </w:p>
    <w:p w14:paraId="4838C36E" w14:textId="77777777" w:rsidR="00DE0838" w:rsidRPr="00281E41" w:rsidRDefault="00DE0838" w:rsidP="00DE0838">
      <w:pPr>
        <w:pStyle w:val="NormalWeb"/>
        <w:shd w:val="clear" w:color="auto" w:fill="FFFFFF"/>
        <w:rPr>
          <w:rFonts w:asciiTheme="minorHAnsi" w:hAnsiTheme="minorHAnsi" w:cstheme="minorHAnsi"/>
          <w:sz w:val="22"/>
          <w:szCs w:val="22"/>
        </w:rPr>
      </w:pPr>
    </w:p>
    <w:p w14:paraId="7D7EC669" w14:textId="77777777" w:rsidR="000970FB" w:rsidRPr="00281E41" w:rsidRDefault="000970FB" w:rsidP="0087384D">
      <w:pPr>
        <w:pStyle w:val="NormalWeb"/>
        <w:shd w:val="clear" w:color="auto" w:fill="FFFFFF"/>
        <w:rPr>
          <w:rFonts w:asciiTheme="minorHAnsi" w:hAnsiTheme="minorHAnsi" w:cstheme="minorHAnsi"/>
          <w:sz w:val="22"/>
          <w:szCs w:val="22"/>
        </w:rPr>
      </w:pPr>
    </w:p>
    <w:p w14:paraId="3530DF56" w14:textId="77777777" w:rsidR="0087384D" w:rsidRPr="00281E41" w:rsidRDefault="0087384D" w:rsidP="00EF2B2D">
      <w:pPr>
        <w:pStyle w:val="NormalWeb"/>
        <w:shd w:val="clear" w:color="auto" w:fill="FFFFFF"/>
        <w:rPr>
          <w:rFonts w:asciiTheme="minorHAnsi" w:hAnsiTheme="minorHAnsi" w:cstheme="minorHAnsi"/>
          <w:b/>
          <w:bCs/>
          <w:sz w:val="22"/>
          <w:szCs w:val="22"/>
        </w:rPr>
      </w:pPr>
    </w:p>
    <w:p w14:paraId="0CBFF6D3"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567F3333"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5BEC1723"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4604D912"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36135AD0"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6670681D"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067025C2"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21F4208F"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5075759D"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4CF54574" w14:textId="0C1A5256" w:rsidR="00680966" w:rsidRPr="003C731A" w:rsidRDefault="003C731A" w:rsidP="00EF2B2D">
      <w:pPr>
        <w:pStyle w:val="NormalWeb"/>
        <w:shd w:val="clear" w:color="auto" w:fill="FFFFFF"/>
        <w:rPr>
          <w:rFonts w:asciiTheme="minorHAnsi" w:hAnsiTheme="minorHAnsi" w:cstheme="minorHAnsi"/>
        </w:rPr>
      </w:pPr>
      <w:r w:rsidRPr="003C731A">
        <w:rPr>
          <w:rFonts w:asciiTheme="minorHAnsi" w:hAnsiTheme="minorHAnsi" w:cstheme="minorHAnsi"/>
        </w:rPr>
        <w:lastRenderedPageBreak/>
        <w:t>Page 38 of the report (numbering is page 36)</w:t>
      </w:r>
    </w:p>
    <w:p w14:paraId="7DDAB819" w14:textId="2D95CAA8" w:rsidR="003C731A" w:rsidRPr="000773EC" w:rsidRDefault="003C731A" w:rsidP="003C731A">
      <w:pPr>
        <w:rPr>
          <w:rFonts w:asciiTheme="minorHAnsi" w:hAnsiTheme="minorHAnsi" w:cstheme="minorHAnsi"/>
        </w:rPr>
      </w:pPr>
      <w:r w:rsidRPr="000773EC">
        <w:rPr>
          <w:rFonts w:asciiTheme="minorHAnsi" w:hAnsiTheme="minorHAnsi" w:cstheme="minorHAnsi"/>
        </w:rPr>
        <w:t>&lt;</w:t>
      </w:r>
      <w:proofErr w:type="gramStart"/>
      <w:r w:rsidR="007F5D9F">
        <w:rPr>
          <w:rFonts w:asciiTheme="minorHAnsi" w:hAnsiTheme="minorHAnsi" w:cstheme="minorHAnsi"/>
        </w:rPr>
        <w:t>a</w:t>
      </w:r>
      <w:r w:rsidRPr="000773EC">
        <w:rPr>
          <w:rFonts w:asciiTheme="minorHAnsi" w:hAnsiTheme="minorHAnsi" w:cstheme="minorHAnsi"/>
        </w:rPr>
        <w:t>ccessib</w:t>
      </w:r>
      <w:r w:rsidR="00CC64FB">
        <w:rPr>
          <w:rFonts w:asciiTheme="minorHAnsi" w:hAnsiTheme="minorHAnsi" w:cstheme="minorHAnsi"/>
        </w:rPr>
        <w:t>ility</w:t>
      </w:r>
      <w:proofErr w:type="gramEnd"/>
      <w:r w:rsidR="00CC64FB">
        <w:rPr>
          <w:rFonts w:asciiTheme="minorHAnsi" w:hAnsiTheme="minorHAnsi" w:cstheme="minorHAnsi"/>
        </w:rPr>
        <w:t xml:space="preserve"> note begins&gt; This page contains</w:t>
      </w:r>
      <w:r w:rsidRPr="000773EC">
        <w:rPr>
          <w:rFonts w:asciiTheme="minorHAnsi" w:hAnsiTheme="minorHAnsi" w:cstheme="minorHAnsi"/>
        </w:rPr>
        <w:t xml:space="preserve"> </w:t>
      </w:r>
      <w:r>
        <w:rPr>
          <w:rFonts w:asciiTheme="minorHAnsi" w:hAnsiTheme="minorHAnsi" w:cstheme="minorHAnsi"/>
        </w:rPr>
        <w:t xml:space="preserve">black text on </w:t>
      </w:r>
      <w:r w:rsidRPr="000773EC">
        <w:rPr>
          <w:rFonts w:asciiTheme="minorHAnsi" w:hAnsiTheme="minorHAnsi" w:cstheme="minorHAnsi"/>
        </w:rPr>
        <w:t>a white background</w:t>
      </w:r>
      <w:r>
        <w:rPr>
          <w:rFonts w:asciiTheme="minorHAnsi" w:hAnsiTheme="minorHAnsi" w:cstheme="minorHAnsi"/>
        </w:rPr>
        <w:t xml:space="preserve">. </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w:t>
      </w:r>
      <w:r>
        <w:rPr>
          <w:rFonts w:asciiTheme="minorHAnsi" w:hAnsiTheme="minorHAnsi" w:cstheme="minorHAnsi"/>
        </w:rPr>
        <w:t>On t</w:t>
      </w:r>
      <w:r w:rsidR="00CC64FB">
        <w:rPr>
          <w:rFonts w:asciiTheme="minorHAnsi" w:hAnsiTheme="minorHAnsi" w:cstheme="minorHAnsi"/>
        </w:rPr>
        <w:t>he left hand side of the band</w:t>
      </w:r>
      <w:r>
        <w:rPr>
          <w:rFonts w:asciiTheme="minorHAnsi" w:hAnsiTheme="minorHAnsi" w:cstheme="minorHAnsi"/>
        </w:rPr>
        <w:t xml:space="preserve"> are the words ‘</w:t>
      </w:r>
      <w:r w:rsidR="00104C8F">
        <w:rPr>
          <w:rFonts w:asciiTheme="minorHAnsi" w:hAnsiTheme="minorHAnsi" w:cstheme="minorHAnsi"/>
        </w:rPr>
        <w:t>W</w:t>
      </w:r>
      <w:r>
        <w:rPr>
          <w:rFonts w:asciiTheme="minorHAnsi" w:hAnsiTheme="minorHAnsi" w:cstheme="minorHAnsi"/>
        </w:rPr>
        <w:t>e lead</w:t>
      </w:r>
      <w:r w:rsidR="00104C8F">
        <w:rPr>
          <w:rFonts w:asciiTheme="minorHAnsi" w:hAnsiTheme="minorHAnsi" w:cstheme="minorHAnsi"/>
        </w:rPr>
        <w:t>,</w:t>
      </w:r>
      <w:r>
        <w:rPr>
          <w:rFonts w:asciiTheme="minorHAnsi" w:hAnsiTheme="minorHAnsi" w:cstheme="minorHAnsi"/>
        </w:rPr>
        <w:t>’ in red. The heading and bullets are in red. &lt;</w:t>
      </w:r>
      <w:proofErr w:type="gramStart"/>
      <w:r w:rsidR="007F5D9F">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2B8D85F1" w14:textId="793C2DEA" w:rsidR="00680966" w:rsidRPr="003C731A" w:rsidRDefault="008633A5" w:rsidP="00680966">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K</w:t>
      </w:r>
      <w:r w:rsidR="003C731A" w:rsidRPr="003C731A">
        <w:rPr>
          <w:rFonts w:asciiTheme="minorHAnsi" w:hAnsiTheme="minorHAnsi" w:cstheme="minorHAnsi"/>
          <w:b/>
          <w:bCs/>
          <w:sz w:val="28"/>
          <w:szCs w:val="28"/>
        </w:rPr>
        <w:t xml:space="preserve">EY </w:t>
      </w:r>
      <w:r w:rsidRPr="003C731A">
        <w:rPr>
          <w:rFonts w:asciiTheme="minorHAnsi" w:hAnsiTheme="minorHAnsi" w:cstheme="minorHAnsi"/>
          <w:b/>
          <w:bCs/>
          <w:sz w:val="28"/>
          <w:szCs w:val="28"/>
        </w:rPr>
        <w:t>D</w:t>
      </w:r>
      <w:r w:rsidR="003C731A" w:rsidRPr="003C731A">
        <w:rPr>
          <w:rFonts w:asciiTheme="minorHAnsi" w:hAnsiTheme="minorHAnsi" w:cstheme="minorHAnsi"/>
          <w:b/>
          <w:bCs/>
          <w:sz w:val="28"/>
          <w:szCs w:val="28"/>
        </w:rPr>
        <w:t xml:space="preserve">EFINITIONS </w:t>
      </w:r>
      <w:r w:rsidR="003C731A" w:rsidRPr="003C731A">
        <w:rPr>
          <w:rFonts w:asciiTheme="minorHAnsi" w:hAnsiTheme="minorHAnsi" w:cstheme="minorHAnsi"/>
          <w:bCs/>
          <w:sz w:val="28"/>
          <w:szCs w:val="28"/>
        </w:rPr>
        <w:t>(</w:t>
      </w:r>
      <w:r w:rsidR="00680966" w:rsidRPr="003C731A">
        <w:rPr>
          <w:rFonts w:asciiTheme="minorHAnsi" w:hAnsiTheme="minorHAnsi" w:cstheme="minorHAnsi"/>
          <w:sz w:val="28"/>
          <w:szCs w:val="28"/>
        </w:rPr>
        <w:t>continued)</w:t>
      </w:r>
    </w:p>
    <w:p w14:paraId="087C7176" w14:textId="77777777" w:rsidR="00356059" w:rsidRPr="003C731A" w:rsidRDefault="00356059" w:rsidP="00356059">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Youth Justice Family Group Conferences </w:t>
      </w:r>
    </w:p>
    <w:p w14:paraId="29197544" w14:textId="16110DD1" w:rsidR="00356059" w:rsidRPr="003C731A" w:rsidRDefault="00356059" w:rsidP="00356059">
      <w:pPr>
        <w:pStyle w:val="NormalWeb"/>
        <w:shd w:val="clear" w:color="auto" w:fill="FFFFFF"/>
        <w:rPr>
          <w:rFonts w:asciiTheme="minorHAnsi" w:hAnsiTheme="minorHAnsi" w:cstheme="minorHAnsi"/>
        </w:rPr>
      </w:pPr>
      <w:r w:rsidRPr="003C731A">
        <w:rPr>
          <w:rFonts w:asciiTheme="minorHAnsi" w:hAnsiTheme="minorHAnsi" w:cstheme="minorHAnsi"/>
        </w:rPr>
        <w:t xml:space="preserve">Youth Justice family group conferences give the child or young person– with their whānau, victims and professionals – a chance to help find solutions when they have offended. A family group conference happens in more serious circumstances where the Police can’t deal with the offending in the community. A family group conference is a meeting for a child or young person, their family or whānau and the victim. The police and a youth advocate (a lawyer for the child or young person) also come to the conference. The conference gets everyone together to talk about what the child or young person </w:t>
      </w:r>
      <w:proofErr w:type="gramStart"/>
      <w:r w:rsidRPr="003C731A">
        <w:rPr>
          <w:rFonts w:asciiTheme="minorHAnsi" w:hAnsiTheme="minorHAnsi" w:cstheme="minorHAnsi"/>
        </w:rPr>
        <w:t>did,</w:t>
      </w:r>
      <w:proofErr w:type="gramEnd"/>
      <w:r w:rsidRPr="003C731A">
        <w:rPr>
          <w:rFonts w:asciiTheme="minorHAnsi" w:hAnsiTheme="minorHAnsi" w:cstheme="minorHAnsi"/>
        </w:rPr>
        <w:t xml:space="preserve"> how it can be put right and what can be done to stop reoffending. </w:t>
      </w:r>
    </w:p>
    <w:p w14:paraId="0BBC2157" w14:textId="77777777" w:rsidR="00AA5F66" w:rsidRPr="003C731A" w:rsidRDefault="00356059" w:rsidP="00356059">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Restorative Justice </w:t>
      </w:r>
    </w:p>
    <w:p w14:paraId="34639E55" w14:textId="6565C179" w:rsidR="00356059" w:rsidRPr="003C731A" w:rsidRDefault="00356059" w:rsidP="00356059">
      <w:pPr>
        <w:pStyle w:val="NormalWeb"/>
        <w:shd w:val="clear" w:color="auto" w:fill="FFFFFF"/>
        <w:rPr>
          <w:rFonts w:asciiTheme="minorHAnsi" w:hAnsiTheme="minorHAnsi" w:cstheme="minorHAnsi"/>
        </w:rPr>
      </w:pPr>
      <w:r w:rsidRPr="003C731A">
        <w:rPr>
          <w:rFonts w:asciiTheme="minorHAnsi" w:hAnsiTheme="minorHAnsi" w:cstheme="minorHAnsi"/>
        </w:rPr>
        <w:t xml:space="preserve">A restorative justice conference is an informal, facilitated meeting between a victim, offender, support people and any other approved people, such as community representatives or interpreters. It is voluntary. </w:t>
      </w:r>
    </w:p>
    <w:p w14:paraId="4C8713B1" w14:textId="0261C896" w:rsidR="00356059" w:rsidRPr="003C731A" w:rsidRDefault="00356059" w:rsidP="00356059">
      <w:pPr>
        <w:pStyle w:val="NormalWeb"/>
        <w:shd w:val="clear" w:color="auto" w:fill="FFFFFF"/>
        <w:rPr>
          <w:rFonts w:asciiTheme="minorHAnsi" w:hAnsiTheme="minorHAnsi" w:cstheme="minorHAnsi"/>
        </w:rPr>
      </w:pPr>
      <w:r w:rsidRPr="003C731A">
        <w:rPr>
          <w:rFonts w:asciiTheme="minorHAnsi" w:hAnsiTheme="minorHAnsi" w:cstheme="minorHAnsi"/>
        </w:rPr>
        <w:t>Restorative justice services have strong alignment with Māori values</w:t>
      </w:r>
      <w:r w:rsidR="00AA5F66" w:rsidRPr="003C731A">
        <w:rPr>
          <w:rFonts w:asciiTheme="minorHAnsi" w:hAnsiTheme="minorHAnsi" w:cstheme="minorHAnsi"/>
        </w:rPr>
        <w:t xml:space="preserve"> </w:t>
      </w:r>
      <w:r w:rsidRPr="003C731A">
        <w:rPr>
          <w:rFonts w:asciiTheme="minorHAnsi" w:hAnsiTheme="minorHAnsi" w:cstheme="minorHAnsi"/>
        </w:rPr>
        <w:t xml:space="preserve">and culture. At a restorative justice conference, offenders can take responsibility for their offending, apologise to victims, decide how to put right the harm caused and discuss ways to make sure they do not reoffend. Restorative justice takes place before being sentenced in court. The Judge will consider any agreements made during the restorative justice conference at the time of sentencing. </w:t>
      </w:r>
    </w:p>
    <w:p w14:paraId="750B4F3B" w14:textId="77777777" w:rsidR="00356059" w:rsidRPr="003C731A" w:rsidRDefault="00356059" w:rsidP="00356059">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At Large </w:t>
      </w:r>
    </w:p>
    <w:p w14:paraId="4DEB73C8" w14:textId="77777777" w:rsidR="00356059" w:rsidRPr="003C731A" w:rsidRDefault="00356059" w:rsidP="00356059">
      <w:pPr>
        <w:pStyle w:val="NormalWeb"/>
        <w:shd w:val="clear" w:color="auto" w:fill="FFFFFF"/>
        <w:rPr>
          <w:rFonts w:asciiTheme="minorHAnsi" w:hAnsiTheme="minorHAnsi" w:cstheme="minorHAnsi"/>
        </w:rPr>
      </w:pPr>
      <w:r w:rsidRPr="003C731A">
        <w:rPr>
          <w:rFonts w:asciiTheme="minorHAnsi" w:hAnsiTheme="minorHAnsi" w:cstheme="minorHAnsi"/>
        </w:rPr>
        <w:t xml:space="preserve">For minor offences, a person may be remanded at large where they are released into the community without having to sign a bail form, on the understanding that they will attend their next court appearance. </w:t>
      </w:r>
    </w:p>
    <w:p w14:paraId="06A691BC" w14:textId="77777777" w:rsidR="00356059" w:rsidRPr="003C731A" w:rsidRDefault="00356059" w:rsidP="00356059">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On Bail </w:t>
      </w:r>
    </w:p>
    <w:p w14:paraId="3F317F49" w14:textId="75FE894F" w:rsidR="00356059" w:rsidRPr="003C731A" w:rsidRDefault="00356059" w:rsidP="00356059">
      <w:pPr>
        <w:pStyle w:val="NormalWeb"/>
        <w:shd w:val="clear" w:color="auto" w:fill="FFFFFF"/>
        <w:rPr>
          <w:rFonts w:asciiTheme="minorHAnsi" w:hAnsiTheme="minorHAnsi" w:cstheme="minorHAnsi"/>
        </w:rPr>
      </w:pPr>
      <w:r w:rsidRPr="003C731A">
        <w:rPr>
          <w:rFonts w:asciiTheme="minorHAnsi" w:hAnsiTheme="minorHAnsi" w:cstheme="minorHAnsi"/>
        </w:rPr>
        <w:t>Being released on bail means that the person charged with an offence</w:t>
      </w:r>
      <w:r w:rsidR="00AA5F66" w:rsidRPr="003C731A">
        <w:rPr>
          <w:rFonts w:asciiTheme="minorHAnsi" w:hAnsiTheme="minorHAnsi" w:cstheme="minorHAnsi"/>
        </w:rPr>
        <w:t xml:space="preserve"> </w:t>
      </w:r>
      <w:r w:rsidRPr="003C731A">
        <w:rPr>
          <w:rFonts w:asciiTheme="minorHAnsi" w:hAnsiTheme="minorHAnsi" w:cstheme="minorHAnsi"/>
        </w:rPr>
        <w:t xml:space="preserve">is released into the community, but they must comply with specified conditions, and the requirement that they attend scheduled court hearings. </w:t>
      </w:r>
    </w:p>
    <w:p w14:paraId="2144766D" w14:textId="77777777" w:rsidR="00356059" w:rsidRPr="003C731A" w:rsidRDefault="00356059" w:rsidP="00356059">
      <w:pPr>
        <w:pStyle w:val="NormalWeb"/>
        <w:shd w:val="clear" w:color="auto" w:fill="FFFFFF"/>
        <w:rPr>
          <w:rFonts w:asciiTheme="minorHAnsi" w:hAnsiTheme="minorHAnsi" w:cstheme="minorHAnsi"/>
        </w:rPr>
      </w:pPr>
      <w:r w:rsidRPr="003C731A">
        <w:rPr>
          <w:rFonts w:asciiTheme="minorHAnsi" w:hAnsiTheme="minorHAnsi" w:cstheme="minorHAnsi"/>
        </w:rPr>
        <w:t xml:space="preserve">Common conditions imposed require a defendant to: </w:t>
      </w:r>
    </w:p>
    <w:p w14:paraId="2A3DE358" w14:textId="77777777" w:rsidR="00104C8F" w:rsidRDefault="00356059" w:rsidP="00104C8F">
      <w:pPr>
        <w:pStyle w:val="NoSpacing"/>
      </w:pPr>
      <w:r w:rsidRPr="003C731A">
        <w:rPr>
          <w:b/>
          <w:bCs/>
        </w:rPr>
        <w:lastRenderedPageBreak/>
        <w:t xml:space="preserve">&gt; </w:t>
      </w:r>
      <w:r w:rsidRPr="003C731A">
        <w:t>Live at a particular address</w:t>
      </w:r>
      <w:r w:rsidRPr="003C731A">
        <w:br/>
      </w:r>
      <w:r w:rsidRPr="003C731A">
        <w:rPr>
          <w:b/>
          <w:bCs/>
        </w:rPr>
        <w:t xml:space="preserve">&gt; </w:t>
      </w:r>
      <w:r w:rsidRPr="003C731A">
        <w:t>Obey a curfew</w:t>
      </w:r>
      <w:r w:rsidRPr="003C731A">
        <w:br/>
      </w:r>
      <w:r w:rsidRPr="003C731A">
        <w:rPr>
          <w:b/>
          <w:bCs/>
        </w:rPr>
        <w:t xml:space="preserve">&gt; </w:t>
      </w:r>
      <w:r w:rsidRPr="003C731A">
        <w:t xml:space="preserve">Not to contact the complainant(s) or any witnesses </w:t>
      </w:r>
    </w:p>
    <w:p w14:paraId="68ECF0E1" w14:textId="08B53BEB" w:rsidR="00356059" w:rsidRPr="003C731A" w:rsidRDefault="00104C8F" w:rsidP="00104C8F">
      <w:pPr>
        <w:pStyle w:val="NoSpacing"/>
      </w:pPr>
      <w:r>
        <w:t xml:space="preserve">&gt; </w:t>
      </w:r>
      <w:r w:rsidR="00356059" w:rsidRPr="003C731A">
        <w:t xml:space="preserve">Not to drink alcohol or consume drugs. </w:t>
      </w:r>
    </w:p>
    <w:p w14:paraId="64E1CE03" w14:textId="77777777" w:rsidR="00356059" w:rsidRPr="003C731A" w:rsidRDefault="00356059" w:rsidP="00356059">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Remand in Custody </w:t>
      </w:r>
    </w:p>
    <w:p w14:paraId="45A946F8" w14:textId="77777777" w:rsidR="00356059" w:rsidRPr="003C731A" w:rsidRDefault="00356059" w:rsidP="00356059">
      <w:pPr>
        <w:pStyle w:val="NormalWeb"/>
        <w:shd w:val="clear" w:color="auto" w:fill="FFFFFF"/>
        <w:rPr>
          <w:rFonts w:asciiTheme="minorHAnsi" w:hAnsiTheme="minorHAnsi" w:cstheme="minorHAnsi"/>
        </w:rPr>
      </w:pPr>
      <w:proofErr w:type="gramStart"/>
      <w:r w:rsidRPr="003C731A">
        <w:rPr>
          <w:rFonts w:asciiTheme="minorHAnsi" w:hAnsiTheme="minorHAnsi" w:cstheme="minorHAnsi"/>
        </w:rPr>
        <w:t>Occurs when a person charged with an offence is held in prison pending their trial and/or sentencing.</w:t>
      </w:r>
      <w:proofErr w:type="gramEnd"/>
      <w:r w:rsidRPr="003C731A">
        <w:rPr>
          <w:rFonts w:asciiTheme="minorHAnsi" w:hAnsiTheme="minorHAnsi" w:cstheme="minorHAnsi"/>
        </w:rPr>
        <w:t xml:space="preserve"> People on remand are kept separate from sentenced prisoners, in units or wings only for remand prisoners. </w:t>
      </w:r>
    </w:p>
    <w:p w14:paraId="0A1477EE" w14:textId="77777777" w:rsidR="00356059" w:rsidRPr="003C731A" w:rsidRDefault="00356059" w:rsidP="00356059">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Electronic Monitoring (EM) Bail </w:t>
      </w:r>
    </w:p>
    <w:p w14:paraId="4E49A526" w14:textId="77777777" w:rsidR="00356059" w:rsidRPr="003C731A" w:rsidRDefault="00356059" w:rsidP="00356059">
      <w:pPr>
        <w:pStyle w:val="NormalWeb"/>
        <w:shd w:val="clear" w:color="auto" w:fill="FFFFFF"/>
        <w:rPr>
          <w:rFonts w:asciiTheme="minorHAnsi" w:hAnsiTheme="minorHAnsi" w:cstheme="minorHAnsi"/>
        </w:rPr>
      </w:pPr>
      <w:r w:rsidRPr="003C731A">
        <w:rPr>
          <w:rFonts w:asciiTheme="minorHAnsi" w:hAnsiTheme="minorHAnsi" w:cstheme="minorHAnsi"/>
        </w:rPr>
        <w:t xml:space="preserve">In certain cases, people may be granted EM bail as an alternative to being remanded in custody. For example, it may be appropriate to impose where there is a long delay until trial and the court is satisfied it addresses the relevant risks. A person on EM bail must remain at a specified residence at all times unless special permission to leave is granted for an approved purpose. Compliance is monitored via an EM anklet that tracks their location, and that must be worn 24 hours a day. </w:t>
      </w:r>
    </w:p>
    <w:p w14:paraId="686982CC" w14:textId="77777777" w:rsidR="00680966" w:rsidRPr="00281E41" w:rsidRDefault="00680966" w:rsidP="00EF2B2D">
      <w:pPr>
        <w:pStyle w:val="NormalWeb"/>
        <w:shd w:val="clear" w:color="auto" w:fill="FFFFFF"/>
        <w:rPr>
          <w:rFonts w:asciiTheme="minorHAnsi" w:hAnsiTheme="minorHAnsi" w:cstheme="minorHAnsi"/>
          <w:b/>
          <w:bCs/>
          <w:sz w:val="22"/>
          <w:szCs w:val="22"/>
        </w:rPr>
      </w:pPr>
    </w:p>
    <w:p w14:paraId="0C9D5169"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27953953"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77D3A655"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7789070F"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6E4FF711"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2E343FFC"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5652F5CE"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4A4D3D25"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0DC53710"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1E501CFB"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4D7FA74B"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386BFB66"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6A14E0AC" w14:textId="77777777" w:rsidR="00356059" w:rsidRPr="00281E41" w:rsidRDefault="00356059" w:rsidP="00EF2B2D">
      <w:pPr>
        <w:pStyle w:val="NormalWeb"/>
        <w:shd w:val="clear" w:color="auto" w:fill="FFFFFF"/>
        <w:rPr>
          <w:rFonts w:asciiTheme="minorHAnsi" w:hAnsiTheme="minorHAnsi" w:cstheme="minorHAnsi"/>
          <w:b/>
          <w:bCs/>
          <w:sz w:val="22"/>
          <w:szCs w:val="22"/>
        </w:rPr>
      </w:pPr>
    </w:p>
    <w:p w14:paraId="2BC860AB" w14:textId="77777777" w:rsidR="00104C8F" w:rsidRDefault="00104C8F" w:rsidP="00EF2B2D">
      <w:pPr>
        <w:pStyle w:val="NormalWeb"/>
        <w:shd w:val="clear" w:color="auto" w:fill="FFFFFF"/>
        <w:rPr>
          <w:rFonts w:asciiTheme="minorHAnsi" w:hAnsiTheme="minorHAnsi" w:cstheme="minorHAnsi"/>
          <w:bCs/>
        </w:rPr>
      </w:pPr>
    </w:p>
    <w:p w14:paraId="0D2002B7" w14:textId="1178FA29" w:rsidR="00356059" w:rsidRPr="003C731A" w:rsidRDefault="003C731A" w:rsidP="00EF2B2D">
      <w:pPr>
        <w:pStyle w:val="NormalWeb"/>
        <w:shd w:val="clear" w:color="auto" w:fill="FFFFFF"/>
        <w:rPr>
          <w:rFonts w:asciiTheme="minorHAnsi" w:hAnsiTheme="minorHAnsi" w:cstheme="minorHAnsi"/>
          <w:bCs/>
        </w:rPr>
      </w:pPr>
      <w:r w:rsidRPr="003C731A">
        <w:rPr>
          <w:rFonts w:asciiTheme="minorHAnsi" w:hAnsiTheme="minorHAnsi" w:cstheme="minorHAnsi"/>
          <w:bCs/>
        </w:rPr>
        <w:lastRenderedPageBreak/>
        <w:t>Page 39 of the report (numbering is page 37)</w:t>
      </w:r>
    </w:p>
    <w:p w14:paraId="4D8E9186" w14:textId="46679DEE" w:rsidR="00104C8F" w:rsidRPr="003C731A" w:rsidRDefault="003C731A" w:rsidP="003C731A">
      <w:pPr>
        <w:rPr>
          <w:rFonts w:asciiTheme="minorHAnsi" w:hAnsiTheme="minorHAnsi" w:cstheme="minorHAnsi"/>
        </w:rPr>
      </w:pPr>
      <w:r w:rsidRPr="000773EC">
        <w:rPr>
          <w:rFonts w:asciiTheme="minorHAnsi" w:hAnsiTheme="minorHAnsi" w:cstheme="minorHAnsi"/>
        </w:rPr>
        <w:t>&lt;</w:t>
      </w:r>
      <w:proofErr w:type="gramStart"/>
      <w:r w:rsidR="00104C8F">
        <w:rPr>
          <w:rFonts w:asciiTheme="minorHAnsi" w:hAnsiTheme="minorHAnsi" w:cstheme="minorHAnsi"/>
        </w:rPr>
        <w:t>a</w:t>
      </w:r>
      <w:r w:rsidRPr="000773EC">
        <w:rPr>
          <w:rFonts w:asciiTheme="minorHAnsi" w:hAnsiTheme="minorHAnsi" w:cstheme="minorHAnsi"/>
        </w:rPr>
        <w:t>ccessib</w:t>
      </w:r>
      <w:r w:rsidR="00CC64FB">
        <w:rPr>
          <w:rFonts w:asciiTheme="minorHAnsi" w:hAnsiTheme="minorHAnsi" w:cstheme="minorHAnsi"/>
        </w:rPr>
        <w:t>ility</w:t>
      </w:r>
      <w:proofErr w:type="gramEnd"/>
      <w:r w:rsidR="00CC64FB">
        <w:rPr>
          <w:rFonts w:asciiTheme="minorHAnsi" w:hAnsiTheme="minorHAnsi" w:cstheme="minorHAnsi"/>
        </w:rPr>
        <w:t xml:space="preserve"> note begins&gt; This page contains</w:t>
      </w:r>
      <w:r w:rsidRPr="000773EC">
        <w:rPr>
          <w:rFonts w:asciiTheme="minorHAnsi" w:hAnsiTheme="minorHAnsi" w:cstheme="minorHAnsi"/>
        </w:rPr>
        <w:t xml:space="preserve"> </w:t>
      </w:r>
      <w:r w:rsidR="00104C8F">
        <w:rPr>
          <w:rFonts w:asciiTheme="minorHAnsi" w:hAnsiTheme="minorHAnsi" w:cstheme="minorHAnsi"/>
        </w:rPr>
        <w:t xml:space="preserve">red and </w:t>
      </w:r>
      <w:r>
        <w:rPr>
          <w:rFonts w:asciiTheme="minorHAnsi" w:hAnsiTheme="minorHAnsi" w:cstheme="minorHAnsi"/>
        </w:rPr>
        <w:t>black</w:t>
      </w:r>
      <w:r w:rsidR="007E0855">
        <w:rPr>
          <w:rFonts w:asciiTheme="minorHAnsi" w:hAnsiTheme="minorHAnsi" w:cstheme="minorHAnsi"/>
        </w:rPr>
        <w:t xml:space="preserve"> </w:t>
      </w:r>
      <w:r>
        <w:rPr>
          <w:rFonts w:asciiTheme="minorHAnsi" w:hAnsiTheme="minorHAnsi" w:cstheme="minorHAnsi"/>
        </w:rPr>
        <w:t xml:space="preserve">text on </w:t>
      </w:r>
      <w:r w:rsidRPr="000773EC">
        <w:rPr>
          <w:rFonts w:asciiTheme="minorHAnsi" w:hAnsiTheme="minorHAnsi" w:cstheme="minorHAnsi"/>
        </w:rPr>
        <w:t>a white background</w:t>
      </w:r>
      <w:r>
        <w:rPr>
          <w:rFonts w:asciiTheme="minorHAnsi" w:hAnsiTheme="minorHAnsi" w:cstheme="minorHAnsi"/>
        </w:rPr>
        <w:t xml:space="preserve">. </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w:t>
      </w:r>
      <w:r>
        <w:rPr>
          <w:rFonts w:asciiTheme="minorHAnsi" w:hAnsiTheme="minorHAnsi" w:cstheme="minorHAnsi"/>
        </w:rPr>
        <w:t>On th</w:t>
      </w:r>
      <w:r w:rsidR="00CC64FB">
        <w:rPr>
          <w:rFonts w:asciiTheme="minorHAnsi" w:hAnsiTheme="minorHAnsi" w:cstheme="minorHAnsi"/>
        </w:rPr>
        <w:t>e right hand side of the band</w:t>
      </w:r>
      <w:r>
        <w:rPr>
          <w:rFonts w:asciiTheme="minorHAnsi" w:hAnsiTheme="minorHAnsi" w:cstheme="minorHAnsi"/>
        </w:rPr>
        <w:t xml:space="preserve"> are the words ‘you follow</w:t>
      </w:r>
      <w:r w:rsidR="00104C8F">
        <w:rPr>
          <w:rFonts w:asciiTheme="minorHAnsi" w:hAnsiTheme="minorHAnsi" w:cstheme="minorHAnsi"/>
        </w:rPr>
        <w:t>.</w:t>
      </w:r>
      <w:r>
        <w:rPr>
          <w:rFonts w:asciiTheme="minorHAnsi" w:hAnsiTheme="minorHAnsi" w:cstheme="minorHAnsi"/>
        </w:rPr>
        <w:t xml:space="preserve">’ in white. </w:t>
      </w:r>
      <w:r w:rsidR="00104C8F">
        <w:rPr>
          <w:rFonts w:asciiTheme="minorHAnsi" w:hAnsiTheme="minorHAnsi" w:cstheme="minorHAnsi"/>
        </w:rPr>
        <w:t xml:space="preserve">There is text in </w:t>
      </w:r>
      <w:proofErr w:type="gramStart"/>
      <w:r w:rsidR="00104C8F">
        <w:rPr>
          <w:rFonts w:asciiTheme="minorHAnsi" w:hAnsiTheme="minorHAnsi" w:cstheme="minorHAnsi"/>
        </w:rPr>
        <w:t>te</w:t>
      </w:r>
      <w:proofErr w:type="gramEnd"/>
      <w:r w:rsidR="00104C8F">
        <w:rPr>
          <w:rFonts w:asciiTheme="minorHAnsi" w:hAnsiTheme="minorHAnsi" w:cstheme="minorHAnsi"/>
        </w:rPr>
        <w:t xml:space="preserve"> reo and English. The Māori text is in red and English in black. The heading ‘KEY DEFINITIONS’ is in red. The bullets are red. </w:t>
      </w:r>
      <w:r w:rsidRPr="003C731A">
        <w:rPr>
          <w:rFonts w:asciiTheme="minorHAnsi" w:hAnsiTheme="minorHAnsi" w:cstheme="minorHAnsi"/>
        </w:rPr>
        <w:t xml:space="preserve">There is a grey silhouette of a sitting man </w:t>
      </w:r>
      <w:r w:rsidR="00CC64FB">
        <w:rPr>
          <w:rFonts w:asciiTheme="minorHAnsi" w:hAnsiTheme="minorHAnsi" w:cstheme="minorHAnsi"/>
        </w:rPr>
        <w:t>looking down</w:t>
      </w:r>
      <w:r w:rsidR="00104C8F">
        <w:rPr>
          <w:rFonts w:asciiTheme="minorHAnsi" w:hAnsiTheme="minorHAnsi" w:cstheme="minorHAnsi"/>
        </w:rPr>
        <w:t xml:space="preserve"> in profile</w:t>
      </w:r>
      <w:r w:rsidR="00CC64FB">
        <w:rPr>
          <w:rFonts w:asciiTheme="minorHAnsi" w:hAnsiTheme="minorHAnsi" w:cstheme="minorHAnsi"/>
        </w:rPr>
        <w:t xml:space="preserve"> </w:t>
      </w:r>
      <w:r w:rsidRPr="003C731A">
        <w:rPr>
          <w:rFonts w:asciiTheme="minorHAnsi" w:hAnsiTheme="minorHAnsi" w:cstheme="minorHAnsi"/>
        </w:rPr>
        <w:t>on the bottom left of the page</w:t>
      </w:r>
      <w:r>
        <w:rPr>
          <w:rFonts w:asciiTheme="minorHAnsi" w:hAnsiTheme="minorHAnsi" w:cstheme="minorHAnsi"/>
        </w:rPr>
        <w:t>. &lt;</w:t>
      </w:r>
      <w:proofErr w:type="gramStart"/>
      <w:r w:rsidR="00104C8F">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6235154C" w14:textId="5195E4D1" w:rsidR="00AC6D57" w:rsidRPr="00CD4BE9" w:rsidRDefault="00AC6D57" w:rsidP="00EA0EBB">
      <w:pPr>
        <w:pStyle w:val="NormalWeb"/>
        <w:shd w:val="clear" w:color="auto" w:fill="FFFFFF"/>
        <w:rPr>
          <w:rFonts w:asciiTheme="minorHAnsi" w:hAnsiTheme="minorHAnsi" w:cstheme="minorHAnsi"/>
          <w:sz w:val="22"/>
          <w:szCs w:val="22"/>
        </w:rPr>
      </w:pPr>
      <w:r w:rsidRPr="00AC6D57">
        <w:rPr>
          <w:rFonts w:asciiTheme="minorHAnsi" w:hAnsiTheme="minorHAnsi" w:cstheme="minorHAnsi"/>
          <w:sz w:val="28"/>
          <w:szCs w:val="28"/>
          <w:lang w:val="mi-NZ"/>
        </w:rPr>
        <w:t>W</w:t>
      </w:r>
      <w:r w:rsidR="003C731A">
        <w:rPr>
          <w:rFonts w:asciiTheme="minorHAnsi" w:hAnsiTheme="minorHAnsi" w:cstheme="minorHAnsi"/>
          <w:sz w:val="28"/>
          <w:szCs w:val="28"/>
          <w:lang w:val="mi-NZ"/>
        </w:rPr>
        <w:t xml:space="preserve">ĀHANGA </w:t>
      </w:r>
      <w:r w:rsidRPr="00AC6D57">
        <w:rPr>
          <w:rFonts w:asciiTheme="minorHAnsi" w:hAnsiTheme="minorHAnsi" w:cstheme="minorHAnsi"/>
          <w:sz w:val="28"/>
          <w:szCs w:val="28"/>
          <w:lang w:val="mi-NZ"/>
        </w:rPr>
        <w:t>T</w:t>
      </w:r>
      <w:r w:rsidR="003C731A">
        <w:rPr>
          <w:rFonts w:asciiTheme="minorHAnsi" w:hAnsiTheme="minorHAnsi" w:cstheme="minorHAnsi"/>
          <w:sz w:val="28"/>
          <w:szCs w:val="28"/>
          <w:lang w:val="mi-NZ"/>
        </w:rPr>
        <w:t xml:space="preserve">UAONO </w:t>
      </w:r>
    </w:p>
    <w:p w14:paraId="4ADFCBA2" w14:textId="45554934" w:rsidR="001A109C" w:rsidRPr="00AC6D57" w:rsidRDefault="001A109C" w:rsidP="00EA0EBB">
      <w:pPr>
        <w:pStyle w:val="NormalWeb"/>
        <w:shd w:val="clear" w:color="auto" w:fill="FFFFFF"/>
        <w:rPr>
          <w:rFonts w:asciiTheme="minorHAnsi" w:hAnsiTheme="minorHAnsi" w:cstheme="minorHAnsi"/>
          <w:sz w:val="28"/>
          <w:szCs w:val="28"/>
        </w:rPr>
      </w:pPr>
      <w:r w:rsidRPr="00AC6D57">
        <w:rPr>
          <w:rFonts w:asciiTheme="minorHAnsi" w:hAnsiTheme="minorHAnsi" w:cstheme="minorHAnsi"/>
          <w:b/>
          <w:bCs/>
          <w:sz w:val="28"/>
          <w:szCs w:val="28"/>
          <w:lang w:val="mi-NZ"/>
        </w:rPr>
        <w:t xml:space="preserve">Ara Poutama </w:t>
      </w:r>
    </w:p>
    <w:p w14:paraId="0693DB80" w14:textId="21F48F46" w:rsidR="001A109C" w:rsidRPr="003C731A" w:rsidRDefault="007C0704" w:rsidP="00EA0EBB">
      <w:pPr>
        <w:rPr>
          <w:rFonts w:asciiTheme="minorHAnsi" w:hAnsiTheme="minorHAnsi" w:cstheme="minorHAnsi"/>
          <w:b/>
          <w:bCs/>
          <w:sz w:val="28"/>
          <w:szCs w:val="28"/>
          <w:lang w:val="mi-NZ"/>
        </w:rPr>
      </w:pPr>
      <w:r w:rsidRPr="002E5BB7">
        <w:rPr>
          <w:rFonts w:asciiTheme="minorHAnsi" w:hAnsiTheme="minorHAnsi" w:cstheme="minorHAnsi"/>
          <w:bCs/>
          <w:lang w:val="mi-NZ"/>
        </w:rPr>
        <w:t>&lt;bold sentence&gt;</w:t>
      </w:r>
      <w:r>
        <w:rPr>
          <w:rFonts w:asciiTheme="minorHAnsi" w:hAnsiTheme="minorHAnsi" w:cstheme="minorHAnsi"/>
          <w:b/>
          <w:bCs/>
          <w:sz w:val="28"/>
          <w:szCs w:val="28"/>
          <w:lang w:val="mi-NZ"/>
        </w:rPr>
        <w:t xml:space="preserve"> </w:t>
      </w:r>
      <w:r w:rsidR="001A109C" w:rsidRPr="003C731A">
        <w:rPr>
          <w:rFonts w:asciiTheme="minorHAnsi" w:hAnsiTheme="minorHAnsi" w:cstheme="minorHAnsi"/>
          <w:b/>
          <w:bCs/>
          <w:sz w:val="28"/>
          <w:szCs w:val="28"/>
          <w:lang w:val="mi-NZ"/>
        </w:rPr>
        <w:t>Ngā Momo Mauheretanga</w:t>
      </w:r>
      <w:r w:rsidR="007E0855">
        <w:rPr>
          <w:rFonts w:asciiTheme="minorHAnsi" w:hAnsiTheme="minorHAnsi" w:cstheme="minorHAnsi"/>
          <w:b/>
          <w:bCs/>
          <w:sz w:val="28"/>
          <w:szCs w:val="28"/>
          <w:lang w:val="mi-NZ"/>
        </w:rPr>
        <w:t xml:space="preserve"> </w:t>
      </w:r>
    </w:p>
    <w:p w14:paraId="59C8DEB3" w14:textId="77777777" w:rsidR="001A109C" w:rsidRPr="00281E41" w:rsidRDefault="001A109C" w:rsidP="00633279">
      <w:pPr>
        <w:rPr>
          <w:rFonts w:asciiTheme="minorHAnsi" w:hAnsiTheme="minorHAnsi" w:cstheme="minorHAnsi"/>
          <w:sz w:val="22"/>
          <w:szCs w:val="22"/>
          <w:lang w:val="mi-NZ"/>
        </w:rPr>
      </w:pPr>
    </w:p>
    <w:p w14:paraId="46C2CD97" w14:textId="6B09AEA9" w:rsidR="00633279" w:rsidRPr="00AC6D57" w:rsidRDefault="003C731A" w:rsidP="00633279">
      <w:pPr>
        <w:rPr>
          <w:rFonts w:asciiTheme="minorHAnsi" w:hAnsiTheme="minorHAnsi" w:cstheme="minorHAnsi"/>
          <w:sz w:val="28"/>
          <w:szCs w:val="28"/>
          <w:lang w:val="mi-NZ"/>
        </w:rPr>
      </w:pPr>
      <w:r>
        <w:rPr>
          <w:rFonts w:asciiTheme="minorHAnsi" w:hAnsiTheme="minorHAnsi" w:cstheme="minorHAnsi"/>
          <w:sz w:val="28"/>
          <w:szCs w:val="28"/>
          <w:lang w:val="mi-NZ"/>
        </w:rPr>
        <w:t>STAGE SIX</w:t>
      </w:r>
      <w:r w:rsidR="00AC6D57" w:rsidRPr="00AC6D57">
        <w:rPr>
          <w:rFonts w:asciiTheme="minorHAnsi" w:hAnsiTheme="minorHAnsi" w:cstheme="minorHAnsi"/>
          <w:sz w:val="28"/>
          <w:szCs w:val="28"/>
          <w:lang w:val="mi-NZ"/>
        </w:rPr>
        <w:t xml:space="preserve"> </w:t>
      </w:r>
    </w:p>
    <w:p w14:paraId="6D7E7D62" w14:textId="77777777" w:rsidR="003C731A" w:rsidRDefault="003C731A" w:rsidP="00633279">
      <w:pPr>
        <w:rPr>
          <w:rFonts w:asciiTheme="minorHAnsi" w:hAnsiTheme="minorHAnsi" w:cstheme="minorHAnsi"/>
          <w:b/>
          <w:bCs/>
          <w:sz w:val="28"/>
          <w:szCs w:val="28"/>
          <w:lang w:val="mi-NZ"/>
        </w:rPr>
      </w:pPr>
    </w:p>
    <w:p w14:paraId="3A55F904" w14:textId="2CAAD16B" w:rsidR="00633279" w:rsidRPr="00AC6D57" w:rsidRDefault="00633279" w:rsidP="00633279">
      <w:pPr>
        <w:rPr>
          <w:rFonts w:asciiTheme="minorHAnsi" w:hAnsiTheme="minorHAnsi" w:cstheme="minorHAnsi"/>
          <w:b/>
          <w:bCs/>
          <w:sz w:val="28"/>
          <w:szCs w:val="28"/>
          <w:lang w:val="mi-NZ"/>
        </w:rPr>
      </w:pPr>
      <w:r w:rsidRPr="00AC6D57">
        <w:rPr>
          <w:rFonts w:asciiTheme="minorHAnsi" w:hAnsiTheme="minorHAnsi" w:cstheme="minorHAnsi"/>
          <w:b/>
          <w:bCs/>
          <w:sz w:val="28"/>
          <w:szCs w:val="28"/>
          <w:lang w:val="mi-NZ"/>
        </w:rPr>
        <w:t xml:space="preserve">Corrections </w:t>
      </w:r>
    </w:p>
    <w:p w14:paraId="289CF956" w14:textId="77777777" w:rsidR="003C731A" w:rsidRDefault="003C731A" w:rsidP="00AC6D57">
      <w:pPr>
        <w:rPr>
          <w:rFonts w:asciiTheme="minorHAnsi" w:hAnsiTheme="minorHAnsi" w:cstheme="minorHAnsi"/>
          <w:b/>
          <w:bCs/>
          <w:sz w:val="22"/>
          <w:szCs w:val="22"/>
          <w:lang w:val="mi-NZ"/>
        </w:rPr>
      </w:pPr>
    </w:p>
    <w:p w14:paraId="46578AA2" w14:textId="5377CAA5" w:rsidR="00356059" w:rsidRPr="003C731A" w:rsidRDefault="007C0704" w:rsidP="00AC6D57">
      <w:pPr>
        <w:rPr>
          <w:rFonts w:asciiTheme="minorHAnsi" w:hAnsiTheme="minorHAnsi" w:cstheme="minorHAnsi"/>
          <w:b/>
          <w:bCs/>
          <w:sz w:val="28"/>
          <w:szCs w:val="28"/>
          <w:lang w:val="mi-NZ"/>
        </w:rPr>
      </w:pPr>
      <w:r w:rsidRPr="002E5BB7">
        <w:rPr>
          <w:rFonts w:asciiTheme="minorHAnsi" w:hAnsiTheme="minorHAnsi" w:cstheme="minorHAnsi"/>
          <w:bCs/>
          <w:lang w:val="mi-NZ"/>
        </w:rPr>
        <w:t>&lt;bold sentence&gt;</w:t>
      </w:r>
      <w:r>
        <w:rPr>
          <w:rFonts w:asciiTheme="minorHAnsi" w:hAnsiTheme="minorHAnsi" w:cstheme="minorHAnsi"/>
          <w:b/>
          <w:bCs/>
          <w:sz w:val="28"/>
          <w:szCs w:val="28"/>
          <w:lang w:val="mi-NZ"/>
        </w:rPr>
        <w:t xml:space="preserve"> </w:t>
      </w:r>
      <w:r w:rsidR="00633279" w:rsidRPr="003C731A">
        <w:rPr>
          <w:rFonts w:asciiTheme="minorHAnsi" w:hAnsiTheme="minorHAnsi" w:cstheme="minorHAnsi"/>
          <w:b/>
          <w:bCs/>
          <w:sz w:val="28"/>
          <w:szCs w:val="28"/>
          <w:lang w:val="mi-NZ"/>
        </w:rPr>
        <w:t xml:space="preserve">States of Confinement </w:t>
      </w:r>
    </w:p>
    <w:p w14:paraId="1C793E01" w14:textId="6DDF3C85" w:rsidR="001A109C" w:rsidRPr="003C731A" w:rsidRDefault="001A109C" w:rsidP="00EF2B2D">
      <w:pPr>
        <w:pStyle w:val="NormalWeb"/>
        <w:shd w:val="clear" w:color="auto" w:fill="FFFFFF"/>
        <w:rPr>
          <w:rFonts w:asciiTheme="minorHAnsi" w:hAnsiTheme="minorHAnsi" w:cstheme="minorHAnsi"/>
          <w:b/>
          <w:bCs/>
          <w:sz w:val="28"/>
          <w:szCs w:val="28"/>
        </w:rPr>
      </w:pPr>
      <w:r w:rsidRPr="003C731A">
        <w:rPr>
          <w:rFonts w:asciiTheme="minorHAnsi" w:hAnsiTheme="minorHAnsi" w:cstheme="minorHAnsi"/>
          <w:b/>
          <w:bCs/>
          <w:sz w:val="28"/>
          <w:szCs w:val="28"/>
        </w:rPr>
        <w:t>Tracey McIntosh</w:t>
      </w:r>
      <w:r w:rsidR="00876F02" w:rsidRPr="003C731A">
        <w:rPr>
          <w:rFonts w:asciiTheme="minorHAnsi" w:hAnsiTheme="minorHAnsi" w:cstheme="minorHAnsi"/>
          <w:b/>
          <w:bCs/>
          <w:sz w:val="28"/>
          <w:szCs w:val="28"/>
        </w:rPr>
        <w:t xml:space="preserve"> </w:t>
      </w:r>
    </w:p>
    <w:p w14:paraId="28AD9E69" w14:textId="1395785F" w:rsidR="00876F02" w:rsidRPr="003C731A" w:rsidRDefault="00876F02" w:rsidP="00EF2B2D">
      <w:pPr>
        <w:pStyle w:val="NormalWeb"/>
        <w:shd w:val="clear" w:color="auto" w:fill="FFFFFF"/>
        <w:rPr>
          <w:rFonts w:asciiTheme="minorHAnsi" w:hAnsiTheme="minorHAnsi" w:cstheme="minorHAnsi"/>
        </w:rPr>
      </w:pPr>
      <w:r w:rsidRPr="003C731A">
        <w:rPr>
          <w:rFonts w:asciiTheme="minorHAnsi" w:hAnsiTheme="minorHAnsi" w:cstheme="minorHAnsi"/>
        </w:rPr>
        <w:t xml:space="preserve">Tracey will speak to her experience of working with people in prison, particularly wāhine Māori. For many of these wāhine, their experience and knowledge of incarceration goes back much further than their own time spent in prison. For too many, they are walking a well-worn path that many of their whānau, neighbours and peers have already taken. She will speak about everyday practices of prison which are characterised by coercion and control. Structural violence creates the conditions for all forms of violence. </w:t>
      </w:r>
    </w:p>
    <w:p w14:paraId="3A7DFFF4" w14:textId="163ACFAD" w:rsidR="00876F02" w:rsidRPr="003C731A" w:rsidRDefault="00AC6D57" w:rsidP="00EF2B2D">
      <w:pPr>
        <w:pStyle w:val="NormalWeb"/>
        <w:shd w:val="clear" w:color="auto" w:fill="FFFFFF"/>
        <w:rPr>
          <w:rFonts w:asciiTheme="minorHAnsi" w:hAnsiTheme="minorHAnsi" w:cstheme="minorHAnsi"/>
          <w:b/>
          <w:bCs/>
          <w:sz w:val="28"/>
          <w:szCs w:val="28"/>
        </w:rPr>
      </w:pPr>
      <w:r w:rsidRPr="003C731A">
        <w:rPr>
          <w:rFonts w:asciiTheme="minorHAnsi" w:hAnsiTheme="minorHAnsi" w:cstheme="minorHAnsi"/>
          <w:b/>
          <w:bCs/>
          <w:sz w:val="28"/>
          <w:szCs w:val="28"/>
        </w:rPr>
        <w:t>K</w:t>
      </w:r>
      <w:r w:rsidR="00104C8F">
        <w:rPr>
          <w:rFonts w:asciiTheme="minorHAnsi" w:hAnsiTheme="minorHAnsi" w:cstheme="minorHAnsi"/>
          <w:b/>
          <w:bCs/>
          <w:sz w:val="28"/>
          <w:szCs w:val="28"/>
        </w:rPr>
        <w:t>EY</w:t>
      </w:r>
      <w:r w:rsidRPr="003C731A">
        <w:rPr>
          <w:rFonts w:asciiTheme="minorHAnsi" w:hAnsiTheme="minorHAnsi" w:cstheme="minorHAnsi"/>
          <w:b/>
          <w:bCs/>
          <w:sz w:val="28"/>
          <w:szCs w:val="28"/>
        </w:rPr>
        <w:t xml:space="preserve"> D</w:t>
      </w:r>
      <w:r w:rsidR="00104C8F">
        <w:rPr>
          <w:rFonts w:asciiTheme="minorHAnsi" w:hAnsiTheme="minorHAnsi" w:cstheme="minorHAnsi"/>
          <w:b/>
          <w:bCs/>
          <w:sz w:val="28"/>
          <w:szCs w:val="28"/>
        </w:rPr>
        <w:t>EFINITIONS</w:t>
      </w:r>
      <w:r w:rsidRPr="003C731A">
        <w:rPr>
          <w:rFonts w:asciiTheme="minorHAnsi" w:hAnsiTheme="minorHAnsi" w:cstheme="minorHAnsi"/>
          <w:b/>
          <w:bCs/>
          <w:sz w:val="28"/>
          <w:szCs w:val="28"/>
        </w:rPr>
        <w:t xml:space="preserve"> </w:t>
      </w:r>
    </w:p>
    <w:p w14:paraId="6FEBD759" w14:textId="10631ECB" w:rsidR="00876F02" w:rsidRPr="003C731A" w:rsidRDefault="00876F02" w:rsidP="00876F02">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Preventive detention </w:t>
      </w:r>
    </w:p>
    <w:p w14:paraId="45B15DFA" w14:textId="77777777" w:rsidR="00876F02" w:rsidRPr="003C731A" w:rsidRDefault="00876F02" w:rsidP="00876F02">
      <w:pPr>
        <w:pStyle w:val="NormalWeb"/>
        <w:shd w:val="clear" w:color="auto" w:fill="FFFFFF"/>
        <w:rPr>
          <w:rFonts w:asciiTheme="minorHAnsi" w:hAnsiTheme="minorHAnsi" w:cstheme="minorHAnsi"/>
        </w:rPr>
      </w:pPr>
      <w:r w:rsidRPr="003C731A">
        <w:rPr>
          <w:rFonts w:asciiTheme="minorHAnsi" w:hAnsiTheme="minorHAnsi" w:cstheme="minorHAnsi"/>
        </w:rPr>
        <w:t xml:space="preserve">A prison sentence with no set term; people in prison may be released on parole but remain managed by Corrections for the rest of their life and can be recalled to prison at any time. </w:t>
      </w:r>
    </w:p>
    <w:p w14:paraId="406F2858" w14:textId="6D3F7178" w:rsidR="00876F02" w:rsidRPr="003C731A" w:rsidRDefault="00876F02" w:rsidP="00876F02">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Parole </w:t>
      </w:r>
    </w:p>
    <w:p w14:paraId="036BA0B9" w14:textId="77777777" w:rsidR="00876F02" w:rsidRPr="003C731A" w:rsidRDefault="00876F02" w:rsidP="00876F02">
      <w:pPr>
        <w:pStyle w:val="NormalWeb"/>
        <w:shd w:val="clear" w:color="auto" w:fill="FFFFFF"/>
        <w:rPr>
          <w:rFonts w:asciiTheme="minorHAnsi" w:hAnsiTheme="minorHAnsi" w:cstheme="minorHAnsi"/>
        </w:rPr>
      </w:pPr>
      <w:r w:rsidRPr="003C731A">
        <w:rPr>
          <w:rFonts w:asciiTheme="minorHAnsi" w:hAnsiTheme="minorHAnsi" w:cstheme="minorHAnsi"/>
        </w:rPr>
        <w:t xml:space="preserve">The Parole Act 2002 specifies how and when offenders are released from prison. It also sets up the New Zealand Parole Board whose main functions are to make decisions about the release of offenders on parole and to set release conditions for offenders released on parole or at the end of their sentence. </w:t>
      </w:r>
    </w:p>
    <w:p w14:paraId="53018A22" w14:textId="77777777" w:rsidR="00876F02" w:rsidRPr="003C731A" w:rsidRDefault="00876F02" w:rsidP="00876F02">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Prisoners serving less than two years </w:t>
      </w:r>
    </w:p>
    <w:p w14:paraId="7D1D2BA4" w14:textId="77777777" w:rsidR="00876F02" w:rsidRPr="003C731A" w:rsidRDefault="00876F02" w:rsidP="00876F02">
      <w:pPr>
        <w:pStyle w:val="NormalWeb"/>
        <w:shd w:val="clear" w:color="auto" w:fill="FFFFFF"/>
        <w:rPr>
          <w:rFonts w:asciiTheme="minorHAnsi" w:hAnsiTheme="minorHAnsi" w:cstheme="minorHAnsi"/>
        </w:rPr>
      </w:pPr>
      <w:r w:rsidRPr="003C731A">
        <w:rPr>
          <w:rFonts w:asciiTheme="minorHAnsi" w:hAnsiTheme="minorHAnsi" w:cstheme="minorHAnsi"/>
        </w:rPr>
        <w:lastRenderedPageBreak/>
        <w:t xml:space="preserve">Prisoners serving sentences of less than two years are released after serving half of their sentence. They are not seen by the Parole Board but may be subject to release conditions imposed by the court that sentenced them. </w:t>
      </w:r>
    </w:p>
    <w:p w14:paraId="632024FE" w14:textId="77777777" w:rsidR="00876F02" w:rsidRPr="003C731A" w:rsidRDefault="00876F02" w:rsidP="00876F02">
      <w:pPr>
        <w:pStyle w:val="NormalWeb"/>
        <w:shd w:val="clear" w:color="auto" w:fill="FFFFFF"/>
        <w:rPr>
          <w:rFonts w:asciiTheme="minorHAnsi" w:hAnsiTheme="minorHAnsi" w:cstheme="minorHAnsi"/>
          <w:sz w:val="28"/>
          <w:szCs w:val="28"/>
        </w:rPr>
      </w:pPr>
      <w:r w:rsidRPr="003C731A">
        <w:rPr>
          <w:rFonts w:asciiTheme="minorHAnsi" w:hAnsiTheme="minorHAnsi" w:cstheme="minorHAnsi"/>
          <w:b/>
          <w:bCs/>
          <w:sz w:val="28"/>
          <w:szCs w:val="28"/>
        </w:rPr>
        <w:t xml:space="preserve">Prisoners serving over two years </w:t>
      </w:r>
    </w:p>
    <w:p w14:paraId="63380C32" w14:textId="77777777" w:rsidR="00876F02" w:rsidRPr="003C731A" w:rsidRDefault="00876F02" w:rsidP="00876F02">
      <w:pPr>
        <w:pStyle w:val="NormalWeb"/>
        <w:shd w:val="clear" w:color="auto" w:fill="FFFFFF"/>
        <w:rPr>
          <w:rFonts w:asciiTheme="minorHAnsi" w:hAnsiTheme="minorHAnsi" w:cstheme="minorHAnsi"/>
        </w:rPr>
      </w:pPr>
      <w:r w:rsidRPr="003C731A">
        <w:rPr>
          <w:rFonts w:asciiTheme="minorHAnsi" w:hAnsiTheme="minorHAnsi" w:cstheme="minorHAnsi"/>
        </w:rPr>
        <w:t xml:space="preserve">Unless the court has imposed a longer minimum non-parole period, all offenders serving sentences of more than two years become eligible for parole after serving one-third of their sentence. </w:t>
      </w:r>
    </w:p>
    <w:p w14:paraId="256550BC" w14:textId="77777777" w:rsidR="003C731A" w:rsidRDefault="003C731A">
      <w:pPr>
        <w:rPr>
          <w:rFonts w:asciiTheme="minorHAnsi" w:hAnsiTheme="minorHAnsi" w:cstheme="minorHAnsi"/>
          <w:sz w:val="28"/>
          <w:szCs w:val="28"/>
          <w:lang w:val="mi-NZ"/>
        </w:rPr>
      </w:pPr>
      <w:r>
        <w:rPr>
          <w:rFonts w:asciiTheme="minorHAnsi" w:hAnsiTheme="minorHAnsi" w:cstheme="minorHAnsi"/>
          <w:sz w:val="28"/>
          <w:szCs w:val="28"/>
          <w:lang w:val="mi-NZ"/>
        </w:rPr>
        <w:br w:type="page"/>
      </w:r>
    </w:p>
    <w:p w14:paraId="69B9BB5A" w14:textId="22C376D6" w:rsidR="003C731A" w:rsidRDefault="003C731A" w:rsidP="007A4F49">
      <w:pPr>
        <w:rPr>
          <w:rFonts w:asciiTheme="minorHAnsi" w:hAnsiTheme="minorHAnsi" w:cstheme="minorHAnsi"/>
          <w:lang w:val="mi-NZ"/>
        </w:rPr>
      </w:pPr>
      <w:r>
        <w:rPr>
          <w:rFonts w:asciiTheme="minorHAnsi" w:hAnsiTheme="minorHAnsi" w:cstheme="minorHAnsi"/>
          <w:lang w:val="mi-NZ"/>
        </w:rPr>
        <w:lastRenderedPageBreak/>
        <w:t>Page 40 of the report (numbering is page 38)</w:t>
      </w:r>
    </w:p>
    <w:p w14:paraId="1208CCF3" w14:textId="77777777" w:rsidR="003C731A" w:rsidRDefault="003C731A" w:rsidP="007A4F49">
      <w:pPr>
        <w:rPr>
          <w:rFonts w:asciiTheme="minorHAnsi" w:hAnsiTheme="minorHAnsi" w:cstheme="minorHAnsi"/>
          <w:lang w:val="mi-NZ"/>
        </w:rPr>
      </w:pPr>
    </w:p>
    <w:p w14:paraId="22660C31" w14:textId="36BBAC23" w:rsidR="003C731A" w:rsidRPr="000773EC" w:rsidRDefault="003C731A" w:rsidP="003C731A">
      <w:pPr>
        <w:rPr>
          <w:rFonts w:asciiTheme="minorHAnsi" w:hAnsiTheme="minorHAnsi" w:cstheme="minorHAnsi"/>
        </w:rPr>
      </w:pPr>
      <w:r w:rsidRPr="000773EC">
        <w:rPr>
          <w:rFonts w:asciiTheme="minorHAnsi" w:hAnsiTheme="minorHAnsi" w:cstheme="minorHAnsi"/>
        </w:rPr>
        <w:t>&lt;</w:t>
      </w:r>
      <w:proofErr w:type="gramStart"/>
      <w:r w:rsidR="007C0704">
        <w:rPr>
          <w:rFonts w:asciiTheme="minorHAnsi" w:hAnsiTheme="minorHAnsi" w:cstheme="minorHAnsi"/>
        </w:rPr>
        <w:t>a</w:t>
      </w:r>
      <w:r w:rsidRPr="000773EC">
        <w:rPr>
          <w:rFonts w:asciiTheme="minorHAnsi" w:hAnsiTheme="minorHAnsi" w:cstheme="minorHAnsi"/>
        </w:rPr>
        <w:t>ccessibility</w:t>
      </w:r>
      <w:proofErr w:type="gramEnd"/>
      <w:r w:rsidRPr="000773EC">
        <w:rPr>
          <w:rFonts w:asciiTheme="minorHAnsi" w:hAnsiTheme="minorHAnsi" w:cstheme="minorHAnsi"/>
        </w:rPr>
        <w:t xml:space="preserve"> note begins</w:t>
      </w:r>
      <w:r w:rsidR="00CC64FB">
        <w:rPr>
          <w:rFonts w:asciiTheme="minorHAnsi" w:hAnsiTheme="minorHAnsi" w:cstheme="minorHAnsi"/>
        </w:rPr>
        <w:t>&gt; This page contains</w:t>
      </w:r>
      <w:r w:rsidRPr="000773EC">
        <w:rPr>
          <w:rFonts w:asciiTheme="minorHAnsi" w:hAnsiTheme="minorHAnsi" w:cstheme="minorHAnsi"/>
        </w:rPr>
        <w:t xml:space="preserve"> </w:t>
      </w:r>
      <w:r w:rsidR="00104C8F">
        <w:rPr>
          <w:rFonts w:asciiTheme="minorHAnsi" w:hAnsiTheme="minorHAnsi" w:cstheme="minorHAnsi"/>
        </w:rPr>
        <w:t xml:space="preserve">red and </w:t>
      </w:r>
      <w:r>
        <w:rPr>
          <w:rFonts w:asciiTheme="minorHAnsi" w:hAnsiTheme="minorHAnsi" w:cstheme="minorHAnsi"/>
        </w:rPr>
        <w:t xml:space="preserve">black text on </w:t>
      </w:r>
      <w:r w:rsidRPr="000773EC">
        <w:rPr>
          <w:rFonts w:asciiTheme="minorHAnsi" w:hAnsiTheme="minorHAnsi" w:cstheme="minorHAnsi"/>
        </w:rPr>
        <w:t>a white background</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w:t>
      </w:r>
      <w:r>
        <w:rPr>
          <w:rFonts w:asciiTheme="minorHAnsi" w:hAnsiTheme="minorHAnsi" w:cstheme="minorHAnsi"/>
        </w:rPr>
        <w:t>On t</w:t>
      </w:r>
      <w:r w:rsidR="00CC64FB">
        <w:rPr>
          <w:rFonts w:asciiTheme="minorHAnsi" w:hAnsiTheme="minorHAnsi" w:cstheme="minorHAnsi"/>
        </w:rPr>
        <w:t>he left hand side of the band</w:t>
      </w:r>
      <w:r>
        <w:rPr>
          <w:rFonts w:asciiTheme="minorHAnsi" w:hAnsiTheme="minorHAnsi" w:cstheme="minorHAnsi"/>
        </w:rPr>
        <w:t xml:space="preserve"> are the words ‘</w:t>
      </w:r>
      <w:r w:rsidR="00104C8F">
        <w:rPr>
          <w:rFonts w:asciiTheme="minorHAnsi" w:hAnsiTheme="minorHAnsi" w:cstheme="minorHAnsi"/>
        </w:rPr>
        <w:t>W</w:t>
      </w:r>
      <w:r>
        <w:rPr>
          <w:rFonts w:asciiTheme="minorHAnsi" w:hAnsiTheme="minorHAnsi" w:cstheme="minorHAnsi"/>
        </w:rPr>
        <w:t>e lead</w:t>
      </w:r>
      <w:r w:rsidR="00104C8F">
        <w:rPr>
          <w:rFonts w:asciiTheme="minorHAnsi" w:hAnsiTheme="minorHAnsi" w:cstheme="minorHAnsi"/>
        </w:rPr>
        <w:t>,</w:t>
      </w:r>
      <w:r>
        <w:rPr>
          <w:rFonts w:asciiTheme="minorHAnsi" w:hAnsiTheme="minorHAnsi" w:cstheme="minorHAnsi"/>
        </w:rPr>
        <w:t>’ in red. The</w:t>
      </w:r>
      <w:r w:rsidR="007C0704">
        <w:rPr>
          <w:rFonts w:asciiTheme="minorHAnsi" w:hAnsiTheme="minorHAnsi" w:cstheme="minorHAnsi"/>
        </w:rPr>
        <w:t>re is text</w:t>
      </w:r>
      <w:r>
        <w:rPr>
          <w:rFonts w:asciiTheme="minorHAnsi" w:hAnsiTheme="minorHAnsi" w:cstheme="minorHAnsi"/>
        </w:rPr>
        <w:t xml:space="preserve"> in </w:t>
      </w:r>
      <w:r w:rsidR="007C0704">
        <w:rPr>
          <w:rFonts w:asciiTheme="minorHAnsi" w:hAnsiTheme="minorHAnsi" w:cstheme="minorHAnsi"/>
        </w:rPr>
        <w:t>English</w:t>
      </w:r>
      <w:r w:rsidR="004B2A23">
        <w:rPr>
          <w:rFonts w:asciiTheme="minorHAnsi" w:hAnsiTheme="minorHAnsi" w:cstheme="minorHAnsi"/>
        </w:rPr>
        <w:t xml:space="preserve"> and </w:t>
      </w:r>
      <w:proofErr w:type="gramStart"/>
      <w:r w:rsidR="004B2A23">
        <w:rPr>
          <w:rFonts w:asciiTheme="minorHAnsi" w:hAnsiTheme="minorHAnsi" w:cstheme="minorHAnsi"/>
        </w:rPr>
        <w:t>te</w:t>
      </w:r>
      <w:proofErr w:type="gramEnd"/>
      <w:r w:rsidR="004B2A23">
        <w:rPr>
          <w:rFonts w:asciiTheme="minorHAnsi" w:hAnsiTheme="minorHAnsi" w:cstheme="minorHAnsi"/>
        </w:rPr>
        <w:t xml:space="preserve"> reo</w:t>
      </w:r>
      <w:r>
        <w:rPr>
          <w:rFonts w:asciiTheme="minorHAnsi" w:hAnsiTheme="minorHAnsi" w:cstheme="minorHAnsi"/>
        </w:rPr>
        <w:t xml:space="preserve">. </w:t>
      </w:r>
      <w:r w:rsidR="007C0704">
        <w:rPr>
          <w:rFonts w:asciiTheme="minorHAnsi" w:hAnsiTheme="minorHAnsi" w:cstheme="minorHAnsi"/>
        </w:rPr>
        <w:t xml:space="preserve">The Māori text is in red and the English in black. </w:t>
      </w:r>
      <w:r w:rsidR="004B2A23" w:rsidRPr="004B2A23">
        <w:rPr>
          <w:rFonts w:asciiTheme="minorHAnsi" w:hAnsiTheme="minorHAnsi" w:cstheme="minorHAnsi"/>
        </w:rPr>
        <w:t xml:space="preserve">There is a grey silhouette of a man </w:t>
      </w:r>
      <w:r w:rsidR="00CC64FB">
        <w:rPr>
          <w:rFonts w:asciiTheme="minorHAnsi" w:hAnsiTheme="minorHAnsi" w:cstheme="minorHAnsi"/>
        </w:rPr>
        <w:t xml:space="preserve">looking down </w:t>
      </w:r>
      <w:r w:rsidR="007C0704">
        <w:rPr>
          <w:rFonts w:asciiTheme="minorHAnsi" w:hAnsiTheme="minorHAnsi" w:cstheme="minorHAnsi"/>
        </w:rPr>
        <w:t xml:space="preserve">in profile </w:t>
      </w:r>
      <w:r w:rsidR="004B2A23" w:rsidRPr="004B2A23">
        <w:rPr>
          <w:rFonts w:asciiTheme="minorHAnsi" w:hAnsiTheme="minorHAnsi" w:cstheme="minorHAnsi"/>
        </w:rPr>
        <w:t>at the bottom left of the page.</w:t>
      </w:r>
      <w:r w:rsidR="004B2A23">
        <w:rPr>
          <w:rFonts w:asciiTheme="minorHAnsi" w:hAnsiTheme="minorHAnsi" w:cstheme="minorHAnsi"/>
          <w:sz w:val="22"/>
          <w:szCs w:val="22"/>
        </w:rPr>
        <w:t xml:space="preserve"> </w:t>
      </w:r>
      <w:r>
        <w:rPr>
          <w:rFonts w:asciiTheme="minorHAnsi" w:hAnsiTheme="minorHAnsi" w:cstheme="minorHAnsi"/>
        </w:rPr>
        <w:t>&lt;</w:t>
      </w:r>
      <w:proofErr w:type="gramStart"/>
      <w:r w:rsidR="007C0704">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19CB5FBE" w14:textId="77777777" w:rsidR="00104C8F" w:rsidRDefault="00104C8F" w:rsidP="007A4F49">
      <w:pPr>
        <w:rPr>
          <w:rFonts w:asciiTheme="minorHAnsi" w:hAnsiTheme="minorHAnsi" w:cstheme="minorHAnsi"/>
          <w:sz w:val="28"/>
          <w:szCs w:val="28"/>
          <w:lang w:val="mi-NZ"/>
        </w:rPr>
      </w:pPr>
    </w:p>
    <w:p w14:paraId="39D318CE" w14:textId="55404459" w:rsidR="007A4F49" w:rsidRPr="004B2A23" w:rsidRDefault="00311DDF" w:rsidP="007A4F49">
      <w:pPr>
        <w:rPr>
          <w:rFonts w:asciiTheme="minorHAnsi" w:hAnsiTheme="minorHAnsi" w:cstheme="minorHAnsi"/>
          <w:sz w:val="28"/>
          <w:szCs w:val="28"/>
        </w:rPr>
      </w:pPr>
      <w:r w:rsidRPr="004B2A23">
        <w:rPr>
          <w:rFonts w:asciiTheme="minorHAnsi" w:hAnsiTheme="minorHAnsi" w:cstheme="minorHAnsi"/>
          <w:sz w:val="28"/>
          <w:szCs w:val="28"/>
          <w:lang w:val="mi-NZ"/>
        </w:rPr>
        <w:t>T</w:t>
      </w:r>
      <w:r w:rsidR="004B2A23" w:rsidRPr="004B2A23">
        <w:rPr>
          <w:rFonts w:asciiTheme="minorHAnsi" w:hAnsiTheme="minorHAnsi" w:cstheme="minorHAnsi"/>
          <w:sz w:val="28"/>
          <w:szCs w:val="28"/>
          <w:lang w:val="mi-NZ"/>
        </w:rPr>
        <w:t>E</w:t>
      </w:r>
      <w:r w:rsidRPr="004B2A23">
        <w:rPr>
          <w:rFonts w:asciiTheme="minorHAnsi" w:hAnsiTheme="minorHAnsi" w:cstheme="minorHAnsi"/>
          <w:sz w:val="28"/>
          <w:szCs w:val="28"/>
          <w:lang w:val="mi-NZ"/>
        </w:rPr>
        <w:t xml:space="preserve"> W</w:t>
      </w:r>
      <w:r w:rsidR="004B2A23" w:rsidRPr="004B2A23">
        <w:rPr>
          <w:rFonts w:asciiTheme="minorHAnsi" w:hAnsiTheme="minorHAnsi" w:cstheme="minorHAnsi"/>
          <w:sz w:val="28"/>
          <w:szCs w:val="28"/>
          <w:lang w:val="mi-NZ"/>
        </w:rPr>
        <w:t xml:space="preserve">ĀHANGA </w:t>
      </w:r>
      <w:r w:rsidRPr="004B2A23">
        <w:rPr>
          <w:rFonts w:asciiTheme="minorHAnsi" w:hAnsiTheme="minorHAnsi" w:cstheme="minorHAnsi"/>
          <w:sz w:val="28"/>
          <w:szCs w:val="28"/>
          <w:lang w:val="mi-NZ"/>
        </w:rPr>
        <w:t>T</w:t>
      </w:r>
      <w:r w:rsidR="004B2A23" w:rsidRPr="004B2A23">
        <w:rPr>
          <w:rFonts w:asciiTheme="minorHAnsi" w:hAnsiTheme="minorHAnsi" w:cstheme="minorHAnsi"/>
          <w:sz w:val="28"/>
          <w:szCs w:val="28"/>
          <w:lang w:val="mi-NZ"/>
        </w:rPr>
        <w:t xml:space="preserve">UAWHITU </w:t>
      </w:r>
    </w:p>
    <w:p w14:paraId="31C06F04" w14:textId="77777777" w:rsidR="004B2A23" w:rsidRDefault="004B2A23" w:rsidP="007A4F49">
      <w:pPr>
        <w:rPr>
          <w:rFonts w:asciiTheme="minorHAnsi" w:hAnsiTheme="minorHAnsi" w:cstheme="minorHAnsi"/>
          <w:b/>
          <w:bCs/>
          <w:sz w:val="28"/>
          <w:szCs w:val="28"/>
          <w:lang w:val="mi-NZ"/>
        </w:rPr>
      </w:pPr>
    </w:p>
    <w:p w14:paraId="726B61D6" w14:textId="77777777" w:rsidR="007A4F49" w:rsidRPr="004B2A23" w:rsidRDefault="007A4F49" w:rsidP="007A4F49">
      <w:pPr>
        <w:rPr>
          <w:rFonts w:asciiTheme="minorHAnsi" w:hAnsiTheme="minorHAnsi" w:cstheme="minorHAnsi"/>
          <w:b/>
          <w:bCs/>
          <w:sz w:val="28"/>
          <w:szCs w:val="28"/>
          <w:lang w:val="mi-NZ"/>
        </w:rPr>
      </w:pPr>
      <w:r w:rsidRPr="004B2A23">
        <w:rPr>
          <w:rFonts w:asciiTheme="minorHAnsi" w:hAnsiTheme="minorHAnsi" w:cstheme="minorHAnsi"/>
          <w:b/>
          <w:bCs/>
          <w:sz w:val="28"/>
          <w:szCs w:val="28"/>
          <w:lang w:val="mi-NZ"/>
        </w:rPr>
        <w:t xml:space="preserve">Te Hoki mai ki te Iwi </w:t>
      </w:r>
    </w:p>
    <w:p w14:paraId="3E6FBF19" w14:textId="77777777" w:rsidR="004B2A23" w:rsidRDefault="004B2A23" w:rsidP="007A4F49">
      <w:pPr>
        <w:rPr>
          <w:rFonts w:asciiTheme="minorHAnsi" w:hAnsiTheme="minorHAnsi" w:cstheme="minorHAnsi"/>
          <w:sz w:val="28"/>
          <w:szCs w:val="28"/>
          <w:lang w:val="mi-NZ"/>
        </w:rPr>
      </w:pPr>
    </w:p>
    <w:p w14:paraId="1C954821" w14:textId="670420E8" w:rsidR="007A4F49" w:rsidRPr="002E5BB7" w:rsidRDefault="007C0704" w:rsidP="007A4F49">
      <w:pPr>
        <w:rPr>
          <w:rFonts w:asciiTheme="minorHAnsi" w:hAnsiTheme="minorHAnsi" w:cstheme="minorHAnsi"/>
          <w:b/>
          <w:sz w:val="28"/>
          <w:szCs w:val="28"/>
          <w:lang w:val="mi-NZ"/>
        </w:rPr>
      </w:pPr>
      <w:r w:rsidRPr="002E5BB7">
        <w:rPr>
          <w:rFonts w:asciiTheme="minorHAnsi" w:hAnsiTheme="minorHAnsi" w:cstheme="minorHAnsi"/>
          <w:lang w:val="mi-NZ"/>
        </w:rPr>
        <w:t>&lt;bold sentence&gt;</w:t>
      </w:r>
      <w:r>
        <w:rPr>
          <w:rFonts w:asciiTheme="minorHAnsi" w:hAnsiTheme="minorHAnsi" w:cstheme="minorHAnsi"/>
          <w:b/>
          <w:sz w:val="28"/>
          <w:szCs w:val="28"/>
          <w:lang w:val="mi-NZ"/>
        </w:rPr>
        <w:t xml:space="preserve"> </w:t>
      </w:r>
      <w:r w:rsidR="007A4F49" w:rsidRPr="002E5BB7">
        <w:rPr>
          <w:rFonts w:asciiTheme="minorHAnsi" w:hAnsiTheme="minorHAnsi" w:cstheme="minorHAnsi"/>
          <w:b/>
          <w:sz w:val="28"/>
          <w:szCs w:val="28"/>
          <w:lang w:val="mi-NZ"/>
        </w:rPr>
        <w:t>Te Whakawhiu Wahangū</w:t>
      </w:r>
    </w:p>
    <w:p w14:paraId="481A53E0" w14:textId="69951015" w:rsidR="007A4F49" w:rsidRPr="00281E41" w:rsidRDefault="007A4F49" w:rsidP="007A4F49">
      <w:pPr>
        <w:rPr>
          <w:rFonts w:asciiTheme="minorHAnsi" w:hAnsiTheme="minorHAnsi" w:cstheme="minorHAnsi"/>
          <w:sz w:val="22"/>
          <w:szCs w:val="22"/>
          <w:lang w:val="mi-NZ"/>
        </w:rPr>
      </w:pPr>
      <w:r w:rsidRPr="00281E41">
        <w:rPr>
          <w:rFonts w:asciiTheme="minorHAnsi" w:hAnsiTheme="minorHAnsi" w:cstheme="minorHAnsi"/>
          <w:sz w:val="22"/>
          <w:szCs w:val="22"/>
          <w:lang w:val="mi-NZ"/>
        </w:rPr>
        <w:t xml:space="preserve"> </w:t>
      </w:r>
    </w:p>
    <w:p w14:paraId="351091C4" w14:textId="77FFF755" w:rsidR="007A4F49" w:rsidRPr="004B2A23" w:rsidRDefault="00311DDF" w:rsidP="007A4F49">
      <w:pPr>
        <w:rPr>
          <w:rFonts w:asciiTheme="minorHAnsi" w:hAnsiTheme="minorHAnsi" w:cstheme="minorHAnsi"/>
          <w:sz w:val="28"/>
          <w:szCs w:val="28"/>
          <w:lang w:val="mi-NZ"/>
        </w:rPr>
      </w:pPr>
      <w:r w:rsidRPr="004B2A23">
        <w:rPr>
          <w:rFonts w:asciiTheme="minorHAnsi" w:hAnsiTheme="minorHAnsi" w:cstheme="minorHAnsi"/>
          <w:sz w:val="28"/>
          <w:szCs w:val="28"/>
          <w:lang w:val="mi-NZ"/>
        </w:rPr>
        <w:t>S</w:t>
      </w:r>
      <w:r w:rsidR="004B2A23" w:rsidRPr="004B2A23">
        <w:rPr>
          <w:rFonts w:asciiTheme="minorHAnsi" w:hAnsiTheme="minorHAnsi" w:cstheme="minorHAnsi"/>
          <w:sz w:val="28"/>
          <w:szCs w:val="28"/>
          <w:lang w:val="mi-NZ"/>
        </w:rPr>
        <w:t>TAGE</w:t>
      </w:r>
      <w:r w:rsidRPr="004B2A23">
        <w:rPr>
          <w:rFonts w:asciiTheme="minorHAnsi" w:hAnsiTheme="minorHAnsi" w:cstheme="minorHAnsi"/>
          <w:sz w:val="28"/>
          <w:szCs w:val="28"/>
          <w:lang w:val="mi-NZ"/>
        </w:rPr>
        <w:t xml:space="preserve"> S</w:t>
      </w:r>
      <w:r w:rsidR="004B2A23" w:rsidRPr="004B2A23">
        <w:rPr>
          <w:rFonts w:asciiTheme="minorHAnsi" w:hAnsiTheme="minorHAnsi" w:cstheme="minorHAnsi"/>
          <w:sz w:val="28"/>
          <w:szCs w:val="28"/>
          <w:lang w:val="mi-NZ"/>
        </w:rPr>
        <w:t xml:space="preserve">EVEN </w:t>
      </w:r>
    </w:p>
    <w:p w14:paraId="18799F9A" w14:textId="77777777" w:rsidR="004B2A23" w:rsidRDefault="004B2A23" w:rsidP="007A4F49">
      <w:pPr>
        <w:rPr>
          <w:rFonts w:asciiTheme="minorHAnsi" w:hAnsiTheme="minorHAnsi" w:cstheme="minorHAnsi"/>
          <w:b/>
          <w:bCs/>
          <w:sz w:val="28"/>
          <w:szCs w:val="28"/>
          <w:lang w:val="mi-NZ"/>
        </w:rPr>
      </w:pPr>
    </w:p>
    <w:p w14:paraId="57B4DA6D" w14:textId="77777777" w:rsidR="007A4F49" w:rsidRPr="004B2A23" w:rsidRDefault="007A4F49" w:rsidP="007A4F49">
      <w:pPr>
        <w:rPr>
          <w:rFonts w:asciiTheme="minorHAnsi" w:hAnsiTheme="minorHAnsi" w:cstheme="minorHAnsi"/>
          <w:b/>
          <w:bCs/>
          <w:sz w:val="28"/>
          <w:szCs w:val="28"/>
          <w:lang w:val="mi-NZ"/>
        </w:rPr>
      </w:pPr>
      <w:r w:rsidRPr="004B2A23">
        <w:rPr>
          <w:rFonts w:asciiTheme="minorHAnsi" w:hAnsiTheme="minorHAnsi" w:cstheme="minorHAnsi"/>
          <w:b/>
          <w:bCs/>
          <w:sz w:val="28"/>
          <w:szCs w:val="28"/>
          <w:lang w:val="mi-NZ"/>
        </w:rPr>
        <w:t xml:space="preserve">Reintegration </w:t>
      </w:r>
    </w:p>
    <w:p w14:paraId="0CEC9B82" w14:textId="77777777" w:rsidR="004B2A23" w:rsidRDefault="004B2A23" w:rsidP="007A4F49">
      <w:pPr>
        <w:rPr>
          <w:rFonts w:asciiTheme="minorHAnsi" w:hAnsiTheme="minorHAnsi" w:cstheme="minorHAnsi"/>
          <w:sz w:val="28"/>
          <w:szCs w:val="28"/>
          <w:lang w:val="mi-NZ"/>
        </w:rPr>
      </w:pPr>
    </w:p>
    <w:p w14:paraId="55462D75" w14:textId="6B3C850B" w:rsidR="007A4F49" w:rsidRPr="002E5BB7" w:rsidRDefault="007C0704" w:rsidP="007A4F49">
      <w:pPr>
        <w:rPr>
          <w:rFonts w:asciiTheme="minorHAnsi" w:hAnsiTheme="minorHAnsi" w:cstheme="minorHAnsi"/>
          <w:b/>
          <w:sz w:val="28"/>
          <w:szCs w:val="28"/>
          <w:lang w:val="mi-NZ"/>
        </w:rPr>
      </w:pPr>
      <w:r w:rsidRPr="002E5BB7">
        <w:rPr>
          <w:rFonts w:asciiTheme="minorHAnsi" w:hAnsiTheme="minorHAnsi" w:cstheme="minorHAnsi"/>
          <w:lang w:val="mi-NZ"/>
        </w:rPr>
        <w:t>&lt;bold sentence&gt;</w:t>
      </w:r>
      <w:r>
        <w:rPr>
          <w:rFonts w:asciiTheme="minorHAnsi" w:hAnsiTheme="minorHAnsi" w:cstheme="minorHAnsi"/>
          <w:b/>
          <w:sz w:val="28"/>
          <w:szCs w:val="28"/>
          <w:lang w:val="mi-NZ"/>
        </w:rPr>
        <w:t xml:space="preserve"> </w:t>
      </w:r>
      <w:r w:rsidR="00CC64FB" w:rsidRPr="002E5BB7">
        <w:rPr>
          <w:rFonts w:asciiTheme="minorHAnsi" w:hAnsiTheme="minorHAnsi" w:cstheme="minorHAnsi"/>
          <w:b/>
          <w:sz w:val="28"/>
          <w:szCs w:val="28"/>
          <w:lang w:val="mi-NZ"/>
        </w:rPr>
        <w:t xml:space="preserve">The Silent Sentence </w:t>
      </w:r>
    </w:p>
    <w:p w14:paraId="57EF9BD0" w14:textId="77777777" w:rsidR="007A4F49" w:rsidRPr="004B2A23" w:rsidRDefault="007A4F49" w:rsidP="007A4F49">
      <w:pPr>
        <w:pStyle w:val="NormalWeb"/>
        <w:shd w:val="clear" w:color="auto" w:fill="FFFFFF"/>
        <w:rPr>
          <w:rFonts w:asciiTheme="minorHAnsi" w:hAnsiTheme="minorHAnsi" w:cstheme="minorHAnsi"/>
          <w:sz w:val="28"/>
          <w:szCs w:val="28"/>
        </w:rPr>
      </w:pPr>
      <w:r w:rsidRPr="004B2A23">
        <w:rPr>
          <w:rFonts w:asciiTheme="minorHAnsi" w:hAnsiTheme="minorHAnsi" w:cstheme="minorHAnsi"/>
          <w:b/>
          <w:bCs/>
          <w:sz w:val="28"/>
          <w:szCs w:val="28"/>
        </w:rPr>
        <w:t xml:space="preserve">Tui Ah Loo </w:t>
      </w:r>
    </w:p>
    <w:p w14:paraId="1E396051" w14:textId="77777777" w:rsidR="007A4F49" w:rsidRPr="004B2A23" w:rsidRDefault="007A4F49" w:rsidP="007A4F49">
      <w:pPr>
        <w:pStyle w:val="NormalWeb"/>
        <w:shd w:val="clear" w:color="auto" w:fill="FFFFFF"/>
        <w:rPr>
          <w:rFonts w:asciiTheme="minorHAnsi" w:hAnsiTheme="minorHAnsi" w:cstheme="minorHAnsi"/>
        </w:rPr>
      </w:pPr>
      <w:r w:rsidRPr="004B2A23">
        <w:rPr>
          <w:rFonts w:asciiTheme="minorHAnsi" w:hAnsiTheme="minorHAnsi" w:cstheme="minorHAnsi"/>
        </w:rPr>
        <w:t xml:space="preserve">Tui will highlight the difficulties of reintegration for released prisoners. For many, they re-enter with the </w:t>
      </w:r>
      <w:r w:rsidRPr="004B2A23">
        <w:rPr>
          <w:rFonts w:asciiTheme="minorHAnsi" w:hAnsiTheme="minorHAnsi" w:cstheme="minorHAnsi"/>
          <w:i/>
          <w:iCs/>
        </w:rPr>
        <w:t xml:space="preserve">silent sentence </w:t>
      </w:r>
      <w:r w:rsidRPr="004B2A23">
        <w:rPr>
          <w:rFonts w:asciiTheme="minorHAnsi" w:hAnsiTheme="minorHAnsi" w:cstheme="minorHAnsi"/>
        </w:rPr>
        <w:t xml:space="preserve">of stigma, judgement, bias, labelling and exclusion that stays with them for the rest of their life. </w:t>
      </w:r>
    </w:p>
    <w:p w14:paraId="2B36BEF0" w14:textId="77777777" w:rsidR="00FF48B6" w:rsidRDefault="00FF48B6" w:rsidP="007A4F49">
      <w:pPr>
        <w:pStyle w:val="NormalWeb"/>
        <w:shd w:val="clear" w:color="auto" w:fill="FFFFFF"/>
        <w:rPr>
          <w:rFonts w:asciiTheme="minorHAnsi" w:hAnsiTheme="minorHAnsi" w:cstheme="minorHAnsi"/>
          <w:sz w:val="22"/>
          <w:szCs w:val="22"/>
        </w:rPr>
      </w:pPr>
    </w:p>
    <w:p w14:paraId="7B8009B2" w14:textId="77777777" w:rsidR="00FF48B6" w:rsidRDefault="00FF48B6" w:rsidP="007A4F49">
      <w:pPr>
        <w:pStyle w:val="NormalWeb"/>
        <w:shd w:val="clear" w:color="auto" w:fill="FFFFFF"/>
        <w:rPr>
          <w:rFonts w:asciiTheme="minorHAnsi" w:hAnsiTheme="minorHAnsi" w:cstheme="minorHAnsi"/>
          <w:sz w:val="22"/>
          <w:szCs w:val="22"/>
        </w:rPr>
      </w:pPr>
    </w:p>
    <w:p w14:paraId="312BDC4F" w14:textId="77777777" w:rsidR="00FF48B6" w:rsidRPr="00281E41" w:rsidRDefault="00FF48B6" w:rsidP="007A4F49">
      <w:pPr>
        <w:pStyle w:val="NormalWeb"/>
        <w:shd w:val="clear" w:color="auto" w:fill="FFFFFF"/>
        <w:rPr>
          <w:rFonts w:asciiTheme="minorHAnsi" w:hAnsiTheme="minorHAnsi" w:cstheme="minorHAnsi"/>
          <w:sz w:val="22"/>
          <w:szCs w:val="22"/>
        </w:rPr>
      </w:pPr>
    </w:p>
    <w:p w14:paraId="55866E82" w14:textId="77777777" w:rsidR="00C81E89" w:rsidRPr="00281E41" w:rsidRDefault="00C81E89" w:rsidP="007A4F49">
      <w:pPr>
        <w:pStyle w:val="NormalWeb"/>
        <w:shd w:val="clear" w:color="auto" w:fill="FFFFFF"/>
        <w:rPr>
          <w:rFonts w:asciiTheme="minorHAnsi" w:hAnsiTheme="minorHAnsi" w:cstheme="minorHAnsi"/>
          <w:sz w:val="22"/>
          <w:szCs w:val="22"/>
        </w:rPr>
      </w:pPr>
    </w:p>
    <w:p w14:paraId="3B8D4D12" w14:textId="77777777" w:rsidR="00C81E89" w:rsidRPr="00281E41" w:rsidRDefault="00C81E89" w:rsidP="007A4F49">
      <w:pPr>
        <w:pStyle w:val="NormalWeb"/>
        <w:shd w:val="clear" w:color="auto" w:fill="FFFFFF"/>
        <w:rPr>
          <w:rFonts w:asciiTheme="minorHAnsi" w:hAnsiTheme="minorHAnsi" w:cstheme="minorHAnsi"/>
          <w:sz w:val="22"/>
          <w:szCs w:val="22"/>
        </w:rPr>
      </w:pPr>
    </w:p>
    <w:p w14:paraId="44A733AB" w14:textId="77777777" w:rsidR="00C81E89" w:rsidRPr="00281E41" w:rsidRDefault="00C81E89" w:rsidP="007A4F49">
      <w:pPr>
        <w:pStyle w:val="NormalWeb"/>
        <w:shd w:val="clear" w:color="auto" w:fill="FFFFFF"/>
        <w:rPr>
          <w:rFonts w:asciiTheme="minorHAnsi" w:hAnsiTheme="minorHAnsi" w:cstheme="minorHAnsi"/>
          <w:sz w:val="22"/>
          <w:szCs w:val="22"/>
        </w:rPr>
      </w:pPr>
    </w:p>
    <w:p w14:paraId="158DD255" w14:textId="77777777" w:rsidR="00C81E89" w:rsidRPr="00281E41" w:rsidRDefault="00C81E89" w:rsidP="007A4F49">
      <w:pPr>
        <w:pStyle w:val="NormalWeb"/>
        <w:shd w:val="clear" w:color="auto" w:fill="FFFFFF"/>
        <w:rPr>
          <w:rFonts w:asciiTheme="minorHAnsi" w:hAnsiTheme="minorHAnsi" w:cstheme="minorHAnsi"/>
          <w:sz w:val="22"/>
          <w:szCs w:val="22"/>
        </w:rPr>
      </w:pPr>
    </w:p>
    <w:p w14:paraId="092AFD6C" w14:textId="77777777" w:rsidR="00C81E89" w:rsidRPr="00281E41" w:rsidRDefault="00C81E89" w:rsidP="007A4F49">
      <w:pPr>
        <w:pStyle w:val="NormalWeb"/>
        <w:shd w:val="clear" w:color="auto" w:fill="FFFFFF"/>
        <w:rPr>
          <w:rFonts w:asciiTheme="minorHAnsi" w:hAnsiTheme="minorHAnsi" w:cstheme="minorHAnsi"/>
          <w:sz w:val="22"/>
          <w:szCs w:val="22"/>
        </w:rPr>
      </w:pPr>
    </w:p>
    <w:p w14:paraId="723745B7" w14:textId="77777777" w:rsidR="00C81E89" w:rsidRPr="00281E41" w:rsidRDefault="00C81E89" w:rsidP="007A4F49">
      <w:pPr>
        <w:pStyle w:val="NormalWeb"/>
        <w:shd w:val="clear" w:color="auto" w:fill="FFFFFF"/>
        <w:rPr>
          <w:rFonts w:asciiTheme="minorHAnsi" w:hAnsiTheme="minorHAnsi" w:cstheme="minorHAnsi"/>
          <w:sz w:val="22"/>
          <w:szCs w:val="22"/>
        </w:rPr>
      </w:pPr>
    </w:p>
    <w:p w14:paraId="281E000B" w14:textId="77777777" w:rsidR="002E5BB7" w:rsidRDefault="002E5BB7">
      <w:pPr>
        <w:rPr>
          <w:rFonts w:asciiTheme="minorHAnsi" w:hAnsiTheme="minorHAnsi" w:cstheme="minorHAnsi"/>
        </w:rPr>
      </w:pPr>
      <w:r>
        <w:rPr>
          <w:rFonts w:asciiTheme="minorHAnsi" w:hAnsiTheme="minorHAnsi" w:cstheme="minorHAnsi"/>
        </w:rPr>
        <w:br w:type="page"/>
      </w:r>
    </w:p>
    <w:p w14:paraId="020F1E0B" w14:textId="7E76A17C" w:rsidR="00C81E89" w:rsidRPr="002E5BB7" w:rsidRDefault="004B2A23" w:rsidP="002E5BB7">
      <w:pPr>
        <w:rPr>
          <w:rFonts w:asciiTheme="minorHAnsi" w:hAnsiTheme="minorHAnsi" w:cstheme="minorHAnsi"/>
        </w:rPr>
      </w:pPr>
      <w:r w:rsidRPr="002E5BB7">
        <w:rPr>
          <w:rFonts w:asciiTheme="minorHAnsi" w:hAnsiTheme="minorHAnsi" w:cstheme="minorHAnsi"/>
        </w:rPr>
        <w:lastRenderedPageBreak/>
        <w:t>Page 41 of the report (numbering is page 39)</w:t>
      </w:r>
    </w:p>
    <w:p w14:paraId="1D6DB680" w14:textId="77777777" w:rsidR="007C0704" w:rsidRDefault="007C0704" w:rsidP="004B2A23">
      <w:pPr>
        <w:rPr>
          <w:rFonts w:asciiTheme="minorHAnsi" w:hAnsiTheme="minorHAnsi" w:cstheme="minorHAnsi"/>
        </w:rPr>
      </w:pPr>
    </w:p>
    <w:p w14:paraId="207695EF" w14:textId="1A036369" w:rsidR="001808A9" w:rsidRDefault="004B2A23" w:rsidP="004B2A23">
      <w:pPr>
        <w:rPr>
          <w:rFonts w:asciiTheme="minorHAnsi" w:hAnsiTheme="minorHAnsi" w:cstheme="minorHAnsi"/>
        </w:rPr>
      </w:pPr>
      <w:r w:rsidRPr="000773EC">
        <w:rPr>
          <w:rFonts w:asciiTheme="minorHAnsi" w:hAnsiTheme="minorHAnsi" w:cstheme="minorHAnsi"/>
        </w:rPr>
        <w:t>&lt;</w:t>
      </w:r>
      <w:proofErr w:type="gramStart"/>
      <w:r w:rsidR="007C0704">
        <w:rPr>
          <w:rFonts w:asciiTheme="minorHAnsi" w:hAnsiTheme="minorHAnsi" w:cstheme="minorHAnsi"/>
        </w:rPr>
        <w:t>a</w:t>
      </w:r>
      <w:r w:rsidRPr="000773EC">
        <w:rPr>
          <w:rFonts w:asciiTheme="minorHAnsi" w:hAnsiTheme="minorHAnsi" w:cstheme="minorHAnsi"/>
        </w:rPr>
        <w:t>ccessib</w:t>
      </w:r>
      <w:r w:rsidR="00CC64FB">
        <w:rPr>
          <w:rFonts w:asciiTheme="minorHAnsi" w:hAnsiTheme="minorHAnsi" w:cstheme="minorHAnsi"/>
        </w:rPr>
        <w:t>ility</w:t>
      </w:r>
      <w:proofErr w:type="gramEnd"/>
      <w:r w:rsidR="00CC64FB">
        <w:rPr>
          <w:rFonts w:asciiTheme="minorHAnsi" w:hAnsiTheme="minorHAnsi" w:cstheme="minorHAnsi"/>
        </w:rPr>
        <w:t xml:space="preserve"> note begins&gt; This page contains</w:t>
      </w:r>
      <w:r w:rsidRPr="000773EC">
        <w:rPr>
          <w:rFonts w:asciiTheme="minorHAnsi" w:hAnsiTheme="minorHAnsi" w:cstheme="minorHAnsi"/>
        </w:rPr>
        <w:t xml:space="preserve"> </w:t>
      </w:r>
      <w:r w:rsidR="007C0704">
        <w:rPr>
          <w:rFonts w:asciiTheme="minorHAnsi" w:hAnsiTheme="minorHAnsi" w:cstheme="minorHAnsi"/>
        </w:rPr>
        <w:t xml:space="preserve">red and </w:t>
      </w:r>
      <w:r>
        <w:rPr>
          <w:rFonts w:asciiTheme="minorHAnsi" w:hAnsiTheme="minorHAnsi" w:cstheme="minorHAnsi"/>
        </w:rPr>
        <w:t xml:space="preserve">black text on </w:t>
      </w:r>
      <w:r w:rsidRPr="000773EC">
        <w:rPr>
          <w:rFonts w:asciiTheme="minorHAnsi" w:hAnsiTheme="minorHAnsi" w:cstheme="minorHAnsi"/>
        </w:rPr>
        <w:t>a white background</w:t>
      </w:r>
      <w:r>
        <w:rPr>
          <w:rFonts w:asciiTheme="minorHAnsi" w:hAnsiTheme="minorHAnsi" w:cstheme="minorHAnsi"/>
        </w:rPr>
        <w:t xml:space="preserve">. </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w:t>
      </w:r>
      <w:r>
        <w:rPr>
          <w:rFonts w:asciiTheme="minorHAnsi" w:hAnsiTheme="minorHAnsi" w:cstheme="minorHAnsi"/>
        </w:rPr>
        <w:t>On th</w:t>
      </w:r>
      <w:r w:rsidR="00CC64FB">
        <w:rPr>
          <w:rFonts w:asciiTheme="minorHAnsi" w:hAnsiTheme="minorHAnsi" w:cstheme="minorHAnsi"/>
        </w:rPr>
        <w:t>e right hand side of the band</w:t>
      </w:r>
      <w:r>
        <w:rPr>
          <w:rFonts w:asciiTheme="minorHAnsi" w:hAnsiTheme="minorHAnsi" w:cstheme="minorHAnsi"/>
        </w:rPr>
        <w:t xml:space="preserve"> are the words ‘you follow</w:t>
      </w:r>
      <w:r w:rsidR="009D2B70">
        <w:rPr>
          <w:rFonts w:asciiTheme="minorHAnsi" w:hAnsiTheme="minorHAnsi" w:cstheme="minorHAnsi"/>
        </w:rPr>
        <w:t>.</w:t>
      </w:r>
      <w:r>
        <w:rPr>
          <w:rFonts w:asciiTheme="minorHAnsi" w:hAnsiTheme="minorHAnsi" w:cstheme="minorHAnsi"/>
        </w:rPr>
        <w:t xml:space="preserve">’ in white. </w:t>
      </w:r>
      <w:r w:rsidR="009D2B70">
        <w:rPr>
          <w:rFonts w:asciiTheme="minorHAnsi" w:hAnsiTheme="minorHAnsi" w:cstheme="minorHAnsi"/>
        </w:rPr>
        <w:t xml:space="preserve">The text is in English and </w:t>
      </w:r>
      <w:proofErr w:type="gramStart"/>
      <w:r w:rsidR="009D2B70">
        <w:rPr>
          <w:rFonts w:asciiTheme="minorHAnsi" w:hAnsiTheme="minorHAnsi" w:cstheme="minorHAnsi"/>
        </w:rPr>
        <w:t>te</w:t>
      </w:r>
      <w:proofErr w:type="gramEnd"/>
      <w:r w:rsidR="009D2B70">
        <w:rPr>
          <w:rFonts w:asciiTheme="minorHAnsi" w:hAnsiTheme="minorHAnsi" w:cstheme="minorHAnsi"/>
        </w:rPr>
        <w:t xml:space="preserve"> reo. The Māori text is in red and the English text in black. </w:t>
      </w:r>
      <w:r w:rsidRPr="004B2A23">
        <w:rPr>
          <w:rFonts w:asciiTheme="minorHAnsi" w:hAnsiTheme="minorHAnsi" w:cstheme="minorHAnsi"/>
        </w:rPr>
        <w:t>There are grey silhouettes of six people at the bottom right of the page</w:t>
      </w:r>
      <w:r w:rsidR="00CC64FB">
        <w:rPr>
          <w:rFonts w:asciiTheme="minorHAnsi" w:hAnsiTheme="minorHAnsi" w:cstheme="minorHAnsi"/>
        </w:rPr>
        <w:t xml:space="preserve"> showing different generations (e.g. a kuia holding a baby above her head, a man carrying a child, a woman and another child)</w:t>
      </w:r>
      <w:r w:rsidRPr="004B2A23">
        <w:rPr>
          <w:rFonts w:asciiTheme="minorHAnsi" w:hAnsiTheme="minorHAnsi" w:cstheme="minorHAnsi"/>
        </w:rPr>
        <w:t xml:space="preserve">. </w:t>
      </w:r>
      <w:r>
        <w:rPr>
          <w:rFonts w:asciiTheme="minorHAnsi" w:hAnsiTheme="minorHAnsi" w:cstheme="minorHAnsi"/>
        </w:rPr>
        <w:t>&lt;</w:t>
      </w:r>
      <w:proofErr w:type="gramStart"/>
      <w:r w:rsidR="007C0704">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667F884C" w14:textId="77777777" w:rsidR="004B2A23" w:rsidRDefault="004B2A23" w:rsidP="004B2A23">
      <w:pPr>
        <w:rPr>
          <w:rFonts w:asciiTheme="minorHAnsi" w:hAnsiTheme="minorHAnsi" w:cstheme="minorHAnsi"/>
        </w:rPr>
      </w:pPr>
    </w:p>
    <w:p w14:paraId="6EAA3F9D" w14:textId="77777777" w:rsidR="007C0704" w:rsidRPr="004B2A23" w:rsidRDefault="007C0704" w:rsidP="004B2A23">
      <w:pPr>
        <w:rPr>
          <w:rFonts w:asciiTheme="minorHAnsi" w:hAnsiTheme="minorHAnsi" w:cstheme="minorHAnsi"/>
        </w:rPr>
      </w:pPr>
    </w:p>
    <w:p w14:paraId="41836E0A" w14:textId="77777777" w:rsidR="00942184" w:rsidRPr="004B2A23" w:rsidRDefault="00942184" w:rsidP="00942184">
      <w:pPr>
        <w:rPr>
          <w:rFonts w:asciiTheme="minorHAnsi" w:hAnsiTheme="minorHAnsi" w:cstheme="minorHAnsi"/>
          <w:sz w:val="28"/>
          <w:szCs w:val="28"/>
          <w:lang w:val="mi-NZ"/>
        </w:rPr>
      </w:pPr>
      <w:r w:rsidRPr="004B2A23">
        <w:rPr>
          <w:rFonts w:asciiTheme="minorHAnsi" w:hAnsiTheme="minorHAnsi" w:cstheme="minorHAnsi"/>
          <w:sz w:val="28"/>
          <w:szCs w:val="28"/>
          <w:lang w:val="mi-NZ"/>
        </w:rPr>
        <w:t xml:space="preserve">PAE TAWHITI </w:t>
      </w:r>
    </w:p>
    <w:p w14:paraId="459CC751" w14:textId="77777777" w:rsidR="004B2A23" w:rsidRPr="004B2A23" w:rsidRDefault="004B2A23" w:rsidP="00942184">
      <w:pPr>
        <w:rPr>
          <w:rFonts w:asciiTheme="minorHAnsi" w:hAnsiTheme="minorHAnsi" w:cstheme="minorHAnsi"/>
          <w:b/>
          <w:bCs/>
          <w:sz w:val="28"/>
          <w:szCs w:val="28"/>
          <w:lang w:val="mi-NZ"/>
        </w:rPr>
      </w:pPr>
    </w:p>
    <w:p w14:paraId="6A214D39" w14:textId="77777777" w:rsidR="00942184" w:rsidRPr="004B2A23" w:rsidRDefault="00942184" w:rsidP="00942184">
      <w:pPr>
        <w:rPr>
          <w:rFonts w:asciiTheme="minorHAnsi" w:hAnsiTheme="minorHAnsi" w:cstheme="minorHAnsi"/>
          <w:b/>
          <w:bCs/>
          <w:sz w:val="28"/>
          <w:szCs w:val="28"/>
          <w:lang w:val="mi-NZ"/>
        </w:rPr>
      </w:pPr>
      <w:r w:rsidRPr="004B2A23">
        <w:rPr>
          <w:rFonts w:asciiTheme="minorHAnsi" w:hAnsiTheme="minorHAnsi" w:cstheme="minorHAnsi"/>
          <w:b/>
          <w:bCs/>
          <w:sz w:val="28"/>
          <w:szCs w:val="28"/>
          <w:lang w:val="mi-NZ"/>
        </w:rPr>
        <w:t xml:space="preserve">He Anamata Tūmanako Nui </w:t>
      </w:r>
    </w:p>
    <w:p w14:paraId="1A9C6A83" w14:textId="77777777" w:rsidR="00942184" w:rsidRPr="004B2A23" w:rsidRDefault="00942184" w:rsidP="00942184">
      <w:pPr>
        <w:rPr>
          <w:rFonts w:asciiTheme="minorHAnsi" w:hAnsiTheme="minorHAnsi" w:cstheme="minorHAnsi"/>
          <w:b/>
          <w:bCs/>
          <w:sz w:val="28"/>
          <w:szCs w:val="28"/>
          <w:lang w:val="mi-NZ"/>
        </w:rPr>
      </w:pPr>
    </w:p>
    <w:p w14:paraId="7DAEDF28" w14:textId="0F096AE5" w:rsidR="00942184" w:rsidRPr="004B2A23" w:rsidRDefault="00CC64FB" w:rsidP="00942184">
      <w:pPr>
        <w:rPr>
          <w:rFonts w:asciiTheme="minorHAnsi" w:hAnsiTheme="minorHAnsi" w:cstheme="minorHAnsi"/>
          <w:b/>
          <w:bCs/>
          <w:sz w:val="28"/>
          <w:szCs w:val="28"/>
          <w:lang w:val="mi-NZ"/>
        </w:rPr>
      </w:pPr>
      <w:r w:rsidRPr="002E5BB7">
        <w:rPr>
          <w:rFonts w:asciiTheme="minorHAnsi" w:hAnsiTheme="minorHAnsi" w:cstheme="minorHAnsi"/>
          <w:bCs/>
          <w:lang w:val="mi-NZ"/>
        </w:rPr>
        <w:t xml:space="preserve">&lt;bold </w:t>
      </w:r>
      <w:r w:rsidR="009D2B70" w:rsidRPr="002E5BB7">
        <w:rPr>
          <w:rFonts w:asciiTheme="minorHAnsi" w:hAnsiTheme="minorHAnsi" w:cstheme="minorHAnsi"/>
          <w:bCs/>
          <w:lang w:val="mi-NZ"/>
        </w:rPr>
        <w:t>sentence</w:t>
      </w:r>
      <w:r w:rsidRPr="002E5BB7">
        <w:rPr>
          <w:rFonts w:asciiTheme="minorHAnsi" w:hAnsiTheme="minorHAnsi" w:cstheme="minorHAnsi"/>
          <w:bCs/>
          <w:lang w:val="mi-NZ"/>
        </w:rPr>
        <w:t>&gt;</w:t>
      </w:r>
      <w:r>
        <w:rPr>
          <w:rFonts w:asciiTheme="minorHAnsi" w:hAnsiTheme="minorHAnsi" w:cstheme="minorHAnsi"/>
          <w:b/>
          <w:bCs/>
          <w:sz w:val="28"/>
          <w:szCs w:val="28"/>
          <w:lang w:val="mi-NZ"/>
        </w:rPr>
        <w:t xml:space="preserve"> </w:t>
      </w:r>
      <w:r w:rsidR="00942184" w:rsidRPr="004B2A23">
        <w:rPr>
          <w:rFonts w:asciiTheme="minorHAnsi" w:hAnsiTheme="minorHAnsi" w:cstheme="minorHAnsi"/>
          <w:b/>
          <w:bCs/>
          <w:sz w:val="28"/>
          <w:szCs w:val="28"/>
          <w:lang w:val="mi-NZ"/>
        </w:rPr>
        <w:t xml:space="preserve">He nui tonu te utu o te punaha whakawā ki ngā tāngata o Aotearoa, he whakamimiti i ā tātou pūtea me tō tātou ora. </w:t>
      </w:r>
    </w:p>
    <w:p w14:paraId="38B3EAE2" w14:textId="77777777" w:rsidR="00942184" w:rsidRPr="004B2A23" w:rsidRDefault="00942184" w:rsidP="00942184">
      <w:pPr>
        <w:rPr>
          <w:rFonts w:asciiTheme="minorHAnsi" w:hAnsiTheme="minorHAnsi" w:cstheme="minorHAnsi"/>
          <w:b/>
          <w:bCs/>
          <w:sz w:val="28"/>
          <w:szCs w:val="28"/>
          <w:lang w:val="mi-NZ"/>
        </w:rPr>
      </w:pPr>
    </w:p>
    <w:p w14:paraId="6946A290" w14:textId="77568C0F" w:rsidR="00942184" w:rsidRPr="004B2A23" w:rsidRDefault="009D2B70" w:rsidP="00942184">
      <w:pPr>
        <w:rPr>
          <w:rFonts w:asciiTheme="minorHAnsi" w:hAnsiTheme="minorHAnsi" w:cstheme="minorHAnsi"/>
          <w:b/>
          <w:bCs/>
          <w:sz w:val="28"/>
          <w:szCs w:val="28"/>
          <w:lang w:val="mi-NZ"/>
        </w:rPr>
      </w:pPr>
      <w:r w:rsidRPr="002E5BB7">
        <w:rPr>
          <w:rFonts w:asciiTheme="minorHAnsi" w:hAnsiTheme="minorHAnsi" w:cstheme="minorHAnsi"/>
          <w:bCs/>
          <w:lang w:val="mi-NZ"/>
        </w:rPr>
        <w:t>&lt;bold sentence&gt;</w:t>
      </w:r>
      <w:r>
        <w:rPr>
          <w:rFonts w:asciiTheme="minorHAnsi" w:hAnsiTheme="minorHAnsi" w:cstheme="minorHAnsi"/>
          <w:b/>
          <w:bCs/>
          <w:sz w:val="28"/>
          <w:szCs w:val="28"/>
          <w:lang w:val="mi-NZ"/>
        </w:rPr>
        <w:t xml:space="preserve"> </w:t>
      </w:r>
      <w:r w:rsidR="00942184" w:rsidRPr="004B2A23">
        <w:rPr>
          <w:rFonts w:asciiTheme="minorHAnsi" w:hAnsiTheme="minorHAnsi" w:cstheme="minorHAnsi"/>
          <w:b/>
          <w:bCs/>
          <w:sz w:val="28"/>
          <w:szCs w:val="28"/>
          <w:lang w:val="mi-NZ"/>
        </w:rPr>
        <w:t>Ka pēhea mehemea i rerekē tā tātou haumi i ā tātou rawa?</w:t>
      </w:r>
      <w:r w:rsidR="00CC64FB">
        <w:rPr>
          <w:rFonts w:asciiTheme="minorHAnsi" w:hAnsiTheme="minorHAnsi" w:cstheme="minorHAnsi"/>
          <w:b/>
          <w:bCs/>
          <w:sz w:val="28"/>
          <w:szCs w:val="28"/>
          <w:lang w:val="mi-NZ"/>
        </w:rPr>
        <w:t xml:space="preserve"> </w:t>
      </w:r>
    </w:p>
    <w:p w14:paraId="55D74C92" w14:textId="77777777" w:rsidR="00942184" w:rsidRPr="004B2A23" w:rsidRDefault="00942184" w:rsidP="00942184">
      <w:pPr>
        <w:rPr>
          <w:rFonts w:asciiTheme="minorHAnsi" w:hAnsiTheme="minorHAnsi" w:cstheme="minorHAnsi"/>
          <w:i/>
          <w:iCs/>
          <w:sz w:val="28"/>
          <w:szCs w:val="28"/>
          <w:lang w:val="mi-NZ"/>
        </w:rPr>
      </w:pPr>
    </w:p>
    <w:p w14:paraId="3FA16A36" w14:textId="77777777" w:rsidR="00942184" w:rsidRPr="004B2A23" w:rsidRDefault="00942184" w:rsidP="00942184">
      <w:pPr>
        <w:rPr>
          <w:rFonts w:asciiTheme="minorHAnsi" w:hAnsiTheme="minorHAnsi" w:cstheme="minorHAnsi"/>
          <w:sz w:val="28"/>
          <w:szCs w:val="28"/>
          <w:lang w:val="mi-NZ"/>
        </w:rPr>
      </w:pPr>
      <w:r w:rsidRPr="004B2A23">
        <w:rPr>
          <w:rFonts w:asciiTheme="minorHAnsi" w:hAnsiTheme="minorHAnsi" w:cstheme="minorHAnsi"/>
          <w:sz w:val="28"/>
          <w:szCs w:val="28"/>
          <w:lang w:val="mi-NZ"/>
        </w:rPr>
        <w:t xml:space="preserve">PAE TAWHITI </w:t>
      </w:r>
    </w:p>
    <w:p w14:paraId="2A9743FF" w14:textId="77777777" w:rsidR="004B2A23" w:rsidRPr="004B2A23" w:rsidRDefault="004B2A23" w:rsidP="00942184">
      <w:pPr>
        <w:rPr>
          <w:rFonts w:asciiTheme="minorHAnsi" w:hAnsiTheme="minorHAnsi" w:cstheme="minorHAnsi"/>
          <w:b/>
          <w:bCs/>
          <w:sz w:val="28"/>
          <w:szCs w:val="28"/>
          <w:lang w:val="mi-NZ"/>
        </w:rPr>
      </w:pPr>
    </w:p>
    <w:p w14:paraId="2E74660C" w14:textId="77777777" w:rsidR="00942184" w:rsidRPr="004B2A23" w:rsidRDefault="00942184" w:rsidP="00942184">
      <w:pPr>
        <w:rPr>
          <w:rFonts w:asciiTheme="minorHAnsi" w:hAnsiTheme="minorHAnsi" w:cstheme="minorHAnsi"/>
          <w:b/>
          <w:bCs/>
          <w:sz w:val="28"/>
          <w:szCs w:val="28"/>
          <w:lang w:val="mi-NZ"/>
        </w:rPr>
      </w:pPr>
      <w:r w:rsidRPr="004B2A23">
        <w:rPr>
          <w:rFonts w:asciiTheme="minorHAnsi" w:hAnsiTheme="minorHAnsi" w:cstheme="minorHAnsi"/>
          <w:b/>
          <w:bCs/>
          <w:sz w:val="28"/>
          <w:szCs w:val="28"/>
          <w:lang w:val="mi-NZ"/>
        </w:rPr>
        <w:t xml:space="preserve">Promising Futures </w:t>
      </w:r>
    </w:p>
    <w:p w14:paraId="427B9853" w14:textId="77777777" w:rsidR="00942184" w:rsidRPr="004B2A23" w:rsidRDefault="00942184" w:rsidP="00942184">
      <w:pPr>
        <w:rPr>
          <w:rFonts w:asciiTheme="minorHAnsi" w:hAnsiTheme="minorHAnsi" w:cstheme="minorHAnsi"/>
          <w:b/>
          <w:bCs/>
          <w:i/>
          <w:iCs/>
          <w:sz w:val="28"/>
          <w:szCs w:val="28"/>
          <w:lang w:val="mi-NZ"/>
        </w:rPr>
      </w:pPr>
    </w:p>
    <w:p w14:paraId="1A8F8A50" w14:textId="4E48167B" w:rsidR="00942184" w:rsidRPr="004B2A23" w:rsidRDefault="00CC64FB" w:rsidP="00942184">
      <w:pPr>
        <w:rPr>
          <w:rFonts w:asciiTheme="minorHAnsi" w:hAnsiTheme="minorHAnsi" w:cstheme="minorHAnsi"/>
          <w:b/>
          <w:bCs/>
          <w:sz w:val="28"/>
          <w:szCs w:val="28"/>
          <w:lang w:val="mi-NZ"/>
        </w:rPr>
      </w:pPr>
      <w:r w:rsidRPr="002E5BB7">
        <w:rPr>
          <w:rFonts w:asciiTheme="minorHAnsi" w:hAnsiTheme="minorHAnsi" w:cstheme="minorHAnsi"/>
          <w:bCs/>
          <w:lang w:val="mi-NZ"/>
        </w:rPr>
        <w:t xml:space="preserve">&lt;bold text </w:t>
      </w:r>
      <w:r w:rsidR="009D2B70" w:rsidRPr="002E5BB7">
        <w:rPr>
          <w:rFonts w:asciiTheme="minorHAnsi" w:hAnsiTheme="minorHAnsi" w:cstheme="minorHAnsi"/>
          <w:bCs/>
          <w:lang w:val="mi-NZ"/>
        </w:rPr>
        <w:t>sentence</w:t>
      </w:r>
      <w:r w:rsidRPr="002E5BB7">
        <w:rPr>
          <w:rFonts w:asciiTheme="minorHAnsi" w:hAnsiTheme="minorHAnsi" w:cstheme="minorHAnsi"/>
          <w:bCs/>
          <w:lang w:val="mi-NZ"/>
        </w:rPr>
        <w:t>&gt;</w:t>
      </w:r>
      <w:r>
        <w:rPr>
          <w:rFonts w:asciiTheme="minorHAnsi" w:hAnsiTheme="minorHAnsi" w:cstheme="minorHAnsi"/>
          <w:b/>
          <w:bCs/>
          <w:sz w:val="28"/>
          <w:szCs w:val="28"/>
          <w:lang w:val="mi-NZ"/>
        </w:rPr>
        <w:t xml:space="preserve"> </w:t>
      </w:r>
      <w:r w:rsidR="00942184" w:rsidRPr="004B2A23">
        <w:rPr>
          <w:rFonts w:asciiTheme="minorHAnsi" w:hAnsiTheme="minorHAnsi" w:cstheme="minorHAnsi"/>
          <w:b/>
          <w:bCs/>
          <w:sz w:val="28"/>
          <w:szCs w:val="28"/>
          <w:lang w:val="mi-NZ"/>
        </w:rPr>
        <w:t xml:space="preserve">The justice system imposes a high cost on the people of Aotearoa, diminshing both our funds and our wellbeing. </w:t>
      </w:r>
    </w:p>
    <w:p w14:paraId="0FB9D098" w14:textId="77777777" w:rsidR="00942184" w:rsidRPr="004B2A23" w:rsidRDefault="00942184" w:rsidP="00942184">
      <w:pPr>
        <w:rPr>
          <w:rFonts w:asciiTheme="minorHAnsi" w:hAnsiTheme="minorHAnsi" w:cstheme="minorHAnsi"/>
          <w:b/>
          <w:bCs/>
          <w:sz w:val="28"/>
          <w:szCs w:val="28"/>
          <w:lang w:val="mi-NZ"/>
        </w:rPr>
      </w:pPr>
    </w:p>
    <w:p w14:paraId="66840D2A" w14:textId="3E93506A" w:rsidR="00942184" w:rsidRPr="004B2A23" w:rsidRDefault="009D2B70" w:rsidP="00942184">
      <w:pPr>
        <w:rPr>
          <w:rFonts w:asciiTheme="minorHAnsi" w:hAnsiTheme="minorHAnsi" w:cstheme="minorHAnsi"/>
          <w:sz w:val="28"/>
          <w:szCs w:val="28"/>
          <w:lang w:val="mi-NZ"/>
        </w:rPr>
      </w:pPr>
      <w:r w:rsidRPr="002E5BB7">
        <w:rPr>
          <w:rFonts w:asciiTheme="minorHAnsi" w:hAnsiTheme="minorHAnsi" w:cstheme="minorHAnsi"/>
          <w:bCs/>
          <w:lang w:val="mi-NZ"/>
        </w:rPr>
        <w:t>&lt;bold sentence&gt;</w:t>
      </w:r>
      <w:r>
        <w:rPr>
          <w:rFonts w:asciiTheme="minorHAnsi" w:hAnsiTheme="minorHAnsi" w:cstheme="minorHAnsi"/>
          <w:b/>
          <w:bCs/>
          <w:sz w:val="28"/>
          <w:szCs w:val="28"/>
          <w:lang w:val="mi-NZ"/>
        </w:rPr>
        <w:t xml:space="preserve"> </w:t>
      </w:r>
      <w:r w:rsidR="00942184" w:rsidRPr="004B2A23">
        <w:rPr>
          <w:rFonts w:asciiTheme="minorHAnsi" w:hAnsiTheme="minorHAnsi" w:cstheme="minorHAnsi"/>
          <w:b/>
          <w:bCs/>
          <w:sz w:val="28"/>
          <w:szCs w:val="28"/>
          <w:lang w:val="mi-NZ"/>
        </w:rPr>
        <w:t>What would happen if we invested our resources differently</w:t>
      </w:r>
      <w:r w:rsidR="00942184" w:rsidRPr="004B2A23">
        <w:rPr>
          <w:rFonts w:asciiTheme="minorHAnsi" w:hAnsiTheme="minorHAnsi" w:cstheme="minorHAnsi"/>
          <w:sz w:val="28"/>
          <w:szCs w:val="28"/>
          <w:lang w:val="mi-NZ"/>
        </w:rPr>
        <w:t>?</w:t>
      </w:r>
    </w:p>
    <w:p w14:paraId="72F9FC11" w14:textId="77777777" w:rsidR="00942184" w:rsidRPr="00281E41" w:rsidRDefault="00942184" w:rsidP="00942184">
      <w:pPr>
        <w:rPr>
          <w:rFonts w:asciiTheme="minorHAnsi" w:hAnsiTheme="minorHAnsi" w:cstheme="minorHAnsi"/>
          <w:i/>
          <w:iCs/>
          <w:sz w:val="22"/>
          <w:szCs w:val="22"/>
          <w:lang w:val="mi-NZ"/>
        </w:rPr>
      </w:pPr>
    </w:p>
    <w:p w14:paraId="71F2032C" w14:textId="77777777" w:rsidR="00942184" w:rsidRPr="004B2A23" w:rsidRDefault="00942184" w:rsidP="00942184">
      <w:pPr>
        <w:pStyle w:val="NormalWeb"/>
        <w:shd w:val="clear" w:color="auto" w:fill="FFFFFF"/>
        <w:rPr>
          <w:rFonts w:asciiTheme="minorHAnsi" w:hAnsiTheme="minorHAnsi" w:cstheme="minorHAnsi"/>
        </w:rPr>
      </w:pPr>
      <w:r w:rsidRPr="004B2A23">
        <w:rPr>
          <w:rFonts w:asciiTheme="minorHAnsi" w:hAnsiTheme="minorHAnsi" w:cstheme="minorHAnsi"/>
          <w:b/>
          <w:bCs/>
        </w:rPr>
        <w:t xml:space="preserve">Matt Roskruge </w:t>
      </w:r>
    </w:p>
    <w:p w14:paraId="6C70AA8A" w14:textId="77777777" w:rsidR="00942184" w:rsidRPr="004B2A23" w:rsidRDefault="00942184" w:rsidP="00942184">
      <w:pPr>
        <w:pStyle w:val="NormalWeb"/>
        <w:shd w:val="clear" w:color="auto" w:fill="FFFFFF"/>
        <w:rPr>
          <w:rFonts w:asciiTheme="minorHAnsi" w:hAnsiTheme="minorHAnsi" w:cstheme="minorHAnsi"/>
        </w:rPr>
      </w:pPr>
      <w:r w:rsidRPr="004B2A23">
        <w:rPr>
          <w:rFonts w:asciiTheme="minorHAnsi" w:hAnsiTheme="minorHAnsi" w:cstheme="minorHAnsi"/>
        </w:rPr>
        <w:t xml:space="preserve">The criminal justice system sits inside a broader economic system. Matt will talk about how the current net cost of that system is resulting in a loss of wellbeing for our people. He will provide a vision for the potential gains that could be made by changing the current system. </w:t>
      </w:r>
    </w:p>
    <w:p w14:paraId="6BA2110E" w14:textId="77777777" w:rsidR="00C81E89" w:rsidRPr="00281E41" w:rsidRDefault="00C81E89" w:rsidP="007A4F49">
      <w:pPr>
        <w:pStyle w:val="NormalWeb"/>
        <w:shd w:val="clear" w:color="auto" w:fill="FFFFFF"/>
        <w:rPr>
          <w:rFonts w:asciiTheme="minorHAnsi" w:hAnsiTheme="minorHAnsi" w:cstheme="minorHAnsi"/>
          <w:sz w:val="22"/>
          <w:szCs w:val="22"/>
        </w:rPr>
      </w:pPr>
    </w:p>
    <w:p w14:paraId="3589E3F5" w14:textId="77777777" w:rsidR="00942184" w:rsidRPr="00281E41" w:rsidRDefault="00942184" w:rsidP="007A4F49">
      <w:pPr>
        <w:pStyle w:val="NormalWeb"/>
        <w:shd w:val="clear" w:color="auto" w:fill="FFFFFF"/>
        <w:rPr>
          <w:rFonts w:asciiTheme="minorHAnsi" w:hAnsiTheme="minorHAnsi" w:cstheme="minorHAnsi"/>
          <w:sz w:val="22"/>
          <w:szCs w:val="22"/>
        </w:rPr>
      </w:pPr>
    </w:p>
    <w:p w14:paraId="090A0AEC" w14:textId="77777777" w:rsidR="00942184" w:rsidRPr="00281E41" w:rsidRDefault="00942184" w:rsidP="007A4F49">
      <w:pPr>
        <w:pStyle w:val="NormalWeb"/>
        <w:shd w:val="clear" w:color="auto" w:fill="FFFFFF"/>
        <w:rPr>
          <w:rFonts w:asciiTheme="minorHAnsi" w:hAnsiTheme="minorHAnsi" w:cstheme="minorHAnsi"/>
          <w:sz w:val="22"/>
          <w:szCs w:val="22"/>
        </w:rPr>
      </w:pPr>
    </w:p>
    <w:p w14:paraId="16DEEA16" w14:textId="77777777" w:rsidR="00942184" w:rsidRPr="00281E41" w:rsidRDefault="00942184" w:rsidP="007A4F49">
      <w:pPr>
        <w:pStyle w:val="NormalWeb"/>
        <w:shd w:val="clear" w:color="auto" w:fill="FFFFFF"/>
        <w:rPr>
          <w:rFonts w:asciiTheme="minorHAnsi" w:hAnsiTheme="minorHAnsi" w:cstheme="minorHAnsi"/>
          <w:sz w:val="22"/>
          <w:szCs w:val="22"/>
        </w:rPr>
      </w:pPr>
    </w:p>
    <w:p w14:paraId="39D39DB2" w14:textId="77777777" w:rsidR="002E5BB7" w:rsidRDefault="002E5BB7">
      <w:pPr>
        <w:rPr>
          <w:rFonts w:asciiTheme="minorHAnsi" w:hAnsiTheme="minorHAnsi" w:cstheme="minorHAnsi"/>
        </w:rPr>
      </w:pPr>
      <w:r>
        <w:rPr>
          <w:rFonts w:asciiTheme="minorHAnsi" w:hAnsiTheme="minorHAnsi" w:cstheme="minorHAnsi"/>
        </w:rPr>
        <w:br w:type="page"/>
      </w:r>
    </w:p>
    <w:p w14:paraId="24841433" w14:textId="21F4725A" w:rsidR="00942184" w:rsidRPr="004B2A23" w:rsidRDefault="004B2A23" w:rsidP="007A4F49">
      <w:pPr>
        <w:pStyle w:val="NormalWeb"/>
        <w:shd w:val="clear" w:color="auto" w:fill="FFFFFF"/>
        <w:rPr>
          <w:rFonts w:asciiTheme="minorHAnsi" w:hAnsiTheme="minorHAnsi" w:cstheme="minorHAnsi"/>
        </w:rPr>
      </w:pPr>
      <w:r w:rsidRPr="004B2A23">
        <w:rPr>
          <w:rFonts w:asciiTheme="minorHAnsi" w:hAnsiTheme="minorHAnsi" w:cstheme="minorHAnsi"/>
        </w:rPr>
        <w:lastRenderedPageBreak/>
        <w:t>Page 42 of the report (numbering is page 40)</w:t>
      </w:r>
    </w:p>
    <w:p w14:paraId="6D4626EA" w14:textId="069FD8CF" w:rsidR="00532C8E" w:rsidRPr="001C4C80" w:rsidRDefault="001C4C80" w:rsidP="001C4C80">
      <w:pPr>
        <w:rPr>
          <w:rFonts w:asciiTheme="minorHAnsi" w:hAnsiTheme="minorHAnsi" w:cstheme="minorHAnsi"/>
        </w:rPr>
      </w:pPr>
      <w:r w:rsidRPr="000773EC">
        <w:rPr>
          <w:rFonts w:asciiTheme="minorHAnsi" w:hAnsiTheme="minorHAnsi" w:cstheme="minorHAnsi"/>
        </w:rPr>
        <w:t>&lt;</w:t>
      </w:r>
      <w:proofErr w:type="gramStart"/>
      <w:r w:rsidR="009D2B70">
        <w:rPr>
          <w:rFonts w:asciiTheme="minorHAnsi" w:hAnsiTheme="minorHAnsi" w:cstheme="minorHAnsi"/>
        </w:rPr>
        <w:t>a</w:t>
      </w:r>
      <w:r w:rsidRPr="000773EC">
        <w:rPr>
          <w:rFonts w:asciiTheme="minorHAnsi" w:hAnsiTheme="minorHAnsi" w:cstheme="minorHAnsi"/>
        </w:rPr>
        <w:t>ccessib</w:t>
      </w:r>
      <w:r w:rsidR="00CC64FB">
        <w:rPr>
          <w:rFonts w:asciiTheme="minorHAnsi" w:hAnsiTheme="minorHAnsi" w:cstheme="minorHAnsi"/>
        </w:rPr>
        <w:t>ility</w:t>
      </w:r>
      <w:proofErr w:type="gramEnd"/>
      <w:r w:rsidR="00CC64FB">
        <w:rPr>
          <w:rFonts w:asciiTheme="minorHAnsi" w:hAnsiTheme="minorHAnsi" w:cstheme="minorHAnsi"/>
        </w:rPr>
        <w:t xml:space="preserve"> note begins&gt; This page contains</w:t>
      </w:r>
      <w:r w:rsidRPr="000773EC">
        <w:rPr>
          <w:rFonts w:asciiTheme="minorHAnsi" w:hAnsiTheme="minorHAnsi" w:cstheme="minorHAnsi"/>
        </w:rPr>
        <w:t xml:space="preserve"> a white background</w:t>
      </w:r>
      <w:r>
        <w:rPr>
          <w:rFonts w:asciiTheme="minorHAnsi" w:hAnsiTheme="minorHAnsi" w:cstheme="minorHAnsi"/>
        </w:rPr>
        <w:t xml:space="preserve">. </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w:t>
      </w:r>
      <w:r>
        <w:rPr>
          <w:rFonts w:asciiTheme="minorHAnsi" w:hAnsiTheme="minorHAnsi" w:cstheme="minorHAnsi"/>
        </w:rPr>
        <w:t xml:space="preserve">On </w:t>
      </w:r>
      <w:r w:rsidR="00CC64FB">
        <w:rPr>
          <w:rFonts w:asciiTheme="minorHAnsi" w:hAnsiTheme="minorHAnsi" w:cstheme="minorHAnsi"/>
        </w:rPr>
        <w:t>the left hand side of the band</w:t>
      </w:r>
      <w:r>
        <w:rPr>
          <w:rFonts w:asciiTheme="minorHAnsi" w:hAnsiTheme="minorHAnsi" w:cstheme="minorHAnsi"/>
        </w:rPr>
        <w:t xml:space="preserve"> are the words ‘</w:t>
      </w:r>
      <w:r w:rsidR="009D2B70">
        <w:rPr>
          <w:rFonts w:asciiTheme="minorHAnsi" w:hAnsiTheme="minorHAnsi" w:cstheme="minorHAnsi"/>
        </w:rPr>
        <w:t>W</w:t>
      </w:r>
      <w:r>
        <w:rPr>
          <w:rFonts w:asciiTheme="minorHAnsi" w:hAnsiTheme="minorHAnsi" w:cstheme="minorHAnsi"/>
        </w:rPr>
        <w:t>e lead</w:t>
      </w:r>
      <w:r w:rsidR="009D2B70">
        <w:rPr>
          <w:rFonts w:asciiTheme="minorHAnsi" w:hAnsiTheme="minorHAnsi" w:cstheme="minorHAnsi"/>
        </w:rPr>
        <w:t>,</w:t>
      </w:r>
      <w:r>
        <w:rPr>
          <w:rFonts w:asciiTheme="minorHAnsi" w:hAnsiTheme="minorHAnsi" w:cstheme="minorHAnsi"/>
        </w:rPr>
        <w:t xml:space="preserve">’ in red. The text is in </w:t>
      </w:r>
      <w:proofErr w:type="gramStart"/>
      <w:r>
        <w:rPr>
          <w:rFonts w:asciiTheme="minorHAnsi" w:hAnsiTheme="minorHAnsi" w:cstheme="minorHAnsi"/>
        </w:rPr>
        <w:t>te</w:t>
      </w:r>
      <w:proofErr w:type="gramEnd"/>
      <w:r>
        <w:rPr>
          <w:rFonts w:asciiTheme="minorHAnsi" w:hAnsiTheme="minorHAnsi" w:cstheme="minorHAnsi"/>
        </w:rPr>
        <w:t xml:space="preserve"> reo and English and is black, red and grey</w:t>
      </w:r>
      <w:r w:rsidR="00CC64FB">
        <w:rPr>
          <w:rFonts w:asciiTheme="minorHAnsi" w:hAnsiTheme="minorHAnsi" w:cstheme="minorHAnsi"/>
        </w:rPr>
        <w:t xml:space="preserve"> (from top to bottom)</w:t>
      </w:r>
      <w:r>
        <w:rPr>
          <w:rFonts w:asciiTheme="minorHAnsi" w:hAnsiTheme="minorHAnsi" w:cstheme="minorHAnsi"/>
        </w:rPr>
        <w:t>. It is a page for people to write notes on. &lt;</w:t>
      </w:r>
      <w:proofErr w:type="gramStart"/>
      <w:r w:rsidR="009D2B70">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41A1E124" w14:textId="4C2A1F7B" w:rsidR="00715414" w:rsidRPr="001C4C80" w:rsidRDefault="00715414" w:rsidP="003D1165">
      <w:pPr>
        <w:pStyle w:val="NormalWeb"/>
        <w:shd w:val="clear" w:color="auto" w:fill="FFFFFF"/>
        <w:rPr>
          <w:rFonts w:asciiTheme="minorHAnsi" w:hAnsiTheme="minorHAnsi" w:cstheme="minorHAnsi"/>
          <w:b/>
          <w:bCs/>
          <w:sz w:val="28"/>
          <w:szCs w:val="28"/>
        </w:rPr>
      </w:pPr>
      <w:r w:rsidRPr="001C4C80">
        <w:rPr>
          <w:rFonts w:asciiTheme="minorHAnsi" w:hAnsiTheme="minorHAnsi" w:cstheme="minorHAnsi"/>
          <w:b/>
          <w:bCs/>
          <w:sz w:val="28"/>
          <w:szCs w:val="28"/>
        </w:rPr>
        <w:t>Puritia</w:t>
      </w:r>
      <w:r w:rsidR="001C4C80" w:rsidRPr="001C4C80">
        <w:rPr>
          <w:rFonts w:asciiTheme="minorHAnsi" w:hAnsiTheme="minorHAnsi" w:cstheme="minorHAnsi"/>
          <w:b/>
          <w:bCs/>
          <w:sz w:val="28"/>
          <w:szCs w:val="28"/>
        </w:rPr>
        <w:t xml:space="preserve"> – Keep: </w:t>
      </w:r>
    </w:p>
    <w:p w14:paraId="0FD10ACE" w14:textId="1EE75F17" w:rsidR="00715414" w:rsidRPr="001C4C80" w:rsidRDefault="00715414" w:rsidP="003D1165">
      <w:pPr>
        <w:pStyle w:val="NormalWeb"/>
        <w:shd w:val="clear" w:color="auto" w:fill="FFFFFF"/>
        <w:rPr>
          <w:rFonts w:asciiTheme="minorHAnsi" w:hAnsiTheme="minorHAnsi" w:cstheme="minorHAnsi"/>
          <w:b/>
          <w:bCs/>
          <w:sz w:val="28"/>
          <w:szCs w:val="28"/>
        </w:rPr>
      </w:pPr>
      <w:r w:rsidRPr="001C4C80">
        <w:rPr>
          <w:rFonts w:asciiTheme="minorHAnsi" w:hAnsiTheme="minorHAnsi" w:cstheme="minorHAnsi"/>
          <w:b/>
          <w:bCs/>
          <w:sz w:val="28"/>
          <w:szCs w:val="28"/>
        </w:rPr>
        <w:t>Whiua</w:t>
      </w:r>
      <w:r w:rsidR="001C4C80" w:rsidRPr="001C4C80">
        <w:rPr>
          <w:rFonts w:asciiTheme="minorHAnsi" w:hAnsiTheme="minorHAnsi" w:cstheme="minorHAnsi"/>
          <w:b/>
          <w:bCs/>
          <w:sz w:val="28"/>
          <w:szCs w:val="28"/>
        </w:rPr>
        <w:t xml:space="preserve"> – Chuck: </w:t>
      </w:r>
    </w:p>
    <w:p w14:paraId="32CFD7A2" w14:textId="57C4362C" w:rsidR="003D1165" w:rsidRPr="001C4C80" w:rsidRDefault="00715414" w:rsidP="003D1165">
      <w:pPr>
        <w:pStyle w:val="NormalWeb"/>
        <w:shd w:val="clear" w:color="auto" w:fill="FFFFFF"/>
        <w:rPr>
          <w:rFonts w:asciiTheme="minorHAnsi" w:hAnsiTheme="minorHAnsi" w:cstheme="minorHAnsi"/>
          <w:b/>
          <w:bCs/>
          <w:sz w:val="28"/>
          <w:szCs w:val="28"/>
        </w:rPr>
      </w:pPr>
      <w:r w:rsidRPr="001C4C80">
        <w:rPr>
          <w:rFonts w:asciiTheme="minorHAnsi" w:hAnsiTheme="minorHAnsi" w:cstheme="minorHAnsi"/>
          <w:b/>
          <w:bCs/>
          <w:sz w:val="28"/>
          <w:szCs w:val="28"/>
        </w:rPr>
        <w:t>Hurihia</w:t>
      </w:r>
      <w:r w:rsidR="003D1165" w:rsidRPr="001C4C80">
        <w:rPr>
          <w:rFonts w:asciiTheme="minorHAnsi" w:hAnsiTheme="minorHAnsi" w:cstheme="minorHAnsi"/>
          <w:b/>
          <w:bCs/>
          <w:sz w:val="28"/>
          <w:szCs w:val="28"/>
        </w:rPr>
        <w:t xml:space="preserve"> – Change: </w:t>
      </w:r>
    </w:p>
    <w:p w14:paraId="1D688694" w14:textId="4A15A68E" w:rsidR="001C4C80" w:rsidRPr="00181C32" w:rsidRDefault="001C4C80" w:rsidP="00181C32">
      <w:pPr>
        <w:rPr>
          <w:rFonts w:asciiTheme="minorHAnsi" w:hAnsiTheme="minorHAnsi" w:cstheme="minorHAnsi"/>
          <w:b/>
          <w:bCs/>
          <w:sz w:val="22"/>
          <w:szCs w:val="22"/>
        </w:rPr>
      </w:pPr>
      <w:r w:rsidRPr="001C4C80">
        <w:rPr>
          <w:rFonts w:asciiTheme="minorHAnsi" w:hAnsiTheme="minorHAnsi" w:cstheme="minorHAnsi"/>
          <w:bCs/>
        </w:rPr>
        <w:t xml:space="preserve">Page </w:t>
      </w:r>
      <w:r>
        <w:rPr>
          <w:rFonts w:asciiTheme="minorHAnsi" w:hAnsiTheme="minorHAnsi" w:cstheme="minorHAnsi"/>
          <w:bCs/>
        </w:rPr>
        <w:t>43 of the report (numbering is page 41)</w:t>
      </w:r>
    </w:p>
    <w:p w14:paraId="3BA364F0" w14:textId="77777777" w:rsidR="00181C32" w:rsidRDefault="00181C32" w:rsidP="001C4C80">
      <w:pPr>
        <w:rPr>
          <w:rFonts w:asciiTheme="minorHAnsi" w:hAnsiTheme="minorHAnsi" w:cstheme="minorHAnsi"/>
        </w:rPr>
      </w:pPr>
    </w:p>
    <w:p w14:paraId="399A4F8E" w14:textId="5BDD7A3F" w:rsidR="001C4C80" w:rsidRPr="001C4C80" w:rsidRDefault="001C4C80" w:rsidP="001C4C80">
      <w:pPr>
        <w:rPr>
          <w:rFonts w:asciiTheme="minorHAnsi" w:hAnsiTheme="minorHAnsi" w:cstheme="minorHAnsi"/>
        </w:rPr>
      </w:pPr>
      <w:r w:rsidRPr="000773EC">
        <w:rPr>
          <w:rFonts w:asciiTheme="minorHAnsi" w:hAnsiTheme="minorHAnsi" w:cstheme="minorHAnsi"/>
        </w:rPr>
        <w:t>&lt;</w:t>
      </w:r>
      <w:proofErr w:type="gramStart"/>
      <w:r w:rsidR="009D2B70">
        <w:rPr>
          <w:rFonts w:asciiTheme="minorHAnsi" w:hAnsiTheme="minorHAnsi" w:cstheme="minorHAnsi"/>
        </w:rPr>
        <w:t>a</w:t>
      </w:r>
      <w:r w:rsidRPr="000773EC">
        <w:rPr>
          <w:rFonts w:asciiTheme="minorHAnsi" w:hAnsiTheme="minorHAnsi" w:cstheme="minorHAnsi"/>
        </w:rPr>
        <w:t>ccessib</w:t>
      </w:r>
      <w:r w:rsidR="00CC64FB">
        <w:rPr>
          <w:rFonts w:asciiTheme="minorHAnsi" w:hAnsiTheme="minorHAnsi" w:cstheme="minorHAnsi"/>
        </w:rPr>
        <w:t>ility</w:t>
      </w:r>
      <w:proofErr w:type="gramEnd"/>
      <w:r w:rsidR="00CC64FB">
        <w:rPr>
          <w:rFonts w:asciiTheme="minorHAnsi" w:hAnsiTheme="minorHAnsi" w:cstheme="minorHAnsi"/>
        </w:rPr>
        <w:t xml:space="preserve"> note begins&gt; This page contains</w:t>
      </w:r>
      <w:r w:rsidRPr="000773EC">
        <w:rPr>
          <w:rFonts w:asciiTheme="minorHAnsi" w:hAnsiTheme="minorHAnsi" w:cstheme="minorHAnsi"/>
        </w:rPr>
        <w:t xml:space="preserve"> a white background</w:t>
      </w:r>
      <w:r>
        <w:rPr>
          <w:rFonts w:asciiTheme="minorHAnsi" w:hAnsiTheme="minorHAnsi" w:cstheme="minorHAnsi"/>
        </w:rPr>
        <w:t xml:space="preserve">. </w:t>
      </w:r>
      <w:r w:rsidR="00CC64FB" w:rsidRPr="00A0684A">
        <w:rPr>
          <w:rFonts w:asciiTheme="minorHAnsi" w:hAnsiTheme="minorHAnsi" w:cstheme="minorHAnsi"/>
        </w:rPr>
        <w:t xml:space="preserve">There is a black band at the bottom of the page </w:t>
      </w:r>
      <w:r w:rsidR="00CC64FB">
        <w:rPr>
          <w:rFonts w:asciiTheme="minorHAnsi" w:hAnsiTheme="minorHAnsi" w:cstheme="minorHAnsi"/>
        </w:rPr>
        <w:t>with a puhoro in white outline</w:t>
      </w:r>
      <w:r w:rsidR="00CC64FB" w:rsidRPr="00A0684A">
        <w:rPr>
          <w:rFonts w:asciiTheme="minorHAnsi" w:hAnsiTheme="minorHAnsi" w:cstheme="minorHAnsi"/>
        </w:rPr>
        <w:t>.</w:t>
      </w:r>
      <w:r w:rsidR="00CC64FB">
        <w:rPr>
          <w:rFonts w:asciiTheme="minorHAnsi" w:hAnsiTheme="minorHAnsi" w:cstheme="minorHAnsi"/>
        </w:rPr>
        <w:t xml:space="preserve"> On the right hand side of the</w:t>
      </w:r>
      <w:r w:rsidR="00633D5F">
        <w:rPr>
          <w:rFonts w:asciiTheme="minorHAnsi" w:hAnsiTheme="minorHAnsi" w:cstheme="minorHAnsi"/>
        </w:rPr>
        <w:t xml:space="preserve"> band are the words ‘you follow</w:t>
      </w:r>
      <w:r w:rsidR="009D2B70">
        <w:rPr>
          <w:rFonts w:asciiTheme="minorHAnsi" w:hAnsiTheme="minorHAnsi" w:cstheme="minorHAnsi"/>
        </w:rPr>
        <w:t>.</w:t>
      </w:r>
      <w:r w:rsidR="00633D5F">
        <w:rPr>
          <w:rFonts w:asciiTheme="minorHAnsi" w:hAnsiTheme="minorHAnsi" w:cstheme="minorHAnsi"/>
        </w:rPr>
        <w:t xml:space="preserve">’ in white. </w:t>
      </w:r>
      <w:r>
        <w:rPr>
          <w:rFonts w:asciiTheme="minorHAnsi" w:hAnsiTheme="minorHAnsi" w:cstheme="minorHAnsi"/>
        </w:rPr>
        <w:t xml:space="preserve">The text is in </w:t>
      </w:r>
      <w:proofErr w:type="gramStart"/>
      <w:r>
        <w:rPr>
          <w:rFonts w:asciiTheme="minorHAnsi" w:hAnsiTheme="minorHAnsi" w:cstheme="minorHAnsi"/>
        </w:rPr>
        <w:t>te</w:t>
      </w:r>
      <w:proofErr w:type="gramEnd"/>
      <w:r>
        <w:rPr>
          <w:rFonts w:asciiTheme="minorHAnsi" w:hAnsiTheme="minorHAnsi" w:cstheme="minorHAnsi"/>
        </w:rPr>
        <w:t xml:space="preserve"> reo and English and is black, red and grey</w:t>
      </w:r>
      <w:r w:rsidR="00633D5F">
        <w:rPr>
          <w:rFonts w:asciiTheme="minorHAnsi" w:hAnsiTheme="minorHAnsi" w:cstheme="minorHAnsi"/>
        </w:rPr>
        <w:t xml:space="preserve"> (from top to bottom)</w:t>
      </w:r>
      <w:r>
        <w:rPr>
          <w:rFonts w:asciiTheme="minorHAnsi" w:hAnsiTheme="minorHAnsi" w:cstheme="minorHAnsi"/>
        </w:rPr>
        <w:t>. It is a page for people to write notes on. &lt;</w:t>
      </w:r>
      <w:proofErr w:type="gramStart"/>
      <w:r w:rsidR="009D2B70">
        <w:rPr>
          <w:rFonts w:asciiTheme="minorHAnsi" w:hAnsiTheme="minorHAnsi" w:cstheme="minorHAnsi"/>
        </w:rPr>
        <w:t>a</w:t>
      </w:r>
      <w:r>
        <w:rPr>
          <w:rFonts w:asciiTheme="minorHAnsi" w:hAnsiTheme="minorHAnsi" w:cstheme="minorHAnsi"/>
        </w:rPr>
        <w:t>ccessibility</w:t>
      </w:r>
      <w:proofErr w:type="gramEnd"/>
      <w:r>
        <w:rPr>
          <w:rFonts w:asciiTheme="minorHAnsi" w:hAnsiTheme="minorHAnsi" w:cstheme="minorHAnsi"/>
        </w:rPr>
        <w:t xml:space="preserve"> note ends&gt;</w:t>
      </w:r>
    </w:p>
    <w:p w14:paraId="1F14637E" w14:textId="2AA6B4A0" w:rsidR="00F63410" w:rsidRPr="001C4C80" w:rsidRDefault="001C4C80" w:rsidP="00F63410">
      <w:pPr>
        <w:pStyle w:val="NormalWeb"/>
        <w:shd w:val="clear" w:color="auto" w:fill="FFFFFF"/>
        <w:rPr>
          <w:rFonts w:asciiTheme="minorHAnsi" w:hAnsiTheme="minorHAnsi" w:cstheme="minorHAnsi"/>
          <w:b/>
          <w:bCs/>
          <w:sz w:val="28"/>
          <w:szCs w:val="28"/>
        </w:rPr>
      </w:pPr>
      <w:r w:rsidRPr="001C4C80">
        <w:rPr>
          <w:rFonts w:asciiTheme="minorHAnsi" w:hAnsiTheme="minorHAnsi" w:cstheme="minorHAnsi"/>
          <w:b/>
          <w:bCs/>
          <w:sz w:val="28"/>
          <w:szCs w:val="28"/>
        </w:rPr>
        <w:t xml:space="preserve">Puritia – Keep: </w:t>
      </w:r>
    </w:p>
    <w:p w14:paraId="5FB00D88" w14:textId="586C1D24" w:rsidR="00F63410" w:rsidRPr="001C4C80" w:rsidRDefault="001C4C80" w:rsidP="00F63410">
      <w:pPr>
        <w:pStyle w:val="NormalWeb"/>
        <w:shd w:val="clear" w:color="auto" w:fill="FFFFFF"/>
        <w:rPr>
          <w:rFonts w:asciiTheme="minorHAnsi" w:hAnsiTheme="minorHAnsi" w:cstheme="minorHAnsi"/>
          <w:b/>
          <w:bCs/>
          <w:sz w:val="28"/>
          <w:szCs w:val="28"/>
        </w:rPr>
      </w:pPr>
      <w:r w:rsidRPr="001C4C80">
        <w:rPr>
          <w:rFonts w:asciiTheme="minorHAnsi" w:hAnsiTheme="minorHAnsi" w:cstheme="minorHAnsi"/>
          <w:b/>
          <w:bCs/>
          <w:sz w:val="28"/>
          <w:szCs w:val="28"/>
        </w:rPr>
        <w:t xml:space="preserve">Whiua – Chuck: </w:t>
      </w:r>
    </w:p>
    <w:p w14:paraId="00040ACE" w14:textId="77777777" w:rsidR="00F63410" w:rsidRPr="001C4C80" w:rsidRDefault="00F63410" w:rsidP="00F63410">
      <w:pPr>
        <w:pStyle w:val="NormalWeb"/>
        <w:shd w:val="clear" w:color="auto" w:fill="FFFFFF"/>
        <w:rPr>
          <w:rFonts w:asciiTheme="minorHAnsi" w:hAnsiTheme="minorHAnsi" w:cstheme="minorHAnsi"/>
          <w:b/>
          <w:bCs/>
          <w:sz w:val="28"/>
          <w:szCs w:val="28"/>
        </w:rPr>
      </w:pPr>
      <w:r w:rsidRPr="001C4C80">
        <w:rPr>
          <w:rFonts w:asciiTheme="minorHAnsi" w:hAnsiTheme="minorHAnsi" w:cstheme="minorHAnsi"/>
          <w:b/>
          <w:bCs/>
          <w:sz w:val="28"/>
          <w:szCs w:val="28"/>
        </w:rPr>
        <w:t xml:space="preserve">Hurihia – Change: </w:t>
      </w:r>
    </w:p>
    <w:p w14:paraId="38266BC0" w14:textId="77777777" w:rsidR="00AD5E7E" w:rsidRPr="00F81E21" w:rsidRDefault="00AD5E7E" w:rsidP="000D147E">
      <w:pPr>
        <w:rPr>
          <w:rFonts w:asciiTheme="minorHAnsi" w:hAnsiTheme="minorHAnsi" w:cstheme="minorHAnsi"/>
          <w:b/>
          <w:bCs/>
        </w:rPr>
      </w:pPr>
    </w:p>
    <w:p w14:paraId="6C957497" w14:textId="77777777" w:rsidR="00AD5E7E" w:rsidRPr="00F81E21" w:rsidRDefault="00AD5E7E" w:rsidP="000D147E">
      <w:pPr>
        <w:rPr>
          <w:rFonts w:asciiTheme="minorHAnsi" w:hAnsiTheme="minorHAnsi" w:cstheme="minorHAnsi"/>
          <w:b/>
          <w:bCs/>
        </w:rPr>
      </w:pPr>
    </w:p>
    <w:p w14:paraId="60DAB08C" w14:textId="77777777" w:rsidR="00AD5E7E" w:rsidRPr="00281E41" w:rsidRDefault="00AD5E7E" w:rsidP="000D147E">
      <w:pPr>
        <w:rPr>
          <w:rFonts w:asciiTheme="minorHAnsi" w:hAnsiTheme="minorHAnsi" w:cstheme="minorHAnsi"/>
          <w:b/>
          <w:bCs/>
          <w:sz w:val="22"/>
          <w:szCs w:val="22"/>
        </w:rPr>
      </w:pPr>
    </w:p>
    <w:p w14:paraId="4EBB5419" w14:textId="77777777" w:rsidR="00AD5E7E" w:rsidRPr="00281E41" w:rsidRDefault="00AD5E7E" w:rsidP="000D147E">
      <w:pPr>
        <w:rPr>
          <w:rFonts w:asciiTheme="minorHAnsi" w:hAnsiTheme="minorHAnsi" w:cstheme="minorHAnsi"/>
          <w:b/>
          <w:bCs/>
          <w:sz w:val="22"/>
          <w:szCs w:val="22"/>
        </w:rPr>
      </w:pPr>
    </w:p>
    <w:p w14:paraId="3441947B" w14:textId="77777777" w:rsidR="00AD5E7E" w:rsidRPr="00281E41" w:rsidRDefault="00AD5E7E" w:rsidP="000D147E">
      <w:pPr>
        <w:rPr>
          <w:rFonts w:asciiTheme="minorHAnsi" w:hAnsiTheme="minorHAnsi" w:cstheme="minorHAnsi"/>
          <w:b/>
          <w:bCs/>
          <w:sz w:val="22"/>
          <w:szCs w:val="22"/>
        </w:rPr>
      </w:pPr>
    </w:p>
    <w:p w14:paraId="75F2793D" w14:textId="77777777" w:rsidR="00AD5E7E" w:rsidRPr="00281E41" w:rsidRDefault="00AD5E7E" w:rsidP="000D147E">
      <w:pPr>
        <w:rPr>
          <w:rFonts w:asciiTheme="minorHAnsi" w:hAnsiTheme="minorHAnsi" w:cstheme="minorHAnsi"/>
          <w:b/>
          <w:bCs/>
          <w:sz w:val="22"/>
          <w:szCs w:val="22"/>
        </w:rPr>
      </w:pPr>
    </w:p>
    <w:p w14:paraId="2136B654" w14:textId="77777777" w:rsidR="00AD5E7E" w:rsidRPr="00281E41" w:rsidRDefault="00AD5E7E" w:rsidP="000D147E">
      <w:pPr>
        <w:rPr>
          <w:rFonts w:asciiTheme="minorHAnsi" w:hAnsiTheme="minorHAnsi" w:cstheme="minorHAnsi"/>
          <w:b/>
          <w:bCs/>
          <w:sz w:val="22"/>
          <w:szCs w:val="22"/>
        </w:rPr>
      </w:pPr>
    </w:p>
    <w:p w14:paraId="7B9E927D" w14:textId="77777777" w:rsidR="00AD5E7E" w:rsidRPr="00281E41" w:rsidRDefault="00AD5E7E" w:rsidP="000D147E">
      <w:pPr>
        <w:rPr>
          <w:rFonts w:asciiTheme="minorHAnsi" w:hAnsiTheme="minorHAnsi" w:cstheme="minorHAnsi"/>
          <w:b/>
          <w:bCs/>
          <w:sz w:val="22"/>
          <w:szCs w:val="22"/>
        </w:rPr>
      </w:pPr>
    </w:p>
    <w:p w14:paraId="37764F4A" w14:textId="77777777" w:rsidR="00AD5E7E" w:rsidRPr="00281E41" w:rsidRDefault="00AD5E7E" w:rsidP="000D147E">
      <w:pPr>
        <w:rPr>
          <w:rFonts w:asciiTheme="minorHAnsi" w:hAnsiTheme="minorHAnsi" w:cstheme="minorHAnsi"/>
          <w:b/>
          <w:bCs/>
          <w:sz w:val="22"/>
          <w:szCs w:val="22"/>
        </w:rPr>
      </w:pPr>
    </w:p>
    <w:p w14:paraId="51CC4EC1" w14:textId="77777777" w:rsidR="00AD5E7E" w:rsidRPr="00281E41" w:rsidRDefault="00AD5E7E" w:rsidP="000D147E">
      <w:pPr>
        <w:rPr>
          <w:rFonts w:asciiTheme="minorHAnsi" w:hAnsiTheme="minorHAnsi" w:cstheme="minorHAnsi"/>
          <w:b/>
          <w:bCs/>
          <w:sz w:val="22"/>
          <w:szCs w:val="22"/>
        </w:rPr>
      </w:pPr>
    </w:p>
    <w:p w14:paraId="6F1F3FDA" w14:textId="77777777" w:rsidR="00AD5E7E" w:rsidRPr="00281E41" w:rsidRDefault="00AD5E7E" w:rsidP="000D147E">
      <w:pPr>
        <w:rPr>
          <w:rFonts w:asciiTheme="minorHAnsi" w:hAnsiTheme="minorHAnsi" w:cstheme="minorHAnsi"/>
          <w:b/>
          <w:bCs/>
          <w:sz w:val="22"/>
          <w:szCs w:val="22"/>
        </w:rPr>
      </w:pPr>
    </w:p>
    <w:p w14:paraId="112CB2BE" w14:textId="77777777" w:rsidR="00AD5E7E" w:rsidRPr="00281E41" w:rsidRDefault="00AD5E7E" w:rsidP="000D147E">
      <w:pPr>
        <w:rPr>
          <w:rFonts w:asciiTheme="minorHAnsi" w:hAnsiTheme="minorHAnsi" w:cstheme="minorHAnsi"/>
          <w:b/>
          <w:bCs/>
          <w:sz w:val="22"/>
          <w:szCs w:val="22"/>
        </w:rPr>
      </w:pPr>
    </w:p>
    <w:p w14:paraId="60804E43" w14:textId="77777777" w:rsidR="00AD5E7E" w:rsidRPr="00281E41" w:rsidRDefault="00AD5E7E" w:rsidP="000D147E">
      <w:pPr>
        <w:rPr>
          <w:rFonts w:asciiTheme="minorHAnsi" w:hAnsiTheme="minorHAnsi" w:cstheme="minorHAnsi"/>
          <w:b/>
          <w:bCs/>
          <w:sz w:val="22"/>
          <w:szCs w:val="22"/>
        </w:rPr>
      </w:pPr>
    </w:p>
    <w:p w14:paraId="0D07D4EA" w14:textId="77777777" w:rsidR="00AD5E7E" w:rsidRPr="00281E41" w:rsidRDefault="00AD5E7E" w:rsidP="000D147E">
      <w:pPr>
        <w:rPr>
          <w:rFonts w:asciiTheme="minorHAnsi" w:hAnsiTheme="minorHAnsi" w:cstheme="minorHAnsi"/>
          <w:b/>
          <w:bCs/>
          <w:sz w:val="22"/>
          <w:szCs w:val="22"/>
        </w:rPr>
      </w:pPr>
    </w:p>
    <w:p w14:paraId="4293FF33" w14:textId="77777777" w:rsidR="00AD5E7E" w:rsidRPr="00281E41" w:rsidRDefault="00AD5E7E" w:rsidP="000D147E">
      <w:pPr>
        <w:rPr>
          <w:rFonts w:asciiTheme="minorHAnsi" w:hAnsiTheme="minorHAnsi" w:cstheme="minorHAnsi"/>
          <w:b/>
          <w:bCs/>
          <w:sz w:val="22"/>
          <w:szCs w:val="22"/>
        </w:rPr>
      </w:pPr>
    </w:p>
    <w:p w14:paraId="4FA4DFB6" w14:textId="77777777" w:rsidR="00615FD5" w:rsidRPr="00281E41" w:rsidRDefault="00615FD5" w:rsidP="000D147E">
      <w:pPr>
        <w:rPr>
          <w:rFonts w:asciiTheme="minorHAnsi" w:hAnsiTheme="minorHAnsi" w:cstheme="minorHAnsi"/>
          <w:b/>
          <w:bCs/>
          <w:sz w:val="22"/>
          <w:szCs w:val="22"/>
        </w:rPr>
      </w:pPr>
    </w:p>
    <w:p w14:paraId="433045D9" w14:textId="77777777" w:rsidR="00AD5E7E" w:rsidRPr="00281E41" w:rsidRDefault="00AD5E7E" w:rsidP="000D147E">
      <w:pPr>
        <w:rPr>
          <w:rFonts w:asciiTheme="minorHAnsi" w:hAnsiTheme="minorHAnsi" w:cstheme="minorHAnsi"/>
          <w:b/>
          <w:bCs/>
          <w:sz w:val="22"/>
          <w:szCs w:val="22"/>
        </w:rPr>
      </w:pPr>
    </w:p>
    <w:p w14:paraId="12C689AE" w14:textId="77777777" w:rsidR="00AD5E7E" w:rsidRPr="00281E41" w:rsidRDefault="00AD5E7E" w:rsidP="000D147E">
      <w:pPr>
        <w:rPr>
          <w:rFonts w:asciiTheme="minorHAnsi" w:hAnsiTheme="minorHAnsi" w:cstheme="minorHAnsi"/>
          <w:b/>
          <w:bCs/>
          <w:sz w:val="22"/>
          <w:szCs w:val="22"/>
        </w:rPr>
      </w:pPr>
    </w:p>
    <w:p w14:paraId="439BDA1B" w14:textId="77777777" w:rsidR="00AD5E7E" w:rsidRPr="00281E41" w:rsidRDefault="00AD5E7E" w:rsidP="000D147E">
      <w:pPr>
        <w:rPr>
          <w:rFonts w:asciiTheme="minorHAnsi" w:hAnsiTheme="minorHAnsi" w:cstheme="minorHAnsi"/>
          <w:b/>
          <w:bCs/>
          <w:sz w:val="22"/>
          <w:szCs w:val="22"/>
        </w:rPr>
      </w:pPr>
    </w:p>
    <w:p w14:paraId="12740456" w14:textId="77777777" w:rsidR="00AD5E7E" w:rsidRPr="00281E41" w:rsidRDefault="00AD5E7E" w:rsidP="000D147E">
      <w:pPr>
        <w:rPr>
          <w:rFonts w:asciiTheme="minorHAnsi" w:hAnsiTheme="minorHAnsi" w:cstheme="minorHAnsi"/>
          <w:b/>
          <w:bCs/>
          <w:sz w:val="22"/>
          <w:szCs w:val="22"/>
        </w:rPr>
      </w:pPr>
    </w:p>
    <w:p w14:paraId="11BC2FCA" w14:textId="483B8DA7" w:rsidR="00FE6DBD" w:rsidRPr="00281E41" w:rsidRDefault="00FE6DBD" w:rsidP="00FE6DBD">
      <w:pPr>
        <w:rPr>
          <w:rFonts w:asciiTheme="minorHAnsi" w:hAnsiTheme="minorHAnsi" w:cstheme="minorHAnsi"/>
          <w:b/>
          <w:bCs/>
          <w:sz w:val="22"/>
          <w:szCs w:val="22"/>
        </w:rPr>
      </w:pPr>
    </w:p>
    <w:p w14:paraId="73255C49" w14:textId="5AA7AC03" w:rsidR="00772C51" w:rsidRPr="00181C32" w:rsidRDefault="00772C51" w:rsidP="00181C32">
      <w:pPr>
        <w:rPr>
          <w:rFonts w:asciiTheme="minorHAnsi" w:hAnsiTheme="minorHAnsi" w:cstheme="minorHAnsi"/>
          <w:b/>
          <w:bCs/>
          <w:color w:val="000000" w:themeColor="text1"/>
          <w:sz w:val="180"/>
          <w:szCs w:val="180"/>
        </w:rPr>
      </w:pPr>
      <w:r>
        <w:rPr>
          <w:rFonts w:asciiTheme="minorHAnsi" w:hAnsiTheme="minorHAnsi" w:cstheme="minorHAnsi"/>
          <w:bCs/>
          <w:color w:val="000000" w:themeColor="text1"/>
        </w:rPr>
        <w:lastRenderedPageBreak/>
        <w:t>Page 44 of the report (numbering is pa</w:t>
      </w:r>
      <w:r w:rsidR="009D2B70">
        <w:rPr>
          <w:rFonts w:asciiTheme="minorHAnsi" w:hAnsiTheme="minorHAnsi" w:cstheme="minorHAnsi"/>
          <w:bCs/>
          <w:color w:val="000000" w:themeColor="text1"/>
        </w:rPr>
        <w:t>g</w:t>
      </w:r>
      <w:r>
        <w:rPr>
          <w:rFonts w:asciiTheme="minorHAnsi" w:hAnsiTheme="minorHAnsi" w:cstheme="minorHAnsi"/>
          <w:bCs/>
          <w:color w:val="000000" w:themeColor="text1"/>
        </w:rPr>
        <w:t>e 42)</w:t>
      </w:r>
    </w:p>
    <w:p w14:paraId="5486B457" w14:textId="77777777" w:rsidR="00181C32" w:rsidRDefault="00181C32" w:rsidP="00772C51">
      <w:pPr>
        <w:rPr>
          <w:rFonts w:asciiTheme="minorHAnsi" w:hAnsiTheme="minorHAnsi" w:cstheme="minorHAnsi"/>
        </w:rPr>
      </w:pPr>
    </w:p>
    <w:p w14:paraId="2918BCCA" w14:textId="33064E9C" w:rsidR="00772C51" w:rsidRPr="00772C51" w:rsidRDefault="00772C51" w:rsidP="00772C51">
      <w:pPr>
        <w:rPr>
          <w:rFonts w:asciiTheme="minorHAnsi" w:hAnsiTheme="minorHAnsi" w:cstheme="minorHAnsi"/>
        </w:rPr>
      </w:pPr>
      <w:r w:rsidRPr="00CB3D21">
        <w:rPr>
          <w:rFonts w:asciiTheme="minorHAnsi" w:hAnsiTheme="minorHAnsi" w:cstheme="minorHAnsi"/>
        </w:rPr>
        <w:t>&lt;</w:t>
      </w:r>
      <w:proofErr w:type="gramStart"/>
      <w:r w:rsidR="009D2B70">
        <w:rPr>
          <w:rFonts w:asciiTheme="minorHAnsi" w:hAnsiTheme="minorHAnsi" w:cstheme="minorHAnsi"/>
        </w:rPr>
        <w:t>a</w:t>
      </w:r>
      <w:r w:rsidRPr="00CB3D21">
        <w:rPr>
          <w:rFonts w:asciiTheme="minorHAnsi" w:hAnsiTheme="minorHAnsi" w:cstheme="minorHAnsi"/>
        </w:rPr>
        <w:t>ccessib</w:t>
      </w:r>
      <w:r w:rsidR="00633D5F">
        <w:rPr>
          <w:rFonts w:asciiTheme="minorHAnsi" w:hAnsiTheme="minorHAnsi" w:cstheme="minorHAnsi"/>
        </w:rPr>
        <w:t>ility</w:t>
      </w:r>
      <w:proofErr w:type="gramEnd"/>
      <w:r w:rsidR="00633D5F">
        <w:rPr>
          <w:rFonts w:asciiTheme="minorHAnsi" w:hAnsiTheme="minorHAnsi" w:cstheme="minorHAnsi"/>
        </w:rPr>
        <w:t xml:space="preserve"> note begins&gt; This page contains</w:t>
      </w:r>
      <w:r w:rsidRPr="00CB3D21">
        <w:rPr>
          <w:rFonts w:asciiTheme="minorHAnsi" w:hAnsiTheme="minorHAnsi" w:cstheme="minorHAnsi"/>
        </w:rPr>
        <w:t xml:space="preserve"> white text o</w:t>
      </w:r>
      <w:r>
        <w:rPr>
          <w:rFonts w:asciiTheme="minorHAnsi" w:hAnsiTheme="minorHAnsi" w:cstheme="minorHAnsi"/>
        </w:rPr>
        <w:t>n a purple</w:t>
      </w:r>
      <w:r w:rsidRPr="00CB3D21">
        <w:rPr>
          <w:rFonts w:asciiTheme="minorHAnsi" w:hAnsiTheme="minorHAnsi" w:cstheme="minorHAnsi"/>
        </w:rPr>
        <w:t xml:space="preserve"> background. There are bold white puhoro </w:t>
      </w:r>
      <w:r w:rsidR="00633D5F">
        <w:rPr>
          <w:rFonts w:asciiTheme="minorHAnsi" w:hAnsiTheme="minorHAnsi" w:cstheme="minorHAnsi"/>
        </w:rPr>
        <w:t xml:space="preserve">running vertically </w:t>
      </w:r>
      <w:r w:rsidRPr="00CB3D21">
        <w:rPr>
          <w:rFonts w:asciiTheme="minorHAnsi" w:hAnsiTheme="minorHAnsi" w:cstheme="minorHAnsi"/>
        </w:rPr>
        <w:t xml:space="preserve">on the left hand side of the page. The text is in </w:t>
      </w:r>
      <w:proofErr w:type="gramStart"/>
      <w:r w:rsidRPr="00CB3D21">
        <w:rPr>
          <w:rFonts w:asciiTheme="minorHAnsi" w:hAnsiTheme="minorHAnsi" w:cstheme="minorHAnsi"/>
        </w:rPr>
        <w:t>te</w:t>
      </w:r>
      <w:proofErr w:type="gramEnd"/>
      <w:r w:rsidRPr="00CB3D21">
        <w:rPr>
          <w:rFonts w:asciiTheme="minorHAnsi" w:hAnsiTheme="minorHAnsi" w:cstheme="minorHAnsi"/>
        </w:rPr>
        <w:t xml:space="preserve"> reo. &lt;</w:t>
      </w:r>
      <w:proofErr w:type="gramStart"/>
      <w:r w:rsidR="009D2B70">
        <w:rPr>
          <w:rFonts w:asciiTheme="minorHAnsi" w:hAnsiTheme="minorHAnsi" w:cstheme="minorHAnsi"/>
        </w:rPr>
        <w:t>a</w:t>
      </w:r>
      <w:r w:rsidRPr="00CB3D21">
        <w:rPr>
          <w:rFonts w:asciiTheme="minorHAnsi" w:hAnsiTheme="minorHAnsi" w:cstheme="minorHAnsi"/>
        </w:rPr>
        <w:t>ccessibility</w:t>
      </w:r>
      <w:proofErr w:type="gramEnd"/>
      <w:r w:rsidRPr="00CB3D21">
        <w:rPr>
          <w:rFonts w:asciiTheme="minorHAnsi" w:hAnsiTheme="minorHAnsi" w:cstheme="minorHAnsi"/>
        </w:rPr>
        <w:t xml:space="preserve"> note ends&gt; </w:t>
      </w:r>
    </w:p>
    <w:p w14:paraId="64F037FE" w14:textId="568F92FE" w:rsidR="00790CE9" w:rsidRPr="00772C51" w:rsidRDefault="00790CE9" w:rsidP="00790CE9">
      <w:pPr>
        <w:pStyle w:val="NormalWeb"/>
        <w:rPr>
          <w:rFonts w:asciiTheme="minorHAnsi" w:hAnsiTheme="minorHAnsi" w:cstheme="minorHAnsi"/>
          <w:color w:val="000000" w:themeColor="text1"/>
          <w:sz w:val="32"/>
          <w:szCs w:val="32"/>
        </w:rPr>
      </w:pPr>
      <w:r w:rsidRPr="00772C51">
        <w:rPr>
          <w:rFonts w:asciiTheme="minorHAnsi" w:hAnsiTheme="minorHAnsi" w:cstheme="minorHAnsi"/>
          <w:b/>
          <w:bCs/>
          <w:color w:val="000000" w:themeColor="text1"/>
          <w:sz w:val="32"/>
          <w:szCs w:val="32"/>
        </w:rPr>
        <w:t xml:space="preserve">ANAMATA </w:t>
      </w:r>
    </w:p>
    <w:p w14:paraId="02A650B5" w14:textId="0CE0F8A1" w:rsidR="003740B3" w:rsidRDefault="00790CE9" w:rsidP="00790CE9">
      <w:pPr>
        <w:pStyle w:val="NormalWeb"/>
        <w:rPr>
          <w:rFonts w:asciiTheme="minorHAnsi" w:hAnsiTheme="minorHAnsi" w:cstheme="minorHAnsi"/>
          <w:i/>
          <w:iCs/>
          <w:color w:val="000000" w:themeColor="text1"/>
          <w:sz w:val="28"/>
          <w:szCs w:val="28"/>
        </w:rPr>
      </w:pPr>
      <w:r w:rsidRPr="003740B3">
        <w:rPr>
          <w:rFonts w:asciiTheme="minorHAnsi" w:hAnsiTheme="minorHAnsi" w:cstheme="minorHAnsi"/>
          <w:i/>
          <w:iCs/>
          <w:color w:val="000000" w:themeColor="text1"/>
          <w:sz w:val="28"/>
          <w:szCs w:val="28"/>
        </w:rPr>
        <w:t xml:space="preserve">He whakamahi i ō tātou akoranga tuku iho hei whakawhiti kōrero mō </w:t>
      </w:r>
      <w:proofErr w:type="gramStart"/>
      <w:r w:rsidRPr="003740B3">
        <w:rPr>
          <w:rFonts w:asciiTheme="minorHAnsi" w:hAnsiTheme="minorHAnsi" w:cstheme="minorHAnsi"/>
          <w:i/>
          <w:iCs/>
          <w:color w:val="000000" w:themeColor="text1"/>
          <w:sz w:val="28"/>
          <w:szCs w:val="28"/>
        </w:rPr>
        <w:t>te</w:t>
      </w:r>
      <w:proofErr w:type="gramEnd"/>
      <w:r w:rsidRPr="003740B3">
        <w:rPr>
          <w:rFonts w:asciiTheme="minorHAnsi" w:hAnsiTheme="minorHAnsi" w:cstheme="minorHAnsi"/>
          <w:i/>
          <w:iCs/>
          <w:color w:val="000000" w:themeColor="text1"/>
          <w:sz w:val="28"/>
          <w:szCs w:val="28"/>
        </w:rPr>
        <w:t xml:space="preserve"> whakahou i te whakawā hara, me te whakaumu i te whakawā. </w:t>
      </w:r>
    </w:p>
    <w:p w14:paraId="242DC62C" w14:textId="295B58DB" w:rsidR="003740B3" w:rsidRPr="00772C51" w:rsidRDefault="003740B3" w:rsidP="003740B3">
      <w:pPr>
        <w:pStyle w:val="NormalWeb"/>
        <w:rPr>
          <w:rFonts w:asciiTheme="minorHAnsi" w:hAnsiTheme="minorHAnsi" w:cstheme="minorHAnsi"/>
          <w:color w:val="000000" w:themeColor="text1"/>
        </w:rPr>
      </w:pPr>
      <w:r w:rsidRPr="00772C51">
        <w:rPr>
          <w:rFonts w:asciiTheme="minorHAnsi" w:hAnsiTheme="minorHAnsi" w:cstheme="minorHAnsi"/>
          <w:color w:val="000000" w:themeColor="text1"/>
        </w:rPr>
        <w:t xml:space="preserve">Tā te wāhanga Anamata he whakanui i ngā kōrero o Inamata me Onamata i roto i te anga o te pae tata, me te pae tawhiti. Mā te tiro mā roto i Inamata me ako tātou (me ētahi atu mahi hoki) i te pānga o ngā rongoā i takea mai i te ao Pākehā, huarahi hohoro, hua-kore, me te mōhio me hanga kē i ngā here whanaungatanga pakari i takea mai i te Tiriti, me te titiro ki tua atu i Onamata. </w:t>
      </w:r>
    </w:p>
    <w:p w14:paraId="0B1842E8" w14:textId="77777777" w:rsidR="003740B3" w:rsidRPr="00772C51" w:rsidRDefault="003740B3" w:rsidP="003740B3">
      <w:pPr>
        <w:pStyle w:val="NormalWeb"/>
        <w:rPr>
          <w:rFonts w:asciiTheme="minorHAnsi" w:hAnsiTheme="minorHAnsi" w:cstheme="minorHAnsi"/>
          <w:color w:val="000000" w:themeColor="text1"/>
        </w:rPr>
      </w:pPr>
      <w:r w:rsidRPr="00772C51">
        <w:rPr>
          <w:rFonts w:asciiTheme="minorHAnsi" w:hAnsiTheme="minorHAnsi" w:cstheme="minorHAnsi"/>
          <w:color w:val="000000" w:themeColor="text1"/>
        </w:rPr>
        <w:t xml:space="preserve">Tā tēnei </w:t>
      </w:r>
      <w:proofErr w:type="gramStart"/>
      <w:r w:rsidRPr="00772C51">
        <w:rPr>
          <w:rFonts w:asciiTheme="minorHAnsi" w:hAnsiTheme="minorHAnsi" w:cstheme="minorHAnsi"/>
          <w:color w:val="000000" w:themeColor="text1"/>
        </w:rPr>
        <w:t>hui</w:t>
      </w:r>
      <w:proofErr w:type="gramEnd"/>
      <w:r w:rsidRPr="00772C51">
        <w:rPr>
          <w:rFonts w:asciiTheme="minorHAnsi" w:hAnsiTheme="minorHAnsi" w:cstheme="minorHAnsi"/>
          <w:color w:val="000000" w:themeColor="text1"/>
        </w:rPr>
        <w:t xml:space="preserve"> he whakaae, he āhua kāpō kia mahi noa iho i roto i te pūnaha o nāianei, koia mātou ka whakawātea i te whare. </w:t>
      </w:r>
      <w:proofErr w:type="gramStart"/>
      <w:r w:rsidRPr="00772C51">
        <w:rPr>
          <w:rFonts w:asciiTheme="minorHAnsi" w:hAnsiTheme="minorHAnsi" w:cstheme="minorHAnsi"/>
          <w:color w:val="000000" w:themeColor="text1"/>
        </w:rPr>
        <w:t>Mā reira ka tika ā tātou pātai, whakautu hoki mō “mā hea tātou tae mai ai ki konei?”</w:t>
      </w:r>
      <w:proofErr w:type="gramEnd"/>
      <w:r w:rsidRPr="00772C51">
        <w:rPr>
          <w:rFonts w:asciiTheme="minorHAnsi" w:hAnsiTheme="minorHAnsi" w:cstheme="minorHAnsi"/>
          <w:color w:val="000000" w:themeColor="text1"/>
        </w:rPr>
        <w:t xml:space="preserve"> </w:t>
      </w:r>
    </w:p>
    <w:p w14:paraId="78F55ED2" w14:textId="77777777" w:rsidR="003740B3" w:rsidRPr="00772C51" w:rsidRDefault="003740B3" w:rsidP="003740B3">
      <w:pPr>
        <w:pStyle w:val="NormalWeb"/>
        <w:rPr>
          <w:rFonts w:asciiTheme="minorHAnsi" w:hAnsiTheme="minorHAnsi" w:cstheme="minorHAnsi"/>
          <w:color w:val="000000" w:themeColor="text1"/>
        </w:rPr>
      </w:pPr>
      <w:proofErr w:type="gramStart"/>
      <w:r w:rsidRPr="00772C51">
        <w:rPr>
          <w:rFonts w:asciiTheme="minorHAnsi" w:hAnsiTheme="minorHAnsi" w:cstheme="minorHAnsi"/>
          <w:color w:val="000000" w:themeColor="text1"/>
        </w:rPr>
        <w:t>Ko</w:t>
      </w:r>
      <w:proofErr w:type="gramEnd"/>
      <w:r w:rsidRPr="00772C51">
        <w:rPr>
          <w:rFonts w:asciiTheme="minorHAnsi" w:hAnsiTheme="minorHAnsi" w:cstheme="minorHAnsi"/>
          <w:color w:val="000000" w:themeColor="text1"/>
        </w:rPr>
        <w:t xml:space="preserve"> te whakamārama pai rawa mō te mahi Anamata ko te tūmanako e puta ai he tino hua. </w:t>
      </w:r>
      <w:proofErr w:type="gramStart"/>
      <w:r w:rsidRPr="00772C51">
        <w:rPr>
          <w:rFonts w:asciiTheme="minorHAnsi" w:hAnsiTheme="minorHAnsi" w:cstheme="minorHAnsi"/>
          <w:color w:val="000000" w:themeColor="text1"/>
        </w:rPr>
        <w:t>Ko</w:t>
      </w:r>
      <w:proofErr w:type="gramEnd"/>
      <w:r w:rsidRPr="00772C51">
        <w:rPr>
          <w:rFonts w:asciiTheme="minorHAnsi" w:hAnsiTheme="minorHAnsi" w:cstheme="minorHAnsi"/>
          <w:color w:val="000000" w:themeColor="text1"/>
        </w:rPr>
        <w:t xml:space="preserve"> te wāhanga o Anamata he whakakipakipa i ngā whakatipuranga kia kōrero tahi, kia ahu whakamua hoki hei hoa Tiriti papai. </w:t>
      </w:r>
    </w:p>
    <w:p w14:paraId="7843A1B6" w14:textId="77777777" w:rsidR="003740B3" w:rsidRPr="00772C51" w:rsidRDefault="003740B3" w:rsidP="003740B3">
      <w:pPr>
        <w:pStyle w:val="NormalWeb"/>
        <w:rPr>
          <w:rFonts w:asciiTheme="minorHAnsi" w:hAnsiTheme="minorHAnsi" w:cstheme="minorHAnsi"/>
          <w:color w:val="000000" w:themeColor="text1"/>
        </w:rPr>
      </w:pPr>
      <w:r w:rsidRPr="00772C51">
        <w:rPr>
          <w:rFonts w:asciiTheme="minorHAnsi" w:hAnsiTheme="minorHAnsi" w:cstheme="minorHAnsi"/>
          <w:color w:val="000000" w:themeColor="text1"/>
        </w:rPr>
        <w:t xml:space="preserve">He waka eke noa. </w:t>
      </w:r>
    </w:p>
    <w:p w14:paraId="6FE5DBB5" w14:textId="77777777" w:rsidR="003740B3" w:rsidRPr="003740B3" w:rsidRDefault="003740B3" w:rsidP="00790CE9">
      <w:pPr>
        <w:pStyle w:val="NormalWeb"/>
        <w:rPr>
          <w:rFonts w:asciiTheme="minorHAnsi" w:hAnsiTheme="minorHAnsi" w:cstheme="minorHAnsi"/>
          <w:color w:val="000000" w:themeColor="text1"/>
          <w:sz w:val="28"/>
          <w:szCs w:val="28"/>
        </w:rPr>
      </w:pPr>
    </w:p>
    <w:p w14:paraId="23B1C697" w14:textId="77777777" w:rsidR="00790CE9" w:rsidRDefault="00790CE9" w:rsidP="000D147E">
      <w:pPr>
        <w:rPr>
          <w:rFonts w:asciiTheme="minorHAnsi" w:hAnsiTheme="minorHAnsi" w:cstheme="minorHAnsi"/>
          <w:b/>
          <w:bCs/>
          <w:sz w:val="48"/>
          <w:szCs w:val="48"/>
        </w:rPr>
      </w:pPr>
    </w:p>
    <w:p w14:paraId="391A7B28" w14:textId="77777777" w:rsidR="00790CE9" w:rsidRDefault="00790CE9" w:rsidP="000D147E">
      <w:pPr>
        <w:rPr>
          <w:rFonts w:asciiTheme="minorHAnsi" w:hAnsiTheme="minorHAnsi" w:cstheme="minorHAnsi"/>
          <w:b/>
          <w:bCs/>
          <w:sz w:val="48"/>
          <w:szCs w:val="48"/>
        </w:rPr>
      </w:pPr>
    </w:p>
    <w:p w14:paraId="6640C64D" w14:textId="77777777" w:rsidR="00790CE9" w:rsidRDefault="00790CE9" w:rsidP="000D147E">
      <w:pPr>
        <w:rPr>
          <w:rFonts w:asciiTheme="minorHAnsi" w:hAnsiTheme="minorHAnsi" w:cstheme="minorHAnsi"/>
          <w:b/>
          <w:bCs/>
          <w:sz w:val="48"/>
          <w:szCs w:val="48"/>
        </w:rPr>
      </w:pPr>
    </w:p>
    <w:p w14:paraId="6883D60F" w14:textId="77777777" w:rsidR="00790CE9" w:rsidRDefault="00790CE9" w:rsidP="000D147E">
      <w:pPr>
        <w:rPr>
          <w:rFonts w:asciiTheme="minorHAnsi" w:hAnsiTheme="minorHAnsi" w:cstheme="minorHAnsi"/>
          <w:b/>
          <w:bCs/>
          <w:sz w:val="48"/>
          <w:szCs w:val="48"/>
        </w:rPr>
      </w:pPr>
    </w:p>
    <w:p w14:paraId="3D1E344B" w14:textId="77777777" w:rsidR="00790CE9" w:rsidRDefault="00790CE9" w:rsidP="000D147E">
      <w:pPr>
        <w:rPr>
          <w:rFonts w:asciiTheme="minorHAnsi" w:hAnsiTheme="minorHAnsi" w:cstheme="minorHAnsi"/>
          <w:b/>
          <w:bCs/>
          <w:sz w:val="48"/>
          <w:szCs w:val="48"/>
        </w:rPr>
      </w:pPr>
    </w:p>
    <w:p w14:paraId="1D2137F9" w14:textId="77777777" w:rsidR="00790CE9" w:rsidRDefault="00790CE9" w:rsidP="000D147E">
      <w:pPr>
        <w:rPr>
          <w:rFonts w:asciiTheme="minorHAnsi" w:hAnsiTheme="minorHAnsi" w:cstheme="minorHAnsi"/>
          <w:b/>
          <w:bCs/>
          <w:sz w:val="48"/>
          <w:szCs w:val="48"/>
        </w:rPr>
      </w:pPr>
    </w:p>
    <w:p w14:paraId="5B177379" w14:textId="77777777" w:rsidR="00790CE9" w:rsidRDefault="00790CE9" w:rsidP="000D147E">
      <w:pPr>
        <w:rPr>
          <w:rFonts w:asciiTheme="minorHAnsi" w:hAnsiTheme="minorHAnsi" w:cstheme="minorHAnsi"/>
          <w:b/>
          <w:bCs/>
          <w:sz w:val="48"/>
          <w:szCs w:val="48"/>
        </w:rPr>
      </w:pPr>
    </w:p>
    <w:p w14:paraId="30AE6167" w14:textId="77777777" w:rsidR="00790CE9" w:rsidRDefault="00790CE9" w:rsidP="000D147E">
      <w:pPr>
        <w:rPr>
          <w:rFonts w:asciiTheme="minorHAnsi" w:hAnsiTheme="minorHAnsi" w:cstheme="minorHAnsi"/>
          <w:b/>
          <w:bCs/>
          <w:sz w:val="48"/>
          <w:szCs w:val="48"/>
        </w:rPr>
      </w:pPr>
    </w:p>
    <w:p w14:paraId="5C6E996B" w14:textId="77777777" w:rsidR="000F264E" w:rsidRDefault="000F264E" w:rsidP="000D147E">
      <w:pPr>
        <w:rPr>
          <w:rFonts w:asciiTheme="minorHAnsi" w:hAnsiTheme="minorHAnsi" w:cstheme="minorHAnsi"/>
          <w:b/>
          <w:bCs/>
          <w:sz w:val="48"/>
          <w:szCs w:val="48"/>
        </w:rPr>
      </w:pPr>
    </w:p>
    <w:p w14:paraId="482DA682" w14:textId="721B2150" w:rsidR="00772C51" w:rsidRDefault="00772C51" w:rsidP="000D147E">
      <w:pPr>
        <w:rPr>
          <w:rFonts w:asciiTheme="minorHAnsi" w:hAnsiTheme="minorHAnsi" w:cstheme="minorHAnsi"/>
          <w:bCs/>
        </w:rPr>
      </w:pPr>
      <w:r>
        <w:rPr>
          <w:rFonts w:asciiTheme="minorHAnsi" w:hAnsiTheme="minorHAnsi" w:cstheme="minorHAnsi"/>
          <w:bCs/>
        </w:rPr>
        <w:lastRenderedPageBreak/>
        <w:t>Page 45 of the report (numbering is page 43)</w:t>
      </w:r>
    </w:p>
    <w:p w14:paraId="150A9BA4" w14:textId="77777777" w:rsidR="00546ABC" w:rsidRDefault="00546ABC" w:rsidP="000D147E">
      <w:pPr>
        <w:rPr>
          <w:rFonts w:asciiTheme="minorHAnsi" w:hAnsiTheme="minorHAnsi" w:cstheme="minorHAnsi"/>
          <w:bCs/>
        </w:rPr>
      </w:pPr>
    </w:p>
    <w:p w14:paraId="28F53BFA" w14:textId="71FFE61E" w:rsidR="00546ABC" w:rsidRPr="004E7445" w:rsidRDefault="00546ABC" w:rsidP="00546ABC">
      <w:pPr>
        <w:rPr>
          <w:rFonts w:asciiTheme="minorHAnsi" w:hAnsiTheme="minorHAnsi" w:cstheme="minorHAnsi"/>
        </w:rPr>
      </w:pPr>
      <w:r w:rsidRPr="00CB3D21">
        <w:rPr>
          <w:rFonts w:asciiTheme="minorHAnsi" w:hAnsiTheme="minorHAnsi" w:cstheme="minorHAnsi"/>
        </w:rPr>
        <w:t>&lt;</w:t>
      </w:r>
      <w:proofErr w:type="gramStart"/>
      <w:r w:rsidR="009D2B70">
        <w:rPr>
          <w:rFonts w:asciiTheme="minorHAnsi" w:hAnsiTheme="minorHAnsi" w:cstheme="minorHAnsi"/>
        </w:rPr>
        <w:t>a</w:t>
      </w:r>
      <w:r w:rsidRPr="00CB3D21">
        <w:rPr>
          <w:rFonts w:asciiTheme="minorHAnsi" w:hAnsiTheme="minorHAnsi" w:cstheme="minorHAnsi"/>
        </w:rPr>
        <w:t>ccessib</w:t>
      </w:r>
      <w:r w:rsidR="00633D5F">
        <w:rPr>
          <w:rFonts w:asciiTheme="minorHAnsi" w:hAnsiTheme="minorHAnsi" w:cstheme="minorHAnsi"/>
        </w:rPr>
        <w:t>ility</w:t>
      </w:r>
      <w:proofErr w:type="gramEnd"/>
      <w:r w:rsidR="00633D5F">
        <w:rPr>
          <w:rFonts w:asciiTheme="minorHAnsi" w:hAnsiTheme="minorHAnsi" w:cstheme="minorHAnsi"/>
        </w:rPr>
        <w:t xml:space="preserve"> note begins&gt; This page contains</w:t>
      </w:r>
      <w:r w:rsidRPr="00CB3D21">
        <w:rPr>
          <w:rFonts w:asciiTheme="minorHAnsi" w:hAnsiTheme="minorHAnsi" w:cstheme="minorHAnsi"/>
        </w:rPr>
        <w:t xml:space="preserve"> </w:t>
      </w:r>
      <w:r>
        <w:rPr>
          <w:rFonts w:asciiTheme="minorHAnsi" w:hAnsiTheme="minorHAnsi" w:cstheme="minorHAnsi"/>
        </w:rPr>
        <w:t>black text on a white</w:t>
      </w:r>
      <w:r w:rsidRPr="00CB3D21">
        <w:rPr>
          <w:rFonts w:asciiTheme="minorHAnsi" w:hAnsiTheme="minorHAnsi" w:cstheme="minorHAnsi"/>
        </w:rPr>
        <w:t xml:space="preserve"> background. </w:t>
      </w:r>
      <w:r>
        <w:rPr>
          <w:rFonts w:asciiTheme="minorHAnsi" w:hAnsiTheme="minorHAnsi" w:cstheme="minorHAnsi"/>
        </w:rPr>
        <w:t>The main heading is in purple. There are bold purple puhoro</w:t>
      </w:r>
      <w:r w:rsidR="00633D5F">
        <w:rPr>
          <w:rFonts w:asciiTheme="minorHAnsi" w:hAnsiTheme="minorHAnsi" w:cstheme="minorHAnsi"/>
        </w:rPr>
        <w:t xml:space="preserve"> running vertically</w:t>
      </w:r>
      <w:r>
        <w:rPr>
          <w:rFonts w:asciiTheme="minorHAnsi" w:hAnsiTheme="minorHAnsi" w:cstheme="minorHAnsi"/>
        </w:rPr>
        <w:t xml:space="preserve"> on the right</w:t>
      </w:r>
      <w:r w:rsidRPr="00CB3D21">
        <w:rPr>
          <w:rFonts w:asciiTheme="minorHAnsi" w:hAnsiTheme="minorHAnsi" w:cstheme="minorHAnsi"/>
        </w:rPr>
        <w:t xml:space="preserve"> hand side of the page. </w:t>
      </w:r>
      <w:r>
        <w:rPr>
          <w:rFonts w:asciiTheme="minorHAnsi" w:hAnsiTheme="minorHAnsi" w:cstheme="minorHAnsi"/>
        </w:rPr>
        <w:t>The words ‘</w:t>
      </w:r>
      <w:proofErr w:type="gramStart"/>
      <w:r w:rsidR="009D2B70">
        <w:rPr>
          <w:rFonts w:asciiTheme="minorHAnsi" w:hAnsiTheme="minorHAnsi" w:cstheme="minorHAnsi"/>
        </w:rPr>
        <w:t>We</w:t>
      </w:r>
      <w:proofErr w:type="gramEnd"/>
      <w:r>
        <w:rPr>
          <w:rFonts w:asciiTheme="minorHAnsi" w:hAnsiTheme="minorHAnsi" w:cstheme="minorHAnsi"/>
        </w:rPr>
        <w:t xml:space="preserve"> lead, </w:t>
      </w:r>
      <w:r w:rsidR="009D2B70">
        <w:rPr>
          <w:rFonts w:asciiTheme="minorHAnsi" w:hAnsiTheme="minorHAnsi" w:cstheme="minorHAnsi"/>
        </w:rPr>
        <w:t>you</w:t>
      </w:r>
      <w:r>
        <w:rPr>
          <w:rFonts w:asciiTheme="minorHAnsi" w:hAnsiTheme="minorHAnsi" w:cstheme="minorHAnsi"/>
        </w:rPr>
        <w:t xml:space="preserve"> follow</w:t>
      </w:r>
      <w:r w:rsidR="009D2B70">
        <w:rPr>
          <w:rFonts w:asciiTheme="minorHAnsi" w:hAnsiTheme="minorHAnsi" w:cstheme="minorHAnsi"/>
        </w:rPr>
        <w:t>.</w:t>
      </w:r>
      <w:r>
        <w:rPr>
          <w:rFonts w:asciiTheme="minorHAnsi" w:hAnsiTheme="minorHAnsi" w:cstheme="minorHAnsi"/>
        </w:rPr>
        <w:t xml:space="preserve">’ are in black and red at the bottom right hand side of the page. </w:t>
      </w:r>
      <w:r w:rsidRPr="00CB3D21">
        <w:rPr>
          <w:rFonts w:asciiTheme="minorHAnsi" w:hAnsiTheme="minorHAnsi" w:cstheme="minorHAnsi"/>
        </w:rPr>
        <w:t>&lt;</w:t>
      </w:r>
      <w:proofErr w:type="gramStart"/>
      <w:r w:rsidR="009D2B70">
        <w:rPr>
          <w:rFonts w:asciiTheme="minorHAnsi" w:hAnsiTheme="minorHAnsi" w:cstheme="minorHAnsi"/>
        </w:rPr>
        <w:t>a</w:t>
      </w:r>
      <w:r w:rsidRPr="00CB3D21">
        <w:rPr>
          <w:rFonts w:asciiTheme="minorHAnsi" w:hAnsiTheme="minorHAnsi" w:cstheme="minorHAnsi"/>
        </w:rPr>
        <w:t>ccessibility</w:t>
      </w:r>
      <w:proofErr w:type="gramEnd"/>
      <w:r w:rsidRPr="00CB3D21">
        <w:rPr>
          <w:rFonts w:asciiTheme="minorHAnsi" w:hAnsiTheme="minorHAnsi" w:cstheme="minorHAnsi"/>
        </w:rPr>
        <w:t xml:space="preserve"> note ends&gt; </w:t>
      </w:r>
    </w:p>
    <w:p w14:paraId="530196CD" w14:textId="50796DEE" w:rsidR="00546ABC" w:rsidRPr="00546ABC" w:rsidRDefault="00546ABC" w:rsidP="000D147E">
      <w:pPr>
        <w:rPr>
          <w:rFonts w:asciiTheme="minorHAnsi" w:hAnsiTheme="minorHAnsi" w:cstheme="minorHAnsi"/>
          <w:sz w:val="22"/>
          <w:szCs w:val="22"/>
        </w:rPr>
      </w:pPr>
      <w:r>
        <w:rPr>
          <w:rFonts w:asciiTheme="minorHAnsi" w:hAnsiTheme="minorHAnsi" w:cstheme="minorHAnsi"/>
          <w:sz w:val="22"/>
          <w:szCs w:val="22"/>
        </w:rPr>
        <w:t xml:space="preserve"> </w:t>
      </w:r>
    </w:p>
    <w:p w14:paraId="1ACB3B49" w14:textId="1199567E" w:rsidR="00AD5E7E" w:rsidRPr="00546ABC" w:rsidRDefault="00790CE9" w:rsidP="000D147E">
      <w:pPr>
        <w:rPr>
          <w:rFonts w:asciiTheme="minorHAnsi" w:hAnsiTheme="minorHAnsi" w:cstheme="minorHAnsi"/>
          <w:sz w:val="32"/>
          <w:szCs w:val="32"/>
        </w:rPr>
      </w:pPr>
      <w:r w:rsidRPr="00546ABC">
        <w:rPr>
          <w:rFonts w:asciiTheme="minorHAnsi" w:hAnsiTheme="minorHAnsi" w:cstheme="minorHAnsi"/>
          <w:b/>
          <w:bCs/>
          <w:sz w:val="32"/>
          <w:szCs w:val="32"/>
        </w:rPr>
        <w:t>A</w:t>
      </w:r>
      <w:r w:rsidR="00546ABC">
        <w:rPr>
          <w:rFonts w:asciiTheme="minorHAnsi" w:hAnsiTheme="minorHAnsi" w:cstheme="minorHAnsi"/>
          <w:b/>
          <w:bCs/>
          <w:sz w:val="32"/>
          <w:szCs w:val="32"/>
        </w:rPr>
        <w:t xml:space="preserve">NAMATA </w:t>
      </w:r>
    </w:p>
    <w:p w14:paraId="4297D4E6" w14:textId="77777777" w:rsidR="00546ABC" w:rsidRDefault="00546ABC" w:rsidP="000D147E">
      <w:pPr>
        <w:rPr>
          <w:rFonts w:asciiTheme="minorHAnsi" w:hAnsiTheme="minorHAnsi" w:cstheme="minorHAnsi"/>
          <w:i/>
          <w:iCs/>
          <w:sz w:val="28"/>
          <w:szCs w:val="28"/>
        </w:rPr>
      </w:pPr>
    </w:p>
    <w:p w14:paraId="1684AE3F" w14:textId="0CCCC3B9" w:rsidR="00AD5E7E" w:rsidRPr="00546ABC" w:rsidRDefault="00AD5E7E" w:rsidP="000D147E">
      <w:pPr>
        <w:rPr>
          <w:rFonts w:asciiTheme="minorHAnsi" w:hAnsiTheme="minorHAnsi" w:cstheme="minorHAnsi"/>
          <w:i/>
          <w:iCs/>
          <w:sz w:val="28"/>
          <w:szCs w:val="28"/>
        </w:rPr>
      </w:pPr>
      <w:proofErr w:type="gramStart"/>
      <w:r w:rsidRPr="00790CE9">
        <w:rPr>
          <w:rFonts w:asciiTheme="minorHAnsi" w:hAnsiTheme="minorHAnsi" w:cstheme="minorHAnsi"/>
          <w:i/>
          <w:iCs/>
          <w:sz w:val="28"/>
          <w:szCs w:val="28"/>
        </w:rPr>
        <w:t>Using our original teachings as a mean to communicate justice refo</w:t>
      </w:r>
      <w:r w:rsidR="00546ABC">
        <w:rPr>
          <w:rFonts w:asciiTheme="minorHAnsi" w:hAnsiTheme="minorHAnsi" w:cstheme="minorHAnsi"/>
          <w:i/>
          <w:iCs/>
          <w:sz w:val="28"/>
          <w:szCs w:val="28"/>
        </w:rPr>
        <w:t>rm and justice transformation.</w:t>
      </w:r>
      <w:proofErr w:type="gramEnd"/>
      <w:r w:rsidR="00546ABC">
        <w:rPr>
          <w:rFonts w:asciiTheme="minorHAnsi" w:hAnsiTheme="minorHAnsi" w:cstheme="minorHAnsi"/>
          <w:i/>
          <w:iCs/>
          <w:sz w:val="28"/>
          <w:szCs w:val="28"/>
        </w:rPr>
        <w:t xml:space="preserve"> </w:t>
      </w:r>
    </w:p>
    <w:p w14:paraId="25CD8300" w14:textId="77777777" w:rsidR="00AD5E7E" w:rsidRPr="00546ABC" w:rsidRDefault="00AD5E7E" w:rsidP="00AD5E7E">
      <w:pPr>
        <w:pStyle w:val="NormalWeb"/>
        <w:rPr>
          <w:rFonts w:asciiTheme="minorHAnsi" w:hAnsiTheme="minorHAnsi" w:cstheme="minorHAnsi"/>
        </w:rPr>
      </w:pPr>
      <w:r w:rsidRPr="00546ABC">
        <w:rPr>
          <w:rFonts w:asciiTheme="minorHAnsi" w:hAnsiTheme="minorHAnsi" w:cstheme="minorHAnsi"/>
        </w:rPr>
        <w:t xml:space="preserve">The Anamata space honours the kōrero of Inamata and Onamata within the framework of pae tata, pae tawhiti. Looking through Inamata we learn (among other things) the impact of Pākehā-centric, quick-fix solutions. We then recognise that we must develop more equitable Treaty relationships and look beyond Onamata. </w:t>
      </w:r>
    </w:p>
    <w:p w14:paraId="58274D79" w14:textId="77777777" w:rsidR="00AD5E7E" w:rsidRPr="00546ABC" w:rsidRDefault="00AD5E7E" w:rsidP="00AD5E7E">
      <w:pPr>
        <w:pStyle w:val="NormalWeb"/>
        <w:rPr>
          <w:rFonts w:asciiTheme="minorHAnsi" w:hAnsiTheme="minorHAnsi" w:cstheme="minorHAnsi"/>
        </w:rPr>
      </w:pPr>
      <w:r w:rsidRPr="00546ABC">
        <w:rPr>
          <w:rFonts w:asciiTheme="minorHAnsi" w:hAnsiTheme="minorHAnsi" w:cstheme="minorHAnsi"/>
        </w:rPr>
        <w:t xml:space="preserve">This </w:t>
      </w:r>
      <w:proofErr w:type="gramStart"/>
      <w:r w:rsidRPr="00546ABC">
        <w:rPr>
          <w:rFonts w:asciiTheme="minorHAnsi" w:hAnsiTheme="minorHAnsi" w:cstheme="minorHAnsi"/>
        </w:rPr>
        <w:t>hui</w:t>
      </w:r>
      <w:proofErr w:type="gramEnd"/>
      <w:r w:rsidRPr="00546ABC">
        <w:rPr>
          <w:rFonts w:asciiTheme="minorHAnsi" w:hAnsiTheme="minorHAnsi" w:cstheme="minorHAnsi"/>
        </w:rPr>
        <w:t xml:space="preserve"> recognises the myopia in only working within the existing system and provides space for courageous vision that seeks out new horizons. It helps us ask and answer for ourselves “how do we get there?” </w:t>
      </w:r>
    </w:p>
    <w:p w14:paraId="6DB45126" w14:textId="17B8BF6D" w:rsidR="00AD5E7E" w:rsidRPr="00546ABC" w:rsidRDefault="00AD5E7E" w:rsidP="00AD5E7E">
      <w:pPr>
        <w:pStyle w:val="NormalWeb"/>
        <w:rPr>
          <w:rFonts w:asciiTheme="minorHAnsi" w:hAnsiTheme="minorHAnsi" w:cstheme="minorHAnsi"/>
        </w:rPr>
      </w:pPr>
      <w:r w:rsidRPr="00546ABC">
        <w:rPr>
          <w:rFonts w:asciiTheme="minorHAnsi" w:hAnsiTheme="minorHAnsi" w:cstheme="minorHAnsi"/>
        </w:rPr>
        <w:t xml:space="preserve">Best described as ambition with concrete tangible outcomes, the Anamata space is about intergenerational conversations and moving forward together as good Treaty partners. </w:t>
      </w:r>
    </w:p>
    <w:p w14:paraId="399A0528" w14:textId="77777777" w:rsidR="00AD5E7E" w:rsidRPr="00546ABC" w:rsidRDefault="00AD5E7E" w:rsidP="00AD5E7E">
      <w:pPr>
        <w:pStyle w:val="NormalWeb"/>
        <w:rPr>
          <w:rFonts w:asciiTheme="minorHAnsi" w:hAnsiTheme="minorHAnsi" w:cstheme="minorHAnsi"/>
        </w:rPr>
      </w:pPr>
      <w:r w:rsidRPr="00546ABC">
        <w:rPr>
          <w:rFonts w:asciiTheme="minorHAnsi" w:hAnsiTheme="minorHAnsi" w:cstheme="minorHAnsi"/>
        </w:rPr>
        <w:t xml:space="preserve">He waka eke noa. </w:t>
      </w:r>
    </w:p>
    <w:p w14:paraId="30AD4D1F" w14:textId="77777777" w:rsidR="00AD5E7E" w:rsidRPr="00281E41" w:rsidRDefault="00AD5E7E" w:rsidP="000D147E">
      <w:pPr>
        <w:rPr>
          <w:rFonts w:asciiTheme="minorHAnsi" w:hAnsiTheme="minorHAnsi" w:cstheme="minorHAnsi"/>
          <w:sz w:val="22"/>
          <w:szCs w:val="22"/>
        </w:rPr>
      </w:pPr>
    </w:p>
    <w:p w14:paraId="050F2B66" w14:textId="77777777" w:rsidR="00E4419F" w:rsidRPr="00281E41" w:rsidRDefault="00E4419F" w:rsidP="000D147E">
      <w:pPr>
        <w:rPr>
          <w:rFonts w:asciiTheme="minorHAnsi" w:hAnsiTheme="minorHAnsi" w:cstheme="minorHAnsi"/>
          <w:sz w:val="22"/>
          <w:szCs w:val="22"/>
        </w:rPr>
      </w:pPr>
    </w:p>
    <w:p w14:paraId="5B8C8B63" w14:textId="77777777" w:rsidR="00E4419F" w:rsidRPr="00281E41" w:rsidRDefault="00E4419F" w:rsidP="000D147E">
      <w:pPr>
        <w:rPr>
          <w:rFonts w:asciiTheme="minorHAnsi" w:hAnsiTheme="minorHAnsi" w:cstheme="minorHAnsi"/>
          <w:sz w:val="22"/>
          <w:szCs w:val="22"/>
        </w:rPr>
      </w:pPr>
    </w:p>
    <w:p w14:paraId="6D53F6A8" w14:textId="77777777" w:rsidR="00E4419F" w:rsidRPr="00281E41" w:rsidRDefault="00E4419F" w:rsidP="000D147E">
      <w:pPr>
        <w:rPr>
          <w:rFonts w:asciiTheme="minorHAnsi" w:hAnsiTheme="minorHAnsi" w:cstheme="minorHAnsi"/>
          <w:sz w:val="22"/>
          <w:szCs w:val="22"/>
        </w:rPr>
      </w:pPr>
    </w:p>
    <w:p w14:paraId="7BD100B8" w14:textId="77777777" w:rsidR="00E4419F" w:rsidRPr="00281E41" w:rsidRDefault="00E4419F" w:rsidP="000D147E">
      <w:pPr>
        <w:rPr>
          <w:rFonts w:asciiTheme="minorHAnsi" w:hAnsiTheme="minorHAnsi" w:cstheme="minorHAnsi"/>
          <w:sz w:val="22"/>
          <w:szCs w:val="22"/>
        </w:rPr>
      </w:pPr>
    </w:p>
    <w:p w14:paraId="01D9AF25" w14:textId="77777777" w:rsidR="00E4419F" w:rsidRPr="00281E41" w:rsidRDefault="00E4419F" w:rsidP="000D147E">
      <w:pPr>
        <w:rPr>
          <w:rFonts w:asciiTheme="minorHAnsi" w:hAnsiTheme="minorHAnsi" w:cstheme="minorHAnsi"/>
          <w:sz w:val="22"/>
          <w:szCs w:val="22"/>
        </w:rPr>
      </w:pPr>
    </w:p>
    <w:p w14:paraId="5EF72F01" w14:textId="77777777" w:rsidR="00E4419F" w:rsidRPr="00281E41" w:rsidRDefault="00E4419F" w:rsidP="000D147E">
      <w:pPr>
        <w:rPr>
          <w:rFonts w:asciiTheme="minorHAnsi" w:hAnsiTheme="minorHAnsi" w:cstheme="minorHAnsi"/>
          <w:sz w:val="22"/>
          <w:szCs w:val="22"/>
        </w:rPr>
      </w:pPr>
    </w:p>
    <w:p w14:paraId="7D6BEE59" w14:textId="77777777" w:rsidR="00E4419F" w:rsidRPr="00281E41" w:rsidRDefault="00E4419F" w:rsidP="000D147E">
      <w:pPr>
        <w:rPr>
          <w:rFonts w:asciiTheme="minorHAnsi" w:hAnsiTheme="minorHAnsi" w:cstheme="minorHAnsi"/>
          <w:sz w:val="22"/>
          <w:szCs w:val="22"/>
        </w:rPr>
      </w:pPr>
    </w:p>
    <w:p w14:paraId="190C9CF2" w14:textId="77777777" w:rsidR="00E4419F" w:rsidRPr="00281E41" w:rsidRDefault="00E4419F" w:rsidP="000D147E">
      <w:pPr>
        <w:rPr>
          <w:rFonts w:asciiTheme="minorHAnsi" w:hAnsiTheme="minorHAnsi" w:cstheme="minorHAnsi"/>
          <w:sz w:val="22"/>
          <w:szCs w:val="22"/>
        </w:rPr>
      </w:pPr>
    </w:p>
    <w:p w14:paraId="230032B2" w14:textId="77777777" w:rsidR="00E4419F" w:rsidRPr="00281E41" w:rsidRDefault="00E4419F" w:rsidP="000D147E">
      <w:pPr>
        <w:rPr>
          <w:rFonts w:asciiTheme="minorHAnsi" w:hAnsiTheme="minorHAnsi" w:cstheme="minorHAnsi"/>
          <w:sz w:val="22"/>
          <w:szCs w:val="22"/>
        </w:rPr>
      </w:pPr>
    </w:p>
    <w:p w14:paraId="3FD96B6E" w14:textId="77777777" w:rsidR="00E4419F" w:rsidRPr="00281E41" w:rsidRDefault="00E4419F" w:rsidP="000D147E">
      <w:pPr>
        <w:rPr>
          <w:rFonts w:asciiTheme="minorHAnsi" w:hAnsiTheme="minorHAnsi" w:cstheme="minorHAnsi"/>
          <w:sz w:val="22"/>
          <w:szCs w:val="22"/>
        </w:rPr>
      </w:pPr>
    </w:p>
    <w:p w14:paraId="49B55330" w14:textId="77777777" w:rsidR="00E4419F" w:rsidRPr="00281E41" w:rsidRDefault="00E4419F" w:rsidP="000D147E">
      <w:pPr>
        <w:rPr>
          <w:rFonts w:asciiTheme="minorHAnsi" w:hAnsiTheme="minorHAnsi" w:cstheme="minorHAnsi"/>
          <w:sz w:val="22"/>
          <w:szCs w:val="22"/>
        </w:rPr>
      </w:pPr>
    </w:p>
    <w:p w14:paraId="16AC33B3" w14:textId="77777777" w:rsidR="00E4419F" w:rsidRPr="00281E41" w:rsidRDefault="00E4419F" w:rsidP="000D147E">
      <w:pPr>
        <w:rPr>
          <w:rFonts w:asciiTheme="minorHAnsi" w:hAnsiTheme="minorHAnsi" w:cstheme="minorHAnsi"/>
          <w:sz w:val="22"/>
          <w:szCs w:val="22"/>
        </w:rPr>
      </w:pPr>
    </w:p>
    <w:p w14:paraId="53743170" w14:textId="77777777" w:rsidR="00E4419F" w:rsidRPr="00281E41" w:rsidRDefault="00E4419F" w:rsidP="000D147E">
      <w:pPr>
        <w:rPr>
          <w:rFonts w:asciiTheme="minorHAnsi" w:hAnsiTheme="minorHAnsi" w:cstheme="minorHAnsi"/>
          <w:sz w:val="22"/>
          <w:szCs w:val="22"/>
        </w:rPr>
      </w:pPr>
    </w:p>
    <w:p w14:paraId="39F36D39" w14:textId="77777777" w:rsidR="00E4419F" w:rsidRPr="00281E41" w:rsidRDefault="00E4419F" w:rsidP="000D147E">
      <w:pPr>
        <w:rPr>
          <w:rFonts w:asciiTheme="minorHAnsi" w:hAnsiTheme="minorHAnsi" w:cstheme="minorHAnsi"/>
          <w:sz w:val="22"/>
          <w:szCs w:val="22"/>
        </w:rPr>
      </w:pPr>
    </w:p>
    <w:p w14:paraId="2733AE3C" w14:textId="77777777" w:rsidR="00E4419F" w:rsidRPr="00281E41" w:rsidRDefault="00E4419F" w:rsidP="000D147E">
      <w:pPr>
        <w:rPr>
          <w:rFonts w:asciiTheme="minorHAnsi" w:hAnsiTheme="minorHAnsi" w:cstheme="minorHAnsi"/>
          <w:sz w:val="22"/>
          <w:szCs w:val="22"/>
        </w:rPr>
      </w:pPr>
    </w:p>
    <w:p w14:paraId="1732947D" w14:textId="77777777" w:rsidR="00E4419F" w:rsidRPr="00281E41" w:rsidRDefault="00E4419F" w:rsidP="000D147E">
      <w:pPr>
        <w:rPr>
          <w:rFonts w:asciiTheme="minorHAnsi" w:hAnsiTheme="minorHAnsi" w:cstheme="minorHAnsi"/>
          <w:sz w:val="22"/>
          <w:szCs w:val="22"/>
        </w:rPr>
      </w:pPr>
    </w:p>
    <w:p w14:paraId="19162995" w14:textId="77777777" w:rsidR="00E4419F" w:rsidRPr="00281E41" w:rsidRDefault="00E4419F" w:rsidP="000D147E">
      <w:pPr>
        <w:rPr>
          <w:rFonts w:asciiTheme="minorHAnsi" w:hAnsiTheme="minorHAnsi" w:cstheme="minorHAnsi"/>
          <w:sz w:val="22"/>
          <w:szCs w:val="22"/>
        </w:rPr>
      </w:pPr>
    </w:p>
    <w:p w14:paraId="4E98B33B" w14:textId="77777777" w:rsidR="00E4419F" w:rsidRPr="00281E41" w:rsidRDefault="00E4419F" w:rsidP="000D147E">
      <w:pPr>
        <w:rPr>
          <w:rFonts w:asciiTheme="minorHAnsi" w:hAnsiTheme="minorHAnsi" w:cstheme="minorHAnsi"/>
          <w:sz w:val="22"/>
          <w:szCs w:val="22"/>
        </w:rPr>
      </w:pPr>
    </w:p>
    <w:p w14:paraId="2B35C7FE" w14:textId="77777777" w:rsidR="00E4419F" w:rsidRPr="00281E41" w:rsidRDefault="00E4419F" w:rsidP="000D147E">
      <w:pPr>
        <w:rPr>
          <w:rFonts w:asciiTheme="minorHAnsi" w:hAnsiTheme="minorHAnsi" w:cstheme="minorHAnsi"/>
          <w:sz w:val="22"/>
          <w:szCs w:val="22"/>
        </w:rPr>
      </w:pPr>
    </w:p>
    <w:p w14:paraId="21E41413" w14:textId="77777777" w:rsidR="00E4419F" w:rsidRPr="00281E41" w:rsidRDefault="00E4419F" w:rsidP="000D147E">
      <w:pPr>
        <w:rPr>
          <w:rFonts w:asciiTheme="minorHAnsi" w:hAnsiTheme="minorHAnsi" w:cstheme="minorHAnsi"/>
          <w:sz w:val="22"/>
          <w:szCs w:val="22"/>
        </w:rPr>
      </w:pPr>
    </w:p>
    <w:p w14:paraId="178C8649" w14:textId="77777777" w:rsidR="002E5BB7" w:rsidRDefault="002E5BB7">
      <w:pPr>
        <w:rPr>
          <w:rFonts w:asciiTheme="minorHAnsi" w:hAnsiTheme="minorHAnsi" w:cstheme="minorHAnsi"/>
          <w:bCs/>
        </w:rPr>
      </w:pPr>
      <w:r>
        <w:rPr>
          <w:rFonts w:asciiTheme="minorHAnsi" w:hAnsiTheme="minorHAnsi" w:cstheme="minorHAnsi"/>
          <w:bCs/>
        </w:rPr>
        <w:br w:type="page"/>
      </w:r>
    </w:p>
    <w:p w14:paraId="7DEE1DF6" w14:textId="06557595" w:rsidR="00546ABC" w:rsidRDefault="00546ABC" w:rsidP="000D147E">
      <w:pPr>
        <w:rPr>
          <w:rFonts w:asciiTheme="minorHAnsi" w:hAnsiTheme="minorHAnsi" w:cstheme="minorHAnsi"/>
          <w:bCs/>
        </w:rPr>
      </w:pPr>
      <w:bookmarkStart w:id="0" w:name="_GoBack"/>
      <w:bookmarkEnd w:id="0"/>
      <w:r>
        <w:rPr>
          <w:rFonts w:asciiTheme="minorHAnsi" w:hAnsiTheme="minorHAnsi" w:cstheme="minorHAnsi"/>
          <w:bCs/>
        </w:rPr>
        <w:lastRenderedPageBreak/>
        <w:t>Page 46 of the report (numbering is page 44)</w:t>
      </w:r>
    </w:p>
    <w:p w14:paraId="6AA79203" w14:textId="77777777" w:rsidR="00181C32" w:rsidRDefault="00181C32" w:rsidP="000D147E">
      <w:pPr>
        <w:rPr>
          <w:rFonts w:asciiTheme="minorHAnsi" w:hAnsiTheme="minorHAnsi" w:cstheme="minorHAnsi"/>
          <w:bCs/>
        </w:rPr>
      </w:pPr>
    </w:p>
    <w:p w14:paraId="00F71F84" w14:textId="36C0DC82" w:rsidR="00181C32" w:rsidRDefault="00181C32" w:rsidP="00181C32">
      <w:pPr>
        <w:rPr>
          <w:rFonts w:asciiTheme="minorHAnsi" w:hAnsiTheme="minorHAnsi" w:cstheme="minorHAnsi"/>
          <w:bCs/>
        </w:rPr>
      </w:pPr>
      <w:r>
        <w:rPr>
          <w:rFonts w:asciiTheme="minorHAnsi" w:hAnsiTheme="minorHAnsi" w:cstheme="minorHAnsi"/>
          <w:bCs/>
        </w:rPr>
        <w:t>&lt;</w:t>
      </w:r>
      <w:proofErr w:type="gramStart"/>
      <w:r w:rsidR="009D2B70">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w:t>
      </w:r>
      <w:r w:rsidR="00633D5F">
        <w:rPr>
          <w:rFonts w:asciiTheme="minorHAnsi" w:hAnsiTheme="minorHAnsi" w:cstheme="minorHAnsi"/>
          <w:bCs/>
        </w:rPr>
        <w:t>s</w:t>
      </w:r>
      <w:r>
        <w:rPr>
          <w:rFonts w:asciiTheme="minorHAnsi" w:hAnsiTheme="minorHAnsi" w:cstheme="minorHAnsi"/>
          <w:bCs/>
        </w:rPr>
        <w:t xml:space="preserve">&gt; This page </w:t>
      </w:r>
      <w:r w:rsidR="00633D5F">
        <w:rPr>
          <w:rFonts w:asciiTheme="minorHAnsi" w:hAnsiTheme="minorHAnsi" w:cstheme="minorHAnsi"/>
          <w:bCs/>
        </w:rPr>
        <w:t>contains</w:t>
      </w:r>
      <w:r w:rsidRPr="002C23ED">
        <w:rPr>
          <w:rFonts w:asciiTheme="minorHAnsi" w:hAnsiTheme="minorHAnsi" w:cstheme="minorHAnsi"/>
          <w:bCs/>
        </w:rPr>
        <w:t xml:space="preserve"> a white</w:t>
      </w:r>
      <w:r w:rsidR="00633D5F">
        <w:rPr>
          <w:rFonts w:asciiTheme="minorHAnsi" w:hAnsiTheme="minorHAnsi" w:cstheme="minorHAnsi"/>
          <w:bCs/>
        </w:rPr>
        <w:t xml:space="preserve"> background with a purple band</w:t>
      </w:r>
      <w:r w:rsidR="002C23ED" w:rsidRPr="002C23ED">
        <w:rPr>
          <w:rFonts w:asciiTheme="minorHAnsi" w:hAnsiTheme="minorHAnsi" w:cstheme="minorHAnsi"/>
          <w:bCs/>
        </w:rPr>
        <w:t xml:space="preserve"> on the top, bottom and left sides</w:t>
      </w:r>
      <w:r w:rsidRPr="002C23ED">
        <w:rPr>
          <w:rFonts w:asciiTheme="minorHAnsi" w:hAnsiTheme="minorHAnsi" w:cstheme="minorHAnsi"/>
          <w:bCs/>
        </w:rPr>
        <w:t xml:space="preserve">. The text ‘pae tata’ is in </w:t>
      </w:r>
      <w:r w:rsidR="000134B8">
        <w:rPr>
          <w:rFonts w:asciiTheme="minorHAnsi" w:hAnsiTheme="minorHAnsi" w:cstheme="minorHAnsi"/>
          <w:bCs/>
        </w:rPr>
        <w:t xml:space="preserve">bold purple text, in </w:t>
      </w:r>
      <w:r w:rsidRPr="002C23ED">
        <w:rPr>
          <w:rFonts w:asciiTheme="minorHAnsi" w:hAnsiTheme="minorHAnsi" w:cstheme="minorHAnsi"/>
          <w:bCs/>
        </w:rPr>
        <w:t>the top middle of the page</w:t>
      </w:r>
      <w:r w:rsidR="000134B8">
        <w:rPr>
          <w:rFonts w:asciiTheme="minorHAnsi" w:hAnsiTheme="minorHAnsi" w:cstheme="minorHAnsi"/>
          <w:bCs/>
        </w:rPr>
        <w:t xml:space="preserve">, </w:t>
      </w:r>
      <w:r w:rsidR="002C23ED" w:rsidRPr="002C23ED">
        <w:rPr>
          <w:rFonts w:asciiTheme="minorHAnsi" w:hAnsiTheme="minorHAnsi" w:cstheme="minorHAnsi"/>
          <w:bCs/>
        </w:rPr>
        <w:t>with a drawing of two</w:t>
      </w:r>
      <w:r w:rsidR="00053042">
        <w:rPr>
          <w:rFonts w:asciiTheme="minorHAnsi" w:hAnsiTheme="minorHAnsi" w:cstheme="minorHAnsi"/>
          <w:bCs/>
        </w:rPr>
        <w:t xml:space="preserve"> grey</w:t>
      </w:r>
      <w:r w:rsidR="002C23ED" w:rsidRPr="002C23ED">
        <w:rPr>
          <w:rFonts w:asciiTheme="minorHAnsi" w:hAnsiTheme="minorHAnsi" w:cstheme="minorHAnsi"/>
          <w:bCs/>
        </w:rPr>
        <w:t xml:space="preserve"> waka to the right. The bulk of the page is blank (for making notes). There is </w:t>
      </w:r>
      <w:r w:rsidR="00053042">
        <w:rPr>
          <w:rFonts w:asciiTheme="minorHAnsi" w:hAnsiTheme="minorHAnsi" w:cstheme="minorHAnsi"/>
          <w:bCs/>
        </w:rPr>
        <w:t xml:space="preserve">bold </w:t>
      </w:r>
      <w:r w:rsidR="002C23ED" w:rsidRPr="002C23ED">
        <w:rPr>
          <w:rFonts w:asciiTheme="minorHAnsi" w:hAnsiTheme="minorHAnsi" w:cstheme="minorHAnsi"/>
          <w:bCs/>
        </w:rPr>
        <w:t>red text at the bottom of the page ‘</w:t>
      </w:r>
      <w:r w:rsidR="002C23ED" w:rsidRPr="002E5BB7">
        <w:rPr>
          <w:rFonts w:asciiTheme="minorHAnsi" w:hAnsiTheme="minorHAnsi" w:cstheme="minorHAnsi"/>
          <w:bCs/>
          <w:i/>
        </w:rPr>
        <w:t>Ko te pae tawhiti whāia kia tata</w:t>
      </w:r>
      <w:r w:rsidR="002C23ED" w:rsidRPr="002C23ED">
        <w:rPr>
          <w:rFonts w:asciiTheme="minorHAnsi" w:hAnsiTheme="minorHAnsi" w:cstheme="minorHAnsi"/>
          <w:bCs/>
        </w:rPr>
        <w:t>,’ .</w:t>
      </w:r>
      <w:r w:rsidRPr="002C23ED">
        <w:rPr>
          <w:rFonts w:asciiTheme="minorHAnsi" w:hAnsiTheme="minorHAnsi" w:cstheme="minorHAnsi"/>
          <w:bCs/>
        </w:rPr>
        <w:t xml:space="preserve">There is a light grey silhouette of a light bulb </w:t>
      </w:r>
      <w:r w:rsidR="002C23ED">
        <w:rPr>
          <w:rFonts w:asciiTheme="minorHAnsi" w:hAnsiTheme="minorHAnsi" w:cstheme="minorHAnsi"/>
          <w:bCs/>
        </w:rPr>
        <w:t xml:space="preserve">at the bottom left of the page. </w:t>
      </w:r>
    </w:p>
    <w:p w14:paraId="0370F888" w14:textId="77777777" w:rsidR="002C23ED" w:rsidRDefault="002C23ED" w:rsidP="00181C32">
      <w:pPr>
        <w:rPr>
          <w:rFonts w:asciiTheme="minorHAnsi" w:hAnsiTheme="minorHAnsi" w:cstheme="minorHAnsi"/>
          <w:bCs/>
        </w:rPr>
      </w:pPr>
    </w:p>
    <w:p w14:paraId="7FE4C391" w14:textId="689206C7" w:rsidR="002C23ED" w:rsidRDefault="002C23ED" w:rsidP="00181C32">
      <w:pPr>
        <w:rPr>
          <w:rFonts w:asciiTheme="minorHAnsi" w:hAnsiTheme="minorHAnsi" w:cstheme="minorHAnsi"/>
          <w:bCs/>
        </w:rPr>
      </w:pPr>
      <w:r>
        <w:rPr>
          <w:rFonts w:asciiTheme="minorHAnsi" w:hAnsiTheme="minorHAnsi" w:cstheme="minorHAnsi"/>
          <w:bCs/>
        </w:rPr>
        <w:t>Page 47 of the report (numbering is page 45)</w:t>
      </w:r>
    </w:p>
    <w:p w14:paraId="062F8871" w14:textId="77777777" w:rsidR="002C23ED" w:rsidRDefault="002C23ED" w:rsidP="00181C32">
      <w:pPr>
        <w:rPr>
          <w:rFonts w:asciiTheme="minorHAnsi" w:hAnsiTheme="minorHAnsi" w:cstheme="minorHAnsi"/>
          <w:bCs/>
        </w:rPr>
      </w:pPr>
    </w:p>
    <w:p w14:paraId="559E3E19" w14:textId="43D0E725" w:rsidR="002C23ED" w:rsidRDefault="00633D5F" w:rsidP="002C23ED">
      <w:pPr>
        <w:rPr>
          <w:rFonts w:asciiTheme="minorHAnsi" w:hAnsiTheme="minorHAnsi" w:cstheme="minorHAnsi"/>
          <w:bCs/>
        </w:rPr>
      </w:pPr>
      <w:r>
        <w:rPr>
          <w:rFonts w:asciiTheme="minorHAnsi" w:hAnsiTheme="minorHAnsi" w:cstheme="minorHAnsi"/>
          <w:bCs/>
        </w:rPr>
        <w:t>&lt;</w:t>
      </w:r>
      <w:proofErr w:type="gramStart"/>
      <w:r w:rsidR="009D2B70">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notes</w:t>
      </w:r>
      <w:r w:rsidR="002C23ED">
        <w:rPr>
          <w:rFonts w:asciiTheme="minorHAnsi" w:hAnsiTheme="minorHAnsi" w:cstheme="minorHAnsi"/>
          <w:bCs/>
        </w:rPr>
        <w:t xml:space="preserve">&gt; This page </w:t>
      </w:r>
      <w:r>
        <w:rPr>
          <w:rFonts w:asciiTheme="minorHAnsi" w:hAnsiTheme="minorHAnsi" w:cstheme="minorHAnsi"/>
          <w:bCs/>
        </w:rPr>
        <w:t>contains</w:t>
      </w:r>
      <w:r w:rsidR="002C23ED" w:rsidRPr="002C23ED">
        <w:rPr>
          <w:rFonts w:asciiTheme="minorHAnsi" w:hAnsiTheme="minorHAnsi" w:cstheme="minorHAnsi"/>
          <w:bCs/>
        </w:rPr>
        <w:t xml:space="preserve"> a white</w:t>
      </w:r>
      <w:r>
        <w:rPr>
          <w:rFonts w:asciiTheme="minorHAnsi" w:hAnsiTheme="minorHAnsi" w:cstheme="minorHAnsi"/>
          <w:bCs/>
        </w:rPr>
        <w:t xml:space="preserve"> background with a purple band</w:t>
      </w:r>
      <w:r w:rsidR="002C23ED">
        <w:rPr>
          <w:rFonts w:asciiTheme="minorHAnsi" w:hAnsiTheme="minorHAnsi" w:cstheme="minorHAnsi"/>
          <w:bCs/>
        </w:rPr>
        <w:t xml:space="preserve"> on the top, bottom and right</w:t>
      </w:r>
      <w:r w:rsidR="002C23ED" w:rsidRPr="002C23ED">
        <w:rPr>
          <w:rFonts w:asciiTheme="minorHAnsi" w:hAnsiTheme="minorHAnsi" w:cstheme="minorHAnsi"/>
          <w:bCs/>
        </w:rPr>
        <w:t xml:space="preserve"> sides</w:t>
      </w:r>
      <w:r w:rsidR="002C23ED">
        <w:rPr>
          <w:rFonts w:asciiTheme="minorHAnsi" w:hAnsiTheme="minorHAnsi" w:cstheme="minorHAnsi"/>
          <w:bCs/>
        </w:rPr>
        <w:t>. The text ‘pae tawhiti</w:t>
      </w:r>
      <w:r w:rsidR="002C23ED" w:rsidRPr="002C23ED">
        <w:rPr>
          <w:rFonts w:asciiTheme="minorHAnsi" w:hAnsiTheme="minorHAnsi" w:cstheme="minorHAnsi"/>
          <w:bCs/>
        </w:rPr>
        <w:t xml:space="preserve">’ is in </w:t>
      </w:r>
      <w:r w:rsidR="00053042">
        <w:rPr>
          <w:rFonts w:asciiTheme="minorHAnsi" w:hAnsiTheme="minorHAnsi" w:cstheme="minorHAnsi"/>
          <w:bCs/>
        </w:rPr>
        <w:t xml:space="preserve">bold purple text in </w:t>
      </w:r>
      <w:r w:rsidR="002C23ED" w:rsidRPr="002C23ED">
        <w:rPr>
          <w:rFonts w:asciiTheme="minorHAnsi" w:hAnsiTheme="minorHAnsi" w:cstheme="minorHAnsi"/>
          <w:bCs/>
        </w:rPr>
        <w:t>the top middle of the page</w:t>
      </w:r>
      <w:r w:rsidR="00053042">
        <w:rPr>
          <w:rFonts w:asciiTheme="minorHAnsi" w:hAnsiTheme="minorHAnsi" w:cstheme="minorHAnsi"/>
          <w:bCs/>
        </w:rPr>
        <w:t xml:space="preserve">. </w:t>
      </w:r>
      <w:r w:rsidR="002C23ED" w:rsidRPr="002C23ED">
        <w:rPr>
          <w:rFonts w:asciiTheme="minorHAnsi" w:hAnsiTheme="minorHAnsi" w:cstheme="minorHAnsi"/>
          <w:bCs/>
        </w:rPr>
        <w:t xml:space="preserve">The bulk of the page is blank (for making notes). There is </w:t>
      </w:r>
      <w:r w:rsidR="00053042">
        <w:rPr>
          <w:rFonts w:asciiTheme="minorHAnsi" w:hAnsiTheme="minorHAnsi" w:cstheme="minorHAnsi"/>
          <w:bCs/>
        </w:rPr>
        <w:t xml:space="preserve">bold </w:t>
      </w:r>
      <w:r w:rsidR="002C23ED" w:rsidRPr="002C23ED">
        <w:rPr>
          <w:rFonts w:asciiTheme="minorHAnsi" w:hAnsiTheme="minorHAnsi" w:cstheme="minorHAnsi"/>
          <w:bCs/>
        </w:rPr>
        <w:t xml:space="preserve">red text at the bottom of the page </w:t>
      </w:r>
      <w:r w:rsidR="002C23ED">
        <w:rPr>
          <w:rFonts w:asciiTheme="minorHAnsi" w:hAnsiTheme="minorHAnsi" w:cstheme="minorHAnsi"/>
          <w:bCs/>
        </w:rPr>
        <w:t>‘</w:t>
      </w:r>
      <w:proofErr w:type="gramStart"/>
      <w:r w:rsidR="002C23ED" w:rsidRPr="002E5BB7">
        <w:rPr>
          <w:rFonts w:asciiTheme="minorHAnsi" w:hAnsiTheme="minorHAnsi" w:cstheme="minorHAnsi"/>
          <w:bCs/>
          <w:i/>
        </w:rPr>
        <w:t>Ko</w:t>
      </w:r>
      <w:proofErr w:type="gramEnd"/>
      <w:r w:rsidR="002C23ED" w:rsidRPr="002E5BB7">
        <w:rPr>
          <w:rFonts w:asciiTheme="minorHAnsi" w:hAnsiTheme="minorHAnsi" w:cstheme="minorHAnsi"/>
          <w:bCs/>
          <w:i/>
        </w:rPr>
        <w:t xml:space="preserve"> te pae tata whakamaua kia tīna!</w:t>
      </w:r>
      <w:r w:rsidR="002C23ED" w:rsidRPr="002C23ED">
        <w:rPr>
          <w:rFonts w:asciiTheme="minorHAnsi" w:hAnsiTheme="minorHAnsi" w:cstheme="minorHAnsi"/>
          <w:bCs/>
        </w:rPr>
        <w:t xml:space="preserve">’ There is a light grey silhouette of a </w:t>
      </w:r>
      <w:r>
        <w:rPr>
          <w:rFonts w:asciiTheme="minorHAnsi" w:hAnsiTheme="minorHAnsi" w:cstheme="minorHAnsi"/>
          <w:bCs/>
        </w:rPr>
        <w:t xml:space="preserve">speech bubble </w:t>
      </w:r>
      <w:r w:rsidR="002C23ED">
        <w:rPr>
          <w:rFonts w:asciiTheme="minorHAnsi" w:hAnsiTheme="minorHAnsi" w:cstheme="minorHAnsi"/>
          <w:bCs/>
        </w:rPr>
        <w:t>in the top right corner and a light grey silhouette</w:t>
      </w:r>
      <w:r>
        <w:rPr>
          <w:rFonts w:asciiTheme="minorHAnsi" w:hAnsiTheme="minorHAnsi" w:cstheme="minorHAnsi"/>
          <w:bCs/>
        </w:rPr>
        <w:t xml:space="preserve"> of a pencil at the bottom right </w:t>
      </w:r>
      <w:r w:rsidR="002C23ED">
        <w:rPr>
          <w:rFonts w:asciiTheme="minorHAnsi" w:hAnsiTheme="minorHAnsi" w:cstheme="minorHAnsi"/>
          <w:bCs/>
        </w:rPr>
        <w:t xml:space="preserve">of the page. </w:t>
      </w:r>
    </w:p>
    <w:p w14:paraId="09AEEB1E" w14:textId="77777777" w:rsidR="002C23ED" w:rsidRDefault="002C23ED" w:rsidP="002C23ED">
      <w:pPr>
        <w:rPr>
          <w:rFonts w:asciiTheme="minorHAnsi" w:hAnsiTheme="minorHAnsi" w:cstheme="minorHAnsi"/>
          <w:bCs/>
        </w:rPr>
      </w:pPr>
    </w:p>
    <w:p w14:paraId="167E9B44" w14:textId="1217507B" w:rsidR="002C23ED" w:rsidRDefault="002C23ED" w:rsidP="002C23ED">
      <w:pPr>
        <w:rPr>
          <w:rFonts w:asciiTheme="minorHAnsi" w:hAnsiTheme="minorHAnsi" w:cstheme="minorHAnsi"/>
          <w:bCs/>
        </w:rPr>
      </w:pPr>
      <w:r>
        <w:rPr>
          <w:rFonts w:asciiTheme="minorHAnsi" w:hAnsiTheme="minorHAnsi" w:cstheme="minorHAnsi"/>
          <w:bCs/>
        </w:rPr>
        <w:t>Page 48 of the report (numbering is page 46)</w:t>
      </w:r>
    </w:p>
    <w:p w14:paraId="2DB26D3E" w14:textId="77777777" w:rsidR="002C23ED" w:rsidRDefault="002C23ED" w:rsidP="002C23ED">
      <w:pPr>
        <w:rPr>
          <w:rFonts w:asciiTheme="minorHAnsi" w:hAnsiTheme="minorHAnsi" w:cstheme="minorHAnsi"/>
          <w:bCs/>
        </w:rPr>
      </w:pPr>
    </w:p>
    <w:p w14:paraId="27458A88" w14:textId="4302204F" w:rsidR="002C23ED" w:rsidRDefault="00633D5F" w:rsidP="002C23ED">
      <w:pPr>
        <w:rPr>
          <w:rFonts w:asciiTheme="minorHAnsi" w:hAnsiTheme="minorHAnsi" w:cstheme="minorHAnsi"/>
          <w:bCs/>
        </w:rPr>
      </w:pPr>
      <w:r>
        <w:rPr>
          <w:rFonts w:asciiTheme="minorHAnsi" w:hAnsiTheme="minorHAnsi" w:cstheme="minorHAnsi"/>
          <w:bCs/>
        </w:rPr>
        <w:t>&lt;</w:t>
      </w:r>
      <w:proofErr w:type="gramStart"/>
      <w:r w:rsidR="009D2B70">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notes</w:t>
      </w:r>
      <w:r w:rsidR="002C23ED">
        <w:rPr>
          <w:rFonts w:asciiTheme="minorHAnsi" w:hAnsiTheme="minorHAnsi" w:cstheme="minorHAnsi"/>
          <w:bCs/>
        </w:rPr>
        <w:t xml:space="preserve">&gt; This page </w:t>
      </w:r>
      <w:r>
        <w:rPr>
          <w:rFonts w:asciiTheme="minorHAnsi" w:hAnsiTheme="minorHAnsi" w:cstheme="minorHAnsi"/>
          <w:bCs/>
        </w:rPr>
        <w:t>contains</w:t>
      </w:r>
      <w:r w:rsidR="002C23ED" w:rsidRPr="002C23ED">
        <w:rPr>
          <w:rFonts w:asciiTheme="minorHAnsi" w:hAnsiTheme="minorHAnsi" w:cstheme="minorHAnsi"/>
          <w:bCs/>
        </w:rPr>
        <w:t xml:space="preserve"> a white background</w:t>
      </w:r>
      <w:r w:rsidR="002C23ED">
        <w:rPr>
          <w:rFonts w:asciiTheme="minorHAnsi" w:hAnsiTheme="minorHAnsi" w:cstheme="minorHAnsi"/>
          <w:bCs/>
        </w:rPr>
        <w:t>.</w:t>
      </w:r>
      <w:r w:rsidR="002C23ED" w:rsidRPr="002C23ED">
        <w:rPr>
          <w:rFonts w:asciiTheme="minorHAnsi" w:hAnsiTheme="minorHAnsi" w:cstheme="minorHAnsi"/>
          <w:bCs/>
        </w:rPr>
        <w:t xml:space="preserve"> The bulk of the page is blank (for making notes). </w:t>
      </w:r>
      <w:r w:rsidR="002C23ED">
        <w:rPr>
          <w:rFonts w:asciiTheme="minorHAnsi" w:hAnsiTheme="minorHAnsi" w:cstheme="minorHAnsi"/>
          <w:bCs/>
        </w:rPr>
        <w:t xml:space="preserve">The text ‘The </w:t>
      </w:r>
      <w:r w:rsidR="004B40B8">
        <w:rPr>
          <w:rFonts w:asciiTheme="minorHAnsi" w:hAnsiTheme="minorHAnsi" w:cstheme="minorHAnsi"/>
          <w:bCs/>
        </w:rPr>
        <w:t>Se</w:t>
      </w:r>
      <w:r w:rsidR="002C23ED">
        <w:rPr>
          <w:rFonts w:asciiTheme="minorHAnsi" w:hAnsiTheme="minorHAnsi" w:cstheme="minorHAnsi"/>
          <w:bCs/>
        </w:rPr>
        <w:t xml:space="preserve">ven </w:t>
      </w:r>
      <w:r w:rsidR="004B40B8">
        <w:rPr>
          <w:rFonts w:asciiTheme="minorHAnsi" w:hAnsiTheme="minorHAnsi" w:cstheme="minorHAnsi"/>
          <w:bCs/>
        </w:rPr>
        <w:t>G</w:t>
      </w:r>
      <w:r w:rsidR="002C23ED">
        <w:rPr>
          <w:rFonts w:asciiTheme="minorHAnsi" w:hAnsiTheme="minorHAnsi" w:cstheme="minorHAnsi"/>
          <w:bCs/>
        </w:rPr>
        <w:t xml:space="preserve">eneration </w:t>
      </w:r>
      <w:r w:rsidR="004B40B8">
        <w:rPr>
          <w:rFonts w:asciiTheme="minorHAnsi" w:hAnsiTheme="minorHAnsi" w:cstheme="minorHAnsi"/>
          <w:bCs/>
        </w:rPr>
        <w:t>D</w:t>
      </w:r>
      <w:r w:rsidR="002C23ED">
        <w:rPr>
          <w:rFonts w:asciiTheme="minorHAnsi" w:hAnsiTheme="minorHAnsi" w:cstheme="minorHAnsi"/>
          <w:bCs/>
        </w:rPr>
        <w:t xml:space="preserve">ream’ </w:t>
      </w:r>
      <w:r w:rsidR="002C23ED" w:rsidRPr="002C23ED">
        <w:rPr>
          <w:rFonts w:asciiTheme="minorHAnsi" w:hAnsiTheme="minorHAnsi" w:cstheme="minorHAnsi"/>
          <w:bCs/>
        </w:rPr>
        <w:t>is in</w:t>
      </w:r>
      <w:r w:rsidR="009C0175">
        <w:rPr>
          <w:rFonts w:asciiTheme="minorHAnsi" w:hAnsiTheme="minorHAnsi" w:cstheme="minorHAnsi"/>
          <w:bCs/>
        </w:rPr>
        <w:t xml:space="preserve"> bold purple text in</w:t>
      </w:r>
      <w:r w:rsidR="002C23ED" w:rsidRPr="002C23ED">
        <w:rPr>
          <w:rFonts w:asciiTheme="minorHAnsi" w:hAnsiTheme="minorHAnsi" w:cstheme="minorHAnsi"/>
          <w:bCs/>
        </w:rPr>
        <w:t xml:space="preserve"> the top middle of the page. </w:t>
      </w:r>
      <w:r w:rsidRPr="00A0684A">
        <w:rPr>
          <w:rFonts w:asciiTheme="minorHAnsi" w:hAnsiTheme="minorHAnsi" w:cstheme="minorHAnsi"/>
        </w:rPr>
        <w:t xml:space="preserve">There is a black band at the bottom of the page </w:t>
      </w:r>
      <w:r>
        <w:rPr>
          <w:rFonts w:asciiTheme="minorHAnsi" w:hAnsiTheme="minorHAnsi" w:cstheme="minorHAnsi"/>
        </w:rPr>
        <w:t>with a puhoro in white outline</w:t>
      </w:r>
      <w:r w:rsidRPr="00A0684A">
        <w:rPr>
          <w:rFonts w:asciiTheme="minorHAnsi" w:hAnsiTheme="minorHAnsi" w:cstheme="minorHAnsi"/>
        </w:rPr>
        <w:t>.</w:t>
      </w:r>
      <w:r>
        <w:rPr>
          <w:rFonts w:asciiTheme="minorHAnsi" w:hAnsiTheme="minorHAnsi" w:cstheme="minorHAnsi"/>
        </w:rPr>
        <w:t xml:space="preserve"> </w:t>
      </w:r>
      <w:r w:rsidR="002C23ED">
        <w:rPr>
          <w:rFonts w:asciiTheme="minorHAnsi" w:hAnsiTheme="minorHAnsi" w:cstheme="minorHAnsi"/>
        </w:rPr>
        <w:t>On t</w:t>
      </w:r>
      <w:r>
        <w:rPr>
          <w:rFonts w:asciiTheme="minorHAnsi" w:hAnsiTheme="minorHAnsi" w:cstheme="minorHAnsi"/>
        </w:rPr>
        <w:t>he left hand side of the band</w:t>
      </w:r>
      <w:r w:rsidR="002C23ED">
        <w:rPr>
          <w:rFonts w:asciiTheme="minorHAnsi" w:hAnsiTheme="minorHAnsi" w:cstheme="minorHAnsi"/>
        </w:rPr>
        <w:t xml:space="preserve"> are the words ‘</w:t>
      </w:r>
      <w:r w:rsidR="009D2B70">
        <w:rPr>
          <w:rFonts w:asciiTheme="minorHAnsi" w:hAnsiTheme="minorHAnsi" w:cstheme="minorHAnsi"/>
        </w:rPr>
        <w:t>W</w:t>
      </w:r>
      <w:r w:rsidR="002C23ED">
        <w:rPr>
          <w:rFonts w:asciiTheme="minorHAnsi" w:hAnsiTheme="minorHAnsi" w:cstheme="minorHAnsi"/>
        </w:rPr>
        <w:t>e lead</w:t>
      </w:r>
      <w:r w:rsidR="009D2B70">
        <w:rPr>
          <w:rFonts w:asciiTheme="minorHAnsi" w:hAnsiTheme="minorHAnsi" w:cstheme="minorHAnsi"/>
        </w:rPr>
        <w:t>,</w:t>
      </w:r>
      <w:r w:rsidR="002C23ED">
        <w:rPr>
          <w:rFonts w:asciiTheme="minorHAnsi" w:hAnsiTheme="minorHAnsi" w:cstheme="minorHAnsi"/>
        </w:rPr>
        <w:t xml:space="preserve">’ in red. </w:t>
      </w:r>
      <w:r w:rsidR="002C23ED" w:rsidRPr="002C23ED">
        <w:rPr>
          <w:rFonts w:asciiTheme="minorHAnsi" w:hAnsiTheme="minorHAnsi" w:cstheme="minorHAnsi"/>
          <w:bCs/>
        </w:rPr>
        <w:t xml:space="preserve">There is a light grey silhouette of a </w:t>
      </w:r>
      <w:r w:rsidR="002C23ED">
        <w:rPr>
          <w:rFonts w:asciiTheme="minorHAnsi" w:hAnsiTheme="minorHAnsi" w:cstheme="minorHAnsi"/>
          <w:bCs/>
        </w:rPr>
        <w:t xml:space="preserve">lightbulb in the top left corner and a </w:t>
      </w:r>
      <w:r w:rsidR="00277415">
        <w:rPr>
          <w:rFonts w:asciiTheme="minorHAnsi" w:hAnsiTheme="minorHAnsi" w:cstheme="minorHAnsi"/>
          <w:bCs/>
        </w:rPr>
        <w:t xml:space="preserve">light </w:t>
      </w:r>
      <w:r w:rsidR="002C23ED">
        <w:rPr>
          <w:rFonts w:asciiTheme="minorHAnsi" w:hAnsiTheme="minorHAnsi" w:cstheme="minorHAnsi"/>
          <w:bCs/>
        </w:rPr>
        <w:t xml:space="preserve">grey silhouette of a pencil at the bottom right of the page. </w:t>
      </w:r>
    </w:p>
    <w:p w14:paraId="5837D2E7" w14:textId="77777777" w:rsidR="002C23ED" w:rsidRDefault="002C23ED" w:rsidP="002C23ED">
      <w:pPr>
        <w:rPr>
          <w:rFonts w:asciiTheme="minorHAnsi" w:hAnsiTheme="minorHAnsi" w:cstheme="minorHAnsi"/>
          <w:bCs/>
        </w:rPr>
      </w:pPr>
    </w:p>
    <w:p w14:paraId="70A2D89C" w14:textId="2A4D10EC" w:rsidR="002C23ED" w:rsidRDefault="002C23ED" w:rsidP="002C23ED">
      <w:pPr>
        <w:rPr>
          <w:rFonts w:asciiTheme="minorHAnsi" w:hAnsiTheme="minorHAnsi" w:cstheme="minorHAnsi"/>
          <w:bCs/>
        </w:rPr>
      </w:pPr>
      <w:r>
        <w:rPr>
          <w:rFonts w:asciiTheme="minorHAnsi" w:hAnsiTheme="minorHAnsi" w:cstheme="minorHAnsi"/>
          <w:bCs/>
        </w:rPr>
        <w:t>Page 49 of the report (numbering is page 47)</w:t>
      </w:r>
    </w:p>
    <w:p w14:paraId="325CB9B5" w14:textId="77777777" w:rsidR="002C23ED" w:rsidRDefault="002C23ED" w:rsidP="002C23ED">
      <w:pPr>
        <w:rPr>
          <w:rFonts w:asciiTheme="minorHAnsi" w:hAnsiTheme="minorHAnsi" w:cstheme="minorHAnsi"/>
          <w:bCs/>
        </w:rPr>
      </w:pPr>
    </w:p>
    <w:p w14:paraId="55495AAB" w14:textId="2AEC36A9" w:rsidR="002C23ED" w:rsidRDefault="002C23ED" w:rsidP="002C23ED">
      <w:pPr>
        <w:rPr>
          <w:rFonts w:asciiTheme="minorHAnsi" w:hAnsiTheme="minorHAnsi" w:cstheme="minorHAnsi"/>
          <w:bCs/>
        </w:rPr>
      </w:pPr>
      <w:r>
        <w:rPr>
          <w:rFonts w:asciiTheme="minorHAnsi" w:hAnsiTheme="minorHAnsi" w:cstheme="minorHAnsi"/>
          <w:bCs/>
        </w:rPr>
        <w:t>&lt;</w:t>
      </w:r>
      <w:proofErr w:type="gramStart"/>
      <w:r w:rsidR="009D2B70">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 begins&gt; This page </w:t>
      </w:r>
      <w:r w:rsidR="00633D5F">
        <w:rPr>
          <w:rFonts w:asciiTheme="minorHAnsi" w:hAnsiTheme="minorHAnsi" w:cstheme="minorHAnsi"/>
          <w:bCs/>
        </w:rPr>
        <w:t>contains</w:t>
      </w:r>
      <w:r w:rsidRPr="002C23ED">
        <w:rPr>
          <w:rFonts w:asciiTheme="minorHAnsi" w:hAnsiTheme="minorHAnsi" w:cstheme="minorHAnsi"/>
          <w:bCs/>
        </w:rPr>
        <w:t xml:space="preserve"> a white background</w:t>
      </w:r>
      <w:r w:rsidR="00633D5F">
        <w:rPr>
          <w:rFonts w:asciiTheme="minorHAnsi" w:hAnsiTheme="minorHAnsi" w:cstheme="minorHAnsi"/>
          <w:bCs/>
        </w:rPr>
        <w:t xml:space="preserve"> with purple text and</w:t>
      </w:r>
      <w:r w:rsidR="00277415">
        <w:rPr>
          <w:rFonts w:asciiTheme="minorHAnsi" w:hAnsiTheme="minorHAnsi" w:cstheme="minorHAnsi"/>
          <w:bCs/>
        </w:rPr>
        <w:t xml:space="preserve"> white text outlined in purple</w:t>
      </w:r>
      <w:r>
        <w:rPr>
          <w:rFonts w:asciiTheme="minorHAnsi" w:hAnsiTheme="minorHAnsi" w:cstheme="minorHAnsi"/>
          <w:bCs/>
        </w:rPr>
        <w:t>.</w:t>
      </w:r>
      <w:r w:rsidRPr="002C23ED">
        <w:rPr>
          <w:rFonts w:asciiTheme="minorHAnsi" w:hAnsiTheme="minorHAnsi" w:cstheme="minorHAnsi"/>
          <w:bCs/>
        </w:rPr>
        <w:t xml:space="preserve"> </w:t>
      </w:r>
      <w:r w:rsidR="00277415">
        <w:rPr>
          <w:rFonts w:asciiTheme="minorHAnsi" w:hAnsiTheme="minorHAnsi" w:cstheme="minorHAnsi"/>
          <w:bCs/>
        </w:rPr>
        <w:t xml:space="preserve">The text is in </w:t>
      </w:r>
      <w:proofErr w:type="gramStart"/>
      <w:r w:rsidR="00277415">
        <w:rPr>
          <w:rFonts w:asciiTheme="minorHAnsi" w:hAnsiTheme="minorHAnsi" w:cstheme="minorHAnsi"/>
          <w:bCs/>
        </w:rPr>
        <w:t>te</w:t>
      </w:r>
      <w:proofErr w:type="gramEnd"/>
      <w:r w:rsidR="00277415">
        <w:rPr>
          <w:rFonts w:asciiTheme="minorHAnsi" w:hAnsiTheme="minorHAnsi" w:cstheme="minorHAnsi"/>
          <w:bCs/>
        </w:rPr>
        <w:t xml:space="preserve"> reo and English. </w:t>
      </w:r>
      <w:r w:rsidRPr="002C23ED">
        <w:rPr>
          <w:rFonts w:asciiTheme="minorHAnsi" w:hAnsiTheme="minorHAnsi" w:cstheme="minorHAnsi"/>
          <w:bCs/>
        </w:rPr>
        <w:t xml:space="preserve">The bulk of the page is blank (for making notes). </w:t>
      </w:r>
      <w:r w:rsidR="00633D5F" w:rsidRPr="00A0684A">
        <w:rPr>
          <w:rFonts w:asciiTheme="minorHAnsi" w:hAnsiTheme="minorHAnsi" w:cstheme="minorHAnsi"/>
        </w:rPr>
        <w:t xml:space="preserve">There is a black band at the bottom of the page </w:t>
      </w:r>
      <w:r w:rsidR="00633D5F">
        <w:rPr>
          <w:rFonts w:asciiTheme="minorHAnsi" w:hAnsiTheme="minorHAnsi" w:cstheme="minorHAnsi"/>
        </w:rPr>
        <w:t>with a puhoro in white outline</w:t>
      </w:r>
      <w:r w:rsidR="00633D5F" w:rsidRPr="00A0684A">
        <w:rPr>
          <w:rFonts w:asciiTheme="minorHAnsi" w:hAnsiTheme="minorHAnsi" w:cstheme="minorHAnsi"/>
        </w:rPr>
        <w:t>.</w:t>
      </w:r>
      <w:r w:rsidR="00633D5F">
        <w:rPr>
          <w:rFonts w:asciiTheme="minorHAnsi" w:hAnsiTheme="minorHAnsi" w:cstheme="minorHAnsi"/>
        </w:rPr>
        <w:t xml:space="preserve"> </w:t>
      </w:r>
      <w:r w:rsidR="00277415">
        <w:rPr>
          <w:rFonts w:asciiTheme="minorHAnsi" w:hAnsiTheme="minorHAnsi" w:cstheme="minorHAnsi"/>
        </w:rPr>
        <w:t>On the right</w:t>
      </w:r>
      <w:r>
        <w:rPr>
          <w:rFonts w:asciiTheme="minorHAnsi" w:hAnsiTheme="minorHAnsi" w:cstheme="minorHAnsi"/>
        </w:rPr>
        <w:t xml:space="preserve"> hand side of th</w:t>
      </w:r>
      <w:r w:rsidR="00633D5F">
        <w:rPr>
          <w:rFonts w:asciiTheme="minorHAnsi" w:hAnsiTheme="minorHAnsi" w:cstheme="minorHAnsi"/>
        </w:rPr>
        <w:t>e band</w:t>
      </w:r>
      <w:r w:rsidR="00277415">
        <w:rPr>
          <w:rFonts w:asciiTheme="minorHAnsi" w:hAnsiTheme="minorHAnsi" w:cstheme="minorHAnsi"/>
        </w:rPr>
        <w:t xml:space="preserve"> are the words ‘you follow</w:t>
      </w:r>
      <w:r w:rsidR="009D2B70">
        <w:rPr>
          <w:rFonts w:asciiTheme="minorHAnsi" w:hAnsiTheme="minorHAnsi" w:cstheme="minorHAnsi"/>
        </w:rPr>
        <w:t>.</w:t>
      </w:r>
      <w:r w:rsidR="00277415">
        <w:rPr>
          <w:rFonts w:asciiTheme="minorHAnsi" w:hAnsiTheme="minorHAnsi" w:cstheme="minorHAnsi"/>
        </w:rPr>
        <w:t>’ in white</w:t>
      </w:r>
      <w:r>
        <w:rPr>
          <w:rFonts w:asciiTheme="minorHAnsi" w:hAnsiTheme="minorHAnsi" w:cstheme="minorHAnsi"/>
        </w:rPr>
        <w:t xml:space="preserve">. </w:t>
      </w:r>
      <w:r w:rsidRPr="002C23ED">
        <w:rPr>
          <w:rFonts w:asciiTheme="minorHAnsi" w:hAnsiTheme="minorHAnsi" w:cstheme="minorHAnsi"/>
          <w:bCs/>
        </w:rPr>
        <w:t xml:space="preserve">There is a light grey silhouette of a </w:t>
      </w:r>
      <w:r w:rsidR="00277415">
        <w:rPr>
          <w:rFonts w:asciiTheme="minorHAnsi" w:hAnsiTheme="minorHAnsi" w:cstheme="minorHAnsi"/>
          <w:bCs/>
        </w:rPr>
        <w:t>pencil in the top right</w:t>
      </w:r>
      <w:r>
        <w:rPr>
          <w:rFonts w:asciiTheme="minorHAnsi" w:hAnsiTheme="minorHAnsi" w:cstheme="minorHAnsi"/>
          <w:bCs/>
        </w:rPr>
        <w:t xml:space="preserve"> corner and a </w:t>
      </w:r>
      <w:r w:rsidR="00277415">
        <w:rPr>
          <w:rFonts w:asciiTheme="minorHAnsi" w:hAnsiTheme="minorHAnsi" w:cstheme="minorHAnsi"/>
          <w:bCs/>
        </w:rPr>
        <w:t xml:space="preserve">light </w:t>
      </w:r>
      <w:r>
        <w:rPr>
          <w:rFonts w:asciiTheme="minorHAnsi" w:hAnsiTheme="minorHAnsi" w:cstheme="minorHAnsi"/>
          <w:bCs/>
        </w:rPr>
        <w:t xml:space="preserve">grey silhouette of a </w:t>
      </w:r>
      <w:r w:rsidR="00277415">
        <w:rPr>
          <w:rFonts w:asciiTheme="minorHAnsi" w:hAnsiTheme="minorHAnsi" w:cstheme="minorHAnsi"/>
          <w:bCs/>
        </w:rPr>
        <w:t xml:space="preserve">basket at the </w:t>
      </w:r>
      <w:r w:rsidR="00633D5F">
        <w:rPr>
          <w:rFonts w:asciiTheme="minorHAnsi" w:hAnsiTheme="minorHAnsi" w:cstheme="minorHAnsi"/>
          <w:bCs/>
        </w:rPr>
        <w:t xml:space="preserve">bottom </w:t>
      </w:r>
      <w:r w:rsidR="00277415">
        <w:rPr>
          <w:rFonts w:asciiTheme="minorHAnsi" w:hAnsiTheme="minorHAnsi" w:cstheme="minorHAnsi"/>
          <w:bCs/>
        </w:rPr>
        <w:t>left</w:t>
      </w:r>
      <w:r>
        <w:rPr>
          <w:rFonts w:asciiTheme="minorHAnsi" w:hAnsiTheme="minorHAnsi" w:cstheme="minorHAnsi"/>
          <w:bCs/>
        </w:rPr>
        <w:t xml:space="preserve"> </w:t>
      </w:r>
      <w:r w:rsidR="00633D5F">
        <w:rPr>
          <w:rFonts w:asciiTheme="minorHAnsi" w:hAnsiTheme="minorHAnsi" w:cstheme="minorHAnsi"/>
          <w:bCs/>
        </w:rPr>
        <w:t xml:space="preserve">corner </w:t>
      </w:r>
      <w:r>
        <w:rPr>
          <w:rFonts w:asciiTheme="minorHAnsi" w:hAnsiTheme="minorHAnsi" w:cstheme="minorHAnsi"/>
          <w:bCs/>
        </w:rPr>
        <w:t>of the page. &lt;</w:t>
      </w:r>
      <w:proofErr w:type="gramStart"/>
      <w:r w:rsidR="009D2B70">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 ends&gt;</w:t>
      </w:r>
    </w:p>
    <w:p w14:paraId="6C0F4635" w14:textId="77777777" w:rsidR="00B561D5" w:rsidRPr="004D0033" w:rsidRDefault="00B561D5" w:rsidP="000D147E">
      <w:pPr>
        <w:rPr>
          <w:rFonts w:asciiTheme="minorHAnsi" w:eastAsiaTheme="minorHAnsi" w:hAnsiTheme="minorHAnsi" w:cstheme="minorHAnsi"/>
          <w:sz w:val="22"/>
          <w:szCs w:val="22"/>
          <w:lang w:val="en-GB" w:eastAsia="en-US"/>
        </w:rPr>
      </w:pPr>
    </w:p>
    <w:p w14:paraId="0857CD51" w14:textId="135E4054" w:rsidR="00287346" w:rsidRPr="00277415" w:rsidRDefault="00287346" w:rsidP="000D147E">
      <w:pPr>
        <w:rPr>
          <w:rFonts w:asciiTheme="minorHAnsi" w:hAnsiTheme="minorHAnsi" w:cstheme="minorHAnsi"/>
          <w:b/>
          <w:bCs/>
          <w:sz w:val="32"/>
          <w:szCs w:val="32"/>
        </w:rPr>
      </w:pPr>
      <w:r w:rsidRPr="00277415">
        <w:rPr>
          <w:rFonts w:asciiTheme="minorHAnsi" w:hAnsiTheme="minorHAnsi" w:cstheme="minorHAnsi"/>
          <w:b/>
          <w:bCs/>
          <w:sz w:val="32"/>
          <w:szCs w:val="32"/>
        </w:rPr>
        <w:t xml:space="preserve">Whakaaroaro </w:t>
      </w:r>
    </w:p>
    <w:p w14:paraId="40F9AA1B" w14:textId="5787A6E3" w:rsidR="00287346" w:rsidRPr="00277415" w:rsidRDefault="00287346" w:rsidP="000D147E">
      <w:pPr>
        <w:rPr>
          <w:rFonts w:asciiTheme="minorHAnsi" w:hAnsiTheme="minorHAnsi" w:cstheme="minorHAnsi"/>
          <w:i/>
          <w:iCs/>
          <w:sz w:val="32"/>
          <w:szCs w:val="32"/>
        </w:rPr>
      </w:pPr>
      <w:r w:rsidRPr="00277415">
        <w:rPr>
          <w:rFonts w:asciiTheme="minorHAnsi" w:hAnsiTheme="minorHAnsi" w:cstheme="minorHAnsi"/>
          <w:i/>
          <w:iCs/>
          <w:sz w:val="32"/>
          <w:szCs w:val="32"/>
        </w:rPr>
        <w:t xml:space="preserve">Reflections </w:t>
      </w:r>
    </w:p>
    <w:p w14:paraId="287EA562" w14:textId="77777777" w:rsidR="00287346" w:rsidRPr="00281E41" w:rsidRDefault="00287346" w:rsidP="000D147E">
      <w:pPr>
        <w:rPr>
          <w:rFonts w:asciiTheme="minorHAnsi" w:hAnsiTheme="minorHAnsi" w:cstheme="minorHAnsi"/>
          <w:i/>
          <w:iCs/>
          <w:sz w:val="22"/>
          <w:szCs w:val="22"/>
        </w:rPr>
      </w:pPr>
    </w:p>
    <w:p w14:paraId="6B992D90" w14:textId="7E292D61" w:rsidR="00287346" w:rsidRPr="00277415" w:rsidRDefault="00287346" w:rsidP="000D147E">
      <w:pPr>
        <w:rPr>
          <w:rFonts w:asciiTheme="minorHAnsi" w:hAnsiTheme="minorHAnsi" w:cstheme="minorHAnsi"/>
          <w:b/>
          <w:bCs/>
        </w:rPr>
      </w:pPr>
      <w:r w:rsidRPr="00277415">
        <w:rPr>
          <w:rFonts w:asciiTheme="minorHAnsi" w:hAnsiTheme="minorHAnsi" w:cstheme="minorHAnsi"/>
          <w:b/>
          <w:bCs/>
        </w:rPr>
        <w:t xml:space="preserve">Ngā kōrero hei puru ki taku kete </w:t>
      </w:r>
    </w:p>
    <w:p w14:paraId="0EA94157" w14:textId="162BEA8D" w:rsidR="00287346" w:rsidRPr="00277415" w:rsidRDefault="00287346" w:rsidP="000D147E">
      <w:pPr>
        <w:rPr>
          <w:rFonts w:asciiTheme="minorHAnsi" w:hAnsiTheme="minorHAnsi" w:cstheme="minorHAnsi"/>
          <w:i/>
          <w:iCs/>
        </w:rPr>
      </w:pPr>
      <w:r w:rsidRPr="00277415">
        <w:rPr>
          <w:rFonts w:asciiTheme="minorHAnsi" w:hAnsiTheme="minorHAnsi" w:cstheme="minorHAnsi"/>
          <w:i/>
          <w:iCs/>
        </w:rPr>
        <w:t xml:space="preserve">My take-home messages </w:t>
      </w:r>
    </w:p>
    <w:p w14:paraId="64FE5005" w14:textId="77777777" w:rsidR="00287346" w:rsidRPr="00277415" w:rsidRDefault="00287346" w:rsidP="000D147E">
      <w:pPr>
        <w:rPr>
          <w:rFonts w:asciiTheme="minorHAnsi" w:hAnsiTheme="minorHAnsi" w:cstheme="minorHAnsi"/>
          <w:i/>
          <w:iCs/>
        </w:rPr>
      </w:pPr>
    </w:p>
    <w:p w14:paraId="30D70036" w14:textId="21704C30" w:rsidR="00287346" w:rsidRPr="00277415" w:rsidRDefault="00287346" w:rsidP="000D147E">
      <w:pPr>
        <w:rPr>
          <w:rFonts w:asciiTheme="minorHAnsi" w:hAnsiTheme="minorHAnsi" w:cstheme="minorHAnsi"/>
          <w:b/>
          <w:bCs/>
        </w:rPr>
      </w:pPr>
      <w:r w:rsidRPr="00277415">
        <w:rPr>
          <w:rFonts w:asciiTheme="minorHAnsi" w:hAnsiTheme="minorHAnsi" w:cstheme="minorHAnsi"/>
          <w:b/>
          <w:bCs/>
        </w:rPr>
        <w:t xml:space="preserve">Kei </w:t>
      </w:r>
      <w:proofErr w:type="gramStart"/>
      <w:r w:rsidRPr="00277415">
        <w:rPr>
          <w:rFonts w:asciiTheme="minorHAnsi" w:hAnsiTheme="minorHAnsi" w:cstheme="minorHAnsi"/>
          <w:b/>
          <w:bCs/>
        </w:rPr>
        <w:t>te</w:t>
      </w:r>
      <w:proofErr w:type="gramEnd"/>
      <w:r w:rsidRPr="00277415">
        <w:rPr>
          <w:rFonts w:asciiTheme="minorHAnsi" w:hAnsiTheme="minorHAnsi" w:cstheme="minorHAnsi"/>
          <w:b/>
          <w:bCs/>
        </w:rPr>
        <w:t xml:space="preserve"> whakaū/whakaū anō au i taku piripono ki… </w:t>
      </w:r>
    </w:p>
    <w:p w14:paraId="42A34184" w14:textId="1D95F186" w:rsidR="00287346" w:rsidRPr="00277415" w:rsidRDefault="00287346" w:rsidP="000D147E">
      <w:pPr>
        <w:rPr>
          <w:rFonts w:asciiTheme="minorHAnsi" w:hAnsiTheme="minorHAnsi" w:cstheme="minorHAnsi"/>
          <w:i/>
          <w:iCs/>
        </w:rPr>
      </w:pPr>
      <w:r w:rsidRPr="00277415">
        <w:rPr>
          <w:rFonts w:asciiTheme="minorHAnsi" w:hAnsiTheme="minorHAnsi" w:cstheme="minorHAnsi"/>
          <w:i/>
          <w:iCs/>
        </w:rPr>
        <w:t xml:space="preserve">I re/affirm my commitment to… </w:t>
      </w:r>
    </w:p>
    <w:p w14:paraId="137D4CBC" w14:textId="77777777" w:rsidR="00287346" w:rsidRPr="00281E41" w:rsidRDefault="00287346" w:rsidP="000D147E">
      <w:pPr>
        <w:rPr>
          <w:rFonts w:asciiTheme="minorHAnsi" w:hAnsiTheme="minorHAnsi" w:cstheme="minorHAnsi"/>
          <w:i/>
          <w:iCs/>
          <w:sz w:val="22"/>
          <w:szCs w:val="22"/>
        </w:rPr>
      </w:pPr>
    </w:p>
    <w:p w14:paraId="6F06EF22" w14:textId="77777777" w:rsidR="00633D5F" w:rsidRDefault="00633D5F">
      <w:pPr>
        <w:rPr>
          <w:rFonts w:asciiTheme="minorHAnsi" w:hAnsiTheme="minorHAnsi" w:cstheme="minorHAnsi"/>
          <w:iCs/>
        </w:rPr>
      </w:pPr>
      <w:r>
        <w:rPr>
          <w:rFonts w:asciiTheme="minorHAnsi" w:hAnsiTheme="minorHAnsi" w:cstheme="minorHAnsi"/>
          <w:iCs/>
        </w:rPr>
        <w:br w:type="page"/>
      </w:r>
    </w:p>
    <w:p w14:paraId="10997E91" w14:textId="5F84348D" w:rsidR="00287346" w:rsidRDefault="00277415" w:rsidP="000D147E">
      <w:pPr>
        <w:rPr>
          <w:rFonts w:asciiTheme="minorHAnsi" w:hAnsiTheme="minorHAnsi" w:cstheme="minorHAnsi"/>
          <w:iCs/>
        </w:rPr>
      </w:pPr>
      <w:r>
        <w:rPr>
          <w:rFonts w:asciiTheme="minorHAnsi" w:hAnsiTheme="minorHAnsi" w:cstheme="minorHAnsi"/>
          <w:iCs/>
        </w:rPr>
        <w:lastRenderedPageBreak/>
        <w:t>Page</w:t>
      </w:r>
      <w:r w:rsidR="0074327E">
        <w:rPr>
          <w:rFonts w:asciiTheme="minorHAnsi" w:hAnsiTheme="minorHAnsi" w:cstheme="minorHAnsi"/>
          <w:iCs/>
        </w:rPr>
        <w:t>s</w:t>
      </w:r>
      <w:r>
        <w:rPr>
          <w:rFonts w:asciiTheme="minorHAnsi" w:hAnsiTheme="minorHAnsi" w:cstheme="minorHAnsi"/>
          <w:iCs/>
        </w:rPr>
        <w:t xml:space="preserve"> 50</w:t>
      </w:r>
      <w:r w:rsidR="0074327E">
        <w:rPr>
          <w:rFonts w:asciiTheme="minorHAnsi" w:hAnsiTheme="minorHAnsi" w:cstheme="minorHAnsi"/>
          <w:iCs/>
        </w:rPr>
        <w:t>, 56</w:t>
      </w:r>
      <w:r w:rsidR="00A81689">
        <w:rPr>
          <w:rFonts w:asciiTheme="minorHAnsi" w:hAnsiTheme="minorHAnsi" w:cstheme="minorHAnsi"/>
          <w:iCs/>
        </w:rPr>
        <w:t xml:space="preserve"> and </w:t>
      </w:r>
      <w:r w:rsidR="0074327E">
        <w:rPr>
          <w:rFonts w:asciiTheme="minorHAnsi" w:hAnsiTheme="minorHAnsi" w:cstheme="minorHAnsi"/>
          <w:iCs/>
        </w:rPr>
        <w:t>64</w:t>
      </w:r>
      <w:r>
        <w:rPr>
          <w:rFonts w:asciiTheme="minorHAnsi" w:hAnsiTheme="minorHAnsi" w:cstheme="minorHAnsi"/>
          <w:iCs/>
        </w:rPr>
        <w:t xml:space="preserve"> of the report (numbering is page 48</w:t>
      </w:r>
      <w:r w:rsidR="0074327E">
        <w:rPr>
          <w:rFonts w:asciiTheme="minorHAnsi" w:hAnsiTheme="minorHAnsi" w:cstheme="minorHAnsi"/>
          <w:iCs/>
        </w:rPr>
        <w:t>, 54</w:t>
      </w:r>
      <w:r w:rsidR="00A81689">
        <w:rPr>
          <w:rFonts w:asciiTheme="minorHAnsi" w:hAnsiTheme="minorHAnsi" w:cstheme="minorHAnsi"/>
          <w:iCs/>
        </w:rPr>
        <w:t xml:space="preserve"> and</w:t>
      </w:r>
      <w:r w:rsidR="0074327E">
        <w:rPr>
          <w:rFonts w:asciiTheme="minorHAnsi" w:hAnsiTheme="minorHAnsi" w:cstheme="minorHAnsi"/>
          <w:iCs/>
        </w:rPr>
        <w:t xml:space="preserve"> 62</w:t>
      </w:r>
      <w:r>
        <w:rPr>
          <w:rFonts w:asciiTheme="minorHAnsi" w:hAnsiTheme="minorHAnsi" w:cstheme="minorHAnsi"/>
          <w:iCs/>
        </w:rPr>
        <w:t>)</w:t>
      </w:r>
    </w:p>
    <w:p w14:paraId="34204306" w14:textId="77777777" w:rsidR="00277415" w:rsidRDefault="00277415" w:rsidP="000D147E">
      <w:pPr>
        <w:rPr>
          <w:rFonts w:asciiTheme="minorHAnsi" w:hAnsiTheme="minorHAnsi" w:cstheme="minorHAnsi"/>
          <w:iCs/>
        </w:rPr>
      </w:pPr>
    </w:p>
    <w:p w14:paraId="32558F26" w14:textId="04B202BA" w:rsidR="00277415" w:rsidRDefault="00277415" w:rsidP="00277415">
      <w:pPr>
        <w:rPr>
          <w:rFonts w:asciiTheme="minorHAnsi" w:hAnsiTheme="minorHAnsi" w:cstheme="minorHAnsi"/>
          <w:bCs/>
        </w:rPr>
      </w:pPr>
      <w:r>
        <w:rPr>
          <w:rFonts w:asciiTheme="minorHAnsi" w:hAnsiTheme="minorHAnsi" w:cstheme="minorHAnsi"/>
          <w:bCs/>
        </w:rPr>
        <w:t>&lt;</w:t>
      </w:r>
      <w:proofErr w:type="gramStart"/>
      <w:r w:rsidR="009D2B70">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w:t>
      </w:r>
      <w:r w:rsidR="00CF6724">
        <w:rPr>
          <w:rFonts w:asciiTheme="minorHAnsi" w:hAnsiTheme="minorHAnsi" w:cstheme="minorHAnsi"/>
          <w:bCs/>
        </w:rPr>
        <w:t>s</w:t>
      </w:r>
      <w:r>
        <w:rPr>
          <w:rFonts w:asciiTheme="minorHAnsi" w:hAnsiTheme="minorHAnsi" w:cstheme="minorHAnsi"/>
          <w:bCs/>
        </w:rPr>
        <w:t xml:space="preserve">&gt; This page </w:t>
      </w:r>
      <w:r w:rsidR="00633D5F">
        <w:rPr>
          <w:rFonts w:asciiTheme="minorHAnsi" w:hAnsiTheme="minorHAnsi" w:cstheme="minorHAnsi"/>
          <w:bCs/>
        </w:rPr>
        <w:t>contains</w:t>
      </w:r>
      <w:r w:rsidRPr="002C23ED">
        <w:rPr>
          <w:rFonts w:asciiTheme="minorHAnsi" w:hAnsiTheme="minorHAnsi" w:cstheme="minorHAnsi"/>
          <w:bCs/>
        </w:rPr>
        <w:t xml:space="preserve"> a white background</w:t>
      </w:r>
      <w:r>
        <w:rPr>
          <w:rFonts w:asciiTheme="minorHAnsi" w:hAnsiTheme="minorHAnsi" w:cstheme="minorHAnsi"/>
          <w:bCs/>
        </w:rPr>
        <w:t xml:space="preserve">. </w:t>
      </w:r>
      <w:r w:rsidRPr="002C23ED">
        <w:rPr>
          <w:rFonts w:asciiTheme="minorHAnsi" w:hAnsiTheme="minorHAnsi" w:cstheme="minorHAnsi"/>
          <w:bCs/>
        </w:rPr>
        <w:t xml:space="preserve">The bulk of the page is blank (for making notes). </w:t>
      </w:r>
      <w:r w:rsidR="00633D5F" w:rsidRPr="00A0684A">
        <w:rPr>
          <w:rFonts w:asciiTheme="minorHAnsi" w:hAnsiTheme="minorHAnsi" w:cstheme="minorHAnsi"/>
        </w:rPr>
        <w:t xml:space="preserve">There is a black band at the bottom of the page </w:t>
      </w:r>
      <w:r w:rsidR="00633D5F">
        <w:rPr>
          <w:rFonts w:asciiTheme="minorHAnsi" w:hAnsiTheme="minorHAnsi" w:cstheme="minorHAnsi"/>
        </w:rPr>
        <w:t>with a puhoro in white outline</w:t>
      </w:r>
      <w:r w:rsidR="00633D5F" w:rsidRPr="00A0684A">
        <w:rPr>
          <w:rFonts w:asciiTheme="minorHAnsi" w:hAnsiTheme="minorHAnsi" w:cstheme="minorHAnsi"/>
        </w:rPr>
        <w:t>.</w:t>
      </w:r>
      <w:r w:rsidR="00633D5F">
        <w:rPr>
          <w:rFonts w:asciiTheme="minorHAnsi" w:hAnsiTheme="minorHAnsi" w:cstheme="minorHAnsi"/>
        </w:rPr>
        <w:t xml:space="preserve"> </w:t>
      </w:r>
      <w:r>
        <w:rPr>
          <w:rFonts w:asciiTheme="minorHAnsi" w:hAnsiTheme="minorHAnsi" w:cstheme="minorHAnsi"/>
        </w:rPr>
        <w:t xml:space="preserve">In the top left corner is the </w:t>
      </w:r>
      <w:r w:rsidR="009D2B70">
        <w:rPr>
          <w:rFonts w:asciiTheme="minorHAnsi" w:hAnsiTheme="minorHAnsi" w:cstheme="minorHAnsi"/>
        </w:rPr>
        <w:t>‘</w:t>
      </w:r>
      <w:r>
        <w:rPr>
          <w:rFonts w:asciiTheme="minorHAnsi" w:hAnsiTheme="minorHAnsi" w:cstheme="minorHAnsi"/>
        </w:rPr>
        <w:t>I</w:t>
      </w:r>
      <w:r w:rsidR="009D2B70">
        <w:rPr>
          <w:rFonts w:asciiTheme="minorHAnsi" w:hAnsiTheme="minorHAnsi" w:cstheme="minorHAnsi"/>
        </w:rPr>
        <w:t>NĀIA</w:t>
      </w:r>
      <w:r>
        <w:rPr>
          <w:rFonts w:asciiTheme="minorHAnsi" w:hAnsiTheme="minorHAnsi" w:cstheme="minorHAnsi"/>
        </w:rPr>
        <w:t xml:space="preserve"> T</w:t>
      </w:r>
      <w:r w:rsidR="009D2B70">
        <w:rPr>
          <w:rFonts w:asciiTheme="minorHAnsi" w:hAnsiTheme="minorHAnsi" w:cstheme="minorHAnsi"/>
        </w:rPr>
        <w:t>ONU</w:t>
      </w:r>
      <w:r>
        <w:rPr>
          <w:rFonts w:asciiTheme="minorHAnsi" w:hAnsiTheme="minorHAnsi" w:cstheme="minorHAnsi"/>
        </w:rPr>
        <w:t xml:space="preserve"> N</w:t>
      </w:r>
      <w:r w:rsidR="009D2B70">
        <w:rPr>
          <w:rFonts w:asciiTheme="minorHAnsi" w:hAnsiTheme="minorHAnsi" w:cstheme="minorHAnsi"/>
        </w:rPr>
        <w:t>EI’</w:t>
      </w:r>
      <w:r>
        <w:rPr>
          <w:rFonts w:asciiTheme="minorHAnsi" w:hAnsiTheme="minorHAnsi" w:cstheme="minorHAnsi"/>
        </w:rPr>
        <w:t xml:space="preserve"> logo </w:t>
      </w:r>
      <w:r w:rsidR="009D2B70">
        <w:rPr>
          <w:rFonts w:asciiTheme="minorHAnsi" w:hAnsiTheme="minorHAnsi" w:cstheme="minorHAnsi"/>
        </w:rPr>
        <w:t>and ‘</w:t>
      </w:r>
      <w:proofErr w:type="gramStart"/>
      <w:r w:rsidR="009D2B70">
        <w:rPr>
          <w:rFonts w:asciiTheme="minorHAnsi" w:hAnsiTheme="minorHAnsi" w:cstheme="minorHAnsi"/>
        </w:rPr>
        <w:t>We</w:t>
      </w:r>
      <w:proofErr w:type="gramEnd"/>
      <w:r w:rsidR="009D2B70">
        <w:rPr>
          <w:rFonts w:asciiTheme="minorHAnsi" w:hAnsiTheme="minorHAnsi" w:cstheme="minorHAnsi"/>
        </w:rPr>
        <w:t xml:space="preserve"> lead, you follow.’ </w:t>
      </w:r>
      <w:r>
        <w:rPr>
          <w:rFonts w:asciiTheme="minorHAnsi" w:hAnsiTheme="minorHAnsi" w:cstheme="minorHAnsi"/>
        </w:rPr>
        <w:t xml:space="preserve">in grey and black text. </w:t>
      </w:r>
      <w:r>
        <w:rPr>
          <w:rFonts w:ascii="AppleSystemUIFont" w:eastAsiaTheme="minorHAnsi" w:hAnsi="AppleSystemUIFont" w:cs="AppleSystemUIFont"/>
          <w:lang w:val="en-GB" w:eastAsia="en-US"/>
        </w:rPr>
        <w:t xml:space="preserve">There is a grey silhouette of a pencil at the bottom right </w:t>
      </w:r>
      <w:r w:rsidR="00633D5F">
        <w:rPr>
          <w:rFonts w:ascii="AppleSystemUIFont" w:eastAsiaTheme="minorHAnsi" w:hAnsi="AppleSystemUIFont" w:cs="AppleSystemUIFont"/>
          <w:lang w:val="en-GB" w:eastAsia="en-US"/>
        </w:rPr>
        <w:t xml:space="preserve">corner </w:t>
      </w:r>
      <w:r>
        <w:rPr>
          <w:rFonts w:ascii="AppleSystemUIFont" w:eastAsiaTheme="minorHAnsi" w:hAnsi="AppleSystemUIFont" w:cs="AppleSystemUIFont"/>
          <w:lang w:val="en-GB" w:eastAsia="en-US"/>
        </w:rPr>
        <w:t xml:space="preserve">of the page. </w:t>
      </w:r>
    </w:p>
    <w:p w14:paraId="771D5A07" w14:textId="77777777" w:rsidR="00277415" w:rsidRDefault="00277415" w:rsidP="00277415">
      <w:pPr>
        <w:rPr>
          <w:rFonts w:asciiTheme="minorHAnsi" w:hAnsiTheme="minorHAnsi" w:cstheme="minorHAnsi"/>
          <w:bCs/>
        </w:rPr>
      </w:pPr>
    </w:p>
    <w:p w14:paraId="3C13AFE9" w14:textId="6CDA4929" w:rsidR="00277415" w:rsidRDefault="00277415" w:rsidP="00277415">
      <w:pPr>
        <w:rPr>
          <w:rFonts w:asciiTheme="minorHAnsi" w:hAnsiTheme="minorHAnsi" w:cstheme="minorHAnsi"/>
          <w:bCs/>
        </w:rPr>
      </w:pPr>
      <w:r>
        <w:rPr>
          <w:rFonts w:asciiTheme="minorHAnsi" w:hAnsiTheme="minorHAnsi" w:cstheme="minorHAnsi"/>
          <w:bCs/>
        </w:rPr>
        <w:t>Page</w:t>
      </w:r>
      <w:r w:rsidR="0074327E">
        <w:rPr>
          <w:rFonts w:asciiTheme="minorHAnsi" w:hAnsiTheme="minorHAnsi" w:cstheme="minorHAnsi"/>
          <w:bCs/>
        </w:rPr>
        <w:t>s</w:t>
      </w:r>
      <w:r>
        <w:rPr>
          <w:rFonts w:asciiTheme="minorHAnsi" w:hAnsiTheme="minorHAnsi" w:cstheme="minorHAnsi"/>
          <w:bCs/>
        </w:rPr>
        <w:t xml:space="preserve"> 51</w:t>
      </w:r>
      <w:r w:rsidR="0074327E">
        <w:rPr>
          <w:rFonts w:asciiTheme="minorHAnsi" w:hAnsiTheme="minorHAnsi" w:cstheme="minorHAnsi"/>
          <w:bCs/>
        </w:rPr>
        <w:t>, 55, 57, 61, 65</w:t>
      </w:r>
      <w:r w:rsidR="00A81689">
        <w:rPr>
          <w:rFonts w:asciiTheme="minorHAnsi" w:hAnsiTheme="minorHAnsi" w:cstheme="minorHAnsi"/>
          <w:bCs/>
        </w:rPr>
        <w:t xml:space="preserve"> and</w:t>
      </w:r>
      <w:r w:rsidR="00CF6724">
        <w:rPr>
          <w:rFonts w:asciiTheme="minorHAnsi" w:hAnsiTheme="minorHAnsi" w:cstheme="minorHAnsi"/>
          <w:bCs/>
        </w:rPr>
        <w:t xml:space="preserve"> 67</w:t>
      </w:r>
      <w:r>
        <w:rPr>
          <w:rFonts w:asciiTheme="minorHAnsi" w:hAnsiTheme="minorHAnsi" w:cstheme="minorHAnsi"/>
          <w:bCs/>
        </w:rPr>
        <w:t xml:space="preserve"> of the report (numbering is page 49</w:t>
      </w:r>
      <w:r w:rsidR="0074327E">
        <w:rPr>
          <w:rFonts w:asciiTheme="minorHAnsi" w:hAnsiTheme="minorHAnsi" w:cstheme="minorHAnsi"/>
          <w:bCs/>
        </w:rPr>
        <w:t>, 53, 55, 59, 63</w:t>
      </w:r>
      <w:r w:rsidR="00A81689">
        <w:rPr>
          <w:rFonts w:asciiTheme="minorHAnsi" w:hAnsiTheme="minorHAnsi" w:cstheme="minorHAnsi"/>
          <w:bCs/>
        </w:rPr>
        <w:t xml:space="preserve"> and</w:t>
      </w:r>
      <w:r w:rsidR="00CF6724">
        <w:rPr>
          <w:rFonts w:asciiTheme="minorHAnsi" w:hAnsiTheme="minorHAnsi" w:cstheme="minorHAnsi"/>
          <w:bCs/>
        </w:rPr>
        <w:t xml:space="preserve"> 65</w:t>
      </w:r>
      <w:r>
        <w:rPr>
          <w:rFonts w:asciiTheme="minorHAnsi" w:hAnsiTheme="minorHAnsi" w:cstheme="minorHAnsi"/>
          <w:bCs/>
        </w:rPr>
        <w:t>)</w:t>
      </w:r>
    </w:p>
    <w:p w14:paraId="20779EC6" w14:textId="77777777" w:rsidR="00277415" w:rsidRDefault="00277415" w:rsidP="00277415">
      <w:pPr>
        <w:rPr>
          <w:rFonts w:asciiTheme="minorHAnsi" w:hAnsiTheme="minorHAnsi" w:cstheme="minorHAnsi"/>
          <w:bCs/>
        </w:rPr>
      </w:pPr>
    </w:p>
    <w:p w14:paraId="6F1A2E36" w14:textId="18FB0A1A" w:rsidR="00277415" w:rsidRDefault="00277415" w:rsidP="00277415">
      <w:pPr>
        <w:rPr>
          <w:rFonts w:asciiTheme="minorHAnsi" w:hAnsiTheme="minorHAnsi" w:cstheme="minorHAnsi"/>
          <w:bCs/>
        </w:rPr>
      </w:pPr>
      <w:r>
        <w:rPr>
          <w:rFonts w:asciiTheme="minorHAnsi" w:hAnsiTheme="minorHAnsi" w:cstheme="minorHAnsi"/>
          <w:bCs/>
        </w:rPr>
        <w:t>&lt;</w:t>
      </w:r>
      <w:proofErr w:type="gramStart"/>
      <w:r w:rsidR="00E9090E">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w:t>
      </w:r>
      <w:r w:rsidR="00CF6724">
        <w:rPr>
          <w:rFonts w:asciiTheme="minorHAnsi" w:hAnsiTheme="minorHAnsi" w:cstheme="minorHAnsi"/>
          <w:bCs/>
        </w:rPr>
        <w:t>s</w:t>
      </w:r>
      <w:r>
        <w:rPr>
          <w:rFonts w:asciiTheme="minorHAnsi" w:hAnsiTheme="minorHAnsi" w:cstheme="minorHAnsi"/>
          <w:bCs/>
        </w:rPr>
        <w:t xml:space="preserve">&gt; This page </w:t>
      </w:r>
      <w:r w:rsidR="00633D5F">
        <w:rPr>
          <w:rFonts w:asciiTheme="minorHAnsi" w:hAnsiTheme="minorHAnsi" w:cstheme="minorHAnsi"/>
          <w:bCs/>
        </w:rPr>
        <w:t>contains</w:t>
      </w:r>
      <w:r w:rsidRPr="002C23ED">
        <w:rPr>
          <w:rFonts w:asciiTheme="minorHAnsi" w:hAnsiTheme="minorHAnsi" w:cstheme="minorHAnsi"/>
          <w:bCs/>
        </w:rPr>
        <w:t xml:space="preserve"> a white background</w:t>
      </w:r>
      <w:r>
        <w:rPr>
          <w:rFonts w:asciiTheme="minorHAnsi" w:hAnsiTheme="minorHAnsi" w:cstheme="minorHAnsi"/>
          <w:bCs/>
        </w:rPr>
        <w:t xml:space="preserve">. </w:t>
      </w:r>
      <w:r w:rsidRPr="002C23ED">
        <w:rPr>
          <w:rFonts w:asciiTheme="minorHAnsi" w:hAnsiTheme="minorHAnsi" w:cstheme="minorHAnsi"/>
          <w:bCs/>
        </w:rPr>
        <w:t xml:space="preserve">The bulk of the page is blank (for making notes). </w:t>
      </w:r>
      <w:r w:rsidR="00633D5F" w:rsidRPr="00A0684A">
        <w:rPr>
          <w:rFonts w:asciiTheme="minorHAnsi" w:hAnsiTheme="minorHAnsi" w:cstheme="minorHAnsi"/>
        </w:rPr>
        <w:t xml:space="preserve">There is a black band at the bottom of the page </w:t>
      </w:r>
      <w:r w:rsidR="00633D5F">
        <w:rPr>
          <w:rFonts w:asciiTheme="minorHAnsi" w:hAnsiTheme="minorHAnsi" w:cstheme="minorHAnsi"/>
        </w:rPr>
        <w:t>with a puhoro in white outline</w:t>
      </w:r>
      <w:r w:rsidR="00633D5F" w:rsidRPr="00A0684A">
        <w:rPr>
          <w:rFonts w:asciiTheme="minorHAnsi" w:hAnsiTheme="minorHAnsi" w:cstheme="minorHAnsi"/>
        </w:rPr>
        <w:t>.</w:t>
      </w:r>
      <w:r w:rsidR="00633D5F">
        <w:rPr>
          <w:rFonts w:asciiTheme="minorHAnsi" w:hAnsiTheme="minorHAnsi" w:cstheme="minorHAnsi"/>
        </w:rPr>
        <w:t xml:space="preserve"> </w:t>
      </w:r>
      <w:r>
        <w:rPr>
          <w:rFonts w:asciiTheme="minorHAnsi" w:hAnsiTheme="minorHAnsi" w:cstheme="minorHAnsi"/>
        </w:rPr>
        <w:t>The words ‘</w:t>
      </w:r>
      <w:proofErr w:type="gramStart"/>
      <w:r w:rsidR="00E9090E">
        <w:rPr>
          <w:rFonts w:asciiTheme="minorHAnsi" w:hAnsiTheme="minorHAnsi" w:cstheme="minorHAnsi"/>
        </w:rPr>
        <w:t>W</w:t>
      </w:r>
      <w:r>
        <w:rPr>
          <w:rFonts w:asciiTheme="minorHAnsi" w:hAnsiTheme="minorHAnsi" w:cstheme="minorHAnsi"/>
        </w:rPr>
        <w:t>e</w:t>
      </w:r>
      <w:proofErr w:type="gramEnd"/>
      <w:r>
        <w:rPr>
          <w:rFonts w:asciiTheme="minorHAnsi" w:hAnsiTheme="minorHAnsi" w:cstheme="minorHAnsi"/>
        </w:rPr>
        <w:t xml:space="preserve"> lead, you follow</w:t>
      </w:r>
      <w:r w:rsidR="00E9090E">
        <w:rPr>
          <w:rFonts w:asciiTheme="minorHAnsi" w:hAnsiTheme="minorHAnsi" w:cstheme="minorHAnsi"/>
        </w:rPr>
        <w:t>.</w:t>
      </w:r>
      <w:r>
        <w:rPr>
          <w:rFonts w:asciiTheme="minorHAnsi" w:hAnsiTheme="minorHAnsi" w:cstheme="minorHAnsi"/>
        </w:rPr>
        <w:t xml:space="preserve">’ are in black and grey at the bottom </w:t>
      </w:r>
      <w:r w:rsidR="00633D5F">
        <w:rPr>
          <w:rFonts w:asciiTheme="minorHAnsi" w:hAnsiTheme="minorHAnsi" w:cstheme="minorHAnsi"/>
        </w:rPr>
        <w:t xml:space="preserve">right corner </w:t>
      </w:r>
      <w:r>
        <w:rPr>
          <w:rFonts w:asciiTheme="minorHAnsi" w:hAnsiTheme="minorHAnsi" w:cstheme="minorHAnsi"/>
        </w:rPr>
        <w:t xml:space="preserve">of the page. </w:t>
      </w:r>
    </w:p>
    <w:p w14:paraId="1A4FC999" w14:textId="77777777" w:rsidR="00277415" w:rsidRDefault="00277415" w:rsidP="00277415">
      <w:pPr>
        <w:rPr>
          <w:rFonts w:asciiTheme="minorHAnsi" w:hAnsiTheme="minorHAnsi" w:cstheme="minorHAnsi"/>
          <w:bCs/>
        </w:rPr>
      </w:pPr>
    </w:p>
    <w:p w14:paraId="2EEF5E9D" w14:textId="2C019EB1" w:rsidR="0074327E" w:rsidRDefault="0074327E" w:rsidP="0074327E">
      <w:pPr>
        <w:rPr>
          <w:rFonts w:asciiTheme="minorHAnsi" w:hAnsiTheme="minorHAnsi" w:cstheme="minorHAnsi"/>
          <w:iCs/>
        </w:rPr>
      </w:pPr>
      <w:r>
        <w:rPr>
          <w:rFonts w:asciiTheme="minorHAnsi" w:hAnsiTheme="minorHAnsi" w:cstheme="minorHAnsi"/>
          <w:iCs/>
        </w:rPr>
        <w:t>Pages 52, 58</w:t>
      </w:r>
      <w:r w:rsidR="00A81689">
        <w:rPr>
          <w:rFonts w:asciiTheme="minorHAnsi" w:hAnsiTheme="minorHAnsi" w:cstheme="minorHAnsi"/>
          <w:iCs/>
        </w:rPr>
        <w:t xml:space="preserve"> and</w:t>
      </w:r>
      <w:r>
        <w:rPr>
          <w:rFonts w:asciiTheme="minorHAnsi" w:hAnsiTheme="minorHAnsi" w:cstheme="minorHAnsi"/>
          <w:iCs/>
        </w:rPr>
        <w:t xml:space="preserve"> 62 of the report (numbering is page 50, 56</w:t>
      </w:r>
      <w:r w:rsidR="00A81689">
        <w:rPr>
          <w:rFonts w:asciiTheme="minorHAnsi" w:hAnsiTheme="minorHAnsi" w:cstheme="minorHAnsi"/>
          <w:iCs/>
        </w:rPr>
        <w:t xml:space="preserve"> and</w:t>
      </w:r>
      <w:r>
        <w:rPr>
          <w:rFonts w:asciiTheme="minorHAnsi" w:hAnsiTheme="minorHAnsi" w:cstheme="minorHAnsi"/>
          <w:iCs/>
        </w:rPr>
        <w:t xml:space="preserve"> 60)</w:t>
      </w:r>
    </w:p>
    <w:p w14:paraId="300D6FF3" w14:textId="77777777" w:rsidR="0074327E" w:rsidRDefault="0074327E" w:rsidP="0074327E">
      <w:pPr>
        <w:rPr>
          <w:rFonts w:asciiTheme="minorHAnsi" w:hAnsiTheme="minorHAnsi" w:cstheme="minorHAnsi"/>
          <w:iCs/>
        </w:rPr>
      </w:pPr>
    </w:p>
    <w:p w14:paraId="0E8C78A0" w14:textId="24D25DDD" w:rsidR="0074327E" w:rsidRDefault="0074327E" w:rsidP="0074327E">
      <w:pPr>
        <w:rPr>
          <w:rFonts w:asciiTheme="minorHAnsi" w:hAnsiTheme="minorHAnsi" w:cstheme="minorHAnsi"/>
          <w:bCs/>
        </w:rPr>
      </w:pPr>
      <w:r>
        <w:rPr>
          <w:rFonts w:asciiTheme="minorHAnsi" w:hAnsiTheme="minorHAnsi" w:cstheme="minorHAnsi"/>
          <w:bCs/>
        </w:rPr>
        <w:t>&lt;</w:t>
      </w:r>
      <w:proofErr w:type="gramStart"/>
      <w:r w:rsidR="00E9090E">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w:t>
      </w:r>
      <w:r w:rsidR="00CF6724">
        <w:rPr>
          <w:rFonts w:asciiTheme="minorHAnsi" w:hAnsiTheme="minorHAnsi" w:cstheme="minorHAnsi"/>
          <w:bCs/>
        </w:rPr>
        <w:t>s</w:t>
      </w:r>
      <w:r>
        <w:rPr>
          <w:rFonts w:asciiTheme="minorHAnsi" w:hAnsiTheme="minorHAnsi" w:cstheme="minorHAnsi"/>
          <w:bCs/>
        </w:rPr>
        <w:t xml:space="preserve">&gt; This page </w:t>
      </w:r>
      <w:r w:rsidR="00633D5F">
        <w:rPr>
          <w:rFonts w:asciiTheme="minorHAnsi" w:hAnsiTheme="minorHAnsi" w:cstheme="minorHAnsi"/>
          <w:bCs/>
        </w:rPr>
        <w:t>contains</w:t>
      </w:r>
      <w:r w:rsidRPr="002C23ED">
        <w:rPr>
          <w:rFonts w:asciiTheme="minorHAnsi" w:hAnsiTheme="minorHAnsi" w:cstheme="minorHAnsi"/>
          <w:bCs/>
        </w:rPr>
        <w:t xml:space="preserve"> a white background</w:t>
      </w:r>
      <w:r>
        <w:rPr>
          <w:rFonts w:asciiTheme="minorHAnsi" w:hAnsiTheme="minorHAnsi" w:cstheme="minorHAnsi"/>
          <w:bCs/>
        </w:rPr>
        <w:t xml:space="preserve">. </w:t>
      </w:r>
      <w:r w:rsidRPr="002C23ED">
        <w:rPr>
          <w:rFonts w:asciiTheme="minorHAnsi" w:hAnsiTheme="minorHAnsi" w:cstheme="minorHAnsi"/>
          <w:bCs/>
        </w:rPr>
        <w:t xml:space="preserve">The bulk of the page is blank (for making notes). </w:t>
      </w:r>
      <w:r w:rsidR="00633D5F" w:rsidRPr="00A0684A">
        <w:rPr>
          <w:rFonts w:asciiTheme="minorHAnsi" w:hAnsiTheme="minorHAnsi" w:cstheme="minorHAnsi"/>
        </w:rPr>
        <w:t xml:space="preserve">There is a black band at the bottom of the page </w:t>
      </w:r>
      <w:r w:rsidR="00633D5F">
        <w:rPr>
          <w:rFonts w:asciiTheme="minorHAnsi" w:hAnsiTheme="minorHAnsi" w:cstheme="minorHAnsi"/>
        </w:rPr>
        <w:t>with a puhoro in white outline</w:t>
      </w:r>
      <w:r w:rsidR="00633D5F" w:rsidRPr="00A0684A">
        <w:rPr>
          <w:rFonts w:asciiTheme="minorHAnsi" w:hAnsiTheme="minorHAnsi" w:cstheme="minorHAnsi"/>
        </w:rPr>
        <w:t>.</w:t>
      </w:r>
      <w:r w:rsidR="00633D5F">
        <w:rPr>
          <w:rFonts w:asciiTheme="minorHAnsi" w:hAnsiTheme="minorHAnsi" w:cstheme="minorHAnsi"/>
        </w:rPr>
        <w:t xml:space="preserve"> </w:t>
      </w:r>
      <w:r>
        <w:rPr>
          <w:rFonts w:asciiTheme="minorHAnsi" w:hAnsiTheme="minorHAnsi" w:cstheme="minorHAnsi"/>
        </w:rPr>
        <w:t xml:space="preserve">In the top left corner is the </w:t>
      </w:r>
      <w:r w:rsidR="00E9090E">
        <w:rPr>
          <w:rFonts w:asciiTheme="minorHAnsi" w:hAnsiTheme="minorHAnsi" w:cstheme="minorHAnsi"/>
        </w:rPr>
        <w:t>‘</w:t>
      </w:r>
      <w:r>
        <w:rPr>
          <w:rFonts w:asciiTheme="minorHAnsi" w:hAnsiTheme="minorHAnsi" w:cstheme="minorHAnsi"/>
        </w:rPr>
        <w:t>I</w:t>
      </w:r>
      <w:r w:rsidR="00E9090E">
        <w:rPr>
          <w:rFonts w:asciiTheme="minorHAnsi" w:hAnsiTheme="minorHAnsi" w:cstheme="minorHAnsi"/>
        </w:rPr>
        <w:t>NĀIA</w:t>
      </w:r>
      <w:r>
        <w:rPr>
          <w:rFonts w:asciiTheme="minorHAnsi" w:hAnsiTheme="minorHAnsi" w:cstheme="minorHAnsi"/>
        </w:rPr>
        <w:t xml:space="preserve"> T</w:t>
      </w:r>
      <w:r w:rsidR="00E9090E">
        <w:rPr>
          <w:rFonts w:asciiTheme="minorHAnsi" w:hAnsiTheme="minorHAnsi" w:cstheme="minorHAnsi"/>
        </w:rPr>
        <w:t>ONU</w:t>
      </w:r>
      <w:r>
        <w:rPr>
          <w:rFonts w:asciiTheme="minorHAnsi" w:hAnsiTheme="minorHAnsi" w:cstheme="minorHAnsi"/>
        </w:rPr>
        <w:t xml:space="preserve"> N</w:t>
      </w:r>
      <w:r w:rsidR="00E9090E">
        <w:rPr>
          <w:rFonts w:asciiTheme="minorHAnsi" w:hAnsiTheme="minorHAnsi" w:cstheme="minorHAnsi"/>
        </w:rPr>
        <w:t>EI’</w:t>
      </w:r>
      <w:r>
        <w:rPr>
          <w:rFonts w:asciiTheme="minorHAnsi" w:hAnsiTheme="minorHAnsi" w:cstheme="minorHAnsi"/>
        </w:rPr>
        <w:t xml:space="preserve"> </w:t>
      </w:r>
      <w:r w:rsidR="00E9090E">
        <w:rPr>
          <w:rFonts w:asciiTheme="minorHAnsi" w:hAnsiTheme="minorHAnsi" w:cstheme="minorHAnsi"/>
        </w:rPr>
        <w:t xml:space="preserve">logo and ‘We lead, you follow’ </w:t>
      </w:r>
      <w:r>
        <w:rPr>
          <w:rFonts w:asciiTheme="minorHAnsi" w:hAnsiTheme="minorHAnsi" w:cstheme="minorHAnsi"/>
        </w:rPr>
        <w:t xml:space="preserve">in grey and black text. </w:t>
      </w:r>
    </w:p>
    <w:p w14:paraId="3DFC4035" w14:textId="77777777" w:rsidR="0074327E" w:rsidRDefault="0074327E" w:rsidP="00277415">
      <w:pPr>
        <w:rPr>
          <w:rFonts w:asciiTheme="minorHAnsi" w:hAnsiTheme="minorHAnsi" w:cstheme="minorHAnsi"/>
          <w:bCs/>
        </w:rPr>
      </w:pPr>
    </w:p>
    <w:p w14:paraId="01F5BCD7" w14:textId="1DB21760" w:rsidR="00277415" w:rsidRDefault="00277415" w:rsidP="00277415">
      <w:pPr>
        <w:rPr>
          <w:rFonts w:asciiTheme="minorHAnsi" w:hAnsiTheme="minorHAnsi" w:cstheme="minorHAnsi"/>
          <w:bCs/>
        </w:rPr>
      </w:pPr>
      <w:r>
        <w:rPr>
          <w:rFonts w:asciiTheme="minorHAnsi" w:hAnsiTheme="minorHAnsi" w:cstheme="minorHAnsi"/>
          <w:bCs/>
        </w:rPr>
        <w:t>Page</w:t>
      </w:r>
      <w:r w:rsidR="0074327E">
        <w:rPr>
          <w:rFonts w:asciiTheme="minorHAnsi" w:hAnsiTheme="minorHAnsi" w:cstheme="minorHAnsi"/>
          <w:bCs/>
        </w:rPr>
        <w:t>s 53, 59</w:t>
      </w:r>
      <w:r w:rsidR="00A81689">
        <w:rPr>
          <w:rFonts w:asciiTheme="minorHAnsi" w:hAnsiTheme="minorHAnsi" w:cstheme="minorHAnsi"/>
          <w:bCs/>
        </w:rPr>
        <w:t xml:space="preserve"> and</w:t>
      </w:r>
      <w:r w:rsidR="0074327E">
        <w:rPr>
          <w:rFonts w:asciiTheme="minorHAnsi" w:hAnsiTheme="minorHAnsi" w:cstheme="minorHAnsi"/>
          <w:bCs/>
        </w:rPr>
        <w:t xml:space="preserve"> 63 </w:t>
      </w:r>
      <w:r>
        <w:rPr>
          <w:rFonts w:asciiTheme="minorHAnsi" w:hAnsiTheme="minorHAnsi" w:cstheme="minorHAnsi"/>
          <w:bCs/>
        </w:rPr>
        <w:t>of the report (numbering is page 51</w:t>
      </w:r>
      <w:r w:rsidR="0074327E">
        <w:rPr>
          <w:rFonts w:asciiTheme="minorHAnsi" w:hAnsiTheme="minorHAnsi" w:cstheme="minorHAnsi"/>
          <w:bCs/>
        </w:rPr>
        <w:t>, 57</w:t>
      </w:r>
      <w:r w:rsidR="00A81689">
        <w:rPr>
          <w:rFonts w:asciiTheme="minorHAnsi" w:hAnsiTheme="minorHAnsi" w:cstheme="minorHAnsi"/>
          <w:bCs/>
        </w:rPr>
        <w:t xml:space="preserve"> and</w:t>
      </w:r>
      <w:r w:rsidR="0074327E">
        <w:rPr>
          <w:rFonts w:asciiTheme="minorHAnsi" w:hAnsiTheme="minorHAnsi" w:cstheme="minorHAnsi"/>
          <w:bCs/>
        </w:rPr>
        <w:t xml:space="preserve"> 61</w:t>
      </w:r>
      <w:r>
        <w:rPr>
          <w:rFonts w:asciiTheme="minorHAnsi" w:hAnsiTheme="minorHAnsi" w:cstheme="minorHAnsi"/>
          <w:bCs/>
        </w:rPr>
        <w:t>)</w:t>
      </w:r>
    </w:p>
    <w:p w14:paraId="46B18689" w14:textId="77777777" w:rsidR="00277415" w:rsidRDefault="00277415" w:rsidP="00277415">
      <w:pPr>
        <w:rPr>
          <w:rFonts w:asciiTheme="minorHAnsi" w:hAnsiTheme="minorHAnsi" w:cstheme="minorHAnsi"/>
          <w:bCs/>
        </w:rPr>
      </w:pPr>
    </w:p>
    <w:p w14:paraId="78CC24E1" w14:textId="68321CC0" w:rsidR="00277415" w:rsidRDefault="00CF6724" w:rsidP="00277415">
      <w:pPr>
        <w:rPr>
          <w:rFonts w:asciiTheme="minorHAnsi" w:hAnsiTheme="minorHAnsi" w:cstheme="minorHAnsi"/>
          <w:bCs/>
        </w:rPr>
      </w:pPr>
      <w:r>
        <w:rPr>
          <w:rFonts w:asciiTheme="minorHAnsi" w:hAnsiTheme="minorHAnsi" w:cstheme="minorHAnsi"/>
          <w:bCs/>
        </w:rPr>
        <w:t>&lt;</w:t>
      </w:r>
      <w:proofErr w:type="gramStart"/>
      <w:r w:rsidR="00E9090E">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notes</w:t>
      </w:r>
      <w:r w:rsidR="00277415">
        <w:rPr>
          <w:rFonts w:asciiTheme="minorHAnsi" w:hAnsiTheme="minorHAnsi" w:cstheme="minorHAnsi"/>
          <w:bCs/>
        </w:rPr>
        <w:t xml:space="preserve">&gt; This page </w:t>
      </w:r>
      <w:r w:rsidR="00633D5F">
        <w:rPr>
          <w:rFonts w:asciiTheme="minorHAnsi" w:hAnsiTheme="minorHAnsi" w:cstheme="minorHAnsi"/>
          <w:bCs/>
        </w:rPr>
        <w:t>contains</w:t>
      </w:r>
      <w:r w:rsidR="00277415" w:rsidRPr="002C23ED">
        <w:rPr>
          <w:rFonts w:asciiTheme="minorHAnsi" w:hAnsiTheme="minorHAnsi" w:cstheme="minorHAnsi"/>
          <w:bCs/>
        </w:rPr>
        <w:t xml:space="preserve"> a white background</w:t>
      </w:r>
      <w:r w:rsidR="00277415">
        <w:rPr>
          <w:rFonts w:asciiTheme="minorHAnsi" w:hAnsiTheme="minorHAnsi" w:cstheme="minorHAnsi"/>
          <w:bCs/>
        </w:rPr>
        <w:t xml:space="preserve">. </w:t>
      </w:r>
      <w:r w:rsidR="00277415" w:rsidRPr="002C23ED">
        <w:rPr>
          <w:rFonts w:asciiTheme="minorHAnsi" w:hAnsiTheme="minorHAnsi" w:cstheme="minorHAnsi"/>
          <w:bCs/>
        </w:rPr>
        <w:t xml:space="preserve">The bulk of the page is blank (for making notes). </w:t>
      </w:r>
      <w:r w:rsidR="00633D5F" w:rsidRPr="00A0684A">
        <w:rPr>
          <w:rFonts w:asciiTheme="minorHAnsi" w:hAnsiTheme="minorHAnsi" w:cstheme="minorHAnsi"/>
        </w:rPr>
        <w:t xml:space="preserve">There is a black band at the bottom of the page </w:t>
      </w:r>
      <w:r w:rsidR="00633D5F">
        <w:rPr>
          <w:rFonts w:asciiTheme="minorHAnsi" w:hAnsiTheme="minorHAnsi" w:cstheme="minorHAnsi"/>
        </w:rPr>
        <w:t>with a puhoro in white outline</w:t>
      </w:r>
      <w:r w:rsidR="00633D5F" w:rsidRPr="00A0684A">
        <w:rPr>
          <w:rFonts w:asciiTheme="minorHAnsi" w:hAnsiTheme="minorHAnsi" w:cstheme="minorHAnsi"/>
        </w:rPr>
        <w:t>.</w:t>
      </w:r>
      <w:r w:rsidR="00633D5F">
        <w:rPr>
          <w:rFonts w:asciiTheme="minorHAnsi" w:hAnsiTheme="minorHAnsi" w:cstheme="minorHAnsi"/>
        </w:rPr>
        <w:t xml:space="preserve"> </w:t>
      </w:r>
      <w:r w:rsidR="00277415">
        <w:rPr>
          <w:rFonts w:asciiTheme="minorHAnsi" w:hAnsiTheme="minorHAnsi" w:cstheme="minorHAnsi"/>
        </w:rPr>
        <w:t>The words ‘</w:t>
      </w:r>
      <w:proofErr w:type="gramStart"/>
      <w:r w:rsidR="00E9090E">
        <w:rPr>
          <w:rFonts w:asciiTheme="minorHAnsi" w:hAnsiTheme="minorHAnsi" w:cstheme="minorHAnsi"/>
        </w:rPr>
        <w:t>W</w:t>
      </w:r>
      <w:r w:rsidR="00277415">
        <w:rPr>
          <w:rFonts w:asciiTheme="minorHAnsi" w:hAnsiTheme="minorHAnsi" w:cstheme="minorHAnsi"/>
        </w:rPr>
        <w:t>e</w:t>
      </w:r>
      <w:proofErr w:type="gramEnd"/>
      <w:r w:rsidR="00277415">
        <w:rPr>
          <w:rFonts w:asciiTheme="minorHAnsi" w:hAnsiTheme="minorHAnsi" w:cstheme="minorHAnsi"/>
        </w:rPr>
        <w:t xml:space="preserve"> lead, you follow</w:t>
      </w:r>
      <w:r w:rsidR="00E9090E">
        <w:rPr>
          <w:rFonts w:asciiTheme="minorHAnsi" w:hAnsiTheme="minorHAnsi" w:cstheme="minorHAnsi"/>
        </w:rPr>
        <w:t>.</w:t>
      </w:r>
      <w:r w:rsidR="00277415">
        <w:rPr>
          <w:rFonts w:asciiTheme="minorHAnsi" w:hAnsiTheme="minorHAnsi" w:cstheme="minorHAnsi"/>
        </w:rPr>
        <w:t xml:space="preserve">’ are in black and grey at the bottom </w:t>
      </w:r>
      <w:r w:rsidR="00633D5F">
        <w:rPr>
          <w:rFonts w:asciiTheme="minorHAnsi" w:hAnsiTheme="minorHAnsi" w:cstheme="minorHAnsi"/>
        </w:rPr>
        <w:t xml:space="preserve">right hand corner </w:t>
      </w:r>
      <w:r w:rsidR="00277415">
        <w:rPr>
          <w:rFonts w:asciiTheme="minorHAnsi" w:hAnsiTheme="minorHAnsi" w:cstheme="minorHAnsi"/>
        </w:rPr>
        <w:t xml:space="preserve">of the page. There is a </w:t>
      </w:r>
      <w:r w:rsidR="00633D5F">
        <w:rPr>
          <w:rFonts w:asciiTheme="minorHAnsi" w:hAnsiTheme="minorHAnsi" w:cstheme="minorHAnsi"/>
        </w:rPr>
        <w:t>light grey silhouette of a speech bubble</w:t>
      </w:r>
      <w:r w:rsidR="00277415">
        <w:rPr>
          <w:rFonts w:asciiTheme="minorHAnsi" w:hAnsiTheme="minorHAnsi" w:cstheme="minorHAnsi"/>
        </w:rPr>
        <w:t xml:space="preserve"> in the top right hand corner. </w:t>
      </w:r>
    </w:p>
    <w:p w14:paraId="222BFC8F" w14:textId="77777777" w:rsidR="0074327E" w:rsidRDefault="0074327E" w:rsidP="00277415">
      <w:pPr>
        <w:rPr>
          <w:rFonts w:asciiTheme="minorHAnsi" w:hAnsiTheme="minorHAnsi" w:cstheme="minorHAnsi"/>
          <w:bCs/>
        </w:rPr>
      </w:pPr>
    </w:p>
    <w:p w14:paraId="0C84D1C5" w14:textId="1B6E511B" w:rsidR="0074327E" w:rsidRDefault="0074327E" w:rsidP="00277415">
      <w:pPr>
        <w:rPr>
          <w:rFonts w:asciiTheme="minorHAnsi" w:hAnsiTheme="minorHAnsi" w:cstheme="minorHAnsi"/>
          <w:bCs/>
        </w:rPr>
      </w:pPr>
      <w:r>
        <w:rPr>
          <w:rFonts w:asciiTheme="minorHAnsi" w:hAnsiTheme="minorHAnsi" w:cstheme="minorHAnsi"/>
          <w:bCs/>
        </w:rPr>
        <w:t>Page 54</w:t>
      </w:r>
      <w:r w:rsidR="00A81689">
        <w:rPr>
          <w:rFonts w:asciiTheme="minorHAnsi" w:hAnsiTheme="minorHAnsi" w:cstheme="minorHAnsi"/>
          <w:bCs/>
        </w:rPr>
        <w:t xml:space="preserve"> </w:t>
      </w:r>
      <w:r>
        <w:rPr>
          <w:rFonts w:asciiTheme="minorHAnsi" w:hAnsiTheme="minorHAnsi" w:cstheme="minorHAnsi"/>
          <w:bCs/>
        </w:rPr>
        <w:t>of the report (numbering is page 52)</w:t>
      </w:r>
    </w:p>
    <w:p w14:paraId="1A5F508B" w14:textId="77777777" w:rsidR="0074327E" w:rsidRDefault="0074327E" w:rsidP="00277415">
      <w:pPr>
        <w:rPr>
          <w:rFonts w:asciiTheme="minorHAnsi" w:hAnsiTheme="minorHAnsi" w:cstheme="minorHAnsi"/>
          <w:bCs/>
        </w:rPr>
      </w:pPr>
    </w:p>
    <w:p w14:paraId="3289A60E" w14:textId="04664869" w:rsidR="0074327E" w:rsidRDefault="0074327E" w:rsidP="0074327E">
      <w:pPr>
        <w:rPr>
          <w:rFonts w:asciiTheme="minorHAnsi" w:hAnsiTheme="minorHAnsi" w:cstheme="minorHAnsi"/>
          <w:bCs/>
        </w:rPr>
      </w:pPr>
      <w:r>
        <w:rPr>
          <w:rFonts w:asciiTheme="minorHAnsi" w:hAnsiTheme="minorHAnsi" w:cstheme="minorHAnsi"/>
          <w:bCs/>
        </w:rPr>
        <w:t>&lt;</w:t>
      </w:r>
      <w:proofErr w:type="gramStart"/>
      <w:r w:rsidR="00E9090E">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w:t>
      </w:r>
      <w:r w:rsidR="00CF6724">
        <w:rPr>
          <w:rFonts w:asciiTheme="minorHAnsi" w:hAnsiTheme="minorHAnsi" w:cstheme="minorHAnsi"/>
          <w:bCs/>
        </w:rPr>
        <w:t>s</w:t>
      </w:r>
      <w:r>
        <w:rPr>
          <w:rFonts w:asciiTheme="minorHAnsi" w:hAnsiTheme="minorHAnsi" w:cstheme="minorHAnsi"/>
          <w:bCs/>
        </w:rPr>
        <w:t xml:space="preserve">&gt; This page </w:t>
      </w:r>
      <w:r w:rsidR="00633D5F">
        <w:rPr>
          <w:rFonts w:asciiTheme="minorHAnsi" w:hAnsiTheme="minorHAnsi" w:cstheme="minorHAnsi"/>
          <w:bCs/>
        </w:rPr>
        <w:t>contains</w:t>
      </w:r>
      <w:r w:rsidRPr="002C23ED">
        <w:rPr>
          <w:rFonts w:asciiTheme="minorHAnsi" w:hAnsiTheme="minorHAnsi" w:cstheme="minorHAnsi"/>
          <w:bCs/>
        </w:rPr>
        <w:t xml:space="preserve"> a white background</w:t>
      </w:r>
      <w:r>
        <w:rPr>
          <w:rFonts w:asciiTheme="minorHAnsi" w:hAnsiTheme="minorHAnsi" w:cstheme="minorHAnsi"/>
          <w:bCs/>
        </w:rPr>
        <w:t xml:space="preserve">. </w:t>
      </w:r>
      <w:r w:rsidRPr="002C23ED">
        <w:rPr>
          <w:rFonts w:asciiTheme="minorHAnsi" w:hAnsiTheme="minorHAnsi" w:cstheme="minorHAnsi"/>
          <w:bCs/>
        </w:rPr>
        <w:t xml:space="preserve">The bulk of the page is blank (for making notes). </w:t>
      </w:r>
      <w:r w:rsidR="00633D5F" w:rsidRPr="00A0684A">
        <w:rPr>
          <w:rFonts w:asciiTheme="minorHAnsi" w:hAnsiTheme="minorHAnsi" w:cstheme="minorHAnsi"/>
        </w:rPr>
        <w:t xml:space="preserve">There is a black band at the bottom of the page </w:t>
      </w:r>
      <w:r w:rsidR="00633D5F">
        <w:rPr>
          <w:rFonts w:asciiTheme="minorHAnsi" w:hAnsiTheme="minorHAnsi" w:cstheme="minorHAnsi"/>
        </w:rPr>
        <w:t>with a puhoro in white outline</w:t>
      </w:r>
      <w:r w:rsidR="00633D5F" w:rsidRPr="00A0684A">
        <w:rPr>
          <w:rFonts w:asciiTheme="minorHAnsi" w:hAnsiTheme="minorHAnsi" w:cstheme="minorHAnsi"/>
        </w:rPr>
        <w:t>.</w:t>
      </w:r>
      <w:r w:rsidR="00633D5F">
        <w:rPr>
          <w:rFonts w:asciiTheme="minorHAnsi" w:hAnsiTheme="minorHAnsi" w:cstheme="minorHAnsi"/>
        </w:rPr>
        <w:t xml:space="preserve"> </w:t>
      </w:r>
      <w:r>
        <w:rPr>
          <w:rFonts w:asciiTheme="minorHAnsi" w:hAnsiTheme="minorHAnsi" w:cstheme="minorHAnsi"/>
        </w:rPr>
        <w:t xml:space="preserve">In the top left corner is the </w:t>
      </w:r>
      <w:r w:rsidR="00E9090E">
        <w:rPr>
          <w:rFonts w:asciiTheme="minorHAnsi" w:hAnsiTheme="minorHAnsi" w:cstheme="minorHAnsi"/>
        </w:rPr>
        <w:t>‘</w:t>
      </w:r>
      <w:r>
        <w:rPr>
          <w:rFonts w:asciiTheme="minorHAnsi" w:hAnsiTheme="minorHAnsi" w:cstheme="minorHAnsi"/>
        </w:rPr>
        <w:t>I</w:t>
      </w:r>
      <w:r w:rsidR="00E9090E">
        <w:rPr>
          <w:rFonts w:asciiTheme="minorHAnsi" w:hAnsiTheme="minorHAnsi" w:cstheme="minorHAnsi"/>
        </w:rPr>
        <w:t>NĀIA</w:t>
      </w:r>
      <w:r>
        <w:rPr>
          <w:rFonts w:asciiTheme="minorHAnsi" w:hAnsiTheme="minorHAnsi" w:cstheme="minorHAnsi"/>
        </w:rPr>
        <w:t xml:space="preserve"> T</w:t>
      </w:r>
      <w:r w:rsidR="00E9090E">
        <w:rPr>
          <w:rFonts w:asciiTheme="minorHAnsi" w:hAnsiTheme="minorHAnsi" w:cstheme="minorHAnsi"/>
        </w:rPr>
        <w:t>ONU</w:t>
      </w:r>
      <w:r>
        <w:rPr>
          <w:rFonts w:asciiTheme="minorHAnsi" w:hAnsiTheme="minorHAnsi" w:cstheme="minorHAnsi"/>
        </w:rPr>
        <w:t xml:space="preserve"> N</w:t>
      </w:r>
      <w:r w:rsidR="00E9090E">
        <w:rPr>
          <w:rFonts w:asciiTheme="minorHAnsi" w:hAnsiTheme="minorHAnsi" w:cstheme="minorHAnsi"/>
        </w:rPr>
        <w:t>EI’</w:t>
      </w:r>
      <w:r>
        <w:rPr>
          <w:rFonts w:asciiTheme="minorHAnsi" w:hAnsiTheme="minorHAnsi" w:cstheme="minorHAnsi"/>
        </w:rPr>
        <w:t xml:space="preserve"> logo</w:t>
      </w:r>
      <w:r w:rsidR="00E9090E">
        <w:rPr>
          <w:rFonts w:asciiTheme="minorHAnsi" w:hAnsiTheme="minorHAnsi" w:cstheme="minorHAnsi"/>
        </w:rPr>
        <w:t xml:space="preserve"> and ‘We lead, you follow’</w:t>
      </w:r>
      <w:r>
        <w:rPr>
          <w:rFonts w:asciiTheme="minorHAnsi" w:hAnsiTheme="minorHAnsi" w:cstheme="minorHAnsi"/>
        </w:rPr>
        <w:t xml:space="preserve"> in grey and black text. There is a light grey silhouette of a light bulb underneath the logo. </w:t>
      </w:r>
    </w:p>
    <w:p w14:paraId="64B866B2" w14:textId="77777777" w:rsidR="00CF6724" w:rsidRDefault="00CF6724" w:rsidP="0074327E">
      <w:pPr>
        <w:rPr>
          <w:rFonts w:asciiTheme="minorHAnsi" w:hAnsiTheme="minorHAnsi" w:cstheme="minorHAnsi"/>
          <w:bCs/>
        </w:rPr>
      </w:pPr>
    </w:p>
    <w:p w14:paraId="7B729F4F" w14:textId="7D421987" w:rsidR="00A81689" w:rsidRDefault="00A81689" w:rsidP="00A81689">
      <w:pPr>
        <w:rPr>
          <w:rFonts w:asciiTheme="minorHAnsi" w:hAnsiTheme="minorHAnsi" w:cstheme="minorHAnsi"/>
          <w:bCs/>
        </w:rPr>
      </w:pPr>
      <w:r>
        <w:rPr>
          <w:rFonts w:asciiTheme="minorHAnsi" w:hAnsiTheme="minorHAnsi" w:cstheme="minorHAnsi"/>
          <w:bCs/>
        </w:rPr>
        <w:t>Pages 60 and 66 the report (numbering is pages 58 and 64)</w:t>
      </w:r>
    </w:p>
    <w:p w14:paraId="77569E2B" w14:textId="77777777" w:rsidR="00A81689" w:rsidRDefault="00A81689" w:rsidP="00A81689">
      <w:pPr>
        <w:rPr>
          <w:rFonts w:asciiTheme="minorHAnsi" w:hAnsiTheme="minorHAnsi" w:cstheme="minorHAnsi"/>
          <w:bCs/>
        </w:rPr>
      </w:pPr>
    </w:p>
    <w:p w14:paraId="50FEDD38" w14:textId="77827444" w:rsidR="00A81689" w:rsidRDefault="00A81689" w:rsidP="00A81689">
      <w:pPr>
        <w:rPr>
          <w:rFonts w:asciiTheme="minorHAnsi" w:hAnsiTheme="minorHAnsi" w:cstheme="minorHAnsi"/>
          <w:bCs/>
        </w:rPr>
      </w:pPr>
      <w:r>
        <w:rPr>
          <w:rFonts w:asciiTheme="minorHAnsi" w:hAnsiTheme="minorHAnsi" w:cstheme="minorHAnsi"/>
          <w:bCs/>
        </w:rPr>
        <w:t>&lt;</w:t>
      </w:r>
      <w:proofErr w:type="gramStart"/>
      <w:r w:rsidR="00E9090E">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notes&gt; This page contains</w:t>
      </w:r>
      <w:r w:rsidRPr="002C23ED">
        <w:rPr>
          <w:rFonts w:asciiTheme="minorHAnsi" w:hAnsiTheme="minorHAnsi" w:cstheme="minorHAnsi"/>
          <w:bCs/>
        </w:rPr>
        <w:t xml:space="preserve"> a white background</w:t>
      </w:r>
      <w:r>
        <w:rPr>
          <w:rFonts w:asciiTheme="minorHAnsi" w:hAnsiTheme="minorHAnsi" w:cstheme="minorHAnsi"/>
          <w:bCs/>
        </w:rPr>
        <w:t xml:space="preserve">. </w:t>
      </w:r>
      <w:r w:rsidRPr="002C23ED">
        <w:rPr>
          <w:rFonts w:asciiTheme="minorHAnsi" w:hAnsiTheme="minorHAnsi" w:cstheme="minorHAnsi"/>
          <w:bCs/>
        </w:rPr>
        <w:t xml:space="preserve">The bulk of the page is blank (for making notes). </w:t>
      </w:r>
      <w:r w:rsidRPr="00A0684A">
        <w:rPr>
          <w:rFonts w:asciiTheme="minorHAnsi" w:hAnsiTheme="minorHAnsi" w:cstheme="minorHAnsi"/>
        </w:rPr>
        <w:t xml:space="preserve">There is a black band at the bottom of the page </w:t>
      </w:r>
      <w:r>
        <w:rPr>
          <w:rFonts w:asciiTheme="minorHAnsi" w:hAnsiTheme="minorHAnsi" w:cstheme="minorHAnsi"/>
        </w:rPr>
        <w:t>with a puhoro in white outline</w:t>
      </w:r>
      <w:r w:rsidRPr="00A0684A">
        <w:rPr>
          <w:rFonts w:asciiTheme="minorHAnsi" w:hAnsiTheme="minorHAnsi" w:cstheme="minorHAnsi"/>
        </w:rPr>
        <w:t>.</w:t>
      </w:r>
      <w:r>
        <w:rPr>
          <w:rFonts w:asciiTheme="minorHAnsi" w:hAnsiTheme="minorHAnsi" w:cstheme="minorHAnsi"/>
        </w:rPr>
        <w:t xml:space="preserve"> In the top left corner is the </w:t>
      </w:r>
      <w:r w:rsidR="00E9090E">
        <w:rPr>
          <w:rFonts w:asciiTheme="minorHAnsi" w:hAnsiTheme="minorHAnsi" w:cstheme="minorHAnsi"/>
        </w:rPr>
        <w:t>‘</w:t>
      </w:r>
      <w:r>
        <w:rPr>
          <w:rFonts w:asciiTheme="minorHAnsi" w:hAnsiTheme="minorHAnsi" w:cstheme="minorHAnsi"/>
        </w:rPr>
        <w:t>I</w:t>
      </w:r>
      <w:r w:rsidR="00E9090E">
        <w:rPr>
          <w:rFonts w:asciiTheme="minorHAnsi" w:hAnsiTheme="minorHAnsi" w:cstheme="minorHAnsi"/>
        </w:rPr>
        <w:t>NĀIA</w:t>
      </w:r>
      <w:r>
        <w:rPr>
          <w:rFonts w:asciiTheme="minorHAnsi" w:hAnsiTheme="minorHAnsi" w:cstheme="minorHAnsi"/>
        </w:rPr>
        <w:t xml:space="preserve"> T</w:t>
      </w:r>
      <w:r w:rsidR="00E9090E">
        <w:rPr>
          <w:rFonts w:asciiTheme="minorHAnsi" w:hAnsiTheme="minorHAnsi" w:cstheme="minorHAnsi"/>
        </w:rPr>
        <w:t>ONU</w:t>
      </w:r>
      <w:r>
        <w:rPr>
          <w:rFonts w:asciiTheme="minorHAnsi" w:hAnsiTheme="minorHAnsi" w:cstheme="minorHAnsi"/>
        </w:rPr>
        <w:t xml:space="preserve"> N</w:t>
      </w:r>
      <w:r w:rsidR="00E9090E">
        <w:rPr>
          <w:rFonts w:asciiTheme="minorHAnsi" w:hAnsiTheme="minorHAnsi" w:cstheme="minorHAnsi"/>
        </w:rPr>
        <w:t>EI’</w:t>
      </w:r>
      <w:r>
        <w:rPr>
          <w:rFonts w:asciiTheme="minorHAnsi" w:hAnsiTheme="minorHAnsi" w:cstheme="minorHAnsi"/>
        </w:rPr>
        <w:t xml:space="preserve"> logo </w:t>
      </w:r>
      <w:r w:rsidR="00E9090E">
        <w:rPr>
          <w:rFonts w:asciiTheme="minorHAnsi" w:hAnsiTheme="minorHAnsi" w:cstheme="minorHAnsi"/>
        </w:rPr>
        <w:t xml:space="preserve">and ‘We lead, you follow’ </w:t>
      </w:r>
      <w:r>
        <w:rPr>
          <w:rFonts w:asciiTheme="minorHAnsi" w:hAnsiTheme="minorHAnsi" w:cstheme="minorHAnsi"/>
        </w:rPr>
        <w:t xml:space="preserve">in grey and black text. There is a light grey silhouette of a light bulb to the right of the logo. </w:t>
      </w:r>
    </w:p>
    <w:p w14:paraId="5C798216" w14:textId="77777777" w:rsidR="00A81689" w:rsidRDefault="00A81689" w:rsidP="0074327E">
      <w:pPr>
        <w:rPr>
          <w:rFonts w:asciiTheme="minorHAnsi" w:hAnsiTheme="minorHAnsi" w:cstheme="minorHAnsi"/>
          <w:bCs/>
        </w:rPr>
      </w:pPr>
    </w:p>
    <w:p w14:paraId="11489C4C" w14:textId="42BCDA6A" w:rsidR="00CF6724" w:rsidRDefault="00CF6724" w:rsidP="0074327E">
      <w:pPr>
        <w:rPr>
          <w:rFonts w:asciiTheme="minorHAnsi" w:hAnsiTheme="minorHAnsi" w:cstheme="minorHAnsi"/>
          <w:bCs/>
        </w:rPr>
      </w:pPr>
      <w:r>
        <w:rPr>
          <w:rFonts w:asciiTheme="minorHAnsi" w:hAnsiTheme="minorHAnsi" w:cstheme="minorHAnsi"/>
          <w:bCs/>
        </w:rPr>
        <w:t xml:space="preserve">Page 68 of the report </w:t>
      </w:r>
    </w:p>
    <w:p w14:paraId="6F52E1A8" w14:textId="77777777" w:rsidR="00CF6724" w:rsidRDefault="00CF6724" w:rsidP="0074327E">
      <w:pPr>
        <w:rPr>
          <w:rFonts w:asciiTheme="minorHAnsi" w:hAnsiTheme="minorHAnsi" w:cstheme="minorHAnsi"/>
          <w:bCs/>
        </w:rPr>
      </w:pPr>
    </w:p>
    <w:p w14:paraId="31DA0495" w14:textId="6E5C79BE" w:rsidR="00045EEC" w:rsidRDefault="00CF6724" w:rsidP="00CF6724">
      <w:pPr>
        <w:rPr>
          <w:rFonts w:ascii="AppleSystemUIFont" w:eastAsiaTheme="minorHAnsi" w:hAnsi="AppleSystemUIFont" w:cs="AppleSystemUIFont"/>
          <w:lang w:val="en-GB" w:eastAsia="en-US"/>
        </w:rPr>
      </w:pPr>
      <w:r>
        <w:rPr>
          <w:rFonts w:asciiTheme="minorHAnsi" w:hAnsiTheme="minorHAnsi" w:cstheme="minorHAnsi"/>
          <w:bCs/>
        </w:rPr>
        <w:t>&lt;</w:t>
      </w:r>
      <w:proofErr w:type="gramStart"/>
      <w:r w:rsidR="00E9090E">
        <w:rPr>
          <w:rFonts w:asciiTheme="minorHAnsi" w:hAnsiTheme="minorHAnsi" w:cstheme="minorHAnsi"/>
          <w:bCs/>
        </w:rPr>
        <w:t>a</w:t>
      </w:r>
      <w:r>
        <w:rPr>
          <w:rFonts w:asciiTheme="minorHAnsi" w:hAnsiTheme="minorHAnsi" w:cstheme="minorHAnsi"/>
          <w:bCs/>
        </w:rPr>
        <w:t>ccessibility</w:t>
      </w:r>
      <w:proofErr w:type="gramEnd"/>
      <w:r>
        <w:rPr>
          <w:rFonts w:asciiTheme="minorHAnsi" w:hAnsiTheme="minorHAnsi" w:cstheme="minorHAnsi"/>
          <w:bCs/>
        </w:rPr>
        <w:t xml:space="preserve"> notes&gt; This </w:t>
      </w:r>
      <w:r w:rsidR="00A81689">
        <w:rPr>
          <w:rFonts w:ascii="AppleSystemUIFont" w:eastAsiaTheme="minorHAnsi" w:hAnsi="AppleSystemUIFont" w:cs="AppleSystemUIFont"/>
          <w:lang w:val="en-GB" w:eastAsia="en-US"/>
        </w:rPr>
        <w:t>page contains</w:t>
      </w:r>
      <w:r>
        <w:rPr>
          <w:rFonts w:ascii="AppleSystemUIFont" w:eastAsiaTheme="minorHAnsi" w:hAnsi="AppleSystemUIFont" w:cs="AppleSystemUIFont"/>
          <w:lang w:val="en-GB" w:eastAsia="en-US"/>
        </w:rPr>
        <w:t xml:space="preserve"> a white background</w:t>
      </w:r>
      <w:r w:rsidR="00A81689">
        <w:rPr>
          <w:rFonts w:ascii="AppleSystemUIFont" w:eastAsiaTheme="minorHAnsi" w:hAnsi="AppleSystemUIFont" w:cs="AppleSystemUIFont"/>
          <w:lang w:val="en-GB" w:eastAsia="en-US"/>
        </w:rPr>
        <w:t xml:space="preserve">. </w:t>
      </w:r>
      <w:r>
        <w:rPr>
          <w:rFonts w:ascii="AppleSystemUIFont" w:eastAsiaTheme="minorHAnsi" w:hAnsi="AppleSystemUIFont" w:cs="AppleSystemUIFont"/>
          <w:lang w:val="en-GB" w:eastAsia="en-US"/>
        </w:rPr>
        <w:t xml:space="preserve"> </w:t>
      </w:r>
      <w:r w:rsidR="00A81689">
        <w:rPr>
          <w:rFonts w:ascii="AppleSystemUIFont" w:eastAsiaTheme="minorHAnsi" w:hAnsi="AppleSystemUIFont" w:cs="AppleSystemUIFont"/>
          <w:lang w:val="en-GB" w:eastAsia="en-US"/>
        </w:rPr>
        <w:t xml:space="preserve">There is </w:t>
      </w:r>
      <w:proofErr w:type="gramStart"/>
      <w:r w:rsidR="00A81689">
        <w:rPr>
          <w:rFonts w:ascii="AppleSystemUIFont" w:eastAsiaTheme="minorHAnsi" w:hAnsi="AppleSystemUIFont" w:cs="AppleSystemUIFont"/>
          <w:lang w:val="en-GB" w:eastAsia="en-US"/>
        </w:rPr>
        <w:t>a</w:t>
      </w:r>
      <w:proofErr w:type="gramEnd"/>
      <w:r w:rsidR="00A81689">
        <w:rPr>
          <w:rFonts w:ascii="AppleSystemUIFont" w:eastAsiaTheme="minorHAnsi" w:hAnsi="AppleSystemUIFont" w:cs="AppleSystemUIFont"/>
          <w:lang w:val="en-GB" w:eastAsia="en-US"/>
        </w:rPr>
        <w:t xml:space="preserve"> </w:t>
      </w:r>
      <w:r>
        <w:rPr>
          <w:rFonts w:ascii="AppleSystemUIFont" w:eastAsiaTheme="minorHAnsi" w:hAnsi="AppleSystemUIFont" w:cs="AppleSystemUIFont"/>
          <w:lang w:val="en-GB" w:eastAsia="en-US"/>
        </w:rPr>
        <w:t>a grey bo</w:t>
      </w:r>
      <w:r w:rsidR="005F3B5E">
        <w:rPr>
          <w:rFonts w:ascii="AppleSystemUIFont" w:eastAsiaTheme="minorHAnsi" w:hAnsi="AppleSystemUIFont" w:cs="AppleSystemUIFont"/>
          <w:lang w:val="en-GB" w:eastAsia="en-US"/>
        </w:rPr>
        <w:t>r</w:t>
      </w:r>
      <w:r>
        <w:rPr>
          <w:rFonts w:ascii="AppleSystemUIFont" w:eastAsiaTheme="minorHAnsi" w:hAnsi="AppleSystemUIFont" w:cs="AppleSystemUIFont"/>
          <w:lang w:val="en-GB" w:eastAsia="en-US"/>
        </w:rPr>
        <w:t xml:space="preserve">der at the bottom </w:t>
      </w:r>
      <w:r w:rsidR="00A81689">
        <w:rPr>
          <w:rFonts w:ascii="AppleSystemUIFont" w:eastAsiaTheme="minorHAnsi" w:hAnsi="AppleSystemUIFont" w:cs="AppleSystemUIFont"/>
          <w:lang w:val="en-GB" w:eastAsia="en-US"/>
        </w:rPr>
        <w:t>of the page with</w:t>
      </w:r>
      <w:r>
        <w:rPr>
          <w:rFonts w:ascii="AppleSystemUIFont" w:eastAsiaTheme="minorHAnsi" w:hAnsi="AppleSystemUIFont" w:cs="AppleSystemUIFont"/>
          <w:lang w:val="en-GB" w:eastAsia="en-US"/>
        </w:rPr>
        <w:t xml:space="preserve"> a puhoro </w:t>
      </w:r>
      <w:r w:rsidR="00A81689">
        <w:rPr>
          <w:rFonts w:ascii="AppleSystemUIFont" w:eastAsiaTheme="minorHAnsi" w:hAnsi="AppleSystemUIFont" w:cs="AppleSystemUIFont"/>
          <w:lang w:val="en-GB" w:eastAsia="en-US"/>
        </w:rPr>
        <w:t>in white outline</w:t>
      </w:r>
      <w:r>
        <w:rPr>
          <w:rFonts w:ascii="AppleSystemUIFont" w:eastAsiaTheme="minorHAnsi" w:hAnsi="AppleSystemUIFont" w:cs="AppleSystemUIFont"/>
          <w:lang w:val="en-GB" w:eastAsia="en-US"/>
        </w:rPr>
        <w:t>. There is a large ‘I</w:t>
      </w:r>
      <w:r w:rsidR="00E9090E">
        <w:rPr>
          <w:rFonts w:ascii="AppleSystemUIFont" w:eastAsiaTheme="minorHAnsi" w:hAnsi="AppleSystemUIFont" w:cs="AppleSystemUIFont"/>
          <w:lang w:val="en-GB" w:eastAsia="en-US"/>
        </w:rPr>
        <w:t>NĀIA</w:t>
      </w:r>
      <w:r>
        <w:rPr>
          <w:rFonts w:ascii="AppleSystemUIFont" w:eastAsiaTheme="minorHAnsi" w:hAnsi="AppleSystemUIFont" w:cs="AppleSystemUIFont"/>
          <w:lang w:val="en-GB" w:eastAsia="en-US"/>
        </w:rPr>
        <w:t xml:space="preserve"> T</w:t>
      </w:r>
      <w:r w:rsidR="00E9090E">
        <w:rPr>
          <w:rFonts w:ascii="AppleSystemUIFont" w:eastAsiaTheme="minorHAnsi" w:hAnsi="AppleSystemUIFont" w:cs="AppleSystemUIFont"/>
          <w:lang w:val="en-GB" w:eastAsia="en-US"/>
        </w:rPr>
        <w:t>ONU</w:t>
      </w:r>
      <w:r>
        <w:rPr>
          <w:rFonts w:ascii="AppleSystemUIFont" w:eastAsiaTheme="minorHAnsi" w:hAnsi="AppleSystemUIFont" w:cs="AppleSystemUIFont"/>
          <w:lang w:val="en-GB" w:eastAsia="en-US"/>
        </w:rPr>
        <w:t xml:space="preserve"> N</w:t>
      </w:r>
      <w:r w:rsidR="00E9090E">
        <w:rPr>
          <w:rFonts w:ascii="AppleSystemUIFont" w:eastAsiaTheme="minorHAnsi" w:hAnsi="AppleSystemUIFont" w:cs="AppleSystemUIFont"/>
          <w:lang w:val="en-GB" w:eastAsia="en-US"/>
        </w:rPr>
        <w:t>EI</w:t>
      </w:r>
      <w:r>
        <w:rPr>
          <w:rFonts w:ascii="AppleSystemUIFont" w:eastAsiaTheme="minorHAnsi" w:hAnsi="AppleSystemUIFont" w:cs="AppleSystemUIFont"/>
          <w:lang w:val="en-GB" w:eastAsia="en-US"/>
        </w:rPr>
        <w:t xml:space="preserve">’ logo </w:t>
      </w:r>
      <w:r w:rsidR="00E9090E">
        <w:rPr>
          <w:rFonts w:ascii="AppleSystemUIFont" w:eastAsiaTheme="minorHAnsi" w:hAnsi="AppleSystemUIFont" w:cs="AppleSystemUIFont"/>
          <w:lang w:val="en-GB" w:eastAsia="en-US"/>
        </w:rPr>
        <w:lastRenderedPageBreak/>
        <w:t>and ‘</w:t>
      </w:r>
      <w:proofErr w:type="gramStart"/>
      <w:r w:rsidR="00E9090E">
        <w:rPr>
          <w:rFonts w:ascii="AppleSystemUIFont" w:eastAsiaTheme="minorHAnsi" w:hAnsi="AppleSystemUIFont" w:cs="AppleSystemUIFont"/>
          <w:lang w:val="en-GB" w:eastAsia="en-US"/>
        </w:rPr>
        <w:t>We</w:t>
      </w:r>
      <w:proofErr w:type="gramEnd"/>
      <w:r w:rsidR="00E9090E">
        <w:rPr>
          <w:rFonts w:ascii="AppleSystemUIFont" w:eastAsiaTheme="minorHAnsi" w:hAnsi="AppleSystemUIFont" w:cs="AppleSystemUIFont"/>
          <w:lang w:val="en-GB" w:eastAsia="en-US"/>
        </w:rPr>
        <w:t xml:space="preserve"> lead, you follow.’ </w:t>
      </w:r>
      <w:r>
        <w:rPr>
          <w:rFonts w:ascii="AppleSystemUIFont" w:eastAsiaTheme="minorHAnsi" w:hAnsi="AppleSystemUIFont" w:cs="AppleSystemUIFont"/>
          <w:lang w:val="en-GB" w:eastAsia="en-US"/>
        </w:rPr>
        <w:t xml:space="preserve">in the middle of the page, in red and black text. </w:t>
      </w:r>
      <w:r w:rsidR="00E9090E">
        <w:rPr>
          <w:rFonts w:ascii="AppleSystemUIFont" w:eastAsiaTheme="minorHAnsi" w:hAnsi="AppleSystemUIFont" w:cs="AppleSystemUIFont"/>
          <w:lang w:val="en-GB" w:eastAsia="en-US"/>
        </w:rPr>
        <w:t xml:space="preserve">This </w:t>
      </w:r>
      <w:r w:rsidR="00A81689">
        <w:rPr>
          <w:rFonts w:asciiTheme="minorHAnsi" w:hAnsiTheme="minorHAnsi" w:cstheme="minorHAnsi"/>
        </w:rPr>
        <w:t xml:space="preserve">mirrors the cover page i.e. small </w:t>
      </w:r>
      <w:proofErr w:type="gramStart"/>
      <w:r w:rsidR="00A81689">
        <w:rPr>
          <w:rFonts w:asciiTheme="minorHAnsi" w:hAnsiTheme="minorHAnsi" w:cstheme="minorHAnsi"/>
        </w:rPr>
        <w:t>te</w:t>
      </w:r>
      <w:proofErr w:type="gramEnd"/>
      <w:r w:rsidR="00A81689">
        <w:rPr>
          <w:rFonts w:asciiTheme="minorHAnsi" w:hAnsiTheme="minorHAnsi" w:cstheme="minorHAnsi"/>
        </w:rPr>
        <w:t xml:space="preserve"> reo and English terms written inside each letter</w:t>
      </w:r>
      <w:r w:rsidR="00E9090E">
        <w:rPr>
          <w:rFonts w:asciiTheme="minorHAnsi" w:hAnsiTheme="minorHAnsi" w:cstheme="minorHAnsi"/>
        </w:rPr>
        <w:t xml:space="preserve"> and a red purhoro</w:t>
      </w:r>
      <w:r w:rsidR="00A81689">
        <w:rPr>
          <w:rFonts w:asciiTheme="minorHAnsi" w:hAnsiTheme="minorHAnsi" w:cstheme="minorHAnsi"/>
        </w:rPr>
        <w:t>.</w:t>
      </w:r>
    </w:p>
    <w:p w14:paraId="6711484D" w14:textId="77777777" w:rsidR="00CF6724" w:rsidRDefault="00CF6724" w:rsidP="00CF6724">
      <w:pPr>
        <w:rPr>
          <w:rFonts w:ascii="AppleSystemUIFont" w:eastAsiaTheme="minorHAnsi" w:hAnsi="AppleSystemUIFont" w:cs="AppleSystemUIFont"/>
          <w:lang w:val="en-GB" w:eastAsia="en-US"/>
        </w:rPr>
      </w:pPr>
    </w:p>
    <w:p w14:paraId="791474FD" w14:textId="3E72845D" w:rsidR="00CF6724" w:rsidRDefault="00CF6724" w:rsidP="00CF6724">
      <w:pPr>
        <w:rPr>
          <w:rFonts w:ascii="AppleSystemUIFont" w:eastAsiaTheme="minorHAnsi" w:hAnsi="AppleSystemUIFont" w:cs="AppleSystemUIFont"/>
          <w:lang w:val="en-GB" w:eastAsia="en-US"/>
        </w:rPr>
      </w:pPr>
      <w:r>
        <w:rPr>
          <w:rFonts w:ascii="AppleSystemUIFont" w:eastAsiaTheme="minorHAnsi" w:hAnsi="AppleSystemUIFont" w:cs="AppleSystemUIFont"/>
          <w:lang w:val="en-GB" w:eastAsia="en-US"/>
        </w:rPr>
        <w:t xml:space="preserve">Page 69 of the report </w:t>
      </w:r>
    </w:p>
    <w:p w14:paraId="547049CF" w14:textId="77777777" w:rsidR="00B83EEA" w:rsidRDefault="00B83EEA" w:rsidP="00CF6724">
      <w:pPr>
        <w:rPr>
          <w:rFonts w:ascii="AppleSystemUIFont" w:eastAsiaTheme="minorHAnsi" w:hAnsi="AppleSystemUIFont" w:cs="AppleSystemUIFont"/>
          <w:lang w:val="en-GB" w:eastAsia="en-US"/>
        </w:rPr>
      </w:pPr>
    </w:p>
    <w:p w14:paraId="3DF7B461" w14:textId="509440DA" w:rsidR="00CF6724" w:rsidRPr="00B83EEA" w:rsidRDefault="00B83EEA" w:rsidP="00CF6724">
      <w:pPr>
        <w:rPr>
          <w:rFonts w:ascii="AppleSystemUIFont" w:eastAsiaTheme="minorHAnsi" w:hAnsi="AppleSystemUIFont" w:cs="AppleSystemUIFont"/>
          <w:lang w:val="en-GB" w:eastAsia="en-US"/>
        </w:rPr>
      </w:pPr>
      <w:r w:rsidRPr="00B83EEA">
        <w:rPr>
          <w:rFonts w:ascii="AppleSystemUIFont" w:eastAsiaTheme="minorHAnsi" w:hAnsi="AppleSystemUIFont" w:cs="AppleSystemUIFont"/>
          <w:lang w:val="en-GB" w:eastAsia="en-US"/>
        </w:rPr>
        <w:t>&lt;</w:t>
      </w:r>
      <w:proofErr w:type="gramStart"/>
      <w:r w:rsidR="00E9090E">
        <w:rPr>
          <w:rFonts w:ascii="AppleSystemUIFont" w:eastAsiaTheme="minorHAnsi" w:hAnsi="AppleSystemUIFont" w:cs="AppleSystemUIFont"/>
          <w:lang w:val="en-GB" w:eastAsia="en-US"/>
        </w:rPr>
        <w:t>a</w:t>
      </w:r>
      <w:r w:rsidRPr="00B83EEA">
        <w:rPr>
          <w:rFonts w:ascii="AppleSystemUIFont" w:eastAsiaTheme="minorHAnsi" w:hAnsi="AppleSystemUIFont" w:cs="AppleSystemUIFont"/>
          <w:lang w:val="en-GB" w:eastAsia="en-US"/>
        </w:rPr>
        <w:t>ccessibility</w:t>
      </w:r>
      <w:proofErr w:type="gramEnd"/>
      <w:r w:rsidRPr="00B83EEA">
        <w:rPr>
          <w:rFonts w:ascii="AppleSystemUIFont" w:eastAsiaTheme="minorHAnsi" w:hAnsi="AppleSystemUIFont" w:cs="AppleSystemUIFont"/>
          <w:lang w:val="en-GB" w:eastAsia="en-US"/>
        </w:rPr>
        <w:t xml:space="preserve"> note begins&gt; This </w:t>
      </w:r>
      <w:r w:rsidR="00A81689">
        <w:rPr>
          <w:rFonts w:asciiTheme="minorHAnsi" w:hAnsiTheme="minorHAnsi" w:cstheme="minorHAnsi"/>
        </w:rPr>
        <w:t>page contains</w:t>
      </w:r>
      <w:r w:rsidR="00CF6724" w:rsidRPr="00B83EEA">
        <w:rPr>
          <w:rFonts w:asciiTheme="minorHAnsi" w:hAnsiTheme="minorHAnsi" w:cstheme="minorHAnsi"/>
        </w:rPr>
        <w:t xml:space="preserve"> a black background with </w:t>
      </w:r>
      <w:r w:rsidRPr="00B83EEA">
        <w:rPr>
          <w:rFonts w:asciiTheme="minorHAnsi" w:hAnsiTheme="minorHAnsi" w:cstheme="minorHAnsi"/>
        </w:rPr>
        <w:t>white text. There are red</w:t>
      </w:r>
      <w:r w:rsidR="00CF6724" w:rsidRPr="00B83EEA">
        <w:rPr>
          <w:rFonts w:asciiTheme="minorHAnsi" w:hAnsiTheme="minorHAnsi" w:cstheme="minorHAnsi"/>
        </w:rPr>
        <w:t xml:space="preserve"> puhoro </w:t>
      </w:r>
      <w:r w:rsidRPr="00B83EEA">
        <w:rPr>
          <w:rFonts w:asciiTheme="minorHAnsi" w:hAnsiTheme="minorHAnsi" w:cstheme="minorHAnsi"/>
        </w:rPr>
        <w:t xml:space="preserve">vertically </w:t>
      </w:r>
      <w:r w:rsidR="00CF6724" w:rsidRPr="00B83EEA">
        <w:rPr>
          <w:rFonts w:asciiTheme="minorHAnsi" w:hAnsiTheme="minorHAnsi" w:cstheme="minorHAnsi"/>
        </w:rPr>
        <w:t xml:space="preserve">through the right of the page. </w:t>
      </w:r>
      <w:r w:rsidRPr="00B83EEA">
        <w:rPr>
          <w:rFonts w:asciiTheme="minorHAnsi" w:hAnsiTheme="minorHAnsi" w:cstheme="minorHAnsi"/>
        </w:rPr>
        <w:t>&lt;</w:t>
      </w:r>
      <w:proofErr w:type="gramStart"/>
      <w:r w:rsidR="00E9090E">
        <w:rPr>
          <w:rFonts w:asciiTheme="minorHAnsi" w:hAnsiTheme="minorHAnsi" w:cstheme="minorHAnsi"/>
        </w:rPr>
        <w:t>a</w:t>
      </w:r>
      <w:r w:rsidRPr="00B83EEA">
        <w:rPr>
          <w:rFonts w:asciiTheme="minorHAnsi" w:hAnsiTheme="minorHAnsi" w:cstheme="minorHAnsi"/>
        </w:rPr>
        <w:t>ccessibility</w:t>
      </w:r>
      <w:proofErr w:type="gramEnd"/>
      <w:r w:rsidRPr="00B83EEA">
        <w:rPr>
          <w:rFonts w:asciiTheme="minorHAnsi" w:hAnsiTheme="minorHAnsi" w:cstheme="minorHAnsi"/>
        </w:rPr>
        <w:t xml:space="preserve"> note ends&gt;</w:t>
      </w:r>
    </w:p>
    <w:p w14:paraId="5600CE90" w14:textId="22632435" w:rsidR="00A42D81" w:rsidRPr="00B83EEA" w:rsidRDefault="00B83EEA" w:rsidP="00476B0F">
      <w:pPr>
        <w:pStyle w:val="NormalWeb"/>
        <w:shd w:val="clear" w:color="auto" w:fill="FFFFFF" w:themeFill="background1"/>
        <w:rPr>
          <w:rFonts w:asciiTheme="minorHAnsi" w:hAnsiTheme="minorHAnsi" w:cstheme="minorHAnsi"/>
          <w:b/>
          <w:bCs/>
          <w:sz w:val="28"/>
          <w:szCs w:val="28"/>
        </w:rPr>
      </w:pPr>
      <w:r w:rsidRPr="00B83EEA">
        <w:rPr>
          <w:rFonts w:asciiTheme="minorHAnsi" w:hAnsiTheme="minorHAnsi" w:cstheme="minorHAnsi"/>
          <w:bCs/>
          <w:sz w:val="28"/>
          <w:szCs w:val="28"/>
        </w:rPr>
        <w:t>&lt;</w:t>
      </w:r>
      <w:proofErr w:type="gramStart"/>
      <w:r w:rsidRPr="00B83EEA">
        <w:rPr>
          <w:rFonts w:asciiTheme="minorHAnsi" w:hAnsiTheme="minorHAnsi" w:cstheme="minorHAnsi"/>
          <w:bCs/>
          <w:sz w:val="28"/>
          <w:szCs w:val="28"/>
        </w:rPr>
        <w:t>bold</w:t>
      </w:r>
      <w:proofErr w:type="gramEnd"/>
      <w:r w:rsidRPr="00B83EEA">
        <w:rPr>
          <w:rFonts w:asciiTheme="minorHAnsi" w:hAnsiTheme="minorHAnsi" w:cstheme="minorHAnsi"/>
          <w:bCs/>
          <w:sz w:val="28"/>
          <w:szCs w:val="28"/>
        </w:rPr>
        <w:t xml:space="preserve"> text begins&gt; </w:t>
      </w:r>
      <w:r w:rsidR="00476B0F" w:rsidRPr="00B83EEA">
        <w:rPr>
          <w:rFonts w:asciiTheme="minorHAnsi" w:hAnsiTheme="minorHAnsi" w:cstheme="minorHAnsi"/>
          <w:b/>
          <w:bCs/>
          <w:sz w:val="28"/>
          <w:szCs w:val="28"/>
        </w:rPr>
        <w:t>Rukutia, rukutia,</w:t>
      </w:r>
    </w:p>
    <w:p w14:paraId="31A28571" w14:textId="0D06B956" w:rsidR="00A42D81" w:rsidRPr="00B83EEA" w:rsidRDefault="00476B0F" w:rsidP="00476B0F">
      <w:pPr>
        <w:pStyle w:val="NormalWeb"/>
        <w:shd w:val="clear" w:color="auto" w:fill="FFFFFF" w:themeFill="background1"/>
        <w:rPr>
          <w:rFonts w:asciiTheme="minorHAnsi" w:hAnsiTheme="minorHAnsi" w:cstheme="minorHAnsi"/>
          <w:b/>
          <w:bCs/>
          <w:sz w:val="28"/>
          <w:szCs w:val="28"/>
        </w:rPr>
      </w:pPr>
      <w:proofErr w:type="gramStart"/>
      <w:r w:rsidRPr="00B83EEA">
        <w:rPr>
          <w:rFonts w:asciiTheme="minorHAnsi" w:hAnsiTheme="minorHAnsi" w:cstheme="minorHAnsi"/>
          <w:b/>
          <w:bCs/>
          <w:sz w:val="28"/>
          <w:szCs w:val="28"/>
        </w:rPr>
        <w:t>rukutia</w:t>
      </w:r>
      <w:proofErr w:type="gramEnd"/>
      <w:r w:rsidRPr="00B83EEA">
        <w:rPr>
          <w:rFonts w:asciiTheme="minorHAnsi" w:hAnsiTheme="minorHAnsi" w:cstheme="minorHAnsi"/>
          <w:b/>
          <w:bCs/>
          <w:sz w:val="28"/>
          <w:szCs w:val="28"/>
        </w:rPr>
        <w:t xml:space="preserve"> i raro i a Rangi e tū nei.</w:t>
      </w:r>
    </w:p>
    <w:p w14:paraId="056C530C" w14:textId="3D20E29D" w:rsidR="00A42D81" w:rsidRPr="00B83EEA" w:rsidRDefault="00476B0F" w:rsidP="00476B0F">
      <w:pPr>
        <w:pStyle w:val="NormalWeb"/>
        <w:shd w:val="clear" w:color="auto" w:fill="FFFFFF" w:themeFill="background1"/>
        <w:rPr>
          <w:rFonts w:asciiTheme="minorHAnsi" w:hAnsiTheme="minorHAnsi" w:cstheme="minorHAnsi"/>
          <w:b/>
          <w:bCs/>
          <w:sz w:val="28"/>
          <w:szCs w:val="28"/>
        </w:rPr>
      </w:pPr>
      <w:proofErr w:type="gramStart"/>
      <w:r w:rsidRPr="00B83EEA">
        <w:rPr>
          <w:rFonts w:asciiTheme="minorHAnsi" w:hAnsiTheme="minorHAnsi" w:cstheme="minorHAnsi"/>
          <w:b/>
          <w:bCs/>
          <w:sz w:val="28"/>
          <w:szCs w:val="28"/>
        </w:rPr>
        <w:t>Rukutia i runga i a Papa e tākoto nei.</w:t>
      </w:r>
      <w:proofErr w:type="gramEnd"/>
    </w:p>
    <w:p w14:paraId="41525A21" w14:textId="4FC64C5C" w:rsidR="00A42D81" w:rsidRPr="00B83EEA" w:rsidRDefault="00476B0F" w:rsidP="00476B0F">
      <w:pPr>
        <w:pStyle w:val="NormalWeb"/>
        <w:shd w:val="clear" w:color="auto" w:fill="FFFFFF" w:themeFill="background1"/>
        <w:rPr>
          <w:rFonts w:asciiTheme="minorHAnsi" w:hAnsiTheme="minorHAnsi" w:cstheme="minorHAnsi"/>
          <w:b/>
          <w:bCs/>
          <w:sz w:val="28"/>
          <w:szCs w:val="28"/>
        </w:rPr>
      </w:pPr>
      <w:r w:rsidRPr="00B83EEA">
        <w:rPr>
          <w:rFonts w:asciiTheme="minorHAnsi" w:hAnsiTheme="minorHAnsi" w:cstheme="minorHAnsi"/>
          <w:b/>
          <w:bCs/>
          <w:sz w:val="28"/>
          <w:szCs w:val="28"/>
        </w:rPr>
        <w:t xml:space="preserve">Rukutia </w:t>
      </w:r>
      <w:proofErr w:type="gramStart"/>
      <w:r w:rsidRPr="00B83EEA">
        <w:rPr>
          <w:rFonts w:asciiTheme="minorHAnsi" w:hAnsiTheme="minorHAnsi" w:cstheme="minorHAnsi"/>
          <w:b/>
          <w:bCs/>
          <w:sz w:val="28"/>
          <w:szCs w:val="28"/>
        </w:rPr>
        <w:t>kia</w:t>
      </w:r>
      <w:proofErr w:type="gramEnd"/>
      <w:r w:rsidRPr="00B83EEA">
        <w:rPr>
          <w:rFonts w:asciiTheme="minorHAnsi" w:hAnsiTheme="minorHAnsi" w:cstheme="minorHAnsi"/>
          <w:b/>
          <w:bCs/>
          <w:sz w:val="28"/>
          <w:szCs w:val="28"/>
        </w:rPr>
        <w:t xml:space="preserve"> eke i runga i ō ihi, i ō wehi, i ō mana, i ō tapu. </w:t>
      </w:r>
    </w:p>
    <w:p w14:paraId="2954DDFA" w14:textId="77777777" w:rsidR="00A42D81" w:rsidRPr="00B83EEA" w:rsidRDefault="00476B0F" w:rsidP="00476B0F">
      <w:pPr>
        <w:pStyle w:val="NormalWeb"/>
        <w:shd w:val="clear" w:color="auto" w:fill="FFFFFF" w:themeFill="background1"/>
        <w:rPr>
          <w:rFonts w:asciiTheme="minorHAnsi" w:hAnsiTheme="minorHAnsi" w:cstheme="minorHAnsi"/>
          <w:b/>
          <w:bCs/>
          <w:sz w:val="28"/>
          <w:szCs w:val="28"/>
        </w:rPr>
      </w:pPr>
      <w:r w:rsidRPr="00B83EEA">
        <w:rPr>
          <w:rFonts w:asciiTheme="minorHAnsi" w:hAnsiTheme="minorHAnsi" w:cstheme="minorHAnsi"/>
          <w:b/>
          <w:bCs/>
          <w:sz w:val="28"/>
          <w:szCs w:val="28"/>
        </w:rPr>
        <w:t xml:space="preserve">Kia puta koe ki </w:t>
      </w:r>
      <w:proofErr w:type="gramStart"/>
      <w:r w:rsidRPr="00B83EEA">
        <w:rPr>
          <w:rFonts w:asciiTheme="minorHAnsi" w:hAnsiTheme="minorHAnsi" w:cstheme="minorHAnsi"/>
          <w:b/>
          <w:bCs/>
          <w:sz w:val="28"/>
          <w:szCs w:val="28"/>
        </w:rPr>
        <w:t>te</w:t>
      </w:r>
      <w:proofErr w:type="gramEnd"/>
      <w:r w:rsidRPr="00B83EEA">
        <w:rPr>
          <w:rFonts w:asciiTheme="minorHAnsi" w:hAnsiTheme="minorHAnsi" w:cstheme="minorHAnsi"/>
          <w:b/>
          <w:bCs/>
          <w:sz w:val="28"/>
          <w:szCs w:val="28"/>
        </w:rPr>
        <w:t xml:space="preserve"> whai ao ki te ao mārama</w:t>
      </w:r>
    </w:p>
    <w:p w14:paraId="079CABEC" w14:textId="5070B834" w:rsidR="00476B0F" w:rsidRPr="00B83EEA" w:rsidRDefault="00476B0F" w:rsidP="00476B0F">
      <w:pPr>
        <w:pStyle w:val="NormalWeb"/>
        <w:shd w:val="clear" w:color="auto" w:fill="FFFFFF" w:themeFill="background1"/>
        <w:rPr>
          <w:rFonts w:asciiTheme="minorHAnsi" w:hAnsiTheme="minorHAnsi" w:cstheme="minorHAnsi"/>
          <w:b/>
          <w:bCs/>
          <w:sz w:val="28"/>
          <w:szCs w:val="28"/>
        </w:rPr>
      </w:pPr>
      <w:proofErr w:type="gramStart"/>
      <w:r w:rsidRPr="00B83EEA">
        <w:rPr>
          <w:rFonts w:asciiTheme="minorHAnsi" w:hAnsiTheme="minorHAnsi" w:cstheme="minorHAnsi"/>
          <w:b/>
          <w:bCs/>
          <w:sz w:val="28"/>
          <w:szCs w:val="28"/>
        </w:rPr>
        <w:t>Ko</w:t>
      </w:r>
      <w:proofErr w:type="gramEnd"/>
      <w:r w:rsidRPr="00B83EEA">
        <w:rPr>
          <w:rFonts w:asciiTheme="minorHAnsi" w:hAnsiTheme="minorHAnsi" w:cstheme="minorHAnsi"/>
          <w:b/>
          <w:bCs/>
          <w:sz w:val="28"/>
          <w:szCs w:val="28"/>
        </w:rPr>
        <w:t xml:space="preserve"> Maiea ē, Tāwhiwhi a rongo! </w:t>
      </w:r>
      <w:r w:rsidR="00B83EEA" w:rsidRPr="00B83EEA">
        <w:rPr>
          <w:rFonts w:asciiTheme="minorHAnsi" w:hAnsiTheme="minorHAnsi" w:cstheme="minorHAnsi"/>
          <w:bCs/>
          <w:sz w:val="28"/>
          <w:szCs w:val="28"/>
        </w:rPr>
        <w:t>&lt;</w:t>
      </w:r>
      <w:proofErr w:type="gramStart"/>
      <w:r w:rsidR="00B83EEA" w:rsidRPr="00B83EEA">
        <w:rPr>
          <w:rFonts w:asciiTheme="minorHAnsi" w:hAnsiTheme="minorHAnsi" w:cstheme="minorHAnsi"/>
          <w:bCs/>
          <w:sz w:val="28"/>
          <w:szCs w:val="28"/>
        </w:rPr>
        <w:t>bold</w:t>
      </w:r>
      <w:proofErr w:type="gramEnd"/>
      <w:r w:rsidR="00B83EEA" w:rsidRPr="00B83EEA">
        <w:rPr>
          <w:rFonts w:asciiTheme="minorHAnsi" w:hAnsiTheme="minorHAnsi" w:cstheme="minorHAnsi"/>
          <w:bCs/>
          <w:sz w:val="28"/>
          <w:szCs w:val="28"/>
        </w:rPr>
        <w:t xml:space="preserve"> text ends&gt;</w:t>
      </w:r>
    </w:p>
    <w:p w14:paraId="7A37C874" w14:textId="6F4AD129" w:rsidR="00287346" w:rsidRDefault="00B83EEA" w:rsidP="000D147E">
      <w:pPr>
        <w:rPr>
          <w:rFonts w:asciiTheme="minorHAnsi" w:hAnsiTheme="minorHAnsi" w:cstheme="minorHAnsi"/>
          <w:bCs/>
        </w:rPr>
      </w:pPr>
      <w:r>
        <w:rPr>
          <w:rFonts w:asciiTheme="minorHAnsi" w:hAnsiTheme="minorHAnsi" w:cstheme="minorHAnsi"/>
          <w:bCs/>
        </w:rPr>
        <w:t xml:space="preserve">Page 70 of the report </w:t>
      </w:r>
    </w:p>
    <w:p w14:paraId="497FD431" w14:textId="77777777" w:rsidR="00B83EEA" w:rsidRDefault="00B83EEA" w:rsidP="000D147E">
      <w:pPr>
        <w:rPr>
          <w:rFonts w:asciiTheme="minorHAnsi" w:hAnsiTheme="minorHAnsi" w:cstheme="minorHAnsi"/>
          <w:bCs/>
        </w:rPr>
      </w:pPr>
    </w:p>
    <w:p w14:paraId="33C2F267" w14:textId="13A4C160" w:rsidR="00B83EEA" w:rsidRPr="00B83EEA" w:rsidRDefault="00B83EEA" w:rsidP="00B83EEA">
      <w:pPr>
        <w:rPr>
          <w:rFonts w:asciiTheme="minorHAnsi" w:hAnsiTheme="minorHAnsi" w:cstheme="minorHAnsi"/>
          <w:b/>
          <w:bCs/>
        </w:rPr>
      </w:pPr>
      <w:r w:rsidRPr="00B83EEA">
        <w:rPr>
          <w:rFonts w:asciiTheme="minorHAnsi" w:hAnsiTheme="minorHAnsi" w:cstheme="minorHAnsi"/>
          <w:bCs/>
        </w:rPr>
        <w:t>&lt;</w:t>
      </w:r>
      <w:proofErr w:type="gramStart"/>
      <w:r w:rsidR="00E9090E">
        <w:rPr>
          <w:rFonts w:asciiTheme="minorHAnsi" w:hAnsiTheme="minorHAnsi" w:cstheme="minorHAnsi"/>
          <w:bCs/>
        </w:rPr>
        <w:t>a</w:t>
      </w:r>
      <w:r w:rsidRPr="00B83EEA">
        <w:rPr>
          <w:rFonts w:asciiTheme="minorHAnsi" w:hAnsiTheme="minorHAnsi" w:cstheme="minorHAnsi"/>
          <w:bCs/>
        </w:rPr>
        <w:t>ccessibility</w:t>
      </w:r>
      <w:proofErr w:type="gramEnd"/>
      <w:r w:rsidRPr="00B83EEA">
        <w:rPr>
          <w:rFonts w:asciiTheme="minorHAnsi" w:hAnsiTheme="minorHAnsi" w:cstheme="minorHAnsi"/>
          <w:bCs/>
        </w:rPr>
        <w:t xml:space="preserve"> notes&gt; </w:t>
      </w:r>
      <w:r w:rsidRPr="00B83EEA">
        <w:rPr>
          <w:rFonts w:asciiTheme="minorHAnsi" w:hAnsiTheme="minorHAnsi" w:cstheme="minorHAnsi"/>
        </w:rPr>
        <w:t>This</w:t>
      </w:r>
      <w:r w:rsidR="00A81689">
        <w:rPr>
          <w:rFonts w:asciiTheme="minorHAnsi" w:hAnsiTheme="minorHAnsi" w:cstheme="minorHAnsi"/>
        </w:rPr>
        <w:t xml:space="preserve"> page contains</w:t>
      </w:r>
      <w:r w:rsidRPr="00B83EEA">
        <w:rPr>
          <w:rFonts w:asciiTheme="minorHAnsi" w:hAnsiTheme="minorHAnsi" w:cstheme="minorHAnsi"/>
        </w:rPr>
        <w:t xml:space="preserve"> a black background with puhoro </w:t>
      </w:r>
      <w:r w:rsidR="00A81689">
        <w:rPr>
          <w:rFonts w:asciiTheme="minorHAnsi" w:hAnsiTheme="minorHAnsi" w:cstheme="minorHAnsi"/>
        </w:rPr>
        <w:t xml:space="preserve">running horizontally </w:t>
      </w:r>
      <w:r w:rsidRPr="00B83EEA">
        <w:rPr>
          <w:rFonts w:asciiTheme="minorHAnsi" w:hAnsiTheme="minorHAnsi" w:cstheme="minorHAnsi"/>
        </w:rPr>
        <w:t>at the top and bottom of the page in white outline. The ‘I</w:t>
      </w:r>
      <w:r w:rsidR="00622BA8">
        <w:rPr>
          <w:rFonts w:asciiTheme="minorHAnsi" w:hAnsiTheme="minorHAnsi" w:cstheme="minorHAnsi"/>
        </w:rPr>
        <w:t>NĀIA</w:t>
      </w:r>
      <w:r w:rsidRPr="00B83EEA">
        <w:rPr>
          <w:rFonts w:asciiTheme="minorHAnsi" w:hAnsiTheme="minorHAnsi" w:cstheme="minorHAnsi"/>
        </w:rPr>
        <w:t xml:space="preserve"> T</w:t>
      </w:r>
      <w:r w:rsidR="00622BA8">
        <w:rPr>
          <w:rFonts w:asciiTheme="minorHAnsi" w:hAnsiTheme="minorHAnsi" w:cstheme="minorHAnsi"/>
        </w:rPr>
        <w:t>ONU</w:t>
      </w:r>
      <w:r w:rsidRPr="00B83EEA">
        <w:rPr>
          <w:rFonts w:asciiTheme="minorHAnsi" w:hAnsiTheme="minorHAnsi" w:cstheme="minorHAnsi"/>
        </w:rPr>
        <w:t xml:space="preserve"> N</w:t>
      </w:r>
      <w:r w:rsidR="00622BA8">
        <w:rPr>
          <w:rFonts w:asciiTheme="minorHAnsi" w:hAnsiTheme="minorHAnsi" w:cstheme="minorHAnsi"/>
        </w:rPr>
        <w:t>EI</w:t>
      </w:r>
      <w:r w:rsidRPr="00B83EEA">
        <w:rPr>
          <w:rFonts w:asciiTheme="minorHAnsi" w:hAnsiTheme="minorHAnsi" w:cstheme="minorHAnsi"/>
        </w:rPr>
        <w:t xml:space="preserve">’ logo </w:t>
      </w:r>
      <w:r w:rsidR="00622BA8">
        <w:rPr>
          <w:rFonts w:asciiTheme="minorHAnsi" w:hAnsiTheme="minorHAnsi" w:cstheme="minorHAnsi"/>
        </w:rPr>
        <w:t xml:space="preserve">and ‘We lead, you follow.’ </w:t>
      </w:r>
      <w:r w:rsidRPr="00B83EEA">
        <w:rPr>
          <w:rFonts w:asciiTheme="minorHAnsi" w:hAnsiTheme="minorHAnsi" w:cstheme="minorHAnsi"/>
        </w:rPr>
        <w:t xml:space="preserve">is in the middle of the page in white and red </w:t>
      </w:r>
      <w:proofErr w:type="gramStart"/>
      <w:r w:rsidRPr="00B83EEA">
        <w:rPr>
          <w:rFonts w:asciiTheme="minorHAnsi" w:hAnsiTheme="minorHAnsi" w:cstheme="minorHAnsi"/>
        </w:rPr>
        <w:t>text,</w:t>
      </w:r>
      <w:r w:rsidR="00622BA8">
        <w:rPr>
          <w:rFonts w:asciiTheme="minorHAnsi" w:hAnsiTheme="minorHAnsi" w:cstheme="minorHAnsi"/>
        </w:rPr>
        <w:t>.</w:t>
      </w:r>
      <w:r w:rsidRPr="00B83EEA">
        <w:rPr>
          <w:rFonts w:asciiTheme="minorHAnsi" w:hAnsiTheme="minorHAnsi" w:cstheme="minorHAnsi"/>
        </w:rPr>
        <w:t>.</w:t>
      </w:r>
      <w:proofErr w:type="gramEnd"/>
      <w:r w:rsidRPr="00B83EEA">
        <w:rPr>
          <w:rFonts w:asciiTheme="minorHAnsi" w:hAnsiTheme="minorHAnsi" w:cstheme="minorHAnsi"/>
        </w:rPr>
        <w:t xml:space="preserve"> </w:t>
      </w:r>
      <w:r w:rsidR="00A81689">
        <w:rPr>
          <w:rFonts w:asciiTheme="minorHAnsi" w:hAnsiTheme="minorHAnsi" w:cstheme="minorHAnsi"/>
        </w:rPr>
        <w:t>Th</w:t>
      </w:r>
      <w:r w:rsidR="00622BA8">
        <w:rPr>
          <w:rFonts w:asciiTheme="minorHAnsi" w:hAnsiTheme="minorHAnsi" w:cstheme="minorHAnsi"/>
        </w:rPr>
        <w:t xml:space="preserve">is </w:t>
      </w:r>
      <w:r w:rsidR="00A81689">
        <w:rPr>
          <w:rFonts w:asciiTheme="minorHAnsi" w:hAnsiTheme="minorHAnsi" w:cstheme="minorHAnsi"/>
        </w:rPr>
        <w:t xml:space="preserve">mirrors the cover page i.e. small </w:t>
      </w:r>
      <w:proofErr w:type="gramStart"/>
      <w:r w:rsidR="00A81689">
        <w:rPr>
          <w:rFonts w:asciiTheme="minorHAnsi" w:hAnsiTheme="minorHAnsi" w:cstheme="minorHAnsi"/>
        </w:rPr>
        <w:t>te</w:t>
      </w:r>
      <w:proofErr w:type="gramEnd"/>
      <w:r w:rsidR="00A81689">
        <w:rPr>
          <w:rFonts w:asciiTheme="minorHAnsi" w:hAnsiTheme="minorHAnsi" w:cstheme="minorHAnsi"/>
        </w:rPr>
        <w:t xml:space="preserve"> reo and English terms written inside each letter</w:t>
      </w:r>
      <w:r w:rsidR="00622BA8">
        <w:rPr>
          <w:rFonts w:asciiTheme="minorHAnsi" w:hAnsiTheme="minorHAnsi" w:cstheme="minorHAnsi"/>
        </w:rPr>
        <w:t xml:space="preserve"> and a red puhoro</w:t>
      </w:r>
      <w:r w:rsidR="00A81689">
        <w:rPr>
          <w:rFonts w:asciiTheme="minorHAnsi" w:hAnsiTheme="minorHAnsi" w:cstheme="minorHAnsi"/>
        </w:rPr>
        <w:t xml:space="preserve">. </w:t>
      </w:r>
    </w:p>
    <w:p w14:paraId="47FC3A10" w14:textId="324C4A16" w:rsidR="00B83EEA" w:rsidRPr="00B83EEA" w:rsidRDefault="00B83EEA" w:rsidP="000D147E">
      <w:pPr>
        <w:rPr>
          <w:rFonts w:asciiTheme="minorHAnsi" w:hAnsiTheme="minorHAnsi" w:cstheme="minorHAnsi"/>
          <w:bCs/>
        </w:rPr>
      </w:pPr>
    </w:p>
    <w:p w14:paraId="544901F5" w14:textId="77777777" w:rsidR="00287346" w:rsidRPr="00281E41" w:rsidRDefault="00287346" w:rsidP="000D147E">
      <w:pPr>
        <w:rPr>
          <w:rFonts w:asciiTheme="minorHAnsi" w:hAnsiTheme="minorHAnsi" w:cstheme="minorHAnsi"/>
          <w:b/>
          <w:bCs/>
          <w:sz w:val="22"/>
          <w:szCs w:val="22"/>
        </w:rPr>
      </w:pPr>
    </w:p>
    <w:p w14:paraId="2D0441F5" w14:textId="77777777" w:rsidR="00287346" w:rsidRPr="00281E41" w:rsidRDefault="00287346" w:rsidP="000D147E">
      <w:pPr>
        <w:rPr>
          <w:rFonts w:asciiTheme="minorHAnsi" w:hAnsiTheme="minorHAnsi" w:cstheme="minorHAnsi"/>
          <w:b/>
          <w:bCs/>
          <w:sz w:val="22"/>
          <w:szCs w:val="22"/>
        </w:rPr>
      </w:pPr>
    </w:p>
    <w:p w14:paraId="4FA98E42" w14:textId="77777777" w:rsidR="00287346" w:rsidRPr="00281E41" w:rsidRDefault="00287346" w:rsidP="000D147E">
      <w:pPr>
        <w:rPr>
          <w:rFonts w:asciiTheme="minorHAnsi" w:hAnsiTheme="minorHAnsi" w:cstheme="minorHAnsi"/>
          <w:b/>
          <w:bCs/>
          <w:sz w:val="22"/>
          <w:szCs w:val="22"/>
        </w:rPr>
      </w:pPr>
    </w:p>
    <w:p w14:paraId="7D67F69F" w14:textId="77777777" w:rsidR="00287346" w:rsidRPr="00281E41" w:rsidRDefault="00287346" w:rsidP="000D147E">
      <w:pPr>
        <w:rPr>
          <w:rFonts w:asciiTheme="minorHAnsi" w:hAnsiTheme="minorHAnsi" w:cstheme="minorHAnsi"/>
          <w:b/>
          <w:bCs/>
          <w:sz w:val="22"/>
          <w:szCs w:val="22"/>
        </w:rPr>
      </w:pPr>
    </w:p>
    <w:p w14:paraId="300303D4" w14:textId="77777777" w:rsidR="00287346" w:rsidRPr="00281E41" w:rsidRDefault="00287346" w:rsidP="000D147E">
      <w:pPr>
        <w:rPr>
          <w:rFonts w:asciiTheme="minorHAnsi" w:hAnsiTheme="minorHAnsi" w:cstheme="minorHAnsi"/>
          <w:b/>
          <w:bCs/>
          <w:sz w:val="22"/>
          <w:szCs w:val="22"/>
        </w:rPr>
      </w:pPr>
    </w:p>
    <w:p w14:paraId="3DA5BB32" w14:textId="77777777" w:rsidR="00287346" w:rsidRPr="00281E41" w:rsidRDefault="00287346" w:rsidP="000D147E">
      <w:pPr>
        <w:rPr>
          <w:rFonts w:asciiTheme="minorHAnsi" w:hAnsiTheme="minorHAnsi" w:cstheme="minorHAnsi"/>
          <w:b/>
          <w:bCs/>
          <w:sz w:val="22"/>
          <w:szCs w:val="22"/>
        </w:rPr>
      </w:pPr>
    </w:p>
    <w:p w14:paraId="3BA49A93" w14:textId="77777777" w:rsidR="00287346" w:rsidRPr="00281E41" w:rsidRDefault="00287346" w:rsidP="000D147E">
      <w:pPr>
        <w:rPr>
          <w:rFonts w:asciiTheme="minorHAnsi" w:hAnsiTheme="minorHAnsi" w:cstheme="minorHAnsi"/>
          <w:b/>
          <w:bCs/>
          <w:sz w:val="22"/>
          <w:szCs w:val="22"/>
        </w:rPr>
      </w:pPr>
    </w:p>
    <w:p w14:paraId="617061B7" w14:textId="77777777" w:rsidR="00287346" w:rsidRPr="00281E41" w:rsidRDefault="00287346" w:rsidP="000D147E">
      <w:pPr>
        <w:rPr>
          <w:rFonts w:asciiTheme="minorHAnsi" w:hAnsiTheme="minorHAnsi" w:cstheme="minorHAnsi"/>
          <w:b/>
          <w:bCs/>
          <w:sz w:val="22"/>
          <w:szCs w:val="22"/>
        </w:rPr>
      </w:pPr>
    </w:p>
    <w:p w14:paraId="4CEBDBF5" w14:textId="77777777" w:rsidR="00287346" w:rsidRPr="00281E41" w:rsidRDefault="00287346" w:rsidP="000D147E">
      <w:pPr>
        <w:rPr>
          <w:rFonts w:asciiTheme="minorHAnsi" w:hAnsiTheme="minorHAnsi" w:cstheme="minorHAnsi"/>
          <w:b/>
          <w:bCs/>
          <w:sz w:val="22"/>
          <w:szCs w:val="22"/>
        </w:rPr>
      </w:pPr>
    </w:p>
    <w:p w14:paraId="44215F7C" w14:textId="77777777" w:rsidR="00287346" w:rsidRPr="00281E41" w:rsidRDefault="00287346" w:rsidP="000D147E">
      <w:pPr>
        <w:rPr>
          <w:rFonts w:asciiTheme="minorHAnsi" w:hAnsiTheme="minorHAnsi" w:cstheme="minorHAnsi"/>
          <w:b/>
          <w:bCs/>
          <w:sz w:val="22"/>
          <w:szCs w:val="22"/>
        </w:rPr>
      </w:pPr>
    </w:p>
    <w:p w14:paraId="205039A4" w14:textId="77777777" w:rsidR="00287346" w:rsidRPr="00281E41" w:rsidRDefault="00287346" w:rsidP="000D147E">
      <w:pPr>
        <w:rPr>
          <w:rFonts w:asciiTheme="minorHAnsi" w:hAnsiTheme="minorHAnsi" w:cstheme="minorHAnsi"/>
          <w:b/>
          <w:bCs/>
          <w:sz w:val="22"/>
          <w:szCs w:val="22"/>
        </w:rPr>
      </w:pPr>
    </w:p>
    <w:p w14:paraId="7B3A412B" w14:textId="77777777" w:rsidR="00BE7A5D" w:rsidRDefault="00BE7A5D" w:rsidP="000D147E">
      <w:pPr>
        <w:rPr>
          <w:rFonts w:asciiTheme="minorHAnsi" w:hAnsiTheme="minorHAnsi" w:cstheme="minorHAnsi"/>
          <w:b/>
          <w:bCs/>
        </w:rPr>
      </w:pPr>
    </w:p>
    <w:p w14:paraId="34694000" w14:textId="77777777" w:rsidR="0034110E" w:rsidRDefault="0034110E" w:rsidP="000D147E">
      <w:pPr>
        <w:rPr>
          <w:rFonts w:asciiTheme="minorHAnsi" w:hAnsiTheme="minorHAnsi" w:cstheme="minorHAnsi"/>
          <w:b/>
          <w:bCs/>
        </w:rPr>
      </w:pPr>
    </w:p>
    <w:sectPr w:rsidR="0034110E" w:rsidSect="00FD12B3">
      <w:footerReference w:type="default" r:id="rId8"/>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7B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8DA70" w16cex:dateUtc="2024-04-15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7B3DD" w16cid:durableId="29C8D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68161" w14:textId="77777777" w:rsidR="00BF3C8D" w:rsidRDefault="00BF3C8D" w:rsidP="0068195A">
      <w:r>
        <w:separator/>
      </w:r>
    </w:p>
  </w:endnote>
  <w:endnote w:type="continuationSeparator" w:id="0">
    <w:p w14:paraId="5FD32372" w14:textId="77777777" w:rsidR="00BF3C8D" w:rsidRDefault="00BF3C8D" w:rsidP="0068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95305"/>
      <w:docPartObj>
        <w:docPartGallery w:val="Page Numbers (Bottom of Page)"/>
        <w:docPartUnique/>
      </w:docPartObj>
    </w:sdtPr>
    <w:sdtEndPr>
      <w:rPr>
        <w:noProof/>
      </w:rPr>
    </w:sdtEndPr>
    <w:sdtContent>
      <w:p w14:paraId="13DDB96D" w14:textId="17497D4F" w:rsidR="00990933" w:rsidRDefault="00990933">
        <w:pPr>
          <w:pStyle w:val="Footer"/>
          <w:jc w:val="right"/>
        </w:pPr>
        <w:r>
          <w:fldChar w:fldCharType="begin"/>
        </w:r>
        <w:r>
          <w:instrText xml:space="preserve"> PAGE   \* MERGEFORMAT </w:instrText>
        </w:r>
        <w:r>
          <w:fldChar w:fldCharType="separate"/>
        </w:r>
        <w:r w:rsidR="002E5BB7">
          <w:rPr>
            <w:noProof/>
          </w:rPr>
          <w:t>1</w:t>
        </w:r>
        <w:r>
          <w:rPr>
            <w:noProof/>
          </w:rPr>
          <w:fldChar w:fldCharType="end"/>
        </w:r>
      </w:p>
    </w:sdtContent>
  </w:sdt>
  <w:p w14:paraId="7020FD4A" w14:textId="77777777" w:rsidR="00990933" w:rsidRDefault="00990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951F8" w14:textId="77777777" w:rsidR="00BF3C8D" w:rsidRDefault="00BF3C8D" w:rsidP="0068195A">
      <w:r>
        <w:separator/>
      </w:r>
    </w:p>
  </w:footnote>
  <w:footnote w:type="continuationSeparator" w:id="0">
    <w:p w14:paraId="053996E6" w14:textId="77777777" w:rsidR="00BF3C8D" w:rsidRDefault="00BF3C8D" w:rsidP="00681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E5B"/>
    <w:multiLevelType w:val="multilevel"/>
    <w:tmpl w:val="7E74D05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43CE9"/>
    <w:multiLevelType w:val="hybridMultilevel"/>
    <w:tmpl w:val="D7F2E60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
    <w:nsid w:val="16527589"/>
    <w:multiLevelType w:val="hybridMultilevel"/>
    <w:tmpl w:val="CAEC62D8"/>
    <w:lvl w:ilvl="0" w:tplc="06FC326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271C63"/>
    <w:multiLevelType w:val="hybridMultilevel"/>
    <w:tmpl w:val="6AF84424"/>
    <w:lvl w:ilvl="0" w:tplc="A73411FA">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F0641E0"/>
    <w:multiLevelType w:val="hybridMultilevel"/>
    <w:tmpl w:val="1D4A1D78"/>
    <w:lvl w:ilvl="0" w:tplc="2AA8EE14">
      <w:numFmt w:val="bullet"/>
      <w:lvlText w:val=""/>
      <w:lvlJc w:val="left"/>
      <w:pPr>
        <w:ind w:left="720" w:hanging="360"/>
      </w:pPr>
      <w:rPr>
        <w:rFonts w:ascii="Wingdings" w:eastAsia="Times New Roman" w:hAnsi="Wingdings"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69768D"/>
    <w:multiLevelType w:val="multilevel"/>
    <w:tmpl w:val="B37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B67C0"/>
    <w:multiLevelType w:val="hybridMultilevel"/>
    <w:tmpl w:val="CC9E57B4"/>
    <w:lvl w:ilvl="0" w:tplc="06FC32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053E43"/>
    <w:multiLevelType w:val="hybridMultilevel"/>
    <w:tmpl w:val="BADAF38C"/>
    <w:lvl w:ilvl="0" w:tplc="DD6043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AB0829"/>
    <w:multiLevelType w:val="multilevel"/>
    <w:tmpl w:val="681E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73076"/>
    <w:multiLevelType w:val="multilevel"/>
    <w:tmpl w:val="ECCAA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D15A2"/>
    <w:multiLevelType w:val="hybridMultilevel"/>
    <w:tmpl w:val="475C2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7427E5"/>
    <w:multiLevelType w:val="hybridMultilevel"/>
    <w:tmpl w:val="FF40E978"/>
    <w:lvl w:ilvl="0" w:tplc="108AE47C">
      <w:start w:val="18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6966AA"/>
    <w:multiLevelType w:val="hybridMultilevel"/>
    <w:tmpl w:val="8E48033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3">
    <w:nsid w:val="5FF204AF"/>
    <w:multiLevelType w:val="multilevel"/>
    <w:tmpl w:val="D532895C"/>
    <w:lvl w:ilvl="0">
      <w:start w:val="1"/>
      <w:numFmt w:val="bullet"/>
      <w:lvlText w:val=""/>
      <w:lvlJc w:val="left"/>
      <w:pPr>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Wingdings" w:eastAsia="Times New Roman" w:hAnsi="Wingdings" w:cstheme="minorHAnsi"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230C5"/>
    <w:multiLevelType w:val="multilevel"/>
    <w:tmpl w:val="6FDA5F44"/>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C6047E"/>
    <w:multiLevelType w:val="multilevel"/>
    <w:tmpl w:val="1CC2C09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49606F"/>
    <w:multiLevelType w:val="multilevel"/>
    <w:tmpl w:val="81FA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6"/>
  </w:num>
  <w:num w:numId="4">
    <w:abstractNumId w:val="15"/>
  </w:num>
  <w:num w:numId="5">
    <w:abstractNumId w:val="0"/>
  </w:num>
  <w:num w:numId="6">
    <w:abstractNumId w:val="11"/>
  </w:num>
  <w:num w:numId="7">
    <w:abstractNumId w:val="5"/>
  </w:num>
  <w:num w:numId="8">
    <w:abstractNumId w:val="6"/>
  </w:num>
  <w:num w:numId="9">
    <w:abstractNumId w:val="4"/>
  </w:num>
  <w:num w:numId="10">
    <w:abstractNumId w:val="7"/>
  </w:num>
  <w:num w:numId="11">
    <w:abstractNumId w:val="13"/>
  </w:num>
  <w:num w:numId="12">
    <w:abstractNumId w:val="14"/>
  </w:num>
  <w:num w:numId="13">
    <w:abstractNumId w:val="10"/>
  </w:num>
  <w:num w:numId="14">
    <w:abstractNumId w:val="3"/>
  </w:num>
  <w:num w:numId="15">
    <w:abstractNumId w:val="2"/>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Moss">
    <w15:presenceInfo w15:providerId="AD" w15:userId="S::erica@inaiatonunei.nz::b89aa537-8f93-4a14-b383-78f5dd5b8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D0"/>
    <w:rsid w:val="000008DF"/>
    <w:rsid w:val="000076C3"/>
    <w:rsid w:val="0001215B"/>
    <w:rsid w:val="000134B8"/>
    <w:rsid w:val="00013CFE"/>
    <w:rsid w:val="00014848"/>
    <w:rsid w:val="00014882"/>
    <w:rsid w:val="00014D48"/>
    <w:rsid w:val="0001585D"/>
    <w:rsid w:val="00015C3E"/>
    <w:rsid w:val="00020D7C"/>
    <w:rsid w:val="00021424"/>
    <w:rsid w:val="00025823"/>
    <w:rsid w:val="000276EF"/>
    <w:rsid w:val="000277F9"/>
    <w:rsid w:val="00032A6B"/>
    <w:rsid w:val="00035035"/>
    <w:rsid w:val="000367EF"/>
    <w:rsid w:val="0003685E"/>
    <w:rsid w:val="000373A9"/>
    <w:rsid w:val="00037DC2"/>
    <w:rsid w:val="00042415"/>
    <w:rsid w:val="00045EEC"/>
    <w:rsid w:val="00047FF2"/>
    <w:rsid w:val="00053042"/>
    <w:rsid w:val="00056640"/>
    <w:rsid w:val="00057F39"/>
    <w:rsid w:val="00060206"/>
    <w:rsid w:val="00060241"/>
    <w:rsid w:val="000628E0"/>
    <w:rsid w:val="000657B7"/>
    <w:rsid w:val="00067C10"/>
    <w:rsid w:val="000712EE"/>
    <w:rsid w:val="000726B2"/>
    <w:rsid w:val="00072DF2"/>
    <w:rsid w:val="000773EC"/>
    <w:rsid w:val="000850D2"/>
    <w:rsid w:val="000873B1"/>
    <w:rsid w:val="000874BC"/>
    <w:rsid w:val="00091719"/>
    <w:rsid w:val="0009443F"/>
    <w:rsid w:val="0009488C"/>
    <w:rsid w:val="000953B3"/>
    <w:rsid w:val="0009612F"/>
    <w:rsid w:val="000970FB"/>
    <w:rsid w:val="00097778"/>
    <w:rsid w:val="000A2C0F"/>
    <w:rsid w:val="000B5F64"/>
    <w:rsid w:val="000B6062"/>
    <w:rsid w:val="000C165C"/>
    <w:rsid w:val="000C20C2"/>
    <w:rsid w:val="000C2441"/>
    <w:rsid w:val="000C4B93"/>
    <w:rsid w:val="000C5451"/>
    <w:rsid w:val="000C55CE"/>
    <w:rsid w:val="000C627E"/>
    <w:rsid w:val="000C7F26"/>
    <w:rsid w:val="000D147E"/>
    <w:rsid w:val="000D2602"/>
    <w:rsid w:val="000D411F"/>
    <w:rsid w:val="000D6F22"/>
    <w:rsid w:val="000D7424"/>
    <w:rsid w:val="000E4D0E"/>
    <w:rsid w:val="000F264E"/>
    <w:rsid w:val="000F35DA"/>
    <w:rsid w:val="000F548A"/>
    <w:rsid w:val="000F6944"/>
    <w:rsid w:val="000F7458"/>
    <w:rsid w:val="00104C8F"/>
    <w:rsid w:val="001059D2"/>
    <w:rsid w:val="00106003"/>
    <w:rsid w:val="00114FDC"/>
    <w:rsid w:val="00117C6B"/>
    <w:rsid w:val="001200AA"/>
    <w:rsid w:val="00125151"/>
    <w:rsid w:val="00130399"/>
    <w:rsid w:val="0013197F"/>
    <w:rsid w:val="001337C9"/>
    <w:rsid w:val="0013596E"/>
    <w:rsid w:val="00136F9F"/>
    <w:rsid w:val="00140FC0"/>
    <w:rsid w:val="00141AB1"/>
    <w:rsid w:val="00141CF0"/>
    <w:rsid w:val="001436D6"/>
    <w:rsid w:val="0015388C"/>
    <w:rsid w:val="00154BB1"/>
    <w:rsid w:val="00155441"/>
    <w:rsid w:val="0015594F"/>
    <w:rsid w:val="00156DB2"/>
    <w:rsid w:val="001635B3"/>
    <w:rsid w:val="00166CF8"/>
    <w:rsid w:val="001670C3"/>
    <w:rsid w:val="001708E7"/>
    <w:rsid w:val="0017205B"/>
    <w:rsid w:val="001731D9"/>
    <w:rsid w:val="0017498B"/>
    <w:rsid w:val="001808A9"/>
    <w:rsid w:val="00181C32"/>
    <w:rsid w:val="00182A22"/>
    <w:rsid w:val="001840C9"/>
    <w:rsid w:val="001915CD"/>
    <w:rsid w:val="00194923"/>
    <w:rsid w:val="001A109C"/>
    <w:rsid w:val="001B0CCF"/>
    <w:rsid w:val="001B2DD8"/>
    <w:rsid w:val="001B2E9E"/>
    <w:rsid w:val="001B3714"/>
    <w:rsid w:val="001B3F5E"/>
    <w:rsid w:val="001C0C94"/>
    <w:rsid w:val="001C1700"/>
    <w:rsid w:val="001C2052"/>
    <w:rsid w:val="001C4C80"/>
    <w:rsid w:val="001C6652"/>
    <w:rsid w:val="001D1A85"/>
    <w:rsid w:val="001D21A2"/>
    <w:rsid w:val="001D4E1E"/>
    <w:rsid w:val="001D6E4D"/>
    <w:rsid w:val="001D797A"/>
    <w:rsid w:val="001E1B25"/>
    <w:rsid w:val="001E4AF2"/>
    <w:rsid w:val="001E4EBF"/>
    <w:rsid w:val="001E5539"/>
    <w:rsid w:val="001E5B3C"/>
    <w:rsid w:val="001E5ED8"/>
    <w:rsid w:val="001E7D86"/>
    <w:rsid w:val="001F4950"/>
    <w:rsid w:val="00202EF2"/>
    <w:rsid w:val="002041CB"/>
    <w:rsid w:val="0020430B"/>
    <w:rsid w:val="00204B8E"/>
    <w:rsid w:val="00210190"/>
    <w:rsid w:val="00213A0C"/>
    <w:rsid w:val="002204E4"/>
    <w:rsid w:val="002211B5"/>
    <w:rsid w:val="002212B4"/>
    <w:rsid w:val="002268A5"/>
    <w:rsid w:val="00226D82"/>
    <w:rsid w:val="002274D0"/>
    <w:rsid w:val="00227E6D"/>
    <w:rsid w:val="002302B4"/>
    <w:rsid w:val="00230C1A"/>
    <w:rsid w:val="00231E26"/>
    <w:rsid w:val="0023451F"/>
    <w:rsid w:val="00234CB6"/>
    <w:rsid w:val="00235B61"/>
    <w:rsid w:val="00236C50"/>
    <w:rsid w:val="0024037A"/>
    <w:rsid w:val="00240570"/>
    <w:rsid w:val="00244327"/>
    <w:rsid w:val="00246EE1"/>
    <w:rsid w:val="00247BFD"/>
    <w:rsid w:val="002525F9"/>
    <w:rsid w:val="00260406"/>
    <w:rsid w:val="0026166C"/>
    <w:rsid w:val="002616FF"/>
    <w:rsid w:val="00262AB9"/>
    <w:rsid w:val="00267C1A"/>
    <w:rsid w:val="00270EE3"/>
    <w:rsid w:val="002726F7"/>
    <w:rsid w:val="002743B5"/>
    <w:rsid w:val="0027484E"/>
    <w:rsid w:val="00277415"/>
    <w:rsid w:val="00281E41"/>
    <w:rsid w:val="00283E0F"/>
    <w:rsid w:val="00284086"/>
    <w:rsid w:val="00287346"/>
    <w:rsid w:val="00293D85"/>
    <w:rsid w:val="002A4ED6"/>
    <w:rsid w:val="002A7BD0"/>
    <w:rsid w:val="002B2420"/>
    <w:rsid w:val="002B4011"/>
    <w:rsid w:val="002B4789"/>
    <w:rsid w:val="002C0033"/>
    <w:rsid w:val="002C153E"/>
    <w:rsid w:val="002C23ED"/>
    <w:rsid w:val="002C3E79"/>
    <w:rsid w:val="002C40F2"/>
    <w:rsid w:val="002C56EE"/>
    <w:rsid w:val="002C6AB4"/>
    <w:rsid w:val="002C6FA5"/>
    <w:rsid w:val="002C7C22"/>
    <w:rsid w:val="002D3890"/>
    <w:rsid w:val="002D3E3D"/>
    <w:rsid w:val="002D5872"/>
    <w:rsid w:val="002D6B65"/>
    <w:rsid w:val="002D7797"/>
    <w:rsid w:val="002E5BB7"/>
    <w:rsid w:val="002E6252"/>
    <w:rsid w:val="002F2C45"/>
    <w:rsid w:val="002F327E"/>
    <w:rsid w:val="002F5995"/>
    <w:rsid w:val="002F6100"/>
    <w:rsid w:val="00301087"/>
    <w:rsid w:val="003011B1"/>
    <w:rsid w:val="003036B7"/>
    <w:rsid w:val="00304ACB"/>
    <w:rsid w:val="00310834"/>
    <w:rsid w:val="00311DDF"/>
    <w:rsid w:val="0031315D"/>
    <w:rsid w:val="00315177"/>
    <w:rsid w:val="003153F1"/>
    <w:rsid w:val="00320CBD"/>
    <w:rsid w:val="00321236"/>
    <w:rsid w:val="00322F2D"/>
    <w:rsid w:val="00323274"/>
    <w:rsid w:val="003240CF"/>
    <w:rsid w:val="003243E2"/>
    <w:rsid w:val="00325E34"/>
    <w:rsid w:val="003322D3"/>
    <w:rsid w:val="00332384"/>
    <w:rsid w:val="00334CDC"/>
    <w:rsid w:val="00335282"/>
    <w:rsid w:val="00340E46"/>
    <w:rsid w:val="0034110E"/>
    <w:rsid w:val="00341E50"/>
    <w:rsid w:val="00351A2E"/>
    <w:rsid w:val="0035507D"/>
    <w:rsid w:val="00356059"/>
    <w:rsid w:val="00362FBD"/>
    <w:rsid w:val="003711E0"/>
    <w:rsid w:val="00371630"/>
    <w:rsid w:val="003740B3"/>
    <w:rsid w:val="00375ED8"/>
    <w:rsid w:val="00376833"/>
    <w:rsid w:val="00382E32"/>
    <w:rsid w:val="0038546A"/>
    <w:rsid w:val="00386418"/>
    <w:rsid w:val="0038680F"/>
    <w:rsid w:val="00390F62"/>
    <w:rsid w:val="00392B06"/>
    <w:rsid w:val="00392EF2"/>
    <w:rsid w:val="003A0AF9"/>
    <w:rsid w:val="003A4B21"/>
    <w:rsid w:val="003B0765"/>
    <w:rsid w:val="003B09F8"/>
    <w:rsid w:val="003B4040"/>
    <w:rsid w:val="003B45DB"/>
    <w:rsid w:val="003C18EB"/>
    <w:rsid w:val="003C3772"/>
    <w:rsid w:val="003C731A"/>
    <w:rsid w:val="003D1165"/>
    <w:rsid w:val="003D143C"/>
    <w:rsid w:val="003D256A"/>
    <w:rsid w:val="003D3C18"/>
    <w:rsid w:val="003D50C0"/>
    <w:rsid w:val="003D66E3"/>
    <w:rsid w:val="003D713B"/>
    <w:rsid w:val="003D71F0"/>
    <w:rsid w:val="003E1327"/>
    <w:rsid w:val="003E2031"/>
    <w:rsid w:val="003E2636"/>
    <w:rsid w:val="003E272D"/>
    <w:rsid w:val="003E4DC6"/>
    <w:rsid w:val="003E7C00"/>
    <w:rsid w:val="003F424A"/>
    <w:rsid w:val="00400153"/>
    <w:rsid w:val="0040190B"/>
    <w:rsid w:val="00402DEF"/>
    <w:rsid w:val="00413713"/>
    <w:rsid w:val="00413F7D"/>
    <w:rsid w:val="0042297C"/>
    <w:rsid w:val="00425171"/>
    <w:rsid w:val="00426577"/>
    <w:rsid w:val="00431BA6"/>
    <w:rsid w:val="00434F38"/>
    <w:rsid w:val="0043579B"/>
    <w:rsid w:val="00442DF9"/>
    <w:rsid w:val="00443378"/>
    <w:rsid w:val="00443B07"/>
    <w:rsid w:val="0044596D"/>
    <w:rsid w:val="00447596"/>
    <w:rsid w:val="004514EB"/>
    <w:rsid w:val="004542D6"/>
    <w:rsid w:val="00454714"/>
    <w:rsid w:val="00457430"/>
    <w:rsid w:val="00457FA5"/>
    <w:rsid w:val="004611FF"/>
    <w:rsid w:val="004624C7"/>
    <w:rsid w:val="00465815"/>
    <w:rsid w:val="00467F02"/>
    <w:rsid w:val="004748CF"/>
    <w:rsid w:val="00475367"/>
    <w:rsid w:val="0047643C"/>
    <w:rsid w:val="00476B0F"/>
    <w:rsid w:val="00477317"/>
    <w:rsid w:val="004800A9"/>
    <w:rsid w:val="00480B30"/>
    <w:rsid w:val="004816FC"/>
    <w:rsid w:val="004827E6"/>
    <w:rsid w:val="00483913"/>
    <w:rsid w:val="00484B37"/>
    <w:rsid w:val="00494EB6"/>
    <w:rsid w:val="00495B6D"/>
    <w:rsid w:val="004964C9"/>
    <w:rsid w:val="004A2DE1"/>
    <w:rsid w:val="004A30F0"/>
    <w:rsid w:val="004A3213"/>
    <w:rsid w:val="004A7181"/>
    <w:rsid w:val="004B0171"/>
    <w:rsid w:val="004B0C92"/>
    <w:rsid w:val="004B2A23"/>
    <w:rsid w:val="004B40B8"/>
    <w:rsid w:val="004B4841"/>
    <w:rsid w:val="004B5592"/>
    <w:rsid w:val="004B5A15"/>
    <w:rsid w:val="004B7C26"/>
    <w:rsid w:val="004C1B20"/>
    <w:rsid w:val="004D0033"/>
    <w:rsid w:val="004D3771"/>
    <w:rsid w:val="004D3DA6"/>
    <w:rsid w:val="004D7A5E"/>
    <w:rsid w:val="004E055A"/>
    <w:rsid w:val="004E324C"/>
    <w:rsid w:val="004E6106"/>
    <w:rsid w:val="004E7445"/>
    <w:rsid w:val="004E792B"/>
    <w:rsid w:val="004F0BC9"/>
    <w:rsid w:val="004F4B46"/>
    <w:rsid w:val="0050177A"/>
    <w:rsid w:val="0050181B"/>
    <w:rsid w:val="005038F5"/>
    <w:rsid w:val="00505475"/>
    <w:rsid w:val="00513D57"/>
    <w:rsid w:val="00514160"/>
    <w:rsid w:val="00514884"/>
    <w:rsid w:val="0052236F"/>
    <w:rsid w:val="005263C8"/>
    <w:rsid w:val="00527C4B"/>
    <w:rsid w:val="00532C8E"/>
    <w:rsid w:val="005337F7"/>
    <w:rsid w:val="0054242E"/>
    <w:rsid w:val="00544B19"/>
    <w:rsid w:val="00546ABC"/>
    <w:rsid w:val="00551DC2"/>
    <w:rsid w:val="0056311E"/>
    <w:rsid w:val="005749BB"/>
    <w:rsid w:val="005759A4"/>
    <w:rsid w:val="005810F8"/>
    <w:rsid w:val="0058551B"/>
    <w:rsid w:val="0058713A"/>
    <w:rsid w:val="005912EF"/>
    <w:rsid w:val="00591F2B"/>
    <w:rsid w:val="005925B5"/>
    <w:rsid w:val="005961BF"/>
    <w:rsid w:val="005A349C"/>
    <w:rsid w:val="005A52E7"/>
    <w:rsid w:val="005B048C"/>
    <w:rsid w:val="005B0599"/>
    <w:rsid w:val="005B05B7"/>
    <w:rsid w:val="005B091D"/>
    <w:rsid w:val="005B2D11"/>
    <w:rsid w:val="005C0186"/>
    <w:rsid w:val="005C105D"/>
    <w:rsid w:val="005C4671"/>
    <w:rsid w:val="005D6946"/>
    <w:rsid w:val="005E2017"/>
    <w:rsid w:val="005E4C31"/>
    <w:rsid w:val="005E544A"/>
    <w:rsid w:val="005E6BE4"/>
    <w:rsid w:val="005E6DB7"/>
    <w:rsid w:val="005F2909"/>
    <w:rsid w:val="005F3B5E"/>
    <w:rsid w:val="00601024"/>
    <w:rsid w:val="006012A1"/>
    <w:rsid w:val="00602AC2"/>
    <w:rsid w:val="00604069"/>
    <w:rsid w:val="006069B9"/>
    <w:rsid w:val="0061067E"/>
    <w:rsid w:val="006111C3"/>
    <w:rsid w:val="00611821"/>
    <w:rsid w:val="00615FD5"/>
    <w:rsid w:val="00617EE2"/>
    <w:rsid w:val="006211DE"/>
    <w:rsid w:val="006224D9"/>
    <w:rsid w:val="00622BA8"/>
    <w:rsid w:val="006235DB"/>
    <w:rsid w:val="006257DF"/>
    <w:rsid w:val="00631170"/>
    <w:rsid w:val="00633279"/>
    <w:rsid w:val="00633A55"/>
    <w:rsid w:val="00633D5F"/>
    <w:rsid w:val="006365E4"/>
    <w:rsid w:val="00637614"/>
    <w:rsid w:val="006462E6"/>
    <w:rsid w:val="00647F9D"/>
    <w:rsid w:val="00655BC4"/>
    <w:rsid w:val="00655D58"/>
    <w:rsid w:val="00656515"/>
    <w:rsid w:val="00657171"/>
    <w:rsid w:val="006613A7"/>
    <w:rsid w:val="00664297"/>
    <w:rsid w:val="00666420"/>
    <w:rsid w:val="0067090E"/>
    <w:rsid w:val="006719E4"/>
    <w:rsid w:val="00671FEB"/>
    <w:rsid w:val="00673104"/>
    <w:rsid w:val="00675590"/>
    <w:rsid w:val="00675C8F"/>
    <w:rsid w:val="0067647F"/>
    <w:rsid w:val="00680966"/>
    <w:rsid w:val="00681890"/>
    <w:rsid w:val="0068195A"/>
    <w:rsid w:val="00685287"/>
    <w:rsid w:val="00686737"/>
    <w:rsid w:val="00687846"/>
    <w:rsid w:val="0069192D"/>
    <w:rsid w:val="006932ED"/>
    <w:rsid w:val="006A1684"/>
    <w:rsid w:val="006A5532"/>
    <w:rsid w:val="006A5F4B"/>
    <w:rsid w:val="006A639F"/>
    <w:rsid w:val="006B2B5A"/>
    <w:rsid w:val="006B71EC"/>
    <w:rsid w:val="006C0350"/>
    <w:rsid w:val="006C0C1C"/>
    <w:rsid w:val="006C5602"/>
    <w:rsid w:val="006C5EC6"/>
    <w:rsid w:val="006C7063"/>
    <w:rsid w:val="006D05F5"/>
    <w:rsid w:val="006D0E6A"/>
    <w:rsid w:val="006D4E2C"/>
    <w:rsid w:val="006D591F"/>
    <w:rsid w:val="006D729E"/>
    <w:rsid w:val="006E2054"/>
    <w:rsid w:val="006F1067"/>
    <w:rsid w:val="006F163B"/>
    <w:rsid w:val="006F28E6"/>
    <w:rsid w:val="006F30AC"/>
    <w:rsid w:val="006F4267"/>
    <w:rsid w:val="006F65DD"/>
    <w:rsid w:val="00700823"/>
    <w:rsid w:val="00703871"/>
    <w:rsid w:val="007058D1"/>
    <w:rsid w:val="00711512"/>
    <w:rsid w:val="007130FC"/>
    <w:rsid w:val="007135A5"/>
    <w:rsid w:val="00715414"/>
    <w:rsid w:val="00715A93"/>
    <w:rsid w:val="007203ED"/>
    <w:rsid w:val="00724ABA"/>
    <w:rsid w:val="00732173"/>
    <w:rsid w:val="00734FC9"/>
    <w:rsid w:val="00735FA0"/>
    <w:rsid w:val="00736EE0"/>
    <w:rsid w:val="0074327E"/>
    <w:rsid w:val="00752905"/>
    <w:rsid w:val="007532B3"/>
    <w:rsid w:val="007548AF"/>
    <w:rsid w:val="00754F4D"/>
    <w:rsid w:val="00757013"/>
    <w:rsid w:val="00760DDE"/>
    <w:rsid w:val="0076623B"/>
    <w:rsid w:val="00767DE5"/>
    <w:rsid w:val="00772C51"/>
    <w:rsid w:val="00777EA8"/>
    <w:rsid w:val="00777F74"/>
    <w:rsid w:val="0078431B"/>
    <w:rsid w:val="00790CE9"/>
    <w:rsid w:val="007913AC"/>
    <w:rsid w:val="0079201D"/>
    <w:rsid w:val="00792CE3"/>
    <w:rsid w:val="00794103"/>
    <w:rsid w:val="007A0584"/>
    <w:rsid w:val="007A0C34"/>
    <w:rsid w:val="007A3625"/>
    <w:rsid w:val="007A378F"/>
    <w:rsid w:val="007A49D6"/>
    <w:rsid w:val="007A4F49"/>
    <w:rsid w:val="007B11DF"/>
    <w:rsid w:val="007B1D3A"/>
    <w:rsid w:val="007B458A"/>
    <w:rsid w:val="007B5423"/>
    <w:rsid w:val="007B5B47"/>
    <w:rsid w:val="007B5D78"/>
    <w:rsid w:val="007B6E34"/>
    <w:rsid w:val="007B7943"/>
    <w:rsid w:val="007C0704"/>
    <w:rsid w:val="007C1942"/>
    <w:rsid w:val="007D0560"/>
    <w:rsid w:val="007D175C"/>
    <w:rsid w:val="007D402C"/>
    <w:rsid w:val="007E0855"/>
    <w:rsid w:val="007E3560"/>
    <w:rsid w:val="007E5862"/>
    <w:rsid w:val="007F29AE"/>
    <w:rsid w:val="007F4206"/>
    <w:rsid w:val="007F4ED0"/>
    <w:rsid w:val="007F56E1"/>
    <w:rsid w:val="007F5833"/>
    <w:rsid w:val="007F5D9F"/>
    <w:rsid w:val="007F6BDB"/>
    <w:rsid w:val="007F70CB"/>
    <w:rsid w:val="007F7986"/>
    <w:rsid w:val="00801EE3"/>
    <w:rsid w:val="00805CBA"/>
    <w:rsid w:val="0080732A"/>
    <w:rsid w:val="00810A86"/>
    <w:rsid w:val="0081586D"/>
    <w:rsid w:val="00815B39"/>
    <w:rsid w:val="00816D64"/>
    <w:rsid w:val="0082253F"/>
    <w:rsid w:val="008256D3"/>
    <w:rsid w:val="0082681D"/>
    <w:rsid w:val="00834BE2"/>
    <w:rsid w:val="008361C8"/>
    <w:rsid w:val="00840B87"/>
    <w:rsid w:val="008418D0"/>
    <w:rsid w:val="00843CE2"/>
    <w:rsid w:val="00847964"/>
    <w:rsid w:val="00847C9D"/>
    <w:rsid w:val="00850119"/>
    <w:rsid w:val="00852DF1"/>
    <w:rsid w:val="00861EAE"/>
    <w:rsid w:val="008633A5"/>
    <w:rsid w:val="00864165"/>
    <w:rsid w:val="00867C45"/>
    <w:rsid w:val="00870FDE"/>
    <w:rsid w:val="00871D59"/>
    <w:rsid w:val="0087384D"/>
    <w:rsid w:val="00873933"/>
    <w:rsid w:val="008767CA"/>
    <w:rsid w:val="00876F02"/>
    <w:rsid w:val="00882103"/>
    <w:rsid w:val="00884E05"/>
    <w:rsid w:val="008852BA"/>
    <w:rsid w:val="00891186"/>
    <w:rsid w:val="008A0390"/>
    <w:rsid w:val="008A225E"/>
    <w:rsid w:val="008A2EFF"/>
    <w:rsid w:val="008B2789"/>
    <w:rsid w:val="008B4295"/>
    <w:rsid w:val="008B5385"/>
    <w:rsid w:val="008B6B86"/>
    <w:rsid w:val="008C1886"/>
    <w:rsid w:val="008C42C5"/>
    <w:rsid w:val="008C4A24"/>
    <w:rsid w:val="008C61B7"/>
    <w:rsid w:val="008D0FC5"/>
    <w:rsid w:val="008D4DB0"/>
    <w:rsid w:val="008E02A8"/>
    <w:rsid w:val="008E31E9"/>
    <w:rsid w:val="008E5676"/>
    <w:rsid w:val="008F26EF"/>
    <w:rsid w:val="008F33AB"/>
    <w:rsid w:val="008F48ED"/>
    <w:rsid w:val="008F6861"/>
    <w:rsid w:val="008F6C6A"/>
    <w:rsid w:val="008F6CA7"/>
    <w:rsid w:val="00901D78"/>
    <w:rsid w:val="00903030"/>
    <w:rsid w:val="00906C52"/>
    <w:rsid w:val="009107D1"/>
    <w:rsid w:val="00911158"/>
    <w:rsid w:val="0092393D"/>
    <w:rsid w:val="00930587"/>
    <w:rsid w:val="00933DAD"/>
    <w:rsid w:val="00934C25"/>
    <w:rsid w:val="0093604C"/>
    <w:rsid w:val="00942184"/>
    <w:rsid w:val="00942937"/>
    <w:rsid w:val="009463CC"/>
    <w:rsid w:val="00947997"/>
    <w:rsid w:val="009562B7"/>
    <w:rsid w:val="00962903"/>
    <w:rsid w:val="00964910"/>
    <w:rsid w:val="009724C6"/>
    <w:rsid w:val="00973ED3"/>
    <w:rsid w:val="0097485D"/>
    <w:rsid w:val="00980467"/>
    <w:rsid w:val="0098098B"/>
    <w:rsid w:val="00983C40"/>
    <w:rsid w:val="00990933"/>
    <w:rsid w:val="0099216B"/>
    <w:rsid w:val="00993C0E"/>
    <w:rsid w:val="009947E1"/>
    <w:rsid w:val="009A4C2F"/>
    <w:rsid w:val="009A4E49"/>
    <w:rsid w:val="009A7032"/>
    <w:rsid w:val="009B1FF3"/>
    <w:rsid w:val="009B6012"/>
    <w:rsid w:val="009B6D6C"/>
    <w:rsid w:val="009C0159"/>
    <w:rsid w:val="009C0175"/>
    <w:rsid w:val="009C3DA8"/>
    <w:rsid w:val="009C67A0"/>
    <w:rsid w:val="009C750C"/>
    <w:rsid w:val="009C7A83"/>
    <w:rsid w:val="009D2B70"/>
    <w:rsid w:val="009D3C5C"/>
    <w:rsid w:val="009D4399"/>
    <w:rsid w:val="009E2346"/>
    <w:rsid w:val="009E688D"/>
    <w:rsid w:val="009F26E5"/>
    <w:rsid w:val="009F4AD4"/>
    <w:rsid w:val="00A01665"/>
    <w:rsid w:val="00A042DC"/>
    <w:rsid w:val="00A0684A"/>
    <w:rsid w:val="00A12D07"/>
    <w:rsid w:val="00A14EE0"/>
    <w:rsid w:val="00A25F60"/>
    <w:rsid w:val="00A304AD"/>
    <w:rsid w:val="00A32231"/>
    <w:rsid w:val="00A326D7"/>
    <w:rsid w:val="00A34263"/>
    <w:rsid w:val="00A4006C"/>
    <w:rsid w:val="00A42D81"/>
    <w:rsid w:val="00A45064"/>
    <w:rsid w:val="00A46ED7"/>
    <w:rsid w:val="00A57F77"/>
    <w:rsid w:val="00A608B6"/>
    <w:rsid w:val="00A64517"/>
    <w:rsid w:val="00A66816"/>
    <w:rsid w:val="00A70DAA"/>
    <w:rsid w:val="00A72333"/>
    <w:rsid w:val="00A7262E"/>
    <w:rsid w:val="00A74A8E"/>
    <w:rsid w:val="00A76FEF"/>
    <w:rsid w:val="00A81689"/>
    <w:rsid w:val="00A86FE0"/>
    <w:rsid w:val="00A87B98"/>
    <w:rsid w:val="00A91510"/>
    <w:rsid w:val="00A9322C"/>
    <w:rsid w:val="00A93BF8"/>
    <w:rsid w:val="00A95223"/>
    <w:rsid w:val="00AA0CA0"/>
    <w:rsid w:val="00AA0F07"/>
    <w:rsid w:val="00AA14C7"/>
    <w:rsid w:val="00AA17CF"/>
    <w:rsid w:val="00AA272B"/>
    <w:rsid w:val="00AA489A"/>
    <w:rsid w:val="00AA5F66"/>
    <w:rsid w:val="00AA70B5"/>
    <w:rsid w:val="00AB0E49"/>
    <w:rsid w:val="00AB11D0"/>
    <w:rsid w:val="00AB7939"/>
    <w:rsid w:val="00AC0589"/>
    <w:rsid w:val="00AC14D1"/>
    <w:rsid w:val="00AC3E59"/>
    <w:rsid w:val="00AC48AD"/>
    <w:rsid w:val="00AC6D57"/>
    <w:rsid w:val="00AC7EB3"/>
    <w:rsid w:val="00AD442F"/>
    <w:rsid w:val="00AD50E6"/>
    <w:rsid w:val="00AD5E7E"/>
    <w:rsid w:val="00AD644D"/>
    <w:rsid w:val="00AE0088"/>
    <w:rsid w:val="00AE3F49"/>
    <w:rsid w:val="00AE459B"/>
    <w:rsid w:val="00AE4CE4"/>
    <w:rsid w:val="00AE597F"/>
    <w:rsid w:val="00AF0447"/>
    <w:rsid w:val="00AF1057"/>
    <w:rsid w:val="00AF376C"/>
    <w:rsid w:val="00AF3B30"/>
    <w:rsid w:val="00AF5052"/>
    <w:rsid w:val="00AF7EB6"/>
    <w:rsid w:val="00B0071D"/>
    <w:rsid w:val="00B00C87"/>
    <w:rsid w:val="00B012A4"/>
    <w:rsid w:val="00B01F36"/>
    <w:rsid w:val="00B028AE"/>
    <w:rsid w:val="00B1431A"/>
    <w:rsid w:val="00B1434B"/>
    <w:rsid w:val="00B155F3"/>
    <w:rsid w:val="00B223CF"/>
    <w:rsid w:val="00B228BB"/>
    <w:rsid w:val="00B26DB0"/>
    <w:rsid w:val="00B323C1"/>
    <w:rsid w:val="00B3247F"/>
    <w:rsid w:val="00B3363E"/>
    <w:rsid w:val="00B37741"/>
    <w:rsid w:val="00B37CE6"/>
    <w:rsid w:val="00B42D4B"/>
    <w:rsid w:val="00B44D92"/>
    <w:rsid w:val="00B45AC1"/>
    <w:rsid w:val="00B5008D"/>
    <w:rsid w:val="00B52776"/>
    <w:rsid w:val="00B5349B"/>
    <w:rsid w:val="00B55941"/>
    <w:rsid w:val="00B561D5"/>
    <w:rsid w:val="00B60070"/>
    <w:rsid w:val="00B72115"/>
    <w:rsid w:val="00B72E0A"/>
    <w:rsid w:val="00B75018"/>
    <w:rsid w:val="00B76D6B"/>
    <w:rsid w:val="00B778CF"/>
    <w:rsid w:val="00B83859"/>
    <w:rsid w:val="00B83EEA"/>
    <w:rsid w:val="00B87FDD"/>
    <w:rsid w:val="00B9317D"/>
    <w:rsid w:val="00B952E1"/>
    <w:rsid w:val="00B95A21"/>
    <w:rsid w:val="00BA33C2"/>
    <w:rsid w:val="00BA57B2"/>
    <w:rsid w:val="00BA6EB8"/>
    <w:rsid w:val="00BB19ED"/>
    <w:rsid w:val="00BB6D9A"/>
    <w:rsid w:val="00BB78F0"/>
    <w:rsid w:val="00BC0006"/>
    <w:rsid w:val="00BC0710"/>
    <w:rsid w:val="00BC1D92"/>
    <w:rsid w:val="00BC4528"/>
    <w:rsid w:val="00BC673B"/>
    <w:rsid w:val="00BC7379"/>
    <w:rsid w:val="00BC795D"/>
    <w:rsid w:val="00BD253B"/>
    <w:rsid w:val="00BD3BF0"/>
    <w:rsid w:val="00BD456A"/>
    <w:rsid w:val="00BD57B3"/>
    <w:rsid w:val="00BD6B76"/>
    <w:rsid w:val="00BE0E07"/>
    <w:rsid w:val="00BE2A0B"/>
    <w:rsid w:val="00BE2BA4"/>
    <w:rsid w:val="00BE4A11"/>
    <w:rsid w:val="00BE4FD5"/>
    <w:rsid w:val="00BE7A5D"/>
    <w:rsid w:val="00BE7AA7"/>
    <w:rsid w:val="00BF3892"/>
    <w:rsid w:val="00BF3C8D"/>
    <w:rsid w:val="00BF5BB4"/>
    <w:rsid w:val="00BF68E3"/>
    <w:rsid w:val="00BF7179"/>
    <w:rsid w:val="00C01026"/>
    <w:rsid w:val="00C107BF"/>
    <w:rsid w:val="00C1429A"/>
    <w:rsid w:val="00C14D0C"/>
    <w:rsid w:val="00C14F0C"/>
    <w:rsid w:val="00C158B6"/>
    <w:rsid w:val="00C22241"/>
    <w:rsid w:val="00C24277"/>
    <w:rsid w:val="00C244CC"/>
    <w:rsid w:val="00C24D98"/>
    <w:rsid w:val="00C24F6D"/>
    <w:rsid w:val="00C30BD5"/>
    <w:rsid w:val="00C3310D"/>
    <w:rsid w:val="00C34B3E"/>
    <w:rsid w:val="00C35248"/>
    <w:rsid w:val="00C360C6"/>
    <w:rsid w:val="00C431E8"/>
    <w:rsid w:val="00C51675"/>
    <w:rsid w:val="00C5359D"/>
    <w:rsid w:val="00C546F7"/>
    <w:rsid w:val="00C56F84"/>
    <w:rsid w:val="00C61B30"/>
    <w:rsid w:val="00C64ACA"/>
    <w:rsid w:val="00C73D1C"/>
    <w:rsid w:val="00C75AA1"/>
    <w:rsid w:val="00C765F9"/>
    <w:rsid w:val="00C770BF"/>
    <w:rsid w:val="00C777E5"/>
    <w:rsid w:val="00C81E89"/>
    <w:rsid w:val="00C83324"/>
    <w:rsid w:val="00C85920"/>
    <w:rsid w:val="00C86983"/>
    <w:rsid w:val="00C8713F"/>
    <w:rsid w:val="00C90AD3"/>
    <w:rsid w:val="00CA1B02"/>
    <w:rsid w:val="00CA1F25"/>
    <w:rsid w:val="00CA511A"/>
    <w:rsid w:val="00CB2606"/>
    <w:rsid w:val="00CB2B3C"/>
    <w:rsid w:val="00CB3D21"/>
    <w:rsid w:val="00CB4279"/>
    <w:rsid w:val="00CB6878"/>
    <w:rsid w:val="00CB7B83"/>
    <w:rsid w:val="00CC1170"/>
    <w:rsid w:val="00CC1A2C"/>
    <w:rsid w:val="00CC3161"/>
    <w:rsid w:val="00CC520C"/>
    <w:rsid w:val="00CC64FB"/>
    <w:rsid w:val="00CC68A4"/>
    <w:rsid w:val="00CC74CC"/>
    <w:rsid w:val="00CC7AAD"/>
    <w:rsid w:val="00CD4589"/>
    <w:rsid w:val="00CD4BE9"/>
    <w:rsid w:val="00CE1153"/>
    <w:rsid w:val="00CE1C9C"/>
    <w:rsid w:val="00CE3446"/>
    <w:rsid w:val="00CE5075"/>
    <w:rsid w:val="00CF15D2"/>
    <w:rsid w:val="00CF31BD"/>
    <w:rsid w:val="00CF6724"/>
    <w:rsid w:val="00D01876"/>
    <w:rsid w:val="00D01EAD"/>
    <w:rsid w:val="00D0288F"/>
    <w:rsid w:val="00D03E0F"/>
    <w:rsid w:val="00D0729C"/>
    <w:rsid w:val="00D10B08"/>
    <w:rsid w:val="00D11077"/>
    <w:rsid w:val="00D131C4"/>
    <w:rsid w:val="00D1471A"/>
    <w:rsid w:val="00D1675B"/>
    <w:rsid w:val="00D2102A"/>
    <w:rsid w:val="00D3040E"/>
    <w:rsid w:val="00D30444"/>
    <w:rsid w:val="00D3639C"/>
    <w:rsid w:val="00D40C53"/>
    <w:rsid w:val="00D44F93"/>
    <w:rsid w:val="00D45900"/>
    <w:rsid w:val="00D531A2"/>
    <w:rsid w:val="00D54148"/>
    <w:rsid w:val="00D5599B"/>
    <w:rsid w:val="00D704CE"/>
    <w:rsid w:val="00D708ED"/>
    <w:rsid w:val="00D7122F"/>
    <w:rsid w:val="00D71527"/>
    <w:rsid w:val="00D725CC"/>
    <w:rsid w:val="00D73C6C"/>
    <w:rsid w:val="00D74D97"/>
    <w:rsid w:val="00D74EF9"/>
    <w:rsid w:val="00D756B3"/>
    <w:rsid w:val="00D775E8"/>
    <w:rsid w:val="00D83B41"/>
    <w:rsid w:val="00D84910"/>
    <w:rsid w:val="00D85161"/>
    <w:rsid w:val="00DA1F0A"/>
    <w:rsid w:val="00DA3E63"/>
    <w:rsid w:val="00DA4492"/>
    <w:rsid w:val="00DA4BDC"/>
    <w:rsid w:val="00DA6AF5"/>
    <w:rsid w:val="00DB3C83"/>
    <w:rsid w:val="00DB3E49"/>
    <w:rsid w:val="00DB45B4"/>
    <w:rsid w:val="00DB4CA0"/>
    <w:rsid w:val="00DC295F"/>
    <w:rsid w:val="00DC4B9B"/>
    <w:rsid w:val="00DC4F70"/>
    <w:rsid w:val="00DC7F27"/>
    <w:rsid w:val="00DD1E36"/>
    <w:rsid w:val="00DD4910"/>
    <w:rsid w:val="00DD51FD"/>
    <w:rsid w:val="00DD689F"/>
    <w:rsid w:val="00DD6F82"/>
    <w:rsid w:val="00DE0838"/>
    <w:rsid w:val="00DE0D60"/>
    <w:rsid w:val="00DE4A17"/>
    <w:rsid w:val="00DF1DAA"/>
    <w:rsid w:val="00DF5BBC"/>
    <w:rsid w:val="00DF7950"/>
    <w:rsid w:val="00E015B9"/>
    <w:rsid w:val="00E0360E"/>
    <w:rsid w:val="00E0602E"/>
    <w:rsid w:val="00E07AE1"/>
    <w:rsid w:val="00E11A7F"/>
    <w:rsid w:val="00E14FC7"/>
    <w:rsid w:val="00E1606C"/>
    <w:rsid w:val="00E16983"/>
    <w:rsid w:val="00E17AD8"/>
    <w:rsid w:val="00E2013A"/>
    <w:rsid w:val="00E21366"/>
    <w:rsid w:val="00E22D57"/>
    <w:rsid w:val="00E25EE6"/>
    <w:rsid w:val="00E30FFC"/>
    <w:rsid w:val="00E312B2"/>
    <w:rsid w:val="00E320D9"/>
    <w:rsid w:val="00E321F0"/>
    <w:rsid w:val="00E326FD"/>
    <w:rsid w:val="00E33437"/>
    <w:rsid w:val="00E336A2"/>
    <w:rsid w:val="00E34725"/>
    <w:rsid w:val="00E4143E"/>
    <w:rsid w:val="00E41466"/>
    <w:rsid w:val="00E418F0"/>
    <w:rsid w:val="00E4307E"/>
    <w:rsid w:val="00E4419F"/>
    <w:rsid w:val="00E50A7A"/>
    <w:rsid w:val="00E52A8D"/>
    <w:rsid w:val="00E53A65"/>
    <w:rsid w:val="00E56B76"/>
    <w:rsid w:val="00E571C7"/>
    <w:rsid w:val="00E57337"/>
    <w:rsid w:val="00E6384A"/>
    <w:rsid w:val="00E8040A"/>
    <w:rsid w:val="00E8122F"/>
    <w:rsid w:val="00E83125"/>
    <w:rsid w:val="00E833A0"/>
    <w:rsid w:val="00E847B3"/>
    <w:rsid w:val="00E85B4D"/>
    <w:rsid w:val="00E85DB5"/>
    <w:rsid w:val="00E87957"/>
    <w:rsid w:val="00E9090E"/>
    <w:rsid w:val="00E93798"/>
    <w:rsid w:val="00E973EA"/>
    <w:rsid w:val="00EA0EBB"/>
    <w:rsid w:val="00EA2CD4"/>
    <w:rsid w:val="00EA3FDE"/>
    <w:rsid w:val="00EA4719"/>
    <w:rsid w:val="00EA6317"/>
    <w:rsid w:val="00EA7706"/>
    <w:rsid w:val="00EA791E"/>
    <w:rsid w:val="00EB0385"/>
    <w:rsid w:val="00EB2A1C"/>
    <w:rsid w:val="00EB7C59"/>
    <w:rsid w:val="00ED5C31"/>
    <w:rsid w:val="00EE183B"/>
    <w:rsid w:val="00EE1B26"/>
    <w:rsid w:val="00EE1B56"/>
    <w:rsid w:val="00EE67D7"/>
    <w:rsid w:val="00EF09A6"/>
    <w:rsid w:val="00EF2B2D"/>
    <w:rsid w:val="00F02583"/>
    <w:rsid w:val="00F10CE4"/>
    <w:rsid w:val="00F16589"/>
    <w:rsid w:val="00F200DB"/>
    <w:rsid w:val="00F209AA"/>
    <w:rsid w:val="00F2329C"/>
    <w:rsid w:val="00F25A1E"/>
    <w:rsid w:val="00F264CD"/>
    <w:rsid w:val="00F26857"/>
    <w:rsid w:val="00F32A9C"/>
    <w:rsid w:val="00F3729D"/>
    <w:rsid w:val="00F408B3"/>
    <w:rsid w:val="00F41DF2"/>
    <w:rsid w:val="00F442DC"/>
    <w:rsid w:val="00F46FCF"/>
    <w:rsid w:val="00F5264D"/>
    <w:rsid w:val="00F53E7C"/>
    <w:rsid w:val="00F6130D"/>
    <w:rsid w:val="00F63410"/>
    <w:rsid w:val="00F63912"/>
    <w:rsid w:val="00F67220"/>
    <w:rsid w:val="00F71B61"/>
    <w:rsid w:val="00F73408"/>
    <w:rsid w:val="00F76431"/>
    <w:rsid w:val="00F81E21"/>
    <w:rsid w:val="00F8228E"/>
    <w:rsid w:val="00F86565"/>
    <w:rsid w:val="00F90506"/>
    <w:rsid w:val="00F90DFD"/>
    <w:rsid w:val="00F932E9"/>
    <w:rsid w:val="00F97E4D"/>
    <w:rsid w:val="00FB5322"/>
    <w:rsid w:val="00FB5BD5"/>
    <w:rsid w:val="00FC0E1B"/>
    <w:rsid w:val="00FC49A8"/>
    <w:rsid w:val="00FC6861"/>
    <w:rsid w:val="00FC7E5C"/>
    <w:rsid w:val="00FD12B3"/>
    <w:rsid w:val="00FD382B"/>
    <w:rsid w:val="00FD4A98"/>
    <w:rsid w:val="00FD6E62"/>
    <w:rsid w:val="00FE2EC0"/>
    <w:rsid w:val="00FE2F8D"/>
    <w:rsid w:val="00FE3294"/>
    <w:rsid w:val="00FE5B43"/>
    <w:rsid w:val="00FE6DBD"/>
    <w:rsid w:val="00FF1188"/>
    <w:rsid w:val="00FF172F"/>
    <w:rsid w:val="00FF428A"/>
    <w:rsid w:val="00FF48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7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5F3"/>
    <w:pPr>
      <w:spacing w:before="100" w:beforeAutospacing="1" w:after="100" w:afterAutospacing="1"/>
    </w:pPr>
  </w:style>
  <w:style w:type="paragraph" w:styleId="Header">
    <w:name w:val="header"/>
    <w:basedOn w:val="Normal"/>
    <w:link w:val="HeaderChar"/>
    <w:uiPriority w:val="99"/>
    <w:unhideWhenUsed/>
    <w:rsid w:val="0068195A"/>
    <w:pPr>
      <w:tabs>
        <w:tab w:val="center" w:pos="4513"/>
        <w:tab w:val="right" w:pos="9026"/>
      </w:tabs>
    </w:pPr>
  </w:style>
  <w:style w:type="character" w:customStyle="1" w:styleId="HeaderChar">
    <w:name w:val="Header Char"/>
    <w:basedOn w:val="DefaultParagraphFont"/>
    <w:link w:val="Header"/>
    <w:uiPriority w:val="99"/>
    <w:rsid w:val="0068195A"/>
  </w:style>
  <w:style w:type="paragraph" w:styleId="Footer">
    <w:name w:val="footer"/>
    <w:basedOn w:val="Normal"/>
    <w:link w:val="FooterChar"/>
    <w:uiPriority w:val="99"/>
    <w:unhideWhenUsed/>
    <w:rsid w:val="0068195A"/>
    <w:pPr>
      <w:tabs>
        <w:tab w:val="center" w:pos="4513"/>
        <w:tab w:val="right" w:pos="9026"/>
      </w:tabs>
    </w:pPr>
  </w:style>
  <w:style w:type="character" w:customStyle="1" w:styleId="FooterChar">
    <w:name w:val="Footer Char"/>
    <w:basedOn w:val="DefaultParagraphFont"/>
    <w:link w:val="Footer"/>
    <w:uiPriority w:val="99"/>
    <w:rsid w:val="0068195A"/>
  </w:style>
  <w:style w:type="paragraph" w:styleId="NoSpacing">
    <w:name w:val="No Spacing"/>
    <w:uiPriority w:val="1"/>
    <w:qFormat/>
    <w:rsid w:val="006462E6"/>
    <w:rPr>
      <w:szCs w:val="22"/>
    </w:rPr>
  </w:style>
  <w:style w:type="table" w:styleId="TableGrid">
    <w:name w:val="Table Grid"/>
    <w:basedOn w:val="TableNormal"/>
    <w:uiPriority w:val="39"/>
    <w:rsid w:val="00A06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73EC"/>
    <w:rPr>
      <w:sz w:val="16"/>
      <w:szCs w:val="16"/>
    </w:rPr>
  </w:style>
  <w:style w:type="paragraph" w:styleId="CommentText">
    <w:name w:val="annotation text"/>
    <w:basedOn w:val="Normal"/>
    <w:link w:val="CommentTextChar"/>
    <w:uiPriority w:val="99"/>
    <w:semiHidden/>
    <w:unhideWhenUsed/>
    <w:rsid w:val="000773EC"/>
    <w:rPr>
      <w:sz w:val="20"/>
      <w:szCs w:val="20"/>
    </w:rPr>
  </w:style>
  <w:style w:type="character" w:customStyle="1" w:styleId="CommentTextChar">
    <w:name w:val="Comment Text Char"/>
    <w:basedOn w:val="DefaultParagraphFont"/>
    <w:link w:val="CommentText"/>
    <w:uiPriority w:val="99"/>
    <w:semiHidden/>
    <w:rsid w:val="000773E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73EC"/>
    <w:rPr>
      <w:b/>
      <w:bCs/>
    </w:rPr>
  </w:style>
  <w:style w:type="character" w:customStyle="1" w:styleId="CommentSubjectChar">
    <w:name w:val="Comment Subject Char"/>
    <w:basedOn w:val="CommentTextChar"/>
    <w:link w:val="CommentSubject"/>
    <w:uiPriority w:val="99"/>
    <w:semiHidden/>
    <w:rsid w:val="000773E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773EC"/>
    <w:rPr>
      <w:rFonts w:ascii="Tahoma" w:hAnsi="Tahoma" w:cs="Tahoma"/>
      <w:sz w:val="16"/>
      <w:szCs w:val="16"/>
    </w:rPr>
  </w:style>
  <w:style w:type="character" w:customStyle="1" w:styleId="BalloonTextChar">
    <w:name w:val="Balloon Text Char"/>
    <w:basedOn w:val="DefaultParagraphFont"/>
    <w:link w:val="BalloonText"/>
    <w:uiPriority w:val="99"/>
    <w:semiHidden/>
    <w:rsid w:val="000773EC"/>
    <w:rPr>
      <w:rFonts w:ascii="Tahoma" w:eastAsia="Times New Roman" w:hAnsi="Tahoma" w:cs="Tahoma"/>
      <w:sz w:val="16"/>
      <w:szCs w:val="16"/>
      <w:lang w:eastAsia="en-GB"/>
    </w:rPr>
  </w:style>
  <w:style w:type="paragraph" w:styleId="Revision">
    <w:name w:val="Revision"/>
    <w:hidden/>
    <w:uiPriority w:val="99"/>
    <w:semiHidden/>
    <w:rsid w:val="00CA1F25"/>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7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5F3"/>
    <w:pPr>
      <w:spacing w:before="100" w:beforeAutospacing="1" w:after="100" w:afterAutospacing="1"/>
    </w:pPr>
  </w:style>
  <w:style w:type="paragraph" w:styleId="Header">
    <w:name w:val="header"/>
    <w:basedOn w:val="Normal"/>
    <w:link w:val="HeaderChar"/>
    <w:uiPriority w:val="99"/>
    <w:unhideWhenUsed/>
    <w:rsid w:val="0068195A"/>
    <w:pPr>
      <w:tabs>
        <w:tab w:val="center" w:pos="4513"/>
        <w:tab w:val="right" w:pos="9026"/>
      </w:tabs>
    </w:pPr>
  </w:style>
  <w:style w:type="character" w:customStyle="1" w:styleId="HeaderChar">
    <w:name w:val="Header Char"/>
    <w:basedOn w:val="DefaultParagraphFont"/>
    <w:link w:val="Header"/>
    <w:uiPriority w:val="99"/>
    <w:rsid w:val="0068195A"/>
  </w:style>
  <w:style w:type="paragraph" w:styleId="Footer">
    <w:name w:val="footer"/>
    <w:basedOn w:val="Normal"/>
    <w:link w:val="FooterChar"/>
    <w:uiPriority w:val="99"/>
    <w:unhideWhenUsed/>
    <w:rsid w:val="0068195A"/>
    <w:pPr>
      <w:tabs>
        <w:tab w:val="center" w:pos="4513"/>
        <w:tab w:val="right" w:pos="9026"/>
      </w:tabs>
    </w:pPr>
  </w:style>
  <w:style w:type="character" w:customStyle="1" w:styleId="FooterChar">
    <w:name w:val="Footer Char"/>
    <w:basedOn w:val="DefaultParagraphFont"/>
    <w:link w:val="Footer"/>
    <w:uiPriority w:val="99"/>
    <w:rsid w:val="0068195A"/>
  </w:style>
  <w:style w:type="paragraph" w:styleId="NoSpacing">
    <w:name w:val="No Spacing"/>
    <w:uiPriority w:val="1"/>
    <w:qFormat/>
    <w:rsid w:val="006462E6"/>
    <w:rPr>
      <w:szCs w:val="22"/>
    </w:rPr>
  </w:style>
  <w:style w:type="table" w:styleId="TableGrid">
    <w:name w:val="Table Grid"/>
    <w:basedOn w:val="TableNormal"/>
    <w:uiPriority w:val="39"/>
    <w:rsid w:val="00A06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73EC"/>
    <w:rPr>
      <w:sz w:val="16"/>
      <w:szCs w:val="16"/>
    </w:rPr>
  </w:style>
  <w:style w:type="paragraph" w:styleId="CommentText">
    <w:name w:val="annotation text"/>
    <w:basedOn w:val="Normal"/>
    <w:link w:val="CommentTextChar"/>
    <w:uiPriority w:val="99"/>
    <w:semiHidden/>
    <w:unhideWhenUsed/>
    <w:rsid w:val="000773EC"/>
    <w:rPr>
      <w:sz w:val="20"/>
      <w:szCs w:val="20"/>
    </w:rPr>
  </w:style>
  <w:style w:type="character" w:customStyle="1" w:styleId="CommentTextChar">
    <w:name w:val="Comment Text Char"/>
    <w:basedOn w:val="DefaultParagraphFont"/>
    <w:link w:val="CommentText"/>
    <w:uiPriority w:val="99"/>
    <w:semiHidden/>
    <w:rsid w:val="000773E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73EC"/>
    <w:rPr>
      <w:b/>
      <w:bCs/>
    </w:rPr>
  </w:style>
  <w:style w:type="character" w:customStyle="1" w:styleId="CommentSubjectChar">
    <w:name w:val="Comment Subject Char"/>
    <w:basedOn w:val="CommentTextChar"/>
    <w:link w:val="CommentSubject"/>
    <w:uiPriority w:val="99"/>
    <w:semiHidden/>
    <w:rsid w:val="000773E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773EC"/>
    <w:rPr>
      <w:rFonts w:ascii="Tahoma" w:hAnsi="Tahoma" w:cs="Tahoma"/>
      <w:sz w:val="16"/>
      <w:szCs w:val="16"/>
    </w:rPr>
  </w:style>
  <w:style w:type="character" w:customStyle="1" w:styleId="BalloonTextChar">
    <w:name w:val="Balloon Text Char"/>
    <w:basedOn w:val="DefaultParagraphFont"/>
    <w:link w:val="BalloonText"/>
    <w:uiPriority w:val="99"/>
    <w:semiHidden/>
    <w:rsid w:val="000773EC"/>
    <w:rPr>
      <w:rFonts w:ascii="Tahoma" w:eastAsia="Times New Roman" w:hAnsi="Tahoma" w:cs="Tahoma"/>
      <w:sz w:val="16"/>
      <w:szCs w:val="16"/>
      <w:lang w:eastAsia="en-GB"/>
    </w:rPr>
  </w:style>
  <w:style w:type="paragraph" w:styleId="Revision">
    <w:name w:val="Revision"/>
    <w:hidden/>
    <w:uiPriority w:val="99"/>
    <w:semiHidden/>
    <w:rsid w:val="00CA1F2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764">
      <w:bodyDiv w:val="1"/>
      <w:marLeft w:val="0"/>
      <w:marRight w:val="0"/>
      <w:marTop w:val="0"/>
      <w:marBottom w:val="0"/>
      <w:divBdr>
        <w:top w:val="none" w:sz="0" w:space="0" w:color="auto"/>
        <w:left w:val="none" w:sz="0" w:space="0" w:color="auto"/>
        <w:bottom w:val="none" w:sz="0" w:space="0" w:color="auto"/>
        <w:right w:val="none" w:sz="0" w:space="0" w:color="auto"/>
      </w:divBdr>
      <w:divsChild>
        <w:div w:id="2045982647">
          <w:marLeft w:val="0"/>
          <w:marRight w:val="0"/>
          <w:marTop w:val="0"/>
          <w:marBottom w:val="0"/>
          <w:divBdr>
            <w:top w:val="none" w:sz="0" w:space="0" w:color="auto"/>
            <w:left w:val="none" w:sz="0" w:space="0" w:color="auto"/>
            <w:bottom w:val="none" w:sz="0" w:space="0" w:color="auto"/>
            <w:right w:val="none" w:sz="0" w:space="0" w:color="auto"/>
          </w:divBdr>
          <w:divsChild>
            <w:div w:id="1696148970">
              <w:marLeft w:val="0"/>
              <w:marRight w:val="0"/>
              <w:marTop w:val="0"/>
              <w:marBottom w:val="0"/>
              <w:divBdr>
                <w:top w:val="none" w:sz="0" w:space="0" w:color="auto"/>
                <w:left w:val="none" w:sz="0" w:space="0" w:color="auto"/>
                <w:bottom w:val="none" w:sz="0" w:space="0" w:color="auto"/>
                <w:right w:val="none" w:sz="0" w:space="0" w:color="auto"/>
              </w:divBdr>
              <w:divsChild>
                <w:div w:id="1337537185">
                  <w:marLeft w:val="0"/>
                  <w:marRight w:val="0"/>
                  <w:marTop w:val="0"/>
                  <w:marBottom w:val="0"/>
                  <w:divBdr>
                    <w:top w:val="none" w:sz="0" w:space="0" w:color="auto"/>
                    <w:left w:val="none" w:sz="0" w:space="0" w:color="auto"/>
                    <w:bottom w:val="none" w:sz="0" w:space="0" w:color="auto"/>
                    <w:right w:val="none" w:sz="0" w:space="0" w:color="auto"/>
                  </w:divBdr>
                  <w:divsChild>
                    <w:div w:id="13673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117">
      <w:bodyDiv w:val="1"/>
      <w:marLeft w:val="0"/>
      <w:marRight w:val="0"/>
      <w:marTop w:val="0"/>
      <w:marBottom w:val="0"/>
      <w:divBdr>
        <w:top w:val="none" w:sz="0" w:space="0" w:color="auto"/>
        <w:left w:val="none" w:sz="0" w:space="0" w:color="auto"/>
        <w:bottom w:val="none" w:sz="0" w:space="0" w:color="auto"/>
        <w:right w:val="none" w:sz="0" w:space="0" w:color="auto"/>
      </w:divBdr>
      <w:divsChild>
        <w:div w:id="1369642809">
          <w:marLeft w:val="0"/>
          <w:marRight w:val="0"/>
          <w:marTop w:val="0"/>
          <w:marBottom w:val="0"/>
          <w:divBdr>
            <w:top w:val="none" w:sz="0" w:space="0" w:color="auto"/>
            <w:left w:val="none" w:sz="0" w:space="0" w:color="auto"/>
            <w:bottom w:val="none" w:sz="0" w:space="0" w:color="auto"/>
            <w:right w:val="none" w:sz="0" w:space="0" w:color="auto"/>
          </w:divBdr>
          <w:divsChild>
            <w:div w:id="2020154495">
              <w:marLeft w:val="0"/>
              <w:marRight w:val="0"/>
              <w:marTop w:val="0"/>
              <w:marBottom w:val="0"/>
              <w:divBdr>
                <w:top w:val="none" w:sz="0" w:space="0" w:color="auto"/>
                <w:left w:val="none" w:sz="0" w:space="0" w:color="auto"/>
                <w:bottom w:val="none" w:sz="0" w:space="0" w:color="auto"/>
                <w:right w:val="none" w:sz="0" w:space="0" w:color="auto"/>
              </w:divBdr>
              <w:divsChild>
                <w:div w:id="16739565">
                  <w:marLeft w:val="0"/>
                  <w:marRight w:val="0"/>
                  <w:marTop w:val="0"/>
                  <w:marBottom w:val="0"/>
                  <w:divBdr>
                    <w:top w:val="none" w:sz="0" w:space="0" w:color="auto"/>
                    <w:left w:val="none" w:sz="0" w:space="0" w:color="auto"/>
                    <w:bottom w:val="none" w:sz="0" w:space="0" w:color="auto"/>
                    <w:right w:val="none" w:sz="0" w:space="0" w:color="auto"/>
                  </w:divBdr>
                  <w:divsChild>
                    <w:div w:id="10242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8412">
      <w:bodyDiv w:val="1"/>
      <w:marLeft w:val="0"/>
      <w:marRight w:val="0"/>
      <w:marTop w:val="0"/>
      <w:marBottom w:val="0"/>
      <w:divBdr>
        <w:top w:val="none" w:sz="0" w:space="0" w:color="auto"/>
        <w:left w:val="none" w:sz="0" w:space="0" w:color="auto"/>
        <w:bottom w:val="none" w:sz="0" w:space="0" w:color="auto"/>
        <w:right w:val="none" w:sz="0" w:space="0" w:color="auto"/>
      </w:divBdr>
      <w:divsChild>
        <w:div w:id="939870216">
          <w:marLeft w:val="0"/>
          <w:marRight w:val="0"/>
          <w:marTop w:val="0"/>
          <w:marBottom w:val="0"/>
          <w:divBdr>
            <w:top w:val="none" w:sz="0" w:space="0" w:color="auto"/>
            <w:left w:val="none" w:sz="0" w:space="0" w:color="auto"/>
            <w:bottom w:val="none" w:sz="0" w:space="0" w:color="auto"/>
            <w:right w:val="none" w:sz="0" w:space="0" w:color="auto"/>
          </w:divBdr>
          <w:divsChild>
            <w:div w:id="79907186">
              <w:marLeft w:val="0"/>
              <w:marRight w:val="0"/>
              <w:marTop w:val="0"/>
              <w:marBottom w:val="0"/>
              <w:divBdr>
                <w:top w:val="none" w:sz="0" w:space="0" w:color="auto"/>
                <w:left w:val="none" w:sz="0" w:space="0" w:color="auto"/>
                <w:bottom w:val="none" w:sz="0" w:space="0" w:color="auto"/>
                <w:right w:val="none" w:sz="0" w:space="0" w:color="auto"/>
              </w:divBdr>
              <w:divsChild>
                <w:div w:id="319114656">
                  <w:marLeft w:val="0"/>
                  <w:marRight w:val="0"/>
                  <w:marTop w:val="0"/>
                  <w:marBottom w:val="0"/>
                  <w:divBdr>
                    <w:top w:val="none" w:sz="0" w:space="0" w:color="auto"/>
                    <w:left w:val="none" w:sz="0" w:space="0" w:color="auto"/>
                    <w:bottom w:val="none" w:sz="0" w:space="0" w:color="auto"/>
                    <w:right w:val="none" w:sz="0" w:space="0" w:color="auto"/>
                  </w:divBdr>
                  <w:divsChild>
                    <w:div w:id="573320117">
                      <w:marLeft w:val="0"/>
                      <w:marRight w:val="0"/>
                      <w:marTop w:val="0"/>
                      <w:marBottom w:val="0"/>
                      <w:divBdr>
                        <w:top w:val="none" w:sz="0" w:space="0" w:color="auto"/>
                        <w:left w:val="none" w:sz="0" w:space="0" w:color="auto"/>
                        <w:bottom w:val="none" w:sz="0" w:space="0" w:color="auto"/>
                        <w:right w:val="none" w:sz="0" w:space="0" w:color="auto"/>
                      </w:divBdr>
                    </w:div>
                    <w:div w:id="15568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1511">
      <w:bodyDiv w:val="1"/>
      <w:marLeft w:val="0"/>
      <w:marRight w:val="0"/>
      <w:marTop w:val="0"/>
      <w:marBottom w:val="0"/>
      <w:divBdr>
        <w:top w:val="none" w:sz="0" w:space="0" w:color="auto"/>
        <w:left w:val="none" w:sz="0" w:space="0" w:color="auto"/>
        <w:bottom w:val="none" w:sz="0" w:space="0" w:color="auto"/>
        <w:right w:val="none" w:sz="0" w:space="0" w:color="auto"/>
      </w:divBdr>
      <w:divsChild>
        <w:div w:id="13727205">
          <w:marLeft w:val="0"/>
          <w:marRight w:val="0"/>
          <w:marTop w:val="0"/>
          <w:marBottom w:val="0"/>
          <w:divBdr>
            <w:top w:val="none" w:sz="0" w:space="0" w:color="auto"/>
            <w:left w:val="none" w:sz="0" w:space="0" w:color="auto"/>
            <w:bottom w:val="none" w:sz="0" w:space="0" w:color="auto"/>
            <w:right w:val="none" w:sz="0" w:space="0" w:color="auto"/>
          </w:divBdr>
          <w:divsChild>
            <w:div w:id="518158903">
              <w:marLeft w:val="0"/>
              <w:marRight w:val="0"/>
              <w:marTop w:val="0"/>
              <w:marBottom w:val="0"/>
              <w:divBdr>
                <w:top w:val="none" w:sz="0" w:space="0" w:color="auto"/>
                <w:left w:val="none" w:sz="0" w:space="0" w:color="auto"/>
                <w:bottom w:val="none" w:sz="0" w:space="0" w:color="auto"/>
                <w:right w:val="none" w:sz="0" w:space="0" w:color="auto"/>
              </w:divBdr>
              <w:divsChild>
                <w:div w:id="140119956">
                  <w:marLeft w:val="0"/>
                  <w:marRight w:val="0"/>
                  <w:marTop w:val="0"/>
                  <w:marBottom w:val="0"/>
                  <w:divBdr>
                    <w:top w:val="none" w:sz="0" w:space="0" w:color="auto"/>
                    <w:left w:val="none" w:sz="0" w:space="0" w:color="auto"/>
                    <w:bottom w:val="none" w:sz="0" w:space="0" w:color="auto"/>
                    <w:right w:val="none" w:sz="0" w:space="0" w:color="auto"/>
                  </w:divBdr>
                </w:div>
              </w:divsChild>
            </w:div>
            <w:div w:id="1262563851">
              <w:marLeft w:val="0"/>
              <w:marRight w:val="0"/>
              <w:marTop w:val="0"/>
              <w:marBottom w:val="0"/>
              <w:divBdr>
                <w:top w:val="none" w:sz="0" w:space="0" w:color="auto"/>
                <w:left w:val="none" w:sz="0" w:space="0" w:color="auto"/>
                <w:bottom w:val="none" w:sz="0" w:space="0" w:color="auto"/>
                <w:right w:val="none" w:sz="0" w:space="0" w:color="auto"/>
              </w:divBdr>
              <w:divsChild>
                <w:div w:id="1183738542">
                  <w:marLeft w:val="0"/>
                  <w:marRight w:val="0"/>
                  <w:marTop w:val="0"/>
                  <w:marBottom w:val="0"/>
                  <w:divBdr>
                    <w:top w:val="none" w:sz="0" w:space="0" w:color="auto"/>
                    <w:left w:val="none" w:sz="0" w:space="0" w:color="auto"/>
                    <w:bottom w:val="none" w:sz="0" w:space="0" w:color="auto"/>
                    <w:right w:val="none" w:sz="0" w:space="0" w:color="auto"/>
                  </w:divBdr>
                </w:div>
              </w:divsChild>
            </w:div>
            <w:div w:id="1548296550">
              <w:marLeft w:val="0"/>
              <w:marRight w:val="0"/>
              <w:marTop w:val="0"/>
              <w:marBottom w:val="0"/>
              <w:divBdr>
                <w:top w:val="none" w:sz="0" w:space="0" w:color="auto"/>
                <w:left w:val="none" w:sz="0" w:space="0" w:color="auto"/>
                <w:bottom w:val="none" w:sz="0" w:space="0" w:color="auto"/>
                <w:right w:val="none" w:sz="0" w:space="0" w:color="auto"/>
              </w:divBdr>
              <w:divsChild>
                <w:div w:id="1746608793">
                  <w:marLeft w:val="0"/>
                  <w:marRight w:val="0"/>
                  <w:marTop w:val="0"/>
                  <w:marBottom w:val="0"/>
                  <w:divBdr>
                    <w:top w:val="none" w:sz="0" w:space="0" w:color="auto"/>
                    <w:left w:val="none" w:sz="0" w:space="0" w:color="auto"/>
                    <w:bottom w:val="none" w:sz="0" w:space="0" w:color="auto"/>
                    <w:right w:val="none" w:sz="0" w:space="0" w:color="auto"/>
                  </w:divBdr>
                </w:div>
              </w:divsChild>
            </w:div>
            <w:div w:id="1677421696">
              <w:marLeft w:val="0"/>
              <w:marRight w:val="0"/>
              <w:marTop w:val="0"/>
              <w:marBottom w:val="0"/>
              <w:divBdr>
                <w:top w:val="none" w:sz="0" w:space="0" w:color="auto"/>
                <w:left w:val="none" w:sz="0" w:space="0" w:color="auto"/>
                <w:bottom w:val="none" w:sz="0" w:space="0" w:color="auto"/>
                <w:right w:val="none" w:sz="0" w:space="0" w:color="auto"/>
              </w:divBdr>
              <w:divsChild>
                <w:div w:id="1692413904">
                  <w:marLeft w:val="0"/>
                  <w:marRight w:val="0"/>
                  <w:marTop w:val="0"/>
                  <w:marBottom w:val="0"/>
                  <w:divBdr>
                    <w:top w:val="none" w:sz="0" w:space="0" w:color="auto"/>
                    <w:left w:val="none" w:sz="0" w:space="0" w:color="auto"/>
                    <w:bottom w:val="none" w:sz="0" w:space="0" w:color="auto"/>
                    <w:right w:val="none" w:sz="0" w:space="0" w:color="auto"/>
                  </w:divBdr>
                </w:div>
              </w:divsChild>
            </w:div>
            <w:div w:id="505903540">
              <w:marLeft w:val="0"/>
              <w:marRight w:val="0"/>
              <w:marTop w:val="0"/>
              <w:marBottom w:val="0"/>
              <w:divBdr>
                <w:top w:val="none" w:sz="0" w:space="0" w:color="auto"/>
                <w:left w:val="none" w:sz="0" w:space="0" w:color="auto"/>
                <w:bottom w:val="none" w:sz="0" w:space="0" w:color="auto"/>
                <w:right w:val="none" w:sz="0" w:space="0" w:color="auto"/>
              </w:divBdr>
              <w:divsChild>
                <w:div w:id="215288253">
                  <w:marLeft w:val="0"/>
                  <w:marRight w:val="0"/>
                  <w:marTop w:val="0"/>
                  <w:marBottom w:val="0"/>
                  <w:divBdr>
                    <w:top w:val="none" w:sz="0" w:space="0" w:color="auto"/>
                    <w:left w:val="none" w:sz="0" w:space="0" w:color="auto"/>
                    <w:bottom w:val="none" w:sz="0" w:space="0" w:color="auto"/>
                    <w:right w:val="none" w:sz="0" w:space="0" w:color="auto"/>
                  </w:divBdr>
                </w:div>
              </w:divsChild>
            </w:div>
            <w:div w:id="2006204824">
              <w:marLeft w:val="0"/>
              <w:marRight w:val="0"/>
              <w:marTop w:val="0"/>
              <w:marBottom w:val="0"/>
              <w:divBdr>
                <w:top w:val="none" w:sz="0" w:space="0" w:color="auto"/>
                <w:left w:val="none" w:sz="0" w:space="0" w:color="auto"/>
                <w:bottom w:val="none" w:sz="0" w:space="0" w:color="auto"/>
                <w:right w:val="none" w:sz="0" w:space="0" w:color="auto"/>
              </w:divBdr>
              <w:divsChild>
                <w:div w:id="602227139">
                  <w:marLeft w:val="0"/>
                  <w:marRight w:val="0"/>
                  <w:marTop w:val="0"/>
                  <w:marBottom w:val="0"/>
                  <w:divBdr>
                    <w:top w:val="none" w:sz="0" w:space="0" w:color="auto"/>
                    <w:left w:val="none" w:sz="0" w:space="0" w:color="auto"/>
                    <w:bottom w:val="none" w:sz="0" w:space="0" w:color="auto"/>
                    <w:right w:val="none" w:sz="0" w:space="0" w:color="auto"/>
                  </w:divBdr>
                </w:div>
              </w:divsChild>
            </w:div>
            <w:div w:id="1457750010">
              <w:marLeft w:val="0"/>
              <w:marRight w:val="0"/>
              <w:marTop w:val="0"/>
              <w:marBottom w:val="0"/>
              <w:divBdr>
                <w:top w:val="none" w:sz="0" w:space="0" w:color="auto"/>
                <w:left w:val="none" w:sz="0" w:space="0" w:color="auto"/>
                <w:bottom w:val="none" w:sz="0" w:space="0" w:color="auto"/>
                <w:right w:val="none" w:sz="0" w:space="0" w:color="auto"/>
              </w:divBdr>
              <w:divsChild>
                <w:div w:id="22824794">
                  <w:marLeft w:val="0"/>
                  <w:marRight w:val="0"/>
                  <w:marTop w:val="0"/>
                  <w:marBottom w:val="0"/>
                  <w:divBdr>
                    <w:top w:val="none" w:sz="0" w:space="0" w:color="auto"/>
                    <w:left w:val="none" w:sz="0" w:space="0" w:color="auto"/>
                    <w:bottom w:val="none" w:sz="0" w:space="0" w:color="auto"/>
                    <w:right w:val="none" w:sz="0" w:space="0" w:color="auto"/>
                  </w:divBdr>
                </w:div>
              </w:divsChild>
            </w:div>
            <w:div w:id="540823983">
              <w:marLeft w:val="0"/>
              <w:marRight w:val="0"/>
              <w:marTop w:val="0"/>
              <w:marBottom w:val="0"/>
              <w:divBdr>
                <w:top w:val="none" w:sz="0" w:space="0" w:color="auto"/>
                <w:left w:val="none" w:sz="0" w:space="0" w:color="auto"/>
                <w:bottom w:val="none" w:sz="0" w:space="0" w:color="auto"/>
                <w:right w:val="none" w:sz="0" w:space="0" w:color="auto"/>
              </w:divBdr>
              <w:divsChild>
                <w:div w:id="1356082784">
                  <w:marLeft w:val="0"/>
                  <w:marRight w:val="0"/>
                  <w:marTop w:val="0"/>
                  <w:marBottom w:val="0"/>
                  <w:divBdr>
                    <w:top w:val="none" w:sz="0" w:space="0" w:color="auto"/>
                    <w:left w:val="none" w:sz="0" w:space="0" w:color="auto"/>
                    <w:bottom w:val="none" w:sz="0" w:space="0" w:color="auto"/>
                    <w:right w:val="none" w:sz="0" w:space="0" w:color="auto"/>
                  </w:divBdr>
                </w:div>
              </w:divsChild>
            </w:div>
            <w:div w:id="1951669426">
              <w:marLeft w:val="0"/>
              <w:marRight w:val="0"/>
              <w:marTop w:val="0"/>
              <w:marBottom w:val="0"/>
              <w:divBdr>
                <w:top w:val="none" w:sz="0" w:space="0" w:color="auto"/>
                <w:left w:val="none" w:sz="0" w:space="0" w:color="auto"/>
                <w:bottom w:val="none" w:sz="0" w:space="0" w:color="auto"/>
                <w:right w:val="none" w:sz="0" w:space="0" w:color="auto"/>
              </w:divBdr>
              <w:divsChild>
                <w:div w:id="1334456396">
                  <w:marLeft w:val="0"/>
                  <w:marRight w:val="0"/>
                  <w:marTop w:val="0"/>
                  <w:marBottom w:val="0"/>
                  <w:divBdr>
                    <w:top w:val="none" w:sz="0" w:space="0" w:color="auto"/>
                    <w:left w:val="none" w:sz="0" w:space="0" w:color="auto"/>
                    <w:bottom w:val="none" w:sz="0" w:space="0" w:color="auto"/>
                    <w:right w:val="none" w:sz="0" w:space="0" w:color="auto"/>
                  </w:divBdr>
                </w:div>
              </w:divsChild>
            </w:div>
            <w:div w:id="1400591836">
              <w:marLeft w:val="0"/>
              <w:marRight w:val="0"/>
              <w:marTop w:val="0"/>
              <w:marBottom w:val="0"/>
              <w:divBdr>
                <w:top w:val="none" w:sz="0" w:space="0" w:color="auto"/>
                <w:left w:val="none" w:sz="0" w:space="0" w:color="auto"/>
                <w:bottom w:val="none" w:sz="0" w:space="0" w:color="auto"/>
                <w:right w:val="none" w:sz="0" w:space="0" w:color="auto"/>
              </w:divBdr>
              <w:divsChild>
                <w:div w:id="1695842298">
                  <w:marLeft w:val="0"/>
                  <w:marRight w:val="0"/>
                  <w:marTop w:val="0"/>
                  <w:marBottom w:val="0"/>
                  <w:divBdr>
                    <w:top w:val="none" w:sz="0" w:space="0" w:color="auto"/>
                    <w:left w:val="none" w:sz="0" w:space="0" w:color="auto"/>
                    <w:bottom w:val="none" w:sz="0" w:space="0" w:color="auto"/>
                    <w:right w:val="none" w:sz="0" w:space="0" w:color="auto"/>
                  </w:divBdr>
                </w:div>
              </w:divsChild>
            </w:div>
            <w:div w:id="1085879828">
              <w:marLeft w:val="0"/>
              <w:marRight w:val="0"/>
              <w:marTop w:val="0"/>
              <w:marBottom w:val="0"/>
              <w:divBdr>
                <w:top w:val="none" w:sz="0" w:space="0" w:color="auto"/>
                <w:left w:val="none" w:sz="0" w:space="0" w:color="auto"/>
                <w:bottom w:val="none" w:sz="0" w:space="0" w:color="auto"/>
                <w:right w:val="none" w:sz="0" w:space="0" w:color="auto"/>
              </w:divBdr>
              <w:divsChild>
                <w:div w:id="1973705939">
                  <w:marLeft w:val="0"/>
                  <w:marRight w:val="0"/>
                  <w:marTop w:val="0"/>
                  <w:marBottom w:val="0"/>
                  <w:divBdr>
                    <w:top w:val="none" w:sz="0" w:space="0" w:color="auto"/>
                    <w:left w:val="none" w:sz="0" w:space="0" w:color="auto"/>
                    <w:bottom w:val="none" w:sz="0" w:space="0" w:color="auto"/>
                    <w:right w:val="none" w:sz="0" w:space="0" w:color="auto"/>
                  </w:divBdr>
                </w:div>
              </w:divsChild>
            </w:div>
            <w:div w:id="422578509">
              <w:marLeft w:val="0"/>
              <w:marRight w:val="0"/>
              <w:marTop w:val="0"/>
              <w:marBottom w:val="0"/>
              <w:divBdr>
                <w:top w:val="none" w:sz="0" w:space="0" w:color="auto"/>
                <w:left w:val="none" w:sz="0" w:space="0" w:color="auto"/>
                <w:bottom w:val="none" w:sz="0" w:space="0" w:color="auto"/>
                <w:right w:val="none" w:sz="0" w:space="0" w:color="auto"/>
              </w:divBdr>
              <w:divsChild>
                <w:div w:id="1029529030">
                  <w:marLeft w:val="0"/>
                  <w:marRight w:val="0"/>
                  <w:marTop w:val="0"/>
                  <w:marBottom w:val="0"/>
                  <w:divBdr>
                    <w:top w:val="none" w:sz="0" w:space="0" w:color="auto"/>
                    <w:left w:val="none" w:sz="0" w:space="0" w:color="auto"/>
                    <w:bottom w:val="none" w:sz="0" w:space="0" w:color="auto"/>
                    <w:right w:val="none" w:sz="0" w:space="0" w:color="auto"/>
                  </w:divBdr>
                </w:div>
              </w:divsChild>
            </w:div>
            <w:div w:id="928003310">
              <w:marLeft w:val="0"/>
              <w:marRight w:val="0"/>
              <w:marTop w:val="0"/>
              <w:marBottom w:val="0"/>
              <w:divBdr>
                <w:top w:val="none" w:sz="0" w:space="0" w:color="auto"/>
                <w:left w:val="none" w:sz="0" w:space="0" w:color="auto"/>
                <w:bottom w:val="none" w:sz="0" w:space="0" w:color="auto"/>
                <w:right w:val="none" w:sz="0" w:space="0" w:color="auto"/>
              </w:divBdr>
              <w:divsChild>
                <w:div w:id="1714844445">
                  <w:marLeft w:val="0"/>
                  <w:marRight w:val="0"/>
                  <w:marTop w:val="0"/>
                  <w:marBottom w:val="0"/>
                  <w:divBdr>
                    <w:top w:val="none" w:sz="0" w:space="0" w:color="auto"/>
                    <w:left w:val="none" w:sz="0" w:space="0" w:color="auto"/>
                    <w:bottom w:val="none" w:sz="0" w:space="0" w:color="auto"/>
                    <w:right w:val="none" w:sz="0" w:space="0" w:color="auto"/>
                  </w:divBdr>
                </w:div>
              </w:divsChild>
            </w:div>
            <w:div w:id="1272517772">
              <w:marLeft w:val="0"/>
              <w:marRight w:val="0"/>
              <w:marTop w:val="0"/>
              <w:marBottom w:val="0"/>
              <w:divBdr>
                <w:top w:val="none" w:sz="0" w:space="0" w:color="auto"/>
                <w:left w:val="none" w:sz="0" w:space="0" w:color="auto"/>
                <w:bottom w:val="none" w:sz="0" w:space="0" w:color="auto"/>
                <w:right w:val="none" w:sz="0" w:space="0" w:color="auto"/>
              </w:divBdr>
              <w:divsChild>
                <w:div w:id="841773423">
                  <w:marLeft w:val="0"/>
                  <w:marRight w:val="0"/>
                  <w:marTop w:val="0"/>
                  <w:marBottom w:val="0"/>
                  <w:divBdr>
                    <w:top w:val="none" w:sz="0" w:space="0" w:color="auto"/>
                    <w:left w:val="none" w:sz="0" w:space="0" w:color="auto"/>
                    <w:bottom w:val="none" w:sz="0" w:space="0" w:color="auto"/>
                    <w:right w:val="none" w:sz="0" w:space="0" w:color="auto"/>
                  </w:divBdr>
                </w:div>
              </w:divsChild>
            </w:div>
            <w:div w:id="1079789261">
              <w:marLeft w:val="0"/>
              <w:marRight w:val="0"/>
              <w:marTop w:val="0"/>
              <w:marBottom w:val="0"/>
              <w:divBdr>
                <w:top w:val="none" w:sz="0" w:space="0" w:color="auto"/>
                <w:left w:val="none" w:sz="0" w:space="0" w:color="auto"/>
                <w:bottom w:val="none" w:sz="0" w:space="0" w:color="auto"/>
                <w:right w:val="none" w:sz="0" w:space="0" w:color="auto"/>
              </w:divBdr>
              <w:divsChild>
                <w:div w:id="15880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8240">
      <w:bodyDiv w:val="1"/>
      <w:marLeft w:val="0"/>
      <w:marRight w:val="0"/>
      <w:marTop w:val="0"/>
      <w:marBottom w:val="0"/>
      <w:divBdr>
        <w:top w:val="none" w:sz="0" w:space="0" w:color="auto"/>
        <w:left w:val="none" w:sz="0" w:space="0" w:color="auto"/>
        <w:bottom w:val="none" w:sz="0" w:space="0" w:color="auto"/>
        <w:right w:val="none" w:sz="0" w:space="0" w:color="auto"/>
      </w:divBdr>
      <w:divsChild>
        <w:div w:id="695741577">
          <w:marLeft w:val="0"/>
          <w:marRight w:val="0"/>
          <w:marTop w:val="0"/>
          <w:marBottom w:val="0"/>
          <w:divBdr>
            <w:top w:val="none" w:sz="0" w:space="0" w:color="auto"/>
            <w:left w:val="none" w:sz="0" w:space="0" w:color="auto"/>
            <w:bottom w:val="none" w:sz="0" w:space="0" w:color="auto"/>
            <w:right w:val="none" w:sz="0" w:space="0" w:color="auto"/>
          </w:divBdr>
          <w:divsChild>
            <w:div w:id="1006858212">
              <w:marLeft w:val="0"/>
              <w:marRight w:val="0"/>
              <w:marTop w:val="0"/>
              <w:marBottom w:val="0"/>
              <w:divBdr>
                <w:top w:val="none" w:sz="0" w:space="0" w:color="auto"/>
                <w:left w:val="none" w:sz="0" w:space="0" w:color="auto"/>
                <w:bottom w:val="none" w:sz="0" w:space="0" w:color="auto"/>
                <w:right w:val="none" w:sz="0" w:space="0" w:color="auto"/>
              </w:divBdr>
              <w:divsChild>
                <w:div w:id="173106928">
                  <w:marLeft w:val="0"/>
                  <w:marRight w:val="0"/>
                  <w:marTop w:val="0"/>
                  <w:marBottom w:val="0"/>
                  <w:divBdr>
                    <w:top w:val="none" w:sz="0" w:space="0" w:color="auto"/>
                    <w:left w:val="none" w:sz="0" w:space="0" w:color="auto"/>
                    <w:bottom w:val="none" w:sz="0" w:space="0" w:color="auto"/>
                    <w:right w:val="none" w:sz="0" w:space="0" w:color="auto"/>
                  </w:divBdr>
                  <w:divsChild>
                    <w:div w:id="17147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098">
      <w:bodyDiv w:val="1"/>
      <w:marLeft w:val="0"/>
      <w:marRight w:val="0"/>
      <w:marTop w:val="0"/>
      <w:marBottom w:val="0"/>
      <w:divBdr>
        <w:top w:val="none" w:sz="0" w:space="0" w:color="auto"/>
        <w:left w:val="none" w:sz="0" w:space="0" w:color="auto"/>
        <w:bottom w:val="none" w:sz="0" w:space="0" w:color="auto"/>
        <w:right w:val="none" w:sz="0" w:space="0" w:color="auto"/>
      </w:divBdr>
      <w:divsChild>
        <w:div w:id="640236855">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561668921">
                  <w:marLeft w:val="0"/>
                  <w:marRight w:val="0"/>
                  <w:marTop w:val="0"/>
                  <w:marBottom w:val="0"/>
                  <w:divBdr>
                    <w:top w:val="none" w:sz="0" w:space="0" w:color="auto"/>
                    <w:left w:val="none" w:sz="0" w:space="0" w:color="auto"/>
                    <w:bottom w:val="none" w:sz="0" w:space="0" w:color="auto"/>
                    <w:right w:val="none" w:sz="0" w:space="0" w:color="auto"/>
                  </w:divBdr>
                </w:div>
                <w:div w:id="184485411">
                  <w:marLeft w:val="0"/>
                  <w:marRight w:val="0"/>
                  <w:marTop w:val="0"/>
                  <w:marBottom w:val="0"/>
                  <w:divBdr>
                    <w:top w:val="none" w:sz="0" w:space="0" w:color="auto"/>
                    <w:left w:val="none" w:sz="0" w:space="0" w:color="auto"/>
                    <w:bottom w:val="none" w:sz="0" w:space="0" w:color="auto"/>
                    <w:right w:val="none" w:sz="0" w:space="0" w:color="auto"/>
                  </w:divBdr>
                </w:div>
              </w:divsChild>
            </w:div>
            <w:div w:id="1668052781">
              <w:marLeft w:val="0"/>
              <w:marRight w:val="0"/>
              <w:marTop w:val="0"/>
              <w:marBottom w:val="0"/>
              <w:divBdr>
                <w:top w:val="none" w:sz="0" w:space="0" w:color="auto"/>
                <w:left w:val="none" w:sz="0" w:space="0" w:color="auto"/>
                <w:bottom w:val="none" w:sz="0" w:space="0" w:color="auto"/>
                <w:right w:val="none" w:sz="0" w:space="0" w:color="auto"/>
              </w:divBdr>
              <w:divsChild>
                <w:div w:id="11278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6343">
      <w:bodyDiv w:val="1"/>
      <w:marLeft w:val="0"/>
      <w:marRight w:val="0"/>
      <w:marTop w:val="0"/>
      <w:marBottom w:val="0"/>
      <w:divBdr>
        <w:top w:val="none" w:sz="0" w:space="0" w:color="auto"/>
        <w:left w:val="none" w:sz="0" w:space="0" w:color="auto"/>
        <w:bottom w:val="none" w:sz="0" w:space="0" w:color="auto"/>
        <w:right w:val="none" w:sz="0" w:space="0" w:color="auto"/>
      </w:divBdr>
      <w:divsChild>
        <w:div w:id="2114469319">
          <w:marLeft w:val="0"/>
          <w:marRight w:val="0"/>
          <w:marTop w:val="0"/>
          <w:marBottom w:val="0"/>
          <w:divBdr>
            <w:top w:val="none" w:sz="0" w:space="0" w:color="auto"/>
            <w:left w:val="none" w:sz="0" w:space="0" w:color="auto"/>
            <w:bottom w:val="none" w:sz="0" w:space="0" w:color="auto"/>
            <w:right w:val="none" w:sz="0" w:space="0" w:color="auto"/>
          </w:divBdr>
          <w:divsChild>
            <w:div w:id="1871265102">
              <w:marLeft w:val="0"/>
              <w:marRight w:val="0"/>
              <w:marTop w:val="0"/>
              <w:marBottom w:val="0"/>
              <w:divBdr>
                <w:top w:val="none" w:sz="0" w:space="0" w:color="auto"/>
                <w:left w:val="none" w:sz="0" w:space="0" w:color="auto"/>
                <w:bottom w:val="none" w:sz="0" w:space="0" w:color="auto"/>
                <w:right w:val="none" w:sz="0" w:space="0" w:color="auto"/>
              </w:divBdr>
              <w:divsChild>
                <w:div w:id="311568790">
                  <w:marLeft w:val="0"/>
                  <w:marRight w:val="0"/>
                  <w:marTop w:val="0"/>
                  <w:marBottom w:val="0"/>
                  <w:divBdr>
                    <w:top w:val="none" w:sz="0" w:space="0" w:color="auto"/>
                    <w:left w:val="none" w:sz="0" w:space="0" w:color="auto"/>
                    <w:bottom w:val="none" w:sz="0" w:space="0" w:color="auto"/>
                    <w:right w:val="none" w:sz="0" w:space="0" w:color="auto"/>
                  </w:divBdr>
                  <w:divsChild>
                    <w:div w:id="1723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00342">
      <w:bodyDiv w:val="1"/>
      <w:marLeft w:val="0"/>
      <w:marRight w:val="0"/>
      <w:marTop w:val="0"/>
      <w:marBottom w:val="0"/>
      <w:divBdr>
        <w:top w:val="none" w:sz="0" w:space="0" w:color="auto"/>
        <w:left w:val="none" w:sz="0" w:space="0" w:color="auto"/>
        <w:bottom w:val="none" w:sz="0" w:space="0" w:color="auto"/>
        <w:right w:val="none" w:sz="0" w:space="0" w:color="auto"/>
      </w:divBdr>
      <w:divsChild>
        <w:div w:id="1668554217">
          <w:marLeft w:val="0"/>
          <w:marRight w:val="0"/>
          <w:marTop w:val="0"/>
          <w:marBottom w:val="0"/>
          <w:divBdr>
            <w:top w:val="none" w:sz="0" w:space="0" w:color="auto"/>
            <w:left w:val="none" w:sz="0" w:space="0" w:color="auto"/>
            <w:bottom w:val="none" w:sz="0" w:space="0" w:color="auto"/>
            <w:right w:val="none" w:sz="0" w:space="0" w:color="auto"/>
          </w:divBdr>
          <w:divsChild>
            <w:div w:id="13921630">
              <w:marLeft w:val="0"/>
              <w:marRight w:val="0"/>
              <w:marTop w:val="0"/>
              <w:marBottom w:val="0"/>
              <w:divBdr>
                <w:top w:val="none" w:sz="0" w:space="0" w:color="auto"/>
                <w:left w:val="none" w:sz="0" w:space="0" w:color="auto"/>
                <w:bottom w:val="none" w:sz="0" w:space="0" w:color="auto"/>
                <w:right w:val="none" w:sz="0" w:space="0" w:color="auto"/>
              </w:divBdr>
              <w:divsChild>
                <w:div w:id="1284314360">
                  <w:marLeft w:val="0"/>
                  <w:marRight w:val="0"/>
                  <w:marTop w:val="0"/>
                  <w:marBottom w:val="0"/>
                  <w:divBdr>
                    <w:top w:val="none" w:sz="0" w:space="0" w:color="auto"/>
                    <w:left w:val="none" w:sz="0" w:space="0" w:color="auto"/>
                    <w:bottom w:val="none" w:sz="0" w:space="0" w:color="auto"/>
                    <w:right w:val="none" w:sz="0" w:space="0" w:color="auto"/>
                  </w:divBdr>
                  <w:divsChild>
                    <w:div w:id="19670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87114">
      <w:bodyDiv w:val="1"/>
      <w:marLeft w:val="0"/>
      <w:marRight w:val="0"/>
      <w:marTop w:val="0"/>
      <w:marBottom w:val="0"/>
      <w:divBdr>
        <w:top w:val="none" w:sz="0" w:space="0" w:color="auto"/>
        <w:left w:val="none" w:sz="0" w:space="0" w:color="auto"/>
        <w:bottom w:val="none" w:sz="0" w:space="0" w:color="auto"/>
        <w:right w:val="none" w:sz="0" w:space="0" w:color="auto"/>
      </w:divBdr>
      <w:divsChild>
        <w:div w:id="645550063">
          <w:marLeft w:val="0"/>
          <w:marRight w:val="0"/>
          <w:marTop w:val="0"/>
          <w:marBottom w:val="0"/>
          <w:divBdr>
            <w:top w:val="none" w:sz="0" w:space="0" w:color="auto"/>
            <w:left w:val="none" w:sz="0" w:space="0" w:color="auto"/>
            <w:bottom w:val="none" w:sz="0" w:space="0" w:color="auto"/>
            <w:right w:val="none" w:sz="0" w:space="0" w:color="auto"/>
          </w:divBdr>
          <w:divsChild>
            <w:div w:id="918977886">
              <w:marLeft w:val="0"/>
              <w:marRight w:val="0"/>
              <w:marTop w:val="0"/>
              <w:marBottom w:val="0"/>
              <w:divBdr>
                <w:top w:val="none" w:sz="0" w:space="0" w:color="auto"/>
                <w:left w:val="none" w:sz="0" w:space="0" w:color="auto"/>
                <w:bottom w:val="none" w:sz="0" w:space="0" w:color="auto"/>
                <w:right w:val="none" w:sz="0" w:space="0" w:color="auto"/>
              </w:divBdr>
              <w:divsChild>
                <w:div w:id="904223288">
                  <w:marLeft w:val="0"/>
                  <w:marRight w:val="0"/>
                  <w:marTop w:val="0"/>
                  <w:marBottom w:val="0"/>
                  <w:divBdr>
                    <w:top w:val="none" w:sz="0" w:space="0" w:color="auto"/>
                    <w:left w:val="none" w:sz="0" w:space="0" w:color="auto"/>
                    <w:bottom w:val="none" w:sz="0" w:space="0" w:color="auto"/>
                    <w:right w:val="none" w:sz="0" w:space="0" w:color="auto"/>
                  </w:divBdr>
                  <w:divsChild>
                    <w:div w:id="8883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2916">
      <w:bodyDiv w:val="1"/>
      <w:marLeft w:val="0"/>
      <w:marRight w:val="0"/>
      <w:marTop w:val="0"/>
      <w:marBottom w:val="0"/>
      <w:divBdr>
        <w:top w:val="none" w:sz="0" w:space="0" w:color="auto"/>
        <w:left w:val="none" w:sz="0" w:space="0" w:color="auto"/>
        <w:bottom w:val="none" w:sz="0" w:space="0" w:color="auto"/>
        <w:right w:val="none" w:sz="0" w:space="0" w:color="auto"/>
      </w:divBdr>
      <w:divsChild>
        <w:div w:id="1105074859">
          <w:marLeft w:val="0"/>
          <w:marRight w:val="0"/>
          <w:marTop w:val="0"/>
          <w:marBottom w:val="0"/>
          <w:divBdr>
            <w:top w:val="none" w:sz="0" w:space="0" w:color="auto"/>
            <w:left w:val="none" w:sz="0" w:space="0" w:color="auto"/>
            <w:bottom w:val="none" w:sz="0" w:space="0" w:color="auto"/>
            <w:right w:val="none" w:sz="0" w:space="0" w:color="auto"/>
          </w:divBdr>
          <w:divsChild>
            <w:div w:id="1019086843">
              <w:marLeft w:val="0"/>
              <w:marRight w:val="0"/>
              <w:marTop w:val="0"/>
              <w:marBottom w:val="0"/>
              <w:divBdr>
                <w:top w:val="none" w:sz="0" w:space="0" w:color="auto"/>
                <w:left w:val="none" w:sz="0" w:space="0" w:color="auto"/>
                <w:bottom w:val="none" w:sz="0" w:space="0" w:color="auto"/>
                <w:right w:val="none" w:sz="0" w:space="0" w:color="auto"/>
              </w:divBdr>
              <w:divsChild>
                <w:div w:id="2117208242">
                  <w:marLeft w:val="0"/>
                  <w:marRight w:val="0"/>
                  <w:marTop w:val="0"/>
                  <w:marBottom w:val="0"/>
                  <w:divBdr>
                    <w:top w:val="none" w:sz="0" w:space="0" w:color="auto"/>
                    <w:left w:val="none" w:sz="0" w:space="0" w:color="auto"/>
                    <w:bottom w:val="none" w:sz="0" w:space="0" w:color="auto"/>
                    <w:right w:val="none" w:sz="0" w:space="0" w:color="auto"/>
                  </w:divBdr>
                  <w:divsChild>
                    <w:div w:id="170918291">
                      <w:marLeft w:val="0"/>
                      <w:marRight w:val="0"/>
                      <w:marTop w:val="0"/>
                      <w:marBottom w:val="0"/>
                      <w:divBdr>
                        <w:top w:val="none" w:sz="0" w:space="0" w:color="auto"/>
                        <w:left w:val="none" w:sz="0" w:space="0" w:color="auto"/>
                        <w:bottom w:val="none" w:sz="0" w:space="0" w:color="auto"/>
                        <w:right w:val="none" w:sz="0" w:space="0" w:color="auto"/>
                      </w:divBdr>
                    </w:div>
                  </w:divsChild>
                </w:div>
                <w:div w:id="368724833">
                  <w:marLeft w:val="0"/>
                  <w:marRight w:val="0"/>
                  <w:marTop w:val="0"/>
                  <w:marBottom w:val="0"/>
                  <w:divBdr>
                    <w:top w:val="none" w:sz="0" w:space="0" w:color="auto"/>
                    <w:left w:val="none" w:sz="0" w:space="0" w:color="auto"/>
                    <w:bottom w:val="none" w:sz="0" w:space="0" w:color="auto"/>
                    <w:right w:val="none" w:sz="0" w:space="0" w:color="auto"/>
                  </w:divBdr>
                  <w:divsChild>
                    <w:div w:id="328874642">
                      <w:marLeft w:val="0"/>
                      <w:marRight w:val="0"/>
                      <w:marTop w:val="0"/>
                      <w:marBottom w:val="0"/>
                      <w:divBdr>
                        <w:top w:val="none" w:sz="0" w:space="0" w:color="auto"/>
                        <w:left w:val="none" w:sz="0" w:space="0" w:color="auto"/>
                        <w:bottom w:val="none" w:sz="0" w:space="0" w:color="auto"/>
                        <w:right w:val="none" w:sz="0" w:space="0" w:color="auto"/>
                      </w:divBdr>
                    </w:div>
                  </w:divsChild>
                </w:div>
                <w:div w:id="334233965">
                  <w:marLeft w:val="0"/>
                  <w:marRight w:val="0"/>
                  <w:marTop w:val="0"/>
                  <w:marBottom w:val="0"/>
                  <w:divBdr>
                    <w:top w:val="none" w:sz="0" w:space="0" w:color="auto"/>
                    <w:left w:val="none" w:sz="0" w:space="0" w:color="auto"/>
                    <w:bottom w:val="none" w:sz="0" w:space="0" w:color="auto"/>
                    <w:right w:val="none" w:sz="0" w:space="0" w:color="auto"/>
                  </w:divBdr>
                  <w:divsChild>
                    <w:div w:id="1489244565">
                      <w:marLeft w:val="0"/>
                      <w:marRight w:val="0"/>
                      <w:marTop w:val="0"/>
                      <w:marBottom w:val="0"/>
                      <w:divBdr>
                        <w:top w:val="none" w:sz="0" w:space="0" w:color="auto"/>
                        <w:left w:val="none" w:sz="0" w:space="0" w:color="auto"/>
                        <w:bottom w:val="none" w:sz="0" w:space="0" w:color="auto"/>
                        <w:right w:val="none" w:sz="0" w:space="0" w:color="auto"/>
                      </w:divBdr>
                    </w:div>
                  </w:divsChild>
                </w:div>
                <w:div w:id="102069061">
                  <w:marLeft w:val="0"/>
                  <w:marRight w:val="0"/>
                  <w:marTop w:val="0"/>
                  <w:marBottom w:val="0"/>
                  <w:divBdr>
                    <w:top w:val="none" w:sz="0" w:space="0" w:color="auto"/>
                    <w:left w:val="none" w:sz="0" w:space="0" w:color="auto"/>
                    <w:bottom w:val="none" w:sz="0" w:space="0" w:color="auto"/>
                    <w:right w:val="none" w:sz="0" w:space="0" w:color="auto"/>
                  </w:divBdr>
                  <w:divsChild>
                    <w:div w:id="886643253">
                      <w:marLeft w:val="0"/>
                      <w:marRight w:val="0"/>
                      <w:marTop w:val="0"/>
                      <w:marBottom w:val="0"/>
                      <w:divBdr>
                        <w:top w:val="none" w:sz="0" w:space="0" w:color="auto"/>
                        <w:left w:val="none" w:sz="0" w:space="0" w:color="auto"/>
                        <w:bottom w:val="none" w:sz="0" w:space="0" w:color="auto"/>
                        <w:right w:val="none" w:sz="0" w:space="0" w:color="auto"/>
                      </w:divBdr>
                    </w:div>
                  </w:divsChild>
                </w:div>
                <w:div w:id="2006011680">
                  <w:marLeft w:val="0"/>
                  <w:marRight w:val="0"/>
                  <w:marTop w:val="0"/>
                  <w:marBottom w:val="0"/>
                  <w:divBdr>
                    <w:top w:val="none" w:sz="0" w:space="0" w:color="auto"/>
                    <w:left w:val="none" w:sz="0" w:space="0" w:color="auto"/>
                    <w:bottom w:val="none" w:sz="0" w:space="0" w:color="auto"/>
                    <w:right w:val="none" w:sz="0" w:space="0" w:color="auto"/>
                  </w:divBdr>
                  <w:divsChild>
                    <w:div w:id="1126967515">
                      <w:marLeft w:val="0"/>
                      <w:marRight w:val="0"/>
                      <w:marTop w:val="0"/>
                      <w:marBottom w:val="0"/>
                      <w:divBdr>
                        <w:top w:val="none" w:sz="0" w:space="0" w:color="auto"/>
                        <w:left w:val="none" w:sz="0" w:space="0" w:color="auto"/>
                        <w:bottom w:val="none" w:sz="0" w:space="0" w:color="auto"/>
                        <w:right w:val="none" w:sz="0" w:space="0" w:color="auto"/>
                      </w:divBdr>
                    </w:div>
                  </w:divsChild>
                </w:div>
                <w:div w:id="1626040631">
                  <w:marLeft w:val="0"/>
                  <w:marRight w:val="0"/>
                  <w:marTop w:val="0"/>
                  <w:marBottom w:val="0"/>
                  <w:divBdr>
                    <w:top w:val="none" w:sz="0" w:space="0" w:color="auto"/>
                    <w:left w:val="none" w:sz="0" w:space="0" w:color="auto"/>
                    <w:bottom w:val="none" w:sz="0" w:space="0" w:color="auto"/>
                    <w:right w:val="none" w:sz="0" w:space="0" w:color="auto"/>
                  </w:divBdr>
                  <w:divsChild>
                    <w:div w:id="496456649">
                      <w:marLeft w:val="0"/>
                      <w:marRight w:val="0"/>
                      <w:marTop w:val="0"/>
                      <w:marBottom w:val="0"/>
                      <w:divBdr>
                        <w:top w:val="none" w:sz="0" w:space="0" w:color="auto"/>
                        <w:left w:val="none" w:sz="0" w:space="0" w:color="auto"/>
                        <w:bottom w:val="none" w:sz="0" w:space="0" w:color="auto"/>
                        <w:right w:val="none" w:sz="0" w:space="0" w:color="auto"/>
                      </w:divBdr>
                    </w:div>
                  </w:divsChild>
                </w:div>
                <w:div w:id="1702784010">
                  <w:marLeft w:val="0"/>
                  <w:marRight w:val="0"/>
                  <w:marTop w:val="0"/>
                  <w:marBottom w:val="0"/>
                  <w:divBdr>
                    <w:top w:val="none" w:sz="0" w:space="0" w:color="auto"/>
                    <w:left w:val="none" w:sz="0" w:space="0" w:color="auto"/>
                    <w:bottom w:val="none" w:sz="0" w:space="0" w:color="auto"/>
                    <w:right w:val="none" w:sz="0" w:space="0" w:color="auto"/>
                  </w:divBdr>
                  <w:divsChild>
                    <w:div w:id="424809883">
                      <w:marLeft w:val="0"/>
                      <w:marRight w:val="0"/>
                      <w:marTop w:val="0"/>
                      <w:marBottom w:val="0"/>
                      <w:divBdr>
                        <w:top w:val="none" w:sz="0" w:space="0" w:color="auto"/>
                        <w:left w:val="none" w:sz="0" w:space="0" w:color="auto"/>
                        <w:bottom w:val="none" w:sz="0" w:space="0" w:color="auto"/>
                        <w:right w:val="none" w:sz="0" w:space="0" w:color="auto"/>
                      </w:divBdr>
                    </w:div>
                  </w:divsChild>
                </w:div>
                <w:div w:id="1636257918">
                  <w:marLeft w:val="0"/>
                  <w:marRight w:val="0"/>
                  <w:marTop w:val="0"/>
                  <w:marBottom w:val="0"/>
                  <w:divBdr>
                    <w:top w:val="none" w:sz="0" w:space="0" w:color="auto"/>
                    <w:left w:val="none" w:sz="0" w:space="0" w:color="auto"/>
                    <w:bottom w:val="none" w:sz="0" w:space="0" w:color="auto"/>
                    <w:right w:val="none" w:sz="0" w:space="0" w:color="auto"/>
                  </w:divBdr>
                  <w:divsChild>
                    <w:div w:id="1719087637">
                      <w:marLeft w:val="0"/>
                      <w:marRight w:val="0"/>
                      <w:marTop w:val="0"/>
                      <w:marBottom w:val="0"/>
                      <w:divBdr>
                        <w:top w:val="none" w:sz="0" w:space="0" w:color="auto"/>
                        <w:left w:val="none" w:sz="0" w:space="0" w:color="auto"/>
                        <w:bottom w:val="none" w:sz="0" w:space="0" w:color="auto"/>
                        <w:right w:val="none" w:sz="0" w:space="0" w:color="auto"/>
                      </w:divBdr>
                    </w:div>
                  </w:divsChild>
                </w:div>
                <w:div w:id="1675958489">
                  <w:marLeft w:val="0"/>
                  <w:marRight w:val="0"/>
                  <w:marTop w:val="0"/>
                  <w:marBottom w:val="0"/>
                  <w:divBdr>
                    <w:top w:val="none" w:sz="0" w:space="0" w:color="auto"/>
                    <w:left w:val="none" w:sz="0" w:space="0" w:color="auto"/>
                    <w:bottom w:val="none" w:sz="0" w:space="0" w:color="auto"/>
                    <w:right w:val="none" w:sz="0" w:space="0" w:color="auto"/>
                  </w:divBdr>
                  <w:divsChild>
                    <w:div w:id="525674448">
                      <w:marLeft w:val="0"/>
                      <w:marRight w:val="0"/>
                      <w:marTop w:val="0"/>
                      <w:marBottom w:val="0"/>
                      <w:divBdr>
                        <w:top w:val="none" w:sz="0" w:space="0" w:color="auto"/>
                        <w:left w:val="none" w:sz="0" w:space="0" w:color="auto"/>
                        <w:bottom w:val="none" w:sz="0" w:space="0" w:color="auto"/>
                        <w:right w:val="none" w:sz="0" w:space="0" w:color="auto"/>
                      </w:divBdr>
                    </w:div>
                  </w:divsChild>
                </w:div>
                <w:div w:id="1994023832">
                  <w:marLeft w:val="0"/>
                  <w:marRight w:val="0"/>
                  <w:marTop w:val="0"/>
                  <w:marBottom w:val="0"/>
                  <w:divBdr>
                    <w:top w:val="none" w:sz="0" w:space="0" w:color="auto"/>
                    <w:left w:val="none" w:sz="0" w:space="0" w:color="auto"/>
                    <w:bottom w:val="none" w:sz="0" w:space="0" w:color="auto"/>
                    <w:right w:val="none" w:sz="0" w:space="0" w:color="auto"/>
                  </w:divBdr>
                  <w:divsChild>
                    <w:div w:id="1488355126">
                      <w:marLeft w:val="0"/>
                      <w:marRight w:val="0"/>
                      <w:marTop w:val="0"/>
                      <w:marBottom w:val="0"/>
                      <w:divBdr>
                        <w:top w:val="none" w:sz="0" w:space="0" w:color="auto"/>
                        <w:left w:val="none" w:sz="0" w:space="0" w:color="auto"/>
                        <w:bottom w:val="none" w:sz="0" w:space="0" w:color="auto"/>
                        <w:right w:val="none" w:sz="0" w:space="0" w:color="auto"/>
                      </w:divBdr>
                    </w:div>
                  </w:divsChild>
                </w:div>
                <w:div w:id="1301229102">
                  <w:marLeft w:val="0"/>
                  <w:marRight w:val="0"/>
                  <w:marTop w:val="0"/>
                  <w:marBottom w:val="0"/>
                  <w:divBdr>
                    <w:top w:val="none" w:sz="0" w:space="0" w:color="auto"/>
                    <w:left w:val="none" w:sz="0" w:space="0" w:color="auto"/>
                    <w:bottom w:val="none" w:sz="0" w:space="0" w:color="auto"/>
                    <w:right w:val="none" w:sz="0" w:space="0" w:color="auto"/>
                  </w:divBdr>
                  <w:divsChild>
                    <w:div w:id="1535077766">
                      <w:marLeft w:val="0"/>
                      <w:marRight w:val="0"/>
                      <w:marTop w:val="0"/>
                      <w:marBottom w:val="0"/>
                      <w:divBdr>
                        <w:top w:val="none" w:sz="0" w:space="0" w:color="auto"/>
                        <w:left w:val="none" w:sz="0" w:space="0" w:color="auto"/>
                        <w:bottom w:val="none" w:sz="0" w:space="0" w:color="auto"/>
                        <w:right w:val="none" w:sz="0" w:space="0" w:color="auto"/>
                      </w:divBdr>
                    </w:div>
                  </w:divsChild>
                </w:div>
                <w:div w:id="1169323875">
                  <w:marLeft w:val="0"/>
                  <w:marRight w:val="0"/>
                  <w:marTop w:val="0"/>
                  <w:marBottom w:val="0"/>
                  <w:divBdr>
                    <w:top w:val="none" w:sz="0" w:space="0" w:color="auto"/>
                    <w:left w:val="none" w:sz="0" w:space="0" w:color="auto"/>
                    <w:bottom w:val="none" w:sz="0" w:space="0" w:color="auto"/>
                    <w:right w:val="none" w:sz="0" w:space="0" w:color="auto"/>
                  </w:divBdr>
                  <w:divsChild>
                    <w:div w:id="931085318">
                      <w:marLeft w:val="0"/>
                      <w:marRight w:val="0"/>
                      <w:marTop w:val="0"/>
                      <w:marBottom w:val="0"/>
                      <w:divBdr>
                        <w:top w:val="none" w:sz="0" w:space="0" w:color="auto"/>
                        <w:left w:val="none" w:sz="0" w:space="0" w:color="auto"/>
                        <w:bottom w:val="none" w:sz="0" w:space="0" w:color="auto"/>
                        <w:right w:val="none" w:sz="0" w:space="0" w:color="auto"/>
                      </w:divBdr>
                    </w:div>
                  </w:divsChild>
                </w:div>
                <w:div w:id="1650162483">
                  <w:marLeft w:val="0"/>
                  <w:marRight w:val="0"/>
                  <w:marTop w:val="0"/>
                  <w:marBottom w:val="0"/>
                  <w:divBdr>
                    <w:top w:val="none" w:sz="0" w:space="0" w:color="auto"/>
                    <w:left w:val="none" w:sz="0" w:space="0" w:color="auto"/>
                    <w:bottom w:val="none" w:sz="0" w:space="0" w:color="auto"/>
                    <w:right w:val="none" w:sz="0" w:space="0" w:color="auto"/>
                  </w:divBdr>
                  <w:divsChild>
                    <w:div w:id="933325150">
                      <w:marLeft w:val="0"/>
                      <w:marRight w:val="0"/>
                      <w:marTop w:val="0"/>
                      <w:marBottom w:val="0"/>
                      <w:divBdr>
                        <w:top w:val="none" w:sz="0" w:space="0" w:color="auto"/>
                        <w:left w:val="none" w:sz="0" w:space="0" w:color="auto"/>
                        <w:bottom w:val="none" w:sz="0" w:space="0" w:color="auto"/>
                        <w:right w:val="none" w:sz="0" w:space="0" w:color="auto"/>
                      </w:divBdr>
                    </w:div>
                  </w:divsChild>
                </w:div>
                <w:div w:id="1313949480">
                  <w:marLeft w:val="0"/>
                  <w:marRight w:val="0"/>
                  <w:marTop w:val="0"/>
                  <w:marBottom w:val="0"/>
                  <w:divBdr>
                    <w:top w:val="none" w:sz="0" w:space="0" w:color="auto"/>
                    <w:left w:val="none" w:sz="0" w:space="0" w:color="auto"/>
                    <w:bottom w:val="none" w:sz="0" w:space="0" w:color="auto"/>
                    <w:right w:val="none" w:sz="0" w:space="0" w:color="auto"/>
                  </w:divBdr>
                  <w:divsChild>
                    <w:div w:id="262228912">
                      <w:marLeft w:val="0"/>
                      <w:marRight w:val="0"/>
                      <w:marTop w:val="0"/>
                      <w:marBottom w:val="0"/>
                      <w:divBdr>
                        <w:top w:val="none" w:sz="0" w:space="0" w:color="auto"/>
                        <w:left w:val="none" w:sz="0" w:space="0" w:color="auto"/>
                        <w:bottom w:val="none" w:sz="0" w:space="0" w:color="auto"/>
                        <w:right w:val="none" w:sz="0" w:space="0" w:color="auto"/>
                      </w:divBdr>
                    </w:div>
                  </w:divsChild>
                </w:div>
                <w:div w:id="1912614859">
                  <w:marLeft w:val="0"/>
                  <w:marRight w:val="0"/>
                  <w:marTop w:val="0"/>
                  <w:marBottom w:val="0"/>
                  <w:divBdr>
                    <w:top w:val="none" w:sz="0" w:space="0" w:color="auto"/>
                    <w:left w:val="none" w:sz="0" w:space="0" w:color="auto"/>
                    <w:bottom w:val="none" w:sz="0" w:space="0" w:color="auto"/>
                    <w:right w:val="none" w:sz="0" w:space="0" w:color="auto"/>
                  </w:divBdr>
                  <w:divsChild>
                    <w:div w:id="1609004517">
                      <w:marLeft w:val="0"/>
                      <w:marRight w:val="0"/>
                      <w:marTop w:val="0"/>
                      <w:marBottom w:val="0"/>
                      <w:divBdr>
                        <w:top w:val="none" w:sz="0" w:space="0" w:color="auto"/>
                        <w:left w:val="none" w:sz="0" w:space="0" w:color="auto"/>
                        <w:bottom w:val="none" w:sz="0" w:space="0" w:color="auto"/>
                        <w:right w:val="none" w:sz="0" w:space="0" w:color="auto"/>
                      </w:divBdr>
                    </w:div>
                  </w:divsChild>
                </w:div>
                <w:div w:id="433209643">
                  <w:marLeft w:val="0"/>
                  <w:marRight w:val="0"/>
                  <w:marTop w:val="0"/>
                  <w:marBottom w:val="0"/>
                  <w:divBdr>
                    <w:top w:val="none" w:sz="0" w:space="0" w:color="auto"/>
                    <w:left w:val="none" w:sz="0" w:space="0" w:color="auto"/>
                    <w:bottom w:val="none" w:sz="0" w:space="0" w:color="auto"/>
                    <w:right w:val="none" w:sz="0" w:space="0" w:color="auto"/>
                  </w:divBdr>
                  <w:divsChild>
                    <w:div w:id="145245423">
                      <w:marLeft w:val="0"/>
                      <w:marRight w:val="0"/>
                      <w:marTop w:val="0"/>
                      <w:marBottom w:val="0"/>
                      <w:divBdr>
                        <w:top w:val="none" w:sz="0" w:space="0" w:color="auto"/>
                        <w:left w:val="none" w:sz="0" w:space="0" w:color="auto"/>
                        <w:bottom w:val="none" w:sz="0" w:space="0" w:color="auto"/>
                        <w:right w:val="none" w:sz="0" w:space="0" w:color="auto"/>
                      </w:divBdr>
                    </w:div>
                  </w:divsChild>
                </w:div>
                <w:div w:id="1133984087">
                  <w:marLeft w:val="0"/>
                  <w:marRight w:val="0"/>
                  <w:marTop w:val="0"/>
                  <w:marBottom w:val="0"/>
                  <w:divBdr>
                    <w:top w:val="none" w:sz="0" w:space="0" w:color="auto"/>
                    <w:left w:val="none" w:sz="0" w:space="0" w:color="auto"/>
                    <w:bottom w:val="none" w:sz="0" w:space="0" w:color="auto"/>
                    <w:right w:val="none" w:sz="0" w:space="0" w:color="auto"/>
                  </w:divBdr>
                  <w:divsChild>
                    <w:div w:id="723915272">
                      <w:marLeft w:val="0"/>
                      <w:marRight w:val="0"/>
                      <w:marTop w:val="0"/>
                      <w:marBottom w:val="0"/>
                      <w:divBdr>
                        <w:top w:val="none" w:sz="0" w:space="0" w:color="auto"/>
                        <w:left w:val="none" w:sz="0" w:space="0" w:color="auto"/>
                        <w:bottom w:val="none" w:sz="0" w:space="0" w:color="auto"/>
                        <w:right w:val="none" w:sz="0" w:space="0" w:color="auto"/>
                      </w:divBdr>
                    </w:div>
                  </w:divsChild>
                </w:div>
                <w:div w:id="256640810">
                  <w:marLeft w:val="0"/>
                  <w:marRight w:val="0"/>
                  <w:marTop w:val="0"/>
                  <w:marBottom w:val="0"/>
                  <w:divBdr>
                    <w:top w:val="none" w:sz="0" w:space="0" w:color="auto"/>
                    <w:left w:val="none" w:sz="0" w:space="0" w:color="auto"/>
                    <w:bottom w:val="none" w:sz="0" w:space="0" w:color="auto"/>
                    <w:right w:val="none" w:sz="0" w:space="0" w:color="auto"/>
                  </w:divBdr>
                  <w:divsChild>
                    <w:div w:id="1486968985">
                      <w:marLeft w:val="0"/>
                      <w:marRight w:val="0"/>
                      <w:marTop w:val="0"/>
                      <w:marBottom w:val="0"/>
                      <w:divBdr>
                        <w:top w:val="none" w:sz="0" w:space="0" w:color="auto"/>
                        <w:left w:val="none" w:sz="0" w:space="0" w:color="auto"/>
                        <w:bottom w:val="none" w:sz="0" w:space="0" w:color="auto"/>
                        <w:right w:val="none" w:sz="0" w:space="0" w:color="auto"/>
                      </w:divBdr>
                    </w:div>
                  </w:divsChild>
                </w:div>
                <w:div w:id="882985836">
                  <w:marLeft w:val="0"/>
                  <w:marRight w:val="0"/>
                  <w:marTop w:val="0"/>
                  <w:marBottom w:val="0"/>
                  <w:divBdr>
                    <w:top w:val="none" w:sz="0" w:space="0" w:color="auto"/>
                    <w:left w:val="none" w:sz="0" w:space="0" w:color="auto"/>
                    <w:bottom w:val="none" w:sz="0" w:space="0" w:color="auto"/>
                    <w:right w:val="none" w:sz="0" w:space="0" w:color="auto"/>
                  </w:divBdr>
                  <w:divsChild>
                    <w:div w:id="1584955149">
                      <w:marLeft w:val="0"/>
                      <w:marRight w:val="0"/>
                      <w:marTop w:val="0"/>
                      <w:marBottom w:val="0"/>
                      <w:divBdr>
                        <w:top w:val="none" w:sz="0" w:space="0" w:color="auto"/>
                        <w:left w:val="none" w:sz="0" w:space="0" w:color="auto"/>
                        <w:bottom w:val="none" w:sz="0" w:space="0" w:color="auto"/>
                        <w:right w:val="none" w:sz="0" w:space="0" w:color="auto"/>
                      </w:divBdr>
                    </w:div>
                  </w:divsChild>
                </w:div>
                <w:div w:id="2061048406">
                  <w:marLeft w:val="0"/>
                  <w:marRight w:val="0"/>
                  <w:marTop w:val="0"/>
                  <w:marBottom w:val="0"/>
                  <w:divBdr>
                    <w:top w:val="none" w:sz="0" w:space="0" w:color="auto"/>
                    <w:left w:val="none" w:sz="0" w:space="0" w:color="auto"/>
                    <w:bottom w:val="none" w:sz="0" w:space="0" w:color="auto"/>
                    <w:right w:val="none" w:sz="0" w:space="0" w:color="auto"/>
                  </w:divBdr>
                  <w:divsChild>
                    <w:div w:id="47339956">
                      <w:marLeft w:val="0"/>
                      <w:marRight w:val="0"/>
                      <w:marTop w:val="0"/>
                      <w:marBottom w:val="0"/>
                      <w:divBdr>
                        <w:top w:val="none" w:sz="0" w:space="0" w:color="auto"/>
                        <w:left w:val="none" w:sz="0" w:space="0" w:color="auto"/>
                        <w:bottom w:val="none" w:sz="0" w:space="0" w:color="auto"/>
                        <w:right w:val="none" w:sz="0" w:space="0" w:color="auto"/>
                      </w:divBdr>
                    </w:div>
                  </w:divsChild>
                </w:div>
                <w:div w:id="1489442420">
                  <w:marLeft w:val="0"/>
                  <w:marRight w:val="0"/>
                  <w:marTop w:val="0"/>
                  <w:marBottom w:val="0"/>
                  <w:divBdr>
                    <w:top w:val="none" w:sz="0" w:space="0" w:color="auto"/>
                    <w:left w:val="none" w:sz="0" w:space="0" w:color="auto"/>
                    <w:bottom w:val="none" w:sz="0" w:space="0" w:color="auto"/>
                    <w:right w:val="none" w:sz="0" w:space="0" w:color="auto"/>
                  </w:divBdr>
                  <w:divsChild>
                    <w:div w:id="1544519598">
                      <w:marLeft w:val="0"/>
                      <w:marRight w:val="0"/>
                      <w:marTop w:val="0"/>
                      <w:marBottom w:val="0"/>
                      <w:divBdr>
                        <w:top w:val="none" w:sz="0" w:space="0" w:color="auto"/>
                        <w:left w:val="none" w:sz="0" w:space="0" w:color="auto"/>
                        <w:bottom w:val="none" w:sz="0" w:space="0" w:color="auto"/>
                        <w:right w:val="none" w:sz="0" w:space="0" w:color="auto"/>
                      </w:divBdr>
                    </w:div>
                  </w:divsChild>
                </w:div>
                <w:div w:id="2138139647">
                  <w:marLeft w:val="0"/>
                  <w:marRight w:val="0"/>
                  <w:marTop w:val="0"/>
                  <w:marBottom w:val="0"/>
                  <w:divBdr>
                    <w:top w:val="none" w:sz="0" w:space="0" w:color="auto"/>
                    <w:left w:val="none" w:sz="0" w:space="0" w:color="auto"/>
                    <w:bottom w:val="none" w:sz="0" w:space="0" w:color="auto"/>
                    <w:right w:val="none" w:sz="0" w:space="0" w:color="auto"/>
                  </w:divBdr>
                  <w:divsChild>
                    <w:div w:id="1962955478">
                      <w:marLeft w:val="0"/>
                      <w:marRight w:val="0"/>
                      <w:marTop w:val="0"/>
                      <w:marBottom w:val="0"/>
                      <w:divBdr>
                        <w:top w:val="none" w:sz="0" w:space="0" w:color="auto"/>
                        <w:left w:val="none" w:sz="0" w:space="0" w:color="auto"/>
                        <w:bottom w:val="none" w:sz="0" w:space="0" w:color="auto"/>
                        <w:right w:val="none" w:sz="0" w:space="0" w:color="auto"/>
                      </w:divBdr>
                    </w:div>
                  </w:divsChild>
                </w:div>
                <w:div w:id="1729839272">
                  <w:marLeft w:val="0"/>
                  <w:marRight w:val="0"/>
                  <w:marTop w:val="0"/>
                  <w:marBottom w:val="0"/>
                  <w:divBdr>
                    <w:top w:val="none" w:sz="0" w:space="0" w:color="auto"/>
                    <w:left w:val="none" w:sz="0" w:space="0" w:color="auto"/>
                    <w:bottom w:val="none" w:sz="0" w:space="0" w:color="auto"/>
                    <w:right w:val="none" w:sz="0" w:space="0" w:color="auto"/>
                  </w:divBdr>
                  <w:divsChild>
                    <w:div w:id="1093209285">
                      <w:marLeft w:val="0"/>
                      <w:marRight w:val="0"/>
                      <w:marTop w:val="0"/>
                      <w:marBottom w:val="0"/>
                      <w:divBdr>
                        <w:top w:val="none" w:sz="0" w:space="0" w:color="auto"/>
                        <w:left w:val="none" w:sz="0" w:space="0" w:color="auto"/>
                        <w:bottom w:val="none" w:sz="0" w:space="0" w:color="auto"/>
                        <w:right w:val="none" w:sz="0" w:space="0" w:color="auto"/>
                      </w:divBdr>
                    </w:div>
                  </w:divsChild>
                </w:div>
                <w:div w:id="2073262535">
                  <w:marLeft w:val="0"/>
                  <w:marRight w:val="0"/>
                  <w:marTop w:val="0"/>
                  <w:marBottom w:val="0"/>
                  <w:divBdr>
                    <w:top w:val="none" w:sz="0" w:space="0" w:color="auto"/>
                    <w:left w:val="none" w:sz="0" w:space="0" w:color="auto"/>
                    <w:bottom w:val="none" w:sz="0" w:space="0" w:color="auto"/>
                    <w:right w:val="none" w:sz="0" w:space="0" w:color="auto"/>
                  </w:divBdr>
                  <w:divsChild>
                    <w:div w:id="256985346">
                      <w:marLeft w:val="0"/>
                      <w:marRight w:val="0"/>
                      <w:marTop w:val="0"/>
                      <w:marBottom w:val="0"/>
                      <w:divBdr>
                        <w:top w:val="none" w:sz="0" w:space="0" w:color="auto"/>
                        <w:left w:val="none" w:sz="0" w:space="0" w:color="auto"/>
                        <w:bottom w:val="none" w:sz="0" w:space="0" w:color="auto"/>
                        <w:right w:val="none" w:sz="0" w:space="0" w:color="auto"/>
                      </w:divBdr>
                    </w:div>
                  </w:divsChild>
                </w:div>
                <w:div w:id="1812017108">
                  <w:marLeft w:val="0"/>
                  <w:marRight w:val="0"/>
                  <w:marTop w:val="0"/>
                  <w:marBottom w:val="0"/>
                  <w:divBdr>
                    <w:top w:val="none" w:sz="0" w:space="0" w:color="auto"/>
                    <w:left w:val="none" w:sz="0" w:space="0" w:color="auto"/>
                    <w:bottom w:val="none" w:sz="0" w:space="0" w:color="auto"/>
                    <w:right w:val="none" w:sz="0" w:space="0" w:color="auto"/>
                  </w:divBdr>
                  <w:divsChild>
                    <w:div w:id="51588876">
                      <w:marLeft w:val="0"/>
                      <w:marRight w:val="0"/>
                      <w:marTop w:val="0"/>
                      <w:marBottom w:val="0"/>
                      <w:divBdr>
                        <w:top w:val="none" w:sz="0" w:space="0" w:color="auto"/>
                        <w:left w:val="none" w:sz="0" w:space="0" w:color="auto"/>
                        <w:bottom w:val="none" w:sz="0" w:space="0" w:color="auto"/>
                        <w:right w:val="none" w:sz="0" w:space="0" w:color="auto"/>
                      </w:divBdr>
                    </w:div>
                  </w:divsChild>
                </w:div>
                <w:div w:id="1772971355">
                  <w:marLeft w:val="0"/>
                  <w:marRight w:val="0"/>
                  <w:marTop w:val="0"/>
                  <w:marBottom w:val="0"/>
                  <w:divBdr>
                    <w:top w:val="none" w:sz="0" w:space="0" w:color="auto"/>
                    <w:left w:val="none" w:sz="0" w:space="0" w:color="auto"/>
                    <w:bottom w:val="none" w:sz="0" w:space="0" w:color="auto"/>
                    <w:right w:val="none" w:sz="0" w:space="0" w:color="auto"/>
                  </w:divBdr>
                  <w:divsChild>
                    <w:div w:id="17890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6793">
      <w:bodyDiv w:val="1"/>
      <w:marLeft w:val="0"/>
      <w:marRight w:val="0"/>
      <w:marTop w:val="0"/>
      <w:marBottom w:val="0"/>
      <w:divBdr>
        <w:top w:val="none" w:sz="0" w:space="0" w:color="auto"/>
        <w:left w:val="none" w:sz="0" w:space="0" w:color="auto"/>
        <w:bottom w:val="none" w:sz="0" w:space="0" w:color="auto"/>
        <w:right w:val="none" w:sz="0" w:space="0" w:color="auto"/>
      </w:divBdr>
      <w:divsChild>
        <w:div w:id="2035492527">
          <w:marLeft w:val="0"/>
          <w:marRight w:val="0"/>
          <w:marTop w:val="0"/>
          <w:marBottom w:val="0"/>
          <w:divBdr>
            <w:top w:val="none" w:sz="0" w:space="0" w:color="auto"/>
            <w:left w:val="none" w:sz="0" w:space="0" w:color="auto"/>
            <w:bottom w:val="none" w:sz="0" w:space="0" w:color="auto"/>
            <w:right w:val="none" w:sz="0" w:space="0" w:color="auto"/>
          </w:divBdr>
          <w:divsChild>
            <w:div w:id="396902147">
              <w:marLeft w:val="0"/>
              <w:marRight w:val="0"/>
              <w:marTop w:val="0"/>
              <w:marBottom w:val="0"/>
              <w:divBdr>
                <w:top w:val="none" w:sz="0" w:space="0" w:color="auto"/>
                <w:left w:val="none" w:sz="0" w:space="0" w:color="auto"/>
                <w:bottom w:val="none" w:sz="0" w:space="0" w:color="auto"/>
                <w:right w:val="none" w:sz="0" w:space="0" w:color="auto"/>
              </w:divBdr>
              <w:divsChild>
                <w:div w:id="2055343377">
                  <w:marLeft w:val="0"/>
                  <w:marRight w:val="0"/>
                  <w:marTop w:val="0"/>
                  <w:marBottom w:val="0"/>
                  <w:divBdr>
                    <w:top w:val="none" w:sz="0" w:space="0" w:color="auto"/>
                    <w:left w:val="none" w:sz="0" w:space="0" w:color="auto"/>
                    <w:bottom w:val="none" w:sz="0" w:space="0" w:color="auto"/>
                    <w:right w:val="none" w:sz="0" w:space="0" w:color="auto"/>
                  </w:divBdr>
                  <w:divsChild>
                    <w:div w:id="684096817">
                      <w:marLeft w:val="0"/>
                      <w:marRight w:val="0"/>
                      <w:marTop w:val="0"/>
                      <w:marBottom w:val="0"/>
                      <w:divBdr>
                        <w:top w:val="none" w:sz="0" w:space="0" w:color="auto"/>
                        <w:left w:val="none" w:sz="0" w:space="0" w:color="auto"/>
                        <w:bottom w:val="none" w:sz="0" w:space="0" w:color="auto"/>
                        <w:right w:val="none" w:sz="0" w:space="0" w:color="auto"/>
                      </w:divBdr>
                    </w:div>
                  </w:divsChild>
                </w:div>
                <w:div w:id="1038160517">
                  <w:marLeft w:val="0"/>
                  <w:marRight w:val="0"/>
                  <w:marTop w:val="0"/>
                  <w:marBottom w:val="0"/>
                  <w:divBdr>
                    <w:top w:val="none" w:sz="0" w:space="0" w:color="auto"/>
                    <w:left w:val="none" w:sz="0" w:space="0" w:color="auto"/>
                    <w:bottom w:val="none" w:sz="0" w:space="0" w:color="auto"/>
                    <w:right w:val="none" w:sz="0" w:space="0" w:color="auto"/>
                  </w:divBdr>
                  <w:divsChild>
                    <w:div w:id="1113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19627">
      <w:bodyDiv w:val="1"/>
      <w:marLeft w:val="0"/>
      <w:marRight w:val="0"/>
      <w:marTop w:val="0"/>
      <w:marBottom w:val="0"/>
      <w:divBdr>
        <w:top w:val="none" w:sz="0" w:space="0" w:color="auto"/>
        <w:left w:val="none" w:sz="0" w:space="0" w:color="auto"/>
        <w:bottom w:val="none" w:sz="0" w:space="0" w:color="auto"/>
        <w:right w:val="none" w:sz="0" w:space="0" w:color="auto"/>
      </w:divBdr>
    </w:div>
    <w:div w:id="450590635">
      <w:bodyDiv w:val="1"/>
      <w:marLeft w:val="0"/>
      <w:marRight w:val="0"/>
      <w:marTop w:val="0"/>
      <w:marBottom w:val="0"/>
      <w:divBdr>
        <w:top w:val="none" w:sz="0" w:space="0" w:color="auto"/>
        <w:left w:val="none" w:sz="0" w:space="0" w:color="auto"/>
        <w:bottom w:val="none" w:sz="0" w:space="0" w:color="auto"/>
        <w:right w:val="none" w:sz="0" w:space="0" w:color="auto"/>
      </w:divBdr>
      <w:divsChild>
        <w:div w:id="2108385335">
          <w:marLeft w:val="0"/>
          <w:marRight w:val="0"/>
          <w:marTop w:val="0"/>
          <w:marBottom w:val="0"/>
          <w:divBdr>
            <w:top w:val="none" w:sz="0" w:space="0" w:color="auto"/>
            <w:left w:val="none" w:sz="0" w:space="0" w:color="auto"/>
            <w:bottom w:val="none" w:sz="0" w:space="0" w:color="auto"/>
            <w:right w:val="none" w:sz="0" w:space="0" w:color="auto"/>
          </w:divBdr>
          <w:divsChild>
            <w:div w:id="105514243">
              <w:marLeft w:val="0"/>
              <w:marRight w:val="0"/>
              <w:marTop w:val="0"/>
              <w:marBottom w:val="0"/>
              <w:divBdr>
                <w:top w:val="none" w:sz="0" w:space="0" w:color="auto"/>
                <w:left w:val="none" w:sz="0" w:space="0" w:color="auto"/>
                <w:bottom w:val="none" w:sz="0" w:space="0" w:color="auto"/>
                <w:right w:val="none" w:sz="0" w:space="0" w:color="auto"/>
              </w:divBdr>
              <w:divsChild>
                <w:div w:id="279917872">
                  <w:marLeft w:val="0"/>
                  <w:marRight w:val="0"/>
                  <w:marTop w:val="0"/>
                  <w:marBottom w:val="0"/>
                  <w:divBdr>
                    <w:top w:val="none" w:sz="0" w:space="0" w:color="auto"/>
                    <w:left w:val="none" w:sz="0" w:space="0" w:color="auto"/>
                    <w:bottom w:val="none" w:sz="0" w:space="0" w:color="auto"/>
                    <w:right w:val="none" w:sz="0" w:space="0" w:color="auto"/>
                  </w:divBdr>
                </w:div>
              </w:divsChild>
            </w:div>
            <w:div w:id="1618296848">
              <w:marLeft w:val="0"/>
              <w:marRight w:val="0"/>
              <w:marTop w:val="0"/>
              <w:marBottom w:val="0"/>
              <w:divBdr>
                <w:top w:val="none" w:sz="0" w:space="0" w:color="auto"/>
                <w:left w:val="none" w:sz="0" w:space="0" w:color="auto"/>
                <w:bottom w:val="none" w:sz="0" w:space="0" w:color="auto"/>
                <w:right w:val="none" w:sz="0" w:space="0" w:color="auto"/>
              </w:divBdr>
              <w:divsChild>
                <w:div w:id="1486160985">
                  <w:marLeft w:val="0"/>
                  <w:marRight w:val="0"/>
                  <w:marTop w:val="0"/>
                  <w:marBottom w:val="0"/>
                  <w:divBdr>
                    <w:top w:val="none" w:sz="0" w:space="0" w:color="auto"/>
                    <w:left w:val="none" w:sz="0" w:space="0" w:color="auto"/>
                    <w:bottom w:val="none" w:sz="0" w:space="0" w:color="auto"/>
                    <w:right w:val="none" w:sz="0" w:space="0" w:color="auto"/>
                  </w:divBdr>
                </w:div>
              </w:divsChild>
            </w:div>
            <w:div w:id="124088373">
              <w:marLeft w:val="0"/>
              <w:marRight w:val="0"/>
              <w:marTop w:val="0"/>
              <w:marBottom w:val="0"/>
              <w:divBdr>
                <w:top w:val="none" w:sz="0" w:space="0" w:color="auto"/>
                <w:left w:val="none" w:sz="0" w:space="0" w:color="auto"/>
                <w:bottom w:val="none" w:sz="0" w:space="0" w:color="auto"/>
                <w:right w:val="none" w:sz="0" w:space="0" w:color="auto"/>
              </w:divBdr>
              <w:divsChild>
                <w:div w:id="924533705">
                  <w:marLeft w:val="0"/>
                  <w:marRight w:val="0"/>
                  <w:marTop w:val="0"/>
                  <w:marBottom w:val="0"/>
                  <w:divBdr>
                    <w:top w:val="none" w:sz="0" w:space="0" w:color="auto"/>
                    <w:left w:val="none" w:sz="0" w:space="0" w:color="auto"/>
                    <w:bottom w:val="none" w:sz="0" w:space="0" w:color="auto"/>
                    <w:right w:val="none" w:sz="0" w:space="0" w:color="auto"/>
                  </w:divBdr>
                </w:div>
              </w:divsChild>
            </w:div>
            <w:div w:id="56324553">
              <w:marLeft w:val="0"/>
              <w:marRight w:val="0"/>
              <w:marTop w:val="0"/>
              <w:marBottom w:val="0"/>
              <w:divBdr>
                <w:top w:val="none" w:sz="0" w:space="0" w:color="auto"/>
                <w:left w:val="none" w:sz="0" w:space="0" w:color="auto"/>
                <w:bottom w:val="none" w:sz="0" w:space="0" w:color="auto"/>
                <w:right w:val="none" w:sz="0" w:space="0" w:color="auto"/>
              </w:divBdr>
              <w:divsChild>
                <w:div w:id="1013456511">
                  <w:marLeft w:val="0"/>
                  <w:marRight w:val="0"/>
                  <w:marTop w:val="0"/>
                  <w:marBottom w:val="0"/>
                  <w:divBdr>
                    <w:top w:val="none" w:sz="0" w:space="0" w:color="auto"/>
                    <w:left w:val="none" w:sz="0" w:space="0" w:color="auto"/>
                    <w:bottom w:val="none" w:sz="0" w:space="0" w:color="auto"/>
                    <w:right w:val="none" w:sz="0" w:space="0" w:color="auto"/>
                  </w:divBdr>
                </w:div>
              </w:divsChild>
            </w:div>
            <w:div w:id="530917976">
              <w:marLeft w:val="0"/>
              <w:marRight w:val="0"/>
              <w:marTop w:val="0"/>
              <w:marBottom w:val="0"/>
              <w:divBdr>
                <w:top w:val="none" w:sz="0" w:space="0" w:color="auto"/>
                <w:left w:val="none" w:sz="0" w:space="0" w:color="auto"/>
                <w:bottom w:val="none" w:sz="0" w:space="0" w:color="auto"/>
                <w:right w:val="none" w:sz="0" w:space="0" w:color="auto"/>
              </w:divBdr>
              <w:divsChild>
                <w:div w:id="1423212387">
                  <w:marLeft w:val="0"/>
                  <w:marRight w:val="0"/>
                  <w:marTop w:val="0"/>
                  <w:marBottom w:val="0"/>
                  <w:divBdr>
                    <w:top w:val="none" w:sz="0" w:space="0" w:color="auto"/>
                    <w:left w:val="none" w:sz="0" w:space="0" w:color="auto"/>
                    <w:bottom w:val="none" w:sz="0" w:space="0" w:color="auto"/>
                    <w:right w:val="none" w:sz="0" w:space="0" w:color="auto"/>
                  </w:divBdr>
                </w:div>
              </w:divsChild>
            </w:div>
            <w:div w:id="1935745206">
              <w:marLeft w:val="0"/>
              <w:marRight w:val="0"/>
              <w:marTop w:val="0"/>
              <w:marBottom w:val="0"/>
              <w:divBdr>
                <w:top w:val="none" w:sz="0" w:space="0" w:color="auto"/>
                <w:left w:val="none" w:sz="0" w:space="0" w:color="auto"/>
                <w:bottom w:val="none" w:sz="0" w:space="0" w:color="auto"/>
                <w:right w:val="none" w:sz="0" w:space="0" w:color="auto"/>
              </w:divBdr>
              <w:divsChild>
                <w:div w:id="298724728">
                  <w:marLeft w:val="0"/>
                  <w:marRight w:val="0"/>
                  <w:marTop w:val="0"/>
                  <w:marBottom w:val="0"/>
                  <w:divBdr>
                    <w:top w:val="none" w:sz="0" w:space="0" w:color="auto"/>
                    <w:left w:val="none" w:sz="0" w:space="0" w:color="auto"/>
                    <w:bottom w:val="none" w:sz="0" w:space="0" w:color="auto"/>
                    <w:right w:val="none" w:sz="0" w:space="0" w:color="auto"/>
                  </w:divBdr>
                </w:div>
              </w:divsChild>
            </w:div>
            <w:div w:id="570234459">
              <w:marLeft w:val="0"/>
              <w:marRight w:val="0"/>
              <w:marTop w:val="0"/>
              <w:marBottom w:val="0"/>
              <w:divBdr>
                <w:top w:val="none" w:sz="0" w:space="0" w:color="auto"/>
                <w:left w:val="none" w:sz="0" w:space="0" w:color="auto"/>
                <w:bottom w:val="none" w:sz="0" w:space="0" w:color="auto"/>
                <w:right w:val="none" w:sz="0" w:space="0" w:color="auto"/>
              </w:divBdr>
              <w:divsChild>
                <w:div w:id="40717068">
                  <w:marLeft w:val="0"/>
                  <w:marRight w:val="0"/>
                  <w:marTop w:val="0"/>
                  <w:marBottom w:val="0"/>
                  <w:divBdr>
                    <w:top w:val="none" w:sz="0" w:space="0" w:color="auto"/>
                    <w:left w:val="none" w:sz="0" w:space="0" w:color="auto"/>
                    <w:bottom w:val="none" w:sz="0" w:space="0" w:color="auto"/>
                    <w:right w:val="none" w:sz="0" w:space="0" w:color="auto"/>
                  </w:divBdr>
                </w:div>
              </w:divsChild>
            </w:div>
            <w:div w:id="1961372008">
              <w:marLeft w:val="0"/>
              <w:marRight w:val="0"/>
              <w:marTop w:val="0"/>
              <w:marBottom w:val="0"/>
              <w:divBdr>
                <w:top w:val="none" w:sz="0" w:space="0" w:color="auto"/>
                <w:left w:val="none" w:sz="0" w:space="0" w:color="auto"/>
                <w:bottom w:val="none" w:sz="0" w:space="0" w:color="auto"/>
                <w:right w:val="none" w:sz="0" w:space="0" w:color="auto"/>
              </w:divBdr>
              <w:divsChild>
                <w:div w:id="919560682">
                  <w:marLeft w:val="0"/>
                  <w:marRight w:val="0"/>
                  <w:marTop w:val="0"/>
                  <w:marBottom w:val="0"/>
                  <w:divBdr>
                    <w:top w:val="none" w:sz="0" w:space="0" w:color="auto"/>
                    <w:left w:val="none" w:sz="0" w:space="0" w:color="auto"/>
                    <w:bottom w:val="none" w:sz="0" w:space="0" w:color="auto"/>
                    <w:right w:val="none" w:sz="0" w:space="0" w:color="auto"/>
                  </w:divBdr>
                </w:div>
              </w:divsChild>
            </w:div>
            <w:div w:id="189996996">
              <w:marLeft w:val="0"/>
              <w:marRight w:val="0"/>
              <w:marTop w:val="0"/>
              <w:marBottom w:val="0"/>
              <w:divBdr>
                <w:top w:val="none" w:sz="0" w:space="0" w:color="auto"/>
                <w:left w:val="none" w:sz="0" w:space="0" w:color="auto"/>
                <w:bottom w:val="none" w:sz="0" w:space="0" w:color="auto"/>
                <w:right w:val="none" w:sz="0" w:space="0" w:color="auto"/>
              </w:divBdr>
              <w:divsChild>
                <w:div w:id="257565402">
                  <w:marLeft w:val="0"/>
                  <w:marRight w:val="0"/>
                  <w:marTop w:val="0"/>
                  <w:marBottom w:val="0"/>
                  <w:divBdr>
                    <w:top w:val="none" w:sz="0" w:space="0" w:color="auto"/>
                    <w:left w:val="none" w:sz="0" w:space="0" w:color="auto"/>
                    <w:bottom w:val="none" w:sz="0" w:space="0" w:color="auto"/>
                    <w:right w:val="none" w:sz="0" w:space="0" w:color="auto"/>
                  </w:divBdr>
                </w:div>
              </w:divsChild>
            </w:div>
            <w:div w:id="1609124669">
              <w:marLeft w:val="0"/>
              <w:marRight w:val="0"/>
              <w:marTop w:val="0"/>
              <w:marBottom w:val="0"/>
              <w:divBdr>
                <w:top w:val="none" w:sz="0" w:space="0" w:color="auto"/>
                <w:left w:val="none" w:sz="0" w:space="0" w:color="auto"/>
                <w:bottom w:val="none" w:sz="0" w:space="0" w:color="auto"/>
                <w:right w:val="none" w:sz="0" w:space="0" w:color="auto"/>
              </w:divBdr>
              <w:divsChild>
                <w:div w:id="592401737">
                  <w:marLeft w:val="0"/>
                  <w:marRight w:val="0"/>
                  <w:marTop w:val="0"/>
                  <w:marBottom w:val="0"/>
                  <w:divBdr>
                    <w:top w:val="none" w:sz="0" w:space="0" w:color="auto"/>
                    <w:left w:val="none" w:sz="0" w:space="0" w:color="auto"/>
                    <w:bottom w:val="none" w:sz="0" w:space="0" w:color="auto"/>
                    <w:right w:val="none" w:sz="0" w:space="0" w:color="auto"/>
                  </w:divBdr>
                </w:div>
              </w:divsChild>
            </w:div>
            <w:div w:id="1665813179">
              <w:marLeft w:val="0"/>
              <w:marRight w:val="0"/>
              <w:marTop w:val="0"/>
              <w:marBottom w:val="0"/>
              <w:divBdr>
                <w:top w:val="none" w:sz="0" w:space="0" w:color="auto"/>
                <w:left w:val="none" w:sz="0" w:space="0" w:color="auto"/>
                <w:bottom w:val="none" w:sz="0" w:space="0" w:color="auto"/>
                <w:right w:val="none" w:sz="0" w:space="0" w:color="auto"/>
              </w:divBdr>
              <w:divsChild>
                <w:div w:id="175845322">
                  <w:marLeft w:val="0"/>
                  <w:marRight w:val="0"/>
                  <w:marTop w:val="0"/>
                  <w:marBottom w:val="0"/>
                  <w:divBdr>
                    <w:top w:val="none" w:sz="0" w:space="0" w:color="auto"/>
                    <w:left w:val="none" w:sz="0" w:space="0" w:color="auto"/>
                    <w:bottom w:val="none" w:sz="0" w:space="0" w:color="auto"/>
                    <w:right w:val="none" w:sz="0" w:space="0" w:color="auto"/>
                  </w:divBdr>
                </w:div>
              </w:divsChild>
            </w:div>
            <w:div w:id="106894306">
              <w:marLeft w:val="0"/>
              <w:marRight w:val="0"/>
              <w:marTop w:val="0"/>
              <w:marBottom w:val="0"/>
              <w:divBdr>
                <w:top w:val="none" w:sz="0" w:space="0" w:color="auto"/>
                <w:left w:val="none" w:sz="0" w:space="0" w:color="auto"/>
                <w:bottom w:val="none" w:sz="0" w:space="0" w:color="auto"/>
                <w:right w:val="none" w:sz="0" w:space="0" w:color="auto"/>
              </w:divBdr>
              <w:divsChild>
                <w:div w:id="2120906897">
                  <w:marLeft w:val="0"/>
                  <w:marRight w:val="0"/>
                  <w:marTop w:val="0"/>
                  <w:marBottom w:val="0"/>
                  <w:divBdr>
                    <w:top w:val="none" w:sz="0" w:space="0" w:color="auto"/>
                    <w:left w:val="none" w:sz="0" w:space="0" w:color="auto"/>
                    <w:bottom w:val="none" w:sz="0" w:space="0" w:color="auto"/>
                    <w:right w:val="none" w:sz="0" w:space="0" w:color="auto"/>
                  </w:divBdr>
                </w:div>
              </w:divsChild>
            </w:div>
            <w:div w:id="492986230">
              <w:marLeft w:val="0"/>
              <w:marRight w:val="0"/>
              <w:marTop w:val="0"/>
              <w:marBottom w:val="0"/>
              <w:divBdr>
                <w:top w:val="none" w:sz="0" w:space="0" w:color="auto"/>
                <w:left w:val="none" w:sz="0" w:space="0" w:color="auto"/>
                <w:bottom w:val="none" w:sz="0" w:space="0" w:color="auto"/>
                <w:right w:val="none" w:sz="0" w:space="0" w:color="auto"/>
              </w:divBdr>
              <w:divsChild>
                <w:div w:id="1075467731">
                  <w:marLeft w:val="0"/>
                  <w:marRight w:val="0"/>
                  <w:marTop w:val="0"/>
                  <w:marBottom w:val="0"/>
                  <w:divBdr>
                    <w:top w:val="none" w:sz="0" w:space="0" w:color="auto"/>
                    <w:left w:val="none" w:sz="0" w:space="0" w:color="auto"/>
                    <w:bottom w:val="none" w:sz="0" w:space="0" w:color="auto"/>
                    <w:right w:val="none" w:sz="0" w:space="0" w:color="auto"/>
                  </w:divBdr>
                </w:div>
              </w:divsChild>
            </w:div>
            <w:div w:id="1153523291">
              <w:marLeft w:val="0"/>
              <w:marRight w:val="0"/>
              <w:marTop w:val="0"/>
              <w:marBottom w:val="0"/>
              <w:divBdr>
                <w:top w:val="none" w:sz="0" w:space="0" w:color="auto"/>
                <w:left w:val="none" w:sz="0" w:space="0" w:color="auto"/>
                <w:bottom w:val="none" w:sz="0" w:space="0" w:color="auto"/>
                <w:right w:val="none" w:sz="0" w:space="0" w:color="auto"/>
              </w:divBdr>
              <w:divsChild>
                <w:div w:id="1563104973">
                  <w:marLeft w:val="0"/>
                  <w:marRight w:val="0"/>
                  <w:marTop w:val="0"/>
                  <w:marBottom w:val="0"/>
                  <w:divBdr>
                    <w:top w:val="none" w:sz="0" w:space="0" w:color="auto"/>
                    <w:left w:val="none" w:sz="0" w:space="0" w:color="auto"/>
                    <w:bottom w:val="none" w:sz="0" w:space="0" w:color="auto"/>
                    <w:right w:val="none" w:sz="0" w:space="0" w:color="auto"/>
                  </w:divBdr>
                </w:div>
              </w:divsChild>
            </w:div>
            <w:div w:id="1095714600">
              <w:marLeft w:val="0"/>
              <w:marRight w:val="0"/>
              <w:marTop w:val="0"/>
              <w:marBottom w:val="0"/>
              <w:divBdr>
                <w:top w:val="none" w:sz="0" w:space="0" w:color="auto"/>
                <w:left w:val="none" w:sz="0" w:space="0" w:color="auto"/>
                <w:bottom w:val="none" w:sz="0" w:space="0" w:color="auto"/>
                <w:right w:val="none" w:sz="0" w:space="0" w:color="auto"/>
              </w:divBdr>
              <w:divsChild>
                <w:div w:id="1797412772">
                  <w:marLeft w:val="0"/>
                  <w:marRight w:val="0"/>
                  <w:marTop w:val="0"/>
                  <w:marBottom w:val="0"/>
                  <w:divBdr>
                    <w:top w:val="none" w:sz="0" w:space="0" w:color="auto"/>
                    <w:left w:val="none" w:sz="0" w:space="0" w:color="auto"/>
                    <w:bottom w:val="none" w:sz="0" w:space="0" w:color="auto"/>
                    <w:right w:val="none" w:sz="0" w:space="0" w:color="auto"/>
                  </w:divBdr>
                </w:div>
              </w:divsChild>
            </w:div>
            <w:div w:id="37512786">
              <w:marLeft w:val="0"/>
              <w:marRight w:val="0"/>
              <w:marTop w:val="0"/>
              <w:marBottom w:val="0"/>
              <w:divBdr>
                <w:top w:val="none" w:sz="0" w:space="0" w:color="auto"/>
                <w:left w:val="none" w:sz="0" w:space="0" w:color="auto"/>
                <w:bottom w:val="none" w:sz="0" w:space="0" w:color="auto"/>
                <w:right w:val="none" w:sz="0" w:space="0" w:color="auto"/>
              </w:divBdr>
              <w:divsChild>
                <w:div w:id="1491218465">
                  <w:marLeft w:val="0"/>
                  <w:marRight w:val="0"/>
                  <w:marTop w:val="0"/>
                  <w:marBottom w:val="0"/>
                  <w:divBdr>
                    <w:top w:val="none" w:sz="0" w:space="0" w:color="auto"/>
                    <w:left w:val="none" w:sz="0" w:space="0" w:color="auto"/>
                    <w:bottom w:val="none" w:sz="0" w:space="0" w:color="auto"/>
                    <w:right w:val="none" w:sz="0" w:space="0" w:color="auto"/>
                  </w:divBdr>
                </w:div>
              </w:divsChild>
            </w:div>
            <w:div w:id="830952346">
              <w:marLeft w:val="0"/>
              <w:marRight w:val="0"/>
              <w:marTop w:val="0"/>
              <w:marBottom w:val="0"/>
              <w:divBdr>
                <w:top w:val="none" w:sz="0" w:space="0" w:color="auto"/>
                <w:left w:val="none" w:sz="0" w:space="0" w:color="auto"/>
                <w:bottom w:val="none" w:sz="0" w:space="0" w:color="auto"/>
                <w:right w:val="none" w:sz="0" w:space="0" w:color="auto"/>
              </w:divBdr>
              <w:divsChild>
                <w:div w:id="1870677218">
                  <w:marLeft w:val="0"/>
                  <w:marRight w:val="0"/>
                  <w:marTop w:val="0"/>
                  <w:marBottom w:val="0"/>
                  <w:divBdr>
                    <w:top w:val="none" w:sz="0" w:space="0" w:color="auto"/>
                    <w:left w:val="none" w:sz="0" w:space="0" w:color="auto"/>
                    <w:bottom w:val="none" w:sz="0" w:space="0" w:color="auto"/>
                    <w:right w:val="none" w:sz="0" w:space="0" w:color="auto"/>
                  </w:divBdr>
                </w:div>
              </w:divsChild>
            </w:div>
            <w:div w:id="518473524">
              <w:marLeft w:val="0"/>
              <w:marRight w:val="0"/>
              <w:marTop w:val="0"/>
              <w:marBottom w:val="0"/>
              <w:divBdr>
                <w:top w:val="none" w:sz="0" w:space="0" w:color="auto"/>
                <w:left w:val="none" w:sz="0" w:space="0" w:color="auto"/>
                <w:bottom w:val="none" w:sz="0" w:space="0" w:color="auto"/>
                <w:right w:val="none" w:sz="0" w:space="0" w:color="auto"/>
              </w:divBdr>
              <w:divsChild>
                <w:div w:id="1806772895">
                  <w:marLeft w:val="0"/>
                  <w:marRight w:val="0"/>
                  <w:marTop w:val="0"/>
                  <w:marBottom w:val="0"/>
                  <w:divBdr>
                    <w:top w:val="none" w:sz="0" w:space="0" w:color="auto"/>
                    <w:left w:val="none" w:sz="0" w:space="0" w:color="auto"/>
                    <w:bottom w:val="none" w:sz="0" w:space="0" w:color="auto"/>
                    <w:right w:val="none" w:sz="0" w:space="0" w:color="auto"/>
                  </w:divBdr>
                </w:div>
              </w:divsChild>
            </w:div>
            <w:div w:id="1295139513">
              <w:marLeft w:val="0"/>
              <w:marRight w:val="0"/>
              <w:marTop w:val="0"/>
              <w:marBottom w:val="0"/>
              <w:divBdr>
                <w:top w:val="none" w:sz="0" w:space="0" w:color="auto"/>
                <w:left w:val="none" w:sz="0" w:space="0" w:color="auto"/>
                <w:bottom w:val="none" w:sz="0" w:space="0" w:color="auto"/>
                <w:right w:val="none" w:sz="0" w:space="0" w:color="auto"/>
              </w:divBdr>
              <w:divsChild>
                <w:div w:id="815416680">
                  <w:marLeft w:val="0"/>
                  <w:marRight w:val="0"/>
                  <w:marTop w:val="0"/>
                  <w:marBottom w:val="0"/>
                  <w:divBdr>
                    <w:top w:val="none" w:sz="0" w:space="0" w:color="auto"/>
                    <w:left w:val="none" w:sz="0" w:space="0" w:color="auto"/>
                    <w:bottom w:val="none" w:sz="0" w:space="0" w:color="auto"/>
                    <w:right w:val="none" w:sz="0" w:space="0" w:color="auto"/>
                  </w:divBdr>
                </w:div>
              </w:divsChild>
            </w:div>
            <w:div w:id="266276126">
              <w:marLeft w:val="0"/>
              <w:marRight w:val="0"/>
              <w:marTop w:val="0"/>
              <w:marBottom w:val="0"/>
              <w:divBdr>
                <w:top w:val="none" w:sz="0" w:space="0" w:color="auto"/>
                <w:left w:val="none" w:sz="0" w:space="0" w:color="auto"/>
                <w:bottom w:val="none" w:sz="0" w:space="0" w:color="auto"/>
                <w:right w:val="none" w:sz="0" w:space="0" w:color="auto"/>
              </w:divBdr>
              <w:divsChild>
                <w:div w:id="1641182387">
                  <w:marLeft w:val="0"/>
                  <w:marRight w:val="0"/>
                  <w:marTop w:val="0"/>
                  <w:marBottom w:val="0"/>
                  <w:divBdr>
                    <w:top w:val="none" w:sz="0" w:space="0" w:color="auto"/>
                    <w:left w:val="none" w:sz="0" w:space="0" w:color="auto"/>
                    <w:bottom w:val="none" w:sz="0" w:space="0" w:color="auto"/>
                    <w:right w:val="none" w:sz="0" w:space="0" w:color="auto"/>
                  </w:divBdr>
                </w:div>
              </w:divsChild>
            </w:div>
            <w:div w:id="1009135130">
              <w:marLeft w:val="0"/>
              <w:marRight w:val="0"/>
              <w:marTop w:val="0"/>
              <w:marBottom w:val="0"/>
              <w:divBdr>
                <w:top w:val="none" w:sz="0" w:space="0" w:color="auto"/>
                <w:left w:val="none" w:sz="0" w:space="0" w:color="auto"/>
                <w:bottom w:val="none" w:sz="0" w:space="0" w:color="auto"/>
                <w:right w:val="none" w:sz="0" w:space="0" w:color="auto"/>
              </w:divBdr>
              <w:divsChild>
                <w:div w:id="1004363190">
                  <w:marLeft w:val="0"/>
                  <w:marRight w:val="0"/>
                  <w:marTop w:val="0"/>
                  <w:marBottom w:val="0"/>
                  <w:divBdr>
                    <w:top w:val="none" w:sz="0" w:space="0" w:color="auto"/>
                    <w:left w:val="none" w:sz="0" w:space="0" w:color="auto"/>
                    <w:bottom w:val="none" w:sz="0" w:space="0" w:color="auto"/>
                    <w:right w:val="none" w:sz="0" w:space="0" w:color="auto"/>
                  </w:divBdr>
                </w:div>
              </w:divsChild>
            </w:div>
            <w:div w:id="708721839">
              <w:marLeft w:val="0"/>
              <w:marRight w:val="0"/>
              <w:marTop w:val="0"/>
              <w:marBottom w:val="0"/>
              <w:divBdr>
                <w:top w:val="none" w:sz="0" w:space="0" w:color="auto"/>
                <w:left w:val="none" w:sz="0" w:space="0" w:color="auto"/>
                <w:bottom w:val="none" w:sz="0" w:space="0" w:color="auto"/>
                <w:right w:val="none" w:sz="0" w:space="0" w:color="auto"/>
              </w:divBdr>
              <w:divsChild>
                <w:div w:id="1091584579">
                  <w:marLeft w:val="0"/>
                  <w:marRight w:val="0"/>
                  <w:marTop w:val="0"/>
                  <w:marBottom w:val="0"/>
                  <w:divBdr>
                    <w:top w:val="none" w:sz="0" w:space="0" w:color="auto"/>
                    <w:left w:val="none" w:sz="0" w:space="0" w:color="auto"/>
                    <w:bottom w:val="none" w:sz="0" w:space="0" w:color="auto"/>
                    <w:right w:val="none" w:sz="0" w:space="0" w:color="auto"/>
                  </w:divBdr>
                </w:div>
              </w:divsChild>
            </w:div>
            <w:div w:id="1314800697">
              <w:marLeft w:val="0"/>
              <w:marRight w:val="0"/>
              <w:marTop w:val="0"/>
              <w:marBottom w:val="0"/>
              <w:divBdr>
                <w:top w:val="none" w:sz="0" w:space="0" w:color="auto"/>
                <w:left w:val="none" w:sz="0" w:space="0" w:color="auto"/>
                <w:bottom w:val="none" w:sz="0" w:space="0" w:color="auto"/>
                <w:right w:val="none" w:sz="0" w:space="0" w:color="auto"/>
              </w:divBdr>
              <w:divsChild>
                <w:div w:id="369188496">
                  <w:marLeft w:val="0"/>
                  <w:marRight w:val="0"/>
                  <w:marTop w:val="0"/>
                  <w:marBottom w:val="0"/>
                  <w:divBdr>
                    <w:top w:val="none" w:sz="0" w:space="0" w:color="auto"/>
                    <w:left w:val="none" w:sz="0" w:space="0" w:color="auto"/>
                    <w:bottom w:val="none" w:sz="0" w:space="0" w:color="auto"/>
                    <w:right w:val="none" w:sz="0" w:space="0" w:color="auto"/>
                  </w:divBdr>
                </w:div>
              </w:divsChild>
            </w:div>
            <w:div w:id="1773238136">
              <w:marLeft w:val="0"/>
              <w:marRight w:val="0"/>
              <w:marTop w:val="0"/>
              <w:marBottom w:val="0"/>
              <w:divBdr>
                <w:top w:val="none" w:sz="0" w:space="0" w:color="auto"/>
                <w:left w:val="none" w:sz="0" w:space="0" w:color="auto"/>
                <w:bottom w:val="none" w:sz="0" w:space="0" w:color="auto"/>
                <w:right w:val="none" w:sz="0" w:space="0" w:color="auto"/>
              </w:divBdr>
              <w:divsChild>
                <w:div w:id="1827554481">
                  <w:marLeft w:val="0"/>
                  <w:marRight w:val="0"/>
                  <w:marTop w:val="0"/>
                  <w:marBottom w:val="0"/>
                  <w:divBdr>
                    <w:top w:val="none" w:sz="0" w:space="0" w:color="auto"/>
                    <w:left w:val="none" w:sz="0" w:space="0" w:color="auto"/>
                    <w:bottom w:val="none" w:sz="0" w:space="0" w:color="auto"/>
                    <w:right w:val="none" w:sz="0" w:space="0" w:color="auto"/>
                  </w:divBdr>
                </w:div>
              </w:divsChild>
            </w:div>
            <w:div w:id="2122989081">
              <w:marLeft w:val="0"/>
              <w:marRight w:val="0"/>
              <w:marTop w:val="0"/>
              <w:marBottom w:val="0"/>
              <w:divBdr>
                <w:top w:val="none" w:sz="0" w:space="0" w:color="auto"/>
                <w:left w:val="none" w:sz="0" w:space="0" w:color="auto"/>
                <w:bottom w:val="none" w:sz="0" w:space="0" w:color="auto"/>
                <w:right w:val="none" w:sz="0" w:space="0" w:color="auto"/>
              </w:divBdr>
              <w:divsChild>
                <w:div w:id="1945921993">
                  <w:marLeft w:val="0"/>
                  <w:marRight w:val="0"/>
                  <w:marTop w:val="0"/>
                  <w:marBottom w:val="0"/>
                  <w:divBdr>
                    <w:top w:val="none" w:sz="0" w:space="0" w:color="auto"/>
                    <w:left w:val="none" w:sz="0" w:space="0" w:color="auto"/>
                    <w:bottom w:val="none" w:sz="0" w:space="0" w:color="auto"/>
                    <w:right w:val="none" w:sz="0" w:space="0" w:color="auto"/>
                  </w:divBdr>
                </w:div>
              </w:divsChild>
            </w:div>
            <w:div w:id="991712592">
              <w:marLeft w:val="0"/>
              <w:marRight w:val="0"/>
              <w:marTop w:val="0"/>
              <w:marBottom w:val="0"/>
              <w:divBdr>
                <w:top w:val="none" w:sz="0" w:space="0" w:color="auto"/>
                <w:left w:val="none" w:sz="0" w:space="0" w:color="auto"/>
                <w:bottom w:val="none" w:sz="0" w:space="0" w:color="auto"/>
                <w:right w:val="none" w:sz="0" w:space="0" w:color="auto"/>
              </w:divBdr>
              <w:divsChild>
                <w:div w:id="1859847186">
                  <w:marLeft w:val="0"/>
                  <w:marRight w:val="0"/>
                  <w:marTop w:val="0"/>
                  <w:marBottom w:val="0"/>
                  <w:divBdr>
                    <w:top w:val="none" w:sz="0" w:space="0" w:color="auto"/>
                    <w:left w:val="none" w:sz="0" w:space="0" w:color="auto"/>
                    <w:bottom w:val="none" w:sz="0" w:space="0" w:color="auto"/>
                    <w:right w:val="none" w:sz="0" w:space="0" w:color="auto"/>
                  </w:divBdr>
                </w:div>
              </w:divsChild>
            </w:div>
            <w:div w:id="838546186">
              <w:marLeft w:val="0"/>
              <w:marRight w:val="0"/>
              <w:marTop w:val="0"/>
              <w:marBottom w:val="0"/>
              <w:divBdr>
                <w:top w:val="none" w:sz="0" w:space="0" w:color="auto"/>
                <w:left w:val="none" w:sz="0" w:space="0" w:color="auto"/>
                <w:bottom w:val="none" w:sz="0" w:space="0" w:color="auto"/>
                <w:right w:val="none" w:sz="0" w:space="0" w:color="auto"/>
              </w:divBdr>
              <w:divsChild>
                <w:div w:id="1484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642">
      <w:bodyDiv w:val="1"/>
      <w:marLeft w:val="0"/>
      <w:marRight w:val="0"/>
      <w:marTop w:val="0"/>
      <w:marBottom w:val="0"/>
      <w:divBdr>
        <w:top w:val="none" w:sz="0" w:space="0" w:color="auto"/>
        <w:left w:val="none" w:sz="0" w:space="0" w:color="auto"/>
        <w:bottom w:val="none" w:sz="0" w:space="0" w:color="auto"/>
        <w:right w:val="none" w:sz="0" w:space="0" w:color="auto"/>
      </w:divBdr>
      <w:divsChild>
        <w:div w:id="821695310">
          <w:marLeft w:val="0"/>
          <w:marRight w:val="0"/>
          <w:marTop w:val="0"/>
          <w:marBottom w:val="0"/>
          <w:divBdr>
            <w:top w:val="none" w:sz="0" w:space="0" w:color="auto"/>
            <w:left w:val="none" w:sz="0" w:space="0" w:color="auto"/>
            <w:bottom w:val="none" w:sz="0" w:space="0" w:color="auto"/>
            <w:right w:val="none" w:sz="0" w:space="0" w:color="auto"/>
          </w:divBdr>
          <w:divsChild>
            <w:div w:id="100954401">
              <w:marLeft w:val="0"/>
              <w:marRight w:val="0"/>
              <w:marTop w:val="0"/>
              <w:marBottom w:val="0"/>
              <w:divBdr>
                <w:top w:val="none" w:sz="0" w:space="0" w:color="auto"/>
                <w:left w:val="none" w:sz="0" w:space="0" w:color="auto"/>
                <w:bottom w:val="none" w:sz="0" w:space="0" w:color="auto"/>
                <w:right w:val="none" w:sz="0" w:space="0" w:color="auto"/>
              </w:divBdr>
              <w:divsChild>
                <w:div w:id="1694647424">
                  <w:marLeft w:val="0"/>
                  <w:marRight w:val="0"/>
                  <w:marTop w:val="0"/>
                  <w:marBottom w:val="0"/>
                  <w:divBdr>
                    <w:top w:val="none" w:sz="0" w:space="0" w:color="auto"/>
                    <w:left w:val="none" w:sz="0" w:space="0" w:color="auto"/>
                    <w:bottom w:val="none" w:sz="0" w:space="0" w:color="auto"/>
                    <w:right w:val="none" w:sz="0" w:space="0" w:color="auto"/>
                  </w:divBdr>
                  <w:divsChild>
                    <w:div w:id="18862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77007">
      <w:bodyDiv w:val="1"/>
      <w:marLeft w:val="0"/>
      <w:marRight w:val="0"/>
      <w:marTop w:val="0"/>
      <w:marBottom w:val="0"/>
      <w:divBdr>
        <w:top w:val="none" w:sz="0" w:space="0" w:color="auto"/>
        <w:left w:val="none" w:sz="0" w:space="0" w:color="auto"/>
        <w:bottom w:val="none" w:sz="0" w:space="0" w:color="auto"/>
        <w:right w:val="none" w:sz="0" w:space="0" w:color="auto"/>
      </w:divBdr>
      <w:divsChild>
        <w:div w:id="1147162917">
          <w:marLeft w:val="0"/>
          <w:marRight w:val="0"/>
          <w:marTop w:val="0"/>
          <w:marBottom w:val="0"/>
          <w:divBdr>
            <w:top w:val="none" w:sz="0" w:space="0" w:color="auto"/>
            <w:left w:val="none" w:sz="0" w:space="0" w:color="auto"/>
            <w:bottom w:val="none" w:sz="0" w:space="0" w:color="auto"/>
            <w:right w:val="none" w:sz="0" w:space="0" w:color="auto"/>
          </w:divBdr>
          <w:divsChild>
            <w:div w:id="1221213056">
              <w:marLeft w:val="0"/>
              <w:marRight w:val="0"/>
              <w:marTop w:val="0"/>
              <w:marBottom w:val="0"/>
              <w:divBdr>
                <w:top w:val="none" w:sz="0" w:space="0" w:color="auto"/>
                <w:left w:val="none" w:sz="0" w:space="0" w:color="auto"/>
                <w:bottom w:val="none" w:sz="0" w:space="0" w:color="auto"/>
                <w:right w:val="none" w:sz="0" w:space="0" w:color="auto"/>
              </w:divBdr>
              <w:divsChild>
                <w:div w:id="561840527">
                  <w:marLeft w:val="0"/>
                  <w:marRight w:val="0"/>
                  <w:marTop w:val="0"/>
                  <w:marBottom w:val="0"/>
                  <w:divBdr>
                    <w:top w:val="none" w:sz="0" w:space="0" w:color="auto"/>
                    <w:left w:val="none" w:sz="0" w:space="0" w:color="auto"/>
                    <w:bottom w:val="none" w:sz="0" w:space="0" w:color="auto"/>
                    <w:right w:val="none" w:sz="0" w:space="0" w:color="auto"/>
                  </w:divBdr>
                  <w:divsChild>
                    <w:div w:id="6898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67670">
      <w:bodyDiv w:val="1"/>
      <w:marLeft w:val="0"/>
      <w:marRight w:val="0"/>
      <w:marTop w:val="0"/>
      <w:marBottom w:val="0"/>
      <w:divBdr>
        <w:top w:val="none" w:sz="0" w:space="0" w:color="auto"/>
        <w:left w:val="none" w:sz="0" w:space="0" w:color="auto"/>
        <w:bottom w:val="none" w:sz="0" w:space="0" w:color="auto"/>
        <w:right w:val="none" w:sz="0" w:space="0" w:color="auto"/>
      </w:divBdr>
      <w:divsChild>
        <w:div w:id="1417823628">
          <w:marLeft w:val="0"/>
          <w:marRight w:val="0"/>
          <w:marTop w:val="0"/>
          <w:marBottom w:val="0"/>
          <w:divBdr>
            <w:top w:val="none" w:sz="0" w:space="0" w:color="auto"/>
            <w:left w:val="none" w:sz="0" w:space="0" w:color="auto"/>
            <w:bottom w:val="none" w:sz="0" w:space="0" w:color="auto"/>
            <w:right w:val="none" w:sz="0" w:space="0" w:color="auto"/>
          </w:divBdr>
          <w:divsChild>
            <w:div w:id="1581865102">
              <w:marLeft w:val="0"/>
              <w:marRight w:val="0"/>
              <w:marTop w:val="0"/>
              <w:marBottom w:val="0"/>
              <w:divBdr>
                <w:top w:val="none" w:sz="0" w:space="0" w:color="auto"/>
                <w:left w:val="none" w:sz="0" w:space="0" w:color="auto"/>
                <w:bottom w:val="none" w:sz="0" w:space="0" w:color="auto"/>
                <w:right w:val="none" w:sz="0" w:space="0" w:color="auto"/>
              </w:divBdr>
              <w:divsChild>
                <w:div w:id="860313899">
                  <w:marLeft w:val="0"/>
                  <w:marRight w:val="0"/>
                  <w:marTop w:val="0"/>
                  <w:marBottom w:val="0"/>
                  <w:divBdr>
                    <w:top w:val="none" w:sz="0" w:space="0" w:color="auto"/>
                    <w:left w:val="none" w:sz="0" w:space="0" w:color="auto"/>
                    <w:bottom w:val="none" w:sz="0" w:space="0" w:color="auto"/>
                    <w:right w:val="none" w:sz="0" w:space="0" w:color="auto"/>
                  </w:divBdr>
                </w:div>
              </w:divsChild>
            </w:div>
            <w:div w:id="323705423">
              <w:marLeft w:val="0"/>
              <w:marRight w:val="0"/>
              <w:marTop w:val="0"/>
              <w:marBottom w:val="0"/>
              <w:divBdr>
                <w:top w:val="none" w:sz="0" w:space="0" w:color="auto"/>
                <w:left w:val="none" w:sz="0" w:space="0" w:color="auto"/>
                <w:bottom w:val="none" w:sz="0" w:space="0" w:color="auto"/>
                <w:right w:val="none" w:sz="0" w:space="0" w:color="auto"/>
              </w:divBdr>
              <w:divsChild>
                <w:div w:id="1952934089">
                  <w:marLeft w:val="0"/>
                  <w:marRight w:val="0"/>
                  <w:marTop w:val="0"/>
                  <w:marBottom w:val="0"/>
                  <w:divBdr>
                    <w:top w:val="none" w:sz="0" w:space="0" w:color="auto"/>
                    <w:left w:val="none" w:sz="0" w:space="0" w:color="auto"/>
                    <w:bottom w:val="none" w:sz="0" w:space="0" w:color="auto"/>
                    <w:right w:val="none" w:sz="0" w:space="0" w:color="auto"/>
                  </w:divBdr>
                </w:div>
              </w:divsChild>
            </w:div>
            <w:div w:id="376468847">
              <w:marLeft w:val="0"/>
              <w:marRight w:val="0"/>
              <w:marTop w:val="0"/>
              <w:marBottom w:val="0"/>
              <w:divBdr>
                <w:top w:val="none" w:sz="0" w:space="0" w:color="auto"/>
                <w:left w:val="none" w:sz="0" w:space="0" w:color="auto"/>
                <w:bottom w:val="none" w:sz="0" w:space="0" w:color="auto"/>
                <w:right w:val="none" w:sz="0" w:space="0" w:color="auto"/>
              </w:divBdr>
              <w:divsChild>
                <w:div w:id="750473179">
                  <w:marLeft w:val="0"/>
                  <w:marRight w:val="0"/>
                  <w:marTop w:val="0"/>
                  <w:marBottom w:val="0"/>
                  <w:divBdr>
                    <w:top w:val="none" w:sz="0" w:space="0" w:color="auto"/>
                    <w:left w:val="none" w:sz="0" w:space="0" w:color="auto"/>
                    <w:bottom w:val="none" w:sz="0" w:space="0" w:color="auto"/>
                    <w:right w:val="none" w:sz="0" w:space="0" w:color="auto"/>
                  </w:divBdr>
                </w:div>
              </w:divsChild>
            </w:div>
            <w:div w:id="1673409516">
              <w:marLeft w:val="0"/>
              <w:marRight w:val="0"/>
              <w:marTop w:val="0"/>
              <w:marBottom w:val="0"/>
              <w:divBdr>
                <w:top w:val="none" w:sz="0" w:space="0" w:color="auto"/>
                <w:left w:val="none" w:sz="0" w:space="0" w:color="auto"/>
                <w:bottom w:val="none" w:sz="0" w:space="0" w:color="auto"/>
                <w:right w:val="none" w:sz="0" w:space="0" w:color="auto"/>
              </w:divBdr>
              <w:divsChild>
                <w:div w:id="1441411558">
                  <w:marLeft w:val="0"/>
                  <w:marRight w:val="0"/>
                  <w:marTop w:val="0"/>
                  <w:marBottom w:val="0"/>
                  <w:divBdr>
                    <w:top w:val="none" w:sz="0" w:space="0" w:color="auto"/>
                    <w:left w:val="none" w:sz="0" w:space="0" w:color="auto"/>
                    <w:bottom w:val="none" w:sz="0" w:space="0" w:color="auto"/>
                    <w:right w:val="none" w:sz="0" w:space="0" w:color="auto"/>
                  </w:divBdr>
                </w:div>
              </w:divsChild>
            </w:div>
            <w:div w:id="639070160">
              <w:marLeft w:val="0"/>
              <w:marRight w:val="0"/>
              <w:marTop w:val="0"/>
              <w:marBottom w:val="0"/>
              <w:divBdr>
                <w:top w:val="none" w:sz="0" w:space="0" w:color="auto"/>
                <w:left w:val="none" w:sz="0" w:space="0" w:color="auto"/>
                <w:bottom w:val="none" w:sz="0" w:space="0" w:color="auto"/>
                <w:right w:val="none" w:sz="0" w:space="0" w:color="auto"/>
              </w:divBdr>
              <w:divsChild>
                <w:div w:id="42104554">
                  <w:marLeft w:val="0"/>
                  <w:marRight w:val="0"/>
                  <w:marTop w:val="0"/>
                  <w:marBottom w:val="0"/>
                  <w:divBdr>
                    <w:top w:val="none" w:sz="0" w:space="0" w:color="auto"/>
                    <w:left w:val="none" w:sz="0" w:space="0" w:color="auto"/>
                    <w:bottom w:val="none" w:sz="0" w:space="0" w:color="auto"/>
                    <w:right w:val="none" w:sz="0" w:space="0" w:color="auto"/>
                  </w:divBdr>
                </w:div>
              </w:divsChild>
            </w:div>
            <w:div w:id="1174614644">
              <w:marLeft w:val="0"/>
              <w:marRight w:val="0"/>
              <w:marTop w:val="0"/>
              <w:marBottom w:val="0"/>
              <w:divBdr>
                <w:top w:val="none" w:sz="0" w:space="0" w:color="auto"/>
                <w:left w:val="none" w:sz="0" w:space="0" w:color="auto"/>
                <w:bottom w:val="none" w:sz="0" w:space="0" w:color="auto"/>
                <w:right w:val="none" w:sz="0" w:space="0" w:color="auto"/>
              </w:divBdr>
              <w:divsChild>
                <w:div w:id="859245227">
                  <w:marLeft w:val="0"/>
                  <w:marRight w:val="0"/>
                  <w:marTop w:val="0"/>
                  <w:marBottom w:val="0"/>
                  <w:divBdr>
                    <w:top w:val="none" w:sz="0" w:space="0" w:color="auto"/>
                    <w:left w:val="none" w:sz="0" w:space="0" w:color="auto"/>
                    <w:bottom w:val="none" w:sz="0" w:space="0" w:color="auto"/>
                    <w:right w:val="none" w:sz="0" w:space="0" w:color="auto"/>
                  </w:divBdr>
                </w:div>
              </w:divsChild>
            </w:div>
            <w:div w:id="1804233560">
              <w:marLeft w:val="0"/>
              <w:marRight w:val="0"/>
              <w:marTop w:val="0"/>
              <w:marBottom w:val="0"/>
              <w:divBdr>
                <w:top w:val="none" w:sz="0" w:space="0" w:color="auto"/>
                <w:left w:val="none" w:sz="0" w:space="0" w:color="auto"/>
                <w:bottom w:val="none" w:sz="0" w:space="0" w:color="auto"/>
                <w:right w:val="none" w:sz="0" w:space="0" w:color="auto"/>
              </w:divBdr>
              <w:divsChild>
                <w:div w:id="799419104">
                  <w:marLeft w:val="0"/>
                  <w:marRight w:val="0"/>
                  <w:marTop w:val="0"/>
                  <w:marBottom w:val="0"/>
                  <w:divBdr>
                    <w:top w:val="none" w:sz="0" w:space="0" w:color="auto"/>
                    <w:left w:val="none" w:sz="0" w:space="0" w:color="auto"/>
                    <w:bottom w:val="none" w:sz="0" w:space="0" w:color="auto"/>
                    <w:right w:val="none" w:sz="0" w:space="0" w:color="auto"/>
                  </w:divBdr>
                </w:div>
              </w:divsChild>
            </w:div>
            <w:div w:id="600798704">
              <w:marLeft w:val="0"/>
              <w:marRight w:val="0"/>
              <w:marTop w:val="0"/>
              <w:marBottom w:val="0"/>
              <w:divBdr>
                <w:top w:val="none" w:sz="0" w:space="0" w:color="auto"/>
                <w:left w:val="none" w:sz="0" w:space="0" w:color="auto"/>
                <w:bottom w:val="none" w:sz="0" w:space="0" w:color="auto"/>
                <w:right w:val="none" w:sz="0" w:space="0" w:color="auto"/>
              </w:divBdr>
              <w:divsChild>
                <w:div w:id="8509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9857">
      <w:bodyDiv w:val="1"/>
      <w:marLeft w:val="0"/>
      <w:marRight w:val="0"/>
      <w:marTop w:val="0"/>
      <w:marBottom w:val="0"/>
      <w:divBdr>
        <w:top w:val="none" w:sz="0" w:space="0" w:color="auto"/>
        <w:left w:val="none" w:sz="0" w:space="0" w:color="auto"/>
        <w:bottom w:val="none" w:sz="0" w:space="0" w:color="auto"/>
        <w:right w:val="none" w:sz="0" w:space="0" w:color="auto"/>
      </w:divBdr>
      <w:divsChild>
        <w:div w:id="1432387544">
          <w:marLeft w:val="0"/>
          <w:marRight w:val="0"/>
          <w:marTop w:val="0"/>
          <w:marBottom w:val="0"/>
          <w:divBdr>
            <w:top w:val="none" w:sz="0" w:space="0" w:color="auto"/>
            <w:left w:val="none" w:sz="0" w:space="0" w:color="auto"/>
            <w:bottom w:val="none" w:sz="0" w:space="0" w:color="auto"/>
            <w:right w:val="none" w:sz="0" w:space="0" w:color="auto"/>
          </w:divBdr>
          <w:divsChild>
            <w:div w:id="1979794592">
              <w:marLeft w:val="0"/>
              <w:marRight w:val="0"/>
              <w:marTop w:val="0"/>
              <w:marBottom w:val="0"/>
              <w:divBdr>
                <w:top w:val="none" w:sz="0" w:space="0" w:color="auto"/>
                <w:left w:val="none" w:sz="0" w:space="0" w:color="auto"/>
                <w:bottom w:val="none" w:sz="0" w:space="0" w:color="auto"/>
                <w:right w:val="none" w:sz="0" w:space="0" w:color="auto"/>
              </w:divBdr>
              <w:divsChild>
                <w:div w:id="4284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5591">
      <w:bodyDiv w:val="1"/>
      <w:marLeft w:val="0"/>
      <w:marRight w:val="0"/>
      <w:marTop w:val="0"/>
      <w:marBottom w:val="0"/>
      <w:divBdr>
        <w:top w:val="none" w:sz="0" w:space="0" w:color="auto"/>
        <w:left w:val="none" w:sz="0" w:space="0" w:color="auto"/>
        <w:bottom w:val="none" w:sz="0" w:space="0" w:color="auto"/>
        <w:right w:val="none" w:sz="0" w:space="0" w:color="auto"/>
      </w:divBdr>
      <w:divsChild>
        <w:div w:id="1321469193">
          <w:marLeft w:val="0"/>
          <w:marRight w:val="0"/>
          <w:marTop w:val="0"/>
          <w:marBottom w:val="0"/>
          <w:divBdr>
            <w:top w:val="none" w:sz="0" w:space="0" w:color="auto"/>
            <w:left w:val="none" w:sz="0" w:space="0" w:color="auto"/>
            <w:bottom w:val="none" w:sz="0" w:space="0" w:color="auto"/>
            <w:right w:val="none" w:sz="0" w:space="0" w:color="auto"/>
          </w:divBdr>
          <w:divsChild>
            <w:div w:id="965888944">
              <w:marLeft w:val="0"/>
              <w:marRight w:val="0"/>
              <w:marTop w:val="0"/>
              <w:marBottom w:val="0"/>
              <w:divBdr>
                <w:top w:val="none" w:sz="0" w:space="0" w:color="auto"/>
                <w:left w:val="none" w:sz="0" w:space="0" w:color="auto"/>
                <w:bottom w:val="none" w:sz="0" w:space="0" w:color="auto"/>
                <w:right w:val="none" w:sz="0" w:space="0" w:color="auto"/>
              </w:divBdr>
              <w:divsChild>
                <w:div w:id="5375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3676">
      <w:bodyDiv w:val="1"/>
      <w:marLeft w:val="0"/>
      <w:marRight w:val="0"/>
      <w:marTop w:val="0"/>
      <w:marBottom w:val="0"/>
      <w:divBdr>
        <w:top w:val="none" w:sz="0" w:space="0" w:color="auto"/>
        <w:left w:val="none" w:sz="0" w:space="0" w:color="auto"/>
        <w:bottom w:val="none" w:sz="0" w:space="0" w:color="auto"/>
        <w:right w:val="none" w:sz="0" w:space="0" w:color="auto"/>
      </w:divBdr>
      <w:divsChild>
        <w:div w:id="551769292">
          <w:marLeft w:val="0"/>
          <w:marRight w:val="0"/>
          <w:marTop w:val="0"/>
          <w:marBottom w:val="0"/>
          <w:divBdr>
            <w:top w:val="none" w:sz="0" w:space="0" w:color="auto"/>
            <w:left w:val="none" w:sz="0" w:space="0" w:color="auto"/>
            <w:bottom w:val="none" w:sz="0" w:space="0" w:color="auto"/>
            <w:right w:val="none" w:sz="0" w:space="0" w:color="auto"/>
          </w:divBdr>
          <w:divsChild>
            <w:div w:id="1060715904">
              <w:marLeft w:val="0"/>
              <w:marRight w:val="0"/>
              <w:marTop w:val="0"/>
              <w:marBottom w:val="0"/>
              <w:divBdr>
                <w:top w:val="none" w:sz="0" w:space="0" w:color="auto"/>
                <w:left w:val="none" w:sz="0" w:space="0" w:color="auto"/>
                <w:bottom w:val="none" w:sz="0" w:space="0" w:color="auto"/>
                <w:right w:val="none" w:sz="0" w:space="0" w:color="auto"/>
              </w:divBdr>
              <w:divsChild>
                <w:div w:id="1498763962">
                  <w:marLeft w:val="0"/>
                  <w:marRight w:val="0"/>
                  <w:marTop w:val="0"/>
                  <w:marBottom w:val="0"/>
                  <w:divBdr>
                    <w:top w:val="none" w:sz="0" w:space="0" w:color="auto"/>
                    <w:left w:val="none" w:sz="0" w:space="0" w:color="auto"/>
                    <w:bottom w:val="none" w:sz="0" w:space="0" w:color="auto"/>
                    <w:right w:val="none" w:sz="0" w:space="0" w:color="auto"/>
                  </w:divBdr>
                </w:div>
              </w:divsChild>
            </w:div>
            <w:div w:id="232398836">
              <w:marLeft w:val="0"/>
              <w:marRight w:val="0"/>
              <w:marTop w:val="0"/>
              <w:marBottom w:val="0"/>
              <w:divBdr>
                <w:top w:val="none" w:sz="0" w:space="0" w:color="auto"/>
                <w:left w:val="none" w:sz="0" w:space="0" w:color="auto"/>
                <w:bottom w:val="none" w:sz="0" w:space="0" w:color="auto"/>
                <w:right w:val="none" w:sz="0" w:space="0" w:color="auto"/>
              </w:divBdr>
              <w:divsChild>
                <w:div w:id="57825603">
                  <w:marLeft w:val="0"/>
                  <w:marRight w:val="0"/>
                  <w:marTop w:val="0"/>
                  <w:marBottom w:val="0"/>
                  <w:divBdr>
                    <w:top w:val="none" w:sz="0" w:space="0" w:color="auto"/>
                    <w:left w:val="none" w:sz="0" w:space="0" w:color="auto"/>
                    <w:bottom w:val="none" w:sz="0" w:space="0" w:color="auto"/>
                    <w:right w:val="none" w:sz="0" w:space="0" w:color="auto"/>
                  </w:divBdr>
                </w:div>
              </w:divsChild>
            </w:div>
            <w:div w:id="58670183">
              <w:marLeft w:val="0"/>
              <w:marRight w:val="0"/>
              <w:marTop w:val="0"/>
              <w:marBottom w:val="0"/>
              <w:divBdr>
                <w:top w:val="none" w:sz="0" w:space="0" w:color="auto"/>
                <w:left w:val="none" w:sz="0" w:space="0" w:color="auto"/>
                <w:bottom w:val="none" w:sz="0" w:space="0" w:color="auto"/>
                <w:right w:val="none" w:sz="0" w:space="0" w:color="auto"/>
              </w:divBdr>
              <w:divsChild>
                <w:div w:id="1604606255">
                  <w:marLeft w:val="0"/>
                  <w:marRight w:val="0"/>
                  <w:marTop w:val="0"/>
                  <w:marBottom w:val="0"/>
                  <w:divBdr>
                    <w:top w:val="none" w:sz="0" w:space="0" w:color="auto"/>
                    <w:left w:val="none" w:sz="0" w:space="0" w:color="auto"/>
                    <w:bottom w:val="none" w:sz="0" w:space="0" w:color="auto"/>
                    <w:right w:val="none" w:sz="0" w:space="0" w:color="auto"/>
                  </w:divBdr>
                </w:div>
              </w:divsChild>
            </w:div>
            <w:div w:id="278925205">
              <w:marLeft w:val="0"/>
              <w:marRight w:val="0"/>
              <w:marTop w:val="0"/>
              <w:marBottom w:val="0"/>
              <w:divBdr>
                <w:top w:val="none" w:sz="0" w:space="0" w:color="auto"/>
                <w:left w:val="none" w:sz="0" w:space="0" w:color="auto"/>
                <w:bottom w:val="none" w:sz="0" w:space="0" w:color="auto"/>
                <w:right w:val="none" w:sz="0" w:space="0" w:color="auto"/>
              </w:divBdr>
              <w:divsChild>
                <w:div w:id="1180580345">
                  <w:marLeft w:val="0"/>
                  <w:marRight w:val="0"/>
                  <w:marTop w:val="0"/>
                  <w:marBottom w:val="0"/>
                  <w:divBdr>
                    <w:top w:val="none" w:sz="0" w:space="0" w:color="auto"/>
                    <w:left w:val="none" w:sz="0" w:space="0" w:color="auto"/>
                    <w:bottom w:val="none" w:sz="0" w:space="0" w:color="auto"/>
                    <w:right w:val="none" w:sz="0" w:space="0" w:color="auto"/>
                  </w:divBdr>
                </w:div>
              </w:divsChild>
            </w:div>
            <w:div w:id="1108041128">
              <w:marLeft w:val="0"/>
              <w:marRight w:val="0"/>
              <w:marTop w:val="0"/>
              <w:marBottom w:val="0"/>
              <w:divBdr>
                <w:top w:val="none" w:sz="0" w:space="0" w:color="auto"/>
                <w:left w:val="none" w:sz="0" w:space="0" w:color="auto"/>
                <w:bottom w:val="none" w:sz="0" w:space="0" w:color="auto"/>
                <w:right w:val="none" w:sz="0" w:space="0" w:color="auto"/>
              </w:divBdr>
              <w:divsChild>
                <w:div w:id="1632252409">
                  <w:marLeft w:val="0"/>
                  <w:marRight w:val="0"/>
                  <w:marTop w:val="0"/>
                  <w:marBottom w:val="0"/>
                  <w:divBdr>
                    <w:top w:val="none" w:sz="0" w:space="0" w:color="auto"/>
                    <w:left w:val="none" w:sz="0" w:space="0" w:color="auto"/>
                    <w:bottom w:val="none" w:sz="0" w:space="0" w:color="auto"/>
                    <w:right w:val="none" w:sz="0" w:space="0" w:color="auto"/>
                  </w:divBdr>
                </w:div>
              </w:divsChild>
            </w:div>
            <w:div w:id="1745178401">
              <w:marLeft w:val="0"/>
              <w:marRight w:val="0"/>
              <w:marTop w:val="0"/>
              <w:marBottom w:val="0"/>
              <w:divBdr>
                <w:top w:val="none" w:sz="0" w:space="0" w:color="auto"/>
                <w:left w:val="none" w:sz="0" w:space="0" w:color="auto"/>
                <w:bottom w:val="none" w:sz="0" w:space="0" w:color="auto"/>
                <w:right w:val="none" w:sz="0" w:space="0" w:color="auto"/>
              </w:divBdr>
              <w:divsChild>
                <w:div w:id="142550348">
                  <w:marLeft w:val="0"/>
                  <w:marRight w:val="0"/>
                  <w:marTop w:val="0"/>
                  <w:marBottom w:val="0"/>
                  <w:divBdr>
                    <w:top w:val="none" w:sz="0" w:space="0" w:color="auto"/>
                    <w:left w:val="none" w:sz="0" w:space="0" w:color="auto"/>
                    <w:bottom w:val="none" w:sz="0" w:space="0" w:color="auto"/>
                    <w:right w:val="none" w:sz="0" w:space="0" w:color="auto"/>
                  </w:divBdr>
                </w:div>
              </w:divsChild>
            </w:div>
            <w:div w:id="507258149">
              <w:marLeft w:val="0"/>
              <w:marRight w:val="0"/>
              <w:marTop w:val="0"/>
              <w:marBottom w:val="0"/>
              <w:divBdr>
                <w:top w:val="none" w:sz="0" w:space="0" w:color="auto"/>
                <w:left w:val="none" w:sz="0" w:space="0" w:color="auto"/>
                <w:bottom w:val="none" w:sz="0" w:space="0" w:color="auto"/>
                <w:right w:val="none" w:sz="0" w:space="0" w:color="auto"/>
              </w:divBdr>
              <w:divsChild>
                <w:div w:id="1102260531">
                  <w:marLeft w:val="0"/>
                  <w:marRight w:val="0"/>
                  <w:marTop w:val="0"/>
                  <w:marBottom w:val="0"/>
                  <w:divBdr>
                    <w:top w:val="none" w:sz="0" w:space="0" w:color="auto"/>
                    <w:left w:val="none" w:sz="0" w:space="0" w:color="auto"/>
                    <w:bottom w:val="none" w:sz="0" w:space="0" w:color="auto"/>
                    <w:right w:val="none" w:sz="0" w:space="0" w:color="auto"/>
                  </w:divBdr>
                </w:div>
              </w:divsChild>
            </w:div>
            <w:div w:id="1769961640">
              <w:marLeft w:val="0"/>
              <w:marRight w:val="0"/>
              <w:marTop w:val="0"/>
              <w:marBottom w:val="0"/>
              <w:divBdr>
                <w:top w:val="none" w:sz="0" w:space="0" w:color="auto"/>
                <w:left w:val="none" w:sz="0" w:space="0" w:color="auto"/>
                <w:bottom w:val="none" w:sz="0" w:space="0" w:color="auto"/>
                <w:right w:val="none" w:sz="0" w:space="0" w:color="auto"/>
              </w:divBdr>
              <w:divsChild>
                <w:div w:id="253362239">
                  <w:marLeft w:val="0"/>
                  <w:marRight w:val="0"/>
                  <w:marTop w:val="0"/>
                  <w:marBottom w:val="0"/>
                  <w:divBdr>
                    <w:top w:val="none" w:sz="0" w:space="0" w:color="auto"/>
                    <w:left w:val="none" w:sz="0" w:space="0" w:color="auto"/>
                    <w:bottom w:val="none" w:sz="0" w:space="0" w:color="auto"/>
                    <w:right w:val="none" w:sz="0" w:space="0" w:color="auto"/>
                  </w:divBdr>
                </w:div>
              </w:divsChild>
            </w:div>
            <w:div w:id="836187136">
              <w:marLeft w:val="0"/>
              <w:marRight w:val="0"/>
              <w:marTop w:val="0"/>
              <w:marBottom w:val="0"/>
              <w:divBdr>
                <w:top w:val="none" w:sz="0" w:space="0" w:color="auto"/>
                <w:left w:val="none" w:sz="0" w:space="0" w:color="auto"/>
                <w:bottom w:val="none" w:sz="0" w:space="0" w:color="auto"/>
                <w:right w:val="none" w:sz="0" w:space="0" w:color="auto"/>
              </w:divBdr>
              <w:divsChild>
                <w:div w:id="48769712">
                  <w:marLeft w:val="0"/>
                  <w:marRight w:val="0"/>
                  <w:marTop w:val="0"/>
                  <w:marBottom w:val="0"/>
                  <w:divBdr>
                    <w:top w:val="none" w:sz="0" w:space="0" w:color="auto"/>
                    <w:left w:val="none" w:sz="0" w:space="0" w:color="auto"/>
                    <w:bottom w:val="none" w:sz="0" w:space="0" w:color="auto"/>
                    <w:right w:val="none" w:sz="0" w:space="0" w:color="auto"/>
                  </w:divBdr>
                </w:div>
              </w:divsChild>
            </w:div>
            <w:div w:id="206453971">
              <w:marLeft w:val="0"/>
              <w:marRight w:val="0"/>
              <w:marTop w:val="0"/>
              <w:marBottom w:val="0"/>
              <w:divBdr>
                <w:top w:val="none" w:sz="0" w:space="0" w:color="auto"/>
                <w:left w:val="none" w:sz="0" w:space="0" w:color="auto"/>
                <w:bottom w:val="none" w:sz="0" w:space="0" w:color="auto"/>
                <w:right w:val="none" w:sz="0" w:space="0" w:color="auto"/>
              </w:divBdr>
              <w:divsChild>
                <w:div w:id="1761901800">
                  <w:marLeft w:val="0"/>
                  <w:marRight w:val="0"/>
                  <w:marTop w:val="0"/>
                  <w:marBottom w:val="0"/>
                  <w:divBdr>
                    <w:top w:val="none" w:sz="0" w:space="0" w:color="auto"/>
                    <w:left w:val="none" w:sz="0" w:space="0" w:color="auto"/>
                    <w:bottom w:val="none" w:sz="0" w:space="0" w:color="auto"/>
                    <w:right w:val="none" w:sz="0" w:space="0" w:color="auto"/>
                  </w:divBdr>
                </w:div>
              </w:divsChild>
            </w:div>
            <w:div w:id="1578396925">
              <w:marLeft w:val="0"/>
              <w:marRight w:val="0"/>
              <w:marTop w:val="0"/>
              <w:marBottom w:val="0"/>
              <w:divBdr>
                <w:top w:val="none" w:sz="0" w:space="0" w:color="auto"/>
                <w:left w:val="none" w:sz="0" w:space="0" w:color="auto"/>
                <w:bottom w:val="none" w:sz="0" w:space="0" w:color="auto"/>
                <w:right w:val="none" w:sz="0" w:space="0" w:color="auto"/>
              </w:divBdr>
              <w:divsChild>
                <w:div w:id="2096512440">
                  <w:marLeft w:val="0"/>
                  <w:marRight w:val="0"/>
                  <w:marTop w:val="0"/>
                  <w:marBottom w:val="0"/>
                  <w:divBdr>
                    <w:top w:val="none" w:sz="0" w:space="0" w:color="auto"/>
                    <w:left w:val="none" w:sz="0" w:space="0" w:color="auto"/>
                    <w:bottom w:val="none" w:sz="0" w:space="0" w:color="auto"/>
                    <w:right w:val="none" w:sz="0" w:space="0" w:color="auto"/>
                  </w:divBdr>
                </w:div>
              </w:divsChild>
            </w:div>
            <w:div w:id="1241451957">
              <w:marLeft w:val="0"/>
              <w:marRight w:val="0"/>
              <w:marTop w:val="0"/>
              <w:marBottom w:val="0"/>
              <w:divBdr>
                <w:top w:val="none" w:sz="0" w:space="0" w:color="auto"/>
                <w:left w:val="none" w:sz="0" w:space="0" w:color="auto"/>
                <w:bottom w:val="none" w:sz="0" w:space="0" w:color="auto"/>
                <w:right w:val="none" w:sz="0" w:space="0" w:color="auto"/>
              </w:divBdr>
              <w:divsChild>
                <w:div w:id="1410076111">
                  <w:marLeft w:val="0"/>
                  <w:marRight w:val="0"/>
                  <w:marTop w:val="0"/>
                  <w:marBottom w:val="0"/>
                  <w:divBdr>
                    <w:top w:val="none" w:sz="0" w:space="0" w:color="auto"/>
                    <w:left w:val="none" w:sz="0" w:space="0" w:color="auto"/>
                    <w:bottom w:val="none" w:sz="0" w:space="0" w:color="auto"/>
                    <w:right w:val="none" w:sz="0" w:space="0" w:color="auto"/>
                  </w:divBdr>
                </w:div>
              </w:divsChild>
            </w:div>
            <w:div w:id="1946771825">
              <w:marLeft w:val="0"/>
              <w:marRight w:val="0"/>
              <w:marTop w:val="0"/>
              <w:marBottom w:val="0"/>
              <w:divBdr>
                <w:top w:val="none" w:sz="0" w:space="0" w:color="auto"/>
                <w:left w:val="none" w:sz="0" w:space="0" w:color="auto"/>
                <w:bottom w:val="none" w:sz="0" w:space="0" w:color="auto"/>
                <w:right w:val="none" w:sz="0" w:space="0" w:color="auto"/>
              </w:divBdr>
              <w:divsChild>
                <w:div w:id="1958439052">
                  <w:marLeft w:val="0"/>
                  <w:marRight w:val="0"/>
                  <w:marTop w:val="0"/>
                  <w:marBottom w:val="0"/>
                  <w:divBdr>
                    <w:top w:val="none" w:sz="0" w:space="0" w:color="auto"/>
                    <w:left w:val="none" w:sz="0" w:space="0" w:color="auto"/>
                    <w:bottom w:val="none" w:sz="0" w:space="0" w:color="auto"/>
                    <w:right w:val="none" w:sz="0" w:space="0" w:color="auto"/>
                  </w:divBdr>
                </w:div>
              </w:divsChild>
            </w:div>
            <w:div w:id="1626346244">
              <w:marLeft w:val="0"/>
              <w:marRight w:val="0"/>
              <w:marTop w:val="0"/>
              <w:marBottom w:val="0"/>
              <w:divBdr>
                <w:top w:val="none" w:sz="0" w:space="0" w:color="auto"/>
                <w:left w:val="none" w:sz="0" w:space="0" w:color="auto"/>
                <w:bottom w:val="none" w:sz="0" w:space="0" w:color="auto"/>
                <w:right w:val="none" w:sz="0" w:space="0" w:color="auto"/>
              </w:divBdr>
              <w:divsChild>
                <w:div w:id="1537506612">
                  <w:marLeft w:val="0"/>
                  <w:marRight w:val="0"/>
                  <w:marTop w:val="0"/>
                  <w:marBottom w:val="0"/>
                  <w:divBdr>
                    <w:top w:val="none" w:sz="0" w:space="0" w:color="auto"/>
                    <w:left w:val="none" w:sz="0" w:space="0" w:color="auto"/>
                    <w:bottom w:val="none" w:sz="0" w:space="0" w:color="auto"/>
                    <w:right w:val="none" w:sz="0" w:space="0" w:color="auto"/>
                  </w:divBdr>
                </w:div>
              </w:divsChild>
            </w:div>
            <w:div w:id="1251544031">
              <w:marLeft w:val="0"/>
              <w:marRight w:val="0"/>
              <w:marTop w:val="0"/>
              <w:marBottom w:val="0"/>
              <w:divBdr>
                <w:top w:val="none" w:sz="0" w:space="0" w:color="auto"/>
                <w:left w:val="none" w:sz="0" w:space="0" w:color="auto"/>
                <w:bottom w:val="none" w:sz="0" w:space="0" w:color="auto"/>
                <w:right w:val="none" w:sz="0" w:space="0" w:color="auto"/>
              </w:divBdr>
              <w:divsChild>
                <w:div w:id="2112119647">
                  <w:marLeft w:val="0"/>
                  <w:marRight w:val="0"/>
                  <w:marTop w:val="0"/>
                  <w:marBottom w:val="0"/>
                  <w:divBdr>
                    <w:top w:val="none" w:sz="0" w:space="0" w:color="auto"/>
                    <w:left w:val="none" w:sz="0" w:space="0" w:color="auto"/>
                    <w:bottom w:val="none" w:sz="0" w:space="0" w:color="auto"/>
                    <w:right w:val="none" w:sz="0" w:space="0" w:color="auto"/>
                  </w:divBdr>
                </w:div>
              </w:divsChild>
            </w:div>
            <w:div w:id="476528617">
              <w:marLeft w:val="0"/>
              <w:marRight w:val="0"/>
              <w:marTop w:val="0"/>
              <w:marBottom w:val="0"/>
              <w:divBdr>
                <w:top w:val="none" w:sz="0" w:space="0" w:color="auto"/>
                <w:left w:val="none" w:sz="0" w:space="0" w:color="auto"/>
                <w:bottom w:val="none" w:sz="0" w:space="0" w:color="auto"/>
                <w:right w:val="none" w:sz="0" w:space="0" w:color="auto"/>
              </w:divBdr>
              <w:divsChild>
                <w:div w:id="1912346079">
                  <w:marLeft w:val="0"/>
                  <w:marRight w:val="0"/>
                  <w:marTop w:val="0"/>
                  <w:marBottom w:val="0"/>
                  <w:divBdr>
                    <w:top w:val="none" w:sz="0" w:space="0" w:color="auto"/>
                    <w:left w:val="none" w:sz="0" w:space="0" w:color="auto"/>
                    <w:bottom w:val="none" w:sz="0" w:space="0" w:color="auto"/>
                    <w:right w:val="none" w:sz="0" w:space="0" w:color="auto"/>
                  </w:divBdr>
                </w:div>
              </w:divsChild>
            </w:div>
            <w:div w:id="333336149">
              <w:marLeft w:val="0"/>
              <w:marRight w:val="0"/>
              <w:marTop w:val="0"/>
              <w:marBottom w:val="0"/>
              <w:divBdr>
                <w:top w:val="none" w:sz="0" w:space="0" w:color="auto"/>
                <w:left w:val="none" w:sz="0" w:space="0" w:color="auto"/>
                <w:bottom w:val="none" w:sz="0" w:space="0" w:color="auto"/>
                <w:right w:val="none" w:sz="0" w:space="0" w:color="auto"/>
              </w:divBdr>
              <w:divsChild>
                <w:div w:id="2032685656">
                  <w:marLeft w:val="0"/>
                  <w:marRight w:val="0"/>
                  <w:marTop w:val="0"/>
                  <w:marBottom w:val="0"/>
                  <w:divBdr>
                    <w:top w:val="none" w:sz="0" w:space="0" w:color="auto"/>
                    <w:left w:val="none" w:sz="0" w:space="0" w:color="auto"/>
                    <w:bottom w:val="none" w:sz="0" w:space="0" w:color="auto"/>
                    <w:right w:val="none" w:sz="0" w:space="0" w:color="auto"/>
                  </w:divBdr>
                </w:div>
              </w:divsChild>
            </w:div>
            <w:div w:id="511578107">
              <w:marLeft w:val="0"/>
              <w:marRight w:val="0"/>
              <w:marTop w:val="0"/>
              <w:marBottom w:val="0"/>
              <w:divBdr>
                <w:top w:val="none" w:sz="0" w:space="0" w:color="auto"/>
                <w:left w:val="none" w:sz="0" w:space="0" w:color="auto"/>
                <w:bottom w:val="none" w:sz="0" w:space="0" w:color="auto"/>
                <w:right w:val="none" w:sz="0" w:space="0" w:color="auto"/>
              </w:divBdr>
              <w:divsChild>
                <w:div w:id="730663737">
                  <w:marLeft w:val="0"/>
                  <w:marRight w:val="0"/>
                  <w:marTop w:val="0"/>
                  <w:marBottom w:val="0"/>
                  <w:divBdr>
                    <w:top w:val="none" w:sz="0" w:space="0" w:color="auto"/>
                    <w:left w:val="none" w:sz="0" w:space="0" w:color="auto"/>
                    <w:bottom w:val="none" w:sz="0" w:space="0" w:color="auto"/>
                    <w:right w:val="none" w:sz="0" w:space="0" w:color="auto"/>
                  </w:divBdr>
                </w:div>
              </w:divsChild>
            </w:div>
            <w:div w:id="519976731">
              <w:marLeft w:val="0"/>
              <w:marRight w:val="0"/>
              <w:marTop w:val="0"/>
              <w:marBottom w:val="0"/>
              <w:divBdr>
                <w:top w:val="none" w:sz="0" w:space="0" w:color="auto"/>
                <w:left w:val="none" w:sz="0" w:space="0" w:color="auto"/>
                <w:bottom w:val="none" w:sz="0" w:space="0" w:color="auto"/>
                <w:right w:val="none" w:sz="0" w:space="0" w:color="auto"/>
              </w:divBdr>
              <w:divsChild>
                <w:div w:id="775366136">
                  <w:marLeft w:val="0"/>
                  <w:marRight w:val="0"/>
                  <w:marTop w:val="0"/>
                  <w:marBottom w:val="0"/>
                  <w:divBdr>
                    <w:top w:val="none" w:sz="0" w:space="0" w:color="auto"/>
                    <w:left w:val="none" w:sz="0" w:space="0" w:color="auto"/>
                    <w:bottom w:val="none" w:sz="0" w:space="0" w:color="auto"/>
                    <w:right w:val="none" w:sz="0" w:space="0" w:color="auto"/>
                  </w:divBdr>
                </w:div>
              </w:divsChild>
            </w:div>
            <w:div w:id="202525532">
              <w:marLeft w:val="0"/>
              <w:marRight w:val="0"/>
              <w:marTop w:val="0"/>
              <w:marBottom w:val="0"/>
              <w:divBdr>
                <w:top w:val="none" w:sz="0" w:space="0" w:color="auto"/>
                <w:left w:val="none" w:sz="0" w:space="0" w:color="auto"/>
                <w:bottom w:val="none" w:sz="0" w:space="0" w:color="auto"/>
                <w:right w:val="none" w:sz="0" w:space="0" w:color="auto"/>
              </w:divBdr>
              <w:divsChild>
                <w:div w:id="817234137">
                  <w:marLeft w:val="0"/>
                  <w:marRight w:val="0"/>
                  <w:marTop w:val="0"/>
                  <w:marBottom w:val="0"/>
                  <w:divBdr>
                    <w:top w:val="none" w:sz="0" w:space="0" w:color="auto"/>
                    <w:left w:val="none" w:sz="0" w:space="0" w:color="auto"/>
                    <w:bottom w:val="none" w:sz="0" w:space="0" w:color="auto"/>
                    <w:right w:val="none" w:sz="0" w:space="0" w:color="auto"/>
                  </w:divBdr>
                </w:div>
              </w:divsChild>
            </w:div>
            <w:div w:id="314649917">
              <w:marLeft w:val="0"/>
              <w:marRight w:val="0"/>
              <w:marTop w:val="0"/>
              <w:marBottom w:val="0"/>
              <w:divBdr>
                <w:top w:val="none" w:sz="0" w:space="0" w:color="auto"/>
                <w:left w:val="none" w:sz="0" w:space="0" w:color="auto"/>
                <w:bottom w:val="none" w:sz="0" w:space="0" w:color="auto"/>
                <w:right w:val="none" w:sz="0" w:space="0" w:color="auto"/>
              </w:divBdr>
              <w:divsChild>
                <w:div w:id="815100149">
                  <w:marLeft w:val="0"/>
                  <w:marRight w:val="0"/>
                  <w:marTop w:val="0"/>
                  <w:marBottom w:val="0"/>
                  <w:divBdr>
                    <w:top w:val="none" w:sz="0" w:space="0" w:color="auto"/>
                    <w:left w:val="none" w:sz="0" w:space="0" w:color="auto"/>
                    <w:bottom w:val="none" w:sz="0" w:space="0" w:color="auto"/>
                    <w:right w:val="none" w:sz="0" w:space="0" w:color="auto"/>
                  </w:divBdr>
                </w:div>
              </w:divsChild>
            </w:div>
            <w:div w:id="218053699">
              <w:marLeft w:val="0"/>
              <w:marRight w:val="0"/>
              <w:marTop w:val="0"/>
              <w:marBottom w:val="0"/>
              <w:divBdr>
                <w:top w:val="none" w:sz="0" w:space="0" w:color="auto"/>
                <w:left w:val="none" w:sz="0" w:space="0" w:color="auto"/>
                <w:bottom w:val="none" w:sz="0" w:space="0" w:color="auto"/>
                <w:right w:val="none" w:sz="0" w:space="0" w:color="auto"/>
              </w:divBdr>
              <w:divsChild>
                <w:div w:id="226039626">
                  <w:marLeft w:val="0"/>
                  <w:marRight w:val="0"/>
                  <w:marTop w:val="0"/>
                  <w:marBottom w:val="0"/>
                  <w:divBdr>
                    <w:top w:val="none" w:sz="0" w:space="0" w:color="auto"/>
                    <w:left w:val="none" w:sz="0" w:space="0" w:color="auto"/>
                    <w:bottom w:val="none" w:sz="0" w:space="0" w:color="auto"/>
                    <w:right w:val="none" w:sz="0" w:space="0" w:color="auto"/>
                  </w:divBdr>
                </w:div>
              </w:divsChild>
            </w:div>
            <w:div w:id="1183779896">
              <w:marLeft w:val="0"/>
              <w:marRight w:val="0"/>
              <w:marTop w:val="0"/>
              <w:marBottom w:val="0"/>
              <w:divBdr>
                <w:top w:val="none" w:sz="0" w:space="0" w:color="auto"/>
                <w:left w:val="none" w:sz="0" w:space="0" w:color="auto"/>
                <w:bottom w:val="none" w:sz="0" w:space="0" w:color="auto"/>
                <w:right w:val="none" w:sz="0" w:space="0" w:color="auto"/>
              </w:divBdr>
              <w:divsChild>
                <w:div w:id="2041470661">
                  <w:marLeft w:val="0"/>
                  <w:marRight w:val="0"/>
                  <w:marTop w:val="0"/>
                  <w:marBottom w:val="0"/>
                  <w:divBdr>
                    <w:top w:val="none" w:sz="0" w:space="0" w:color="auto"/>
                    <w:left w:val="none" w:sz="0" w:space="0" w:color="auto"/>
                    <w:bottom w:val="none" w:sz="0" w:space="0" w:color="auto"/>
                    <w:right w:val="none" w:sz="0" w:space="0" w:color="auto"/>
                  </w:divBdr>
                </w:div>
              </w:divsChild>
            </w:div>
            <w:div w:id="1215235856">
              <w:marLeft w:val="0"/>
              <w:marRight w:val="0"/>
              <w:marTop w:val="0"/>
              <w:marBottom w:val="0"/>
              <w:divBdr>
                <w:top w:val="none" w:sz="0" w:space="0" w:color="auto"/>
                <w:left w:val="none" w:sz="0" w:space="0" w:color="auto"/>
                <w:bottom w:val="none" w:sz="0" w:space="0" w:color="auto"/>
                <w:right w:val="none" w:sz="0" w:space="0" w:color="auto"/>
              </w:divBdr>
              <w:divsChild>
                <w:div w:id="1403408775">
                  <w:marLeft w:val="0"/>
                  <w:marRight w:val="0"/>
                  <w:marTop w:val="0"/>
                  <w:marBottom w:val="0"/>
                  <w:divBdr>
                    <w:top w:val="none" w:sz="0" w:space="0" w:color="auto"/>
                    <w:left w:val="none" w:sz="0" w:space="0" w:color="auto"/>
                    <w:bottom w:val="none" w:sz="0" w:space="0" w:color="auto"/>
                    <w:right w:val="none" w:sz="0" w:space="0" w:color="auto"/>
                  </w:divBdr>
                </w:div>
              </w:divsChild>
            </w:div>
            <w:div w:id="1562014460">
              <w:marLeft w:val="0"/>
              <w:marRight w:val="0"/>
              <w:marTop w:val="0"/>
              <w:marBottom w:val="0"/>
              <w:divBdr>
                <w:top w:val="none" w:sz="0" w:space="0" w:color="auto"/>
                <w:left w:val="none" w:sz="0" w:space="0" w:color="auto"/>
                <w:bottom w:val="none" w:sz="0" w:space="0" w:color="auto"/>
                <w:right w:val="none" w:sz="0" w:space="0" w:color="auto"/>
              </w:divBdr>
              <w:divsChild>
                <w:div w:id="1967849578">
                  <w:marLeft w:val="0"/>
                  <w:marRight w:val="0"/>
                  <w:marTop w:val="0"/>
                  <w:marBottom w:val="0"/>
                  <w:divBdr>
                    <w:top w:val="none" w:sz="0" w:space="0" w:color="auto"/>
                    <w:left w:val="none" w:sz="0" w:space="0" w:color="auto"/>
                    <w:bottom w:val="none" w:sz="0" w:space="0" w:color="auto"/>
                    <w:right w:val="none" w:sz="0" w:space="0" w:color="auto"/>
                  </w:divBdr>
                </w:div>
              </w:divsChild>
            </w:div>
            <w:div w:id="1664703145">
              <w:marLeft w:val="0"/>
              <w:marRight w:val="0"/>
              <w:marTop w:val="0"/>
              <w:marBottom w:val="0"/>
              <w:divBdr>
                <w:top w:val="none" w:sz="0" w:space="0" w:color="auto"/>
                <w:left w:val="none" w:sz="0" w:space="0" w:color="auto"/>
                <w:bottom w:val="none" w:sz="0" w:space="0" w:color="auto"/>
                <w:right w:val="none" w:sz="0" w:space="0" w:color="auto"/>
              </w:divBdr>
              <w:divsChild>
                <w:div w:id="12445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4554">
      <w:bodyDiv w:val="1"/>
      <w:marLeft w:val="0"/>
      <w:marRight w:val="0"/>
      <w:marTop w:val="0"/>
      <w:marBottom w:val="0"/>
      <w:divBdr>
        <w:top w:val="none" w:sz="0" w:space="0" w:color="auto"/>
        <w:left w:val="none" w:sz="0" w:space="0" w:color="auto"/>
        <w:bottom w:val="none" w:sz="0" w:space="0" w:color="auto"/>
        <w:right w:val="none" w:sz="0" w:space="0" w:color="auto"/>
      </w:divBdr>
      <w:divsChild>
        <w:div w:id="12996691">
          <w:marLeft w:val="0"/>
          <w:marRight w:val="0"/>
          <w:marTop w:val="0"/>
          <w:marBottom w:val="0"/>
          <w:divBdr>
            <w:top w:val="none" w:sz="0" w:space="0" w:color="auto"/>
            <w:left w:val="none" w:sz="0" w:space="0" w:color="auto"/>
            <w:bottom w:val="none" w:sz="0" w:space="0" w:color="auto"/>
            <w:right w:val="none" w:sz="0" w:space="0" w:color="auto"/>
          </w:divBdr>
          <w:divsChild>
            <w:div w:id="127627645">
              <w:marLeft w:val="0"/>
              <w:marRight w:val="0"/>
              <w:marTop w:val="0"/>
              <w:marBottom w:val="0"/>
              <w:divBdr>
                <w:top w:val="none" w:sz="0" w:space="0" w:color="auto"/>
                <w:left w:val="none" w:sz="0" w:space="0" w:color="auto"/>
                <w:bottom w:val="none" w:sz="0" w:space="0" w:color="auto"/>
                <w:right w:val="none" w:sz="0" w:space="0" w:color="auto"/>
              </w:divBdr>
              <w:divsChild>
                <w:div w:id="191116689">
                  <w:marLeft w:val="0"/>
                  <w:marRight w:val="0"/>
                  <w:marTop w:val="0"/>
                  <w:marBottom w:val="0"/>
                  <w:divBdr>
                    <w:top w:val="none" w:sz="0" w:space="0" w:color="auto"/>
                    <w:left w:val="none" w:sz="0" w:space="0" w:color="auto"/>
                    <w:bottom w:val="none" w:sz="0" w:space="0" w:color="auto"/>
                    <w:right w:val="none" w:sz="0" w:space="0" w:color="auto"/>
                  </w:divBdr>
                </w:div>
              </w:divsChild>
            </w:div>
            <w:div w:id="1006371159">
              <w:marLeft w:val="0"/>
              <w:marRight w:val="0"/>
              <w:marTop w:val="0"/>
              <w:marBottom w:val="0"/>
              <w:divBdr>
                <w:top w:val="none" w:sz="0" w:space="0" w:color="auto"/>
                <w:left w:val="none" w:sz="0" w:space="0" w:color="auto"/>
                <w:bottom w:val="none" w:sz="0" w:space="0" w:color="auto"/>
                <w:right w:val="none" w:sz="0" w:space="0" w:color="auto"/>
              </w:divBdr>
              <w:divsChild>
                <w:div w:id="18129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5160">
      <w:bodyDiv w:val="1"/>
      <w:marLeft w:val="0"/>
      <w:marRight w:val="0"/>
      <w:marTop w:val="0"/>
      <w:marBottom w:val="0"/>
      <w:divBdr>
        <w:top w:val="none" w:sz="0" w:space="0" w:color="auto"/>
        <w:left w:val="none" w:sz="0" w:space="0" w:color="auto"/>
        <w:bottom w:val="none" w:sz="0" w:space="0" w:color="auto"/>
        <w:right w:val="none" w:sz="0" w:space="0" w:color="auto"/>
      </w:divBdr>
      <w:divsChild>
        <w:div w:id="2109421763">
          <w:marLeft w:val="0"/>
          <w:marRight w:val="0"/>
          <w:marTop w:val="0"/>
          <w:marBottom w:val="0"/>
          <w:divBdr>
            <w:top w:val="none" w:sz="0" w:space="0" w:color="auto"/>
            <w:left w:val="none" w:sz="0" w:space="0" w:color="auto"/>
            <w:bottom w:val="none" w:sz="0" w:space="0" w:color="auto"/>
            <w:right w:val="none" w:sz="0" w:space="0" w:color="auto"/>
          </w:divBdr>
          <w:divsChild>
            <w:div w:id="351885336">
              <w:marLeft w:val="0"/>
              <w:marRight w:val="0"/>
              <w:marTop w:val="0"/>
              <w:marBottom w:val="0"/>
              <w:divBdr>
                <w:top w:val="none" w:sz="0" w:space="0" w:color="auto"/>
                <w:left w:val="none" w:sz="0" w:space="0" w:color="auto"/>
                <w:bottom w:val="none" w:sz="0" w:space="0" w:color="auto"/>
                <w:right w:val="none" w:sz="0" w:space="0" w:color="auto"/>
              </w:divBdr>
              <w:divsChild>
                <w:div w:id="371392636">
                  <w:marLeft w:val="0"/>
                  <w:marRight w:val="0"/>
                  <w:marTop w:val="0"/>
                  <w:marBottom w:val="0"/>
                  <w:divBdr>
                    <w:top w:val="none" w:sz="0" w:space="0" w:color="auto"/>
                    <w:left w:val="none" w:sz="0" w:space="0" w:color="auto"/>
                    <w:bottom w:val="none" w:sz="0" w:space="0" w:color="auto"/>
                    <w:right w:val="none" w:sz="0" w:space="0" w:color="auto"/>
                  </w:divBdr>
                </w:div>
              </w:divsChild>
            </w:div>
            <w:div w:id="1190144483">
              <w:marLeft w:val="0"/>
              <w:marRight w:val="0"/>
              <w:marTop w:val="0"/>
              <w:marBottom w:val="0"/>
              <w:divBdr>
                <w:top w:val="none" w:sz="0" w:space="0" w:color="auto"/>
                <w:left w:val="none" w:sz="0" w:space="0" w:color="auto"/>
                <w:bottom w:val="none" w:sz="0" w:space="0" w:color="auto"/>
                <w:right w:val="none" w:sz="0" w:space="0" w:color="auto"/>
              </w:divBdr>
              <w:divsChild>
                <w:div w:id="556283146">
                  <w:marLeft w:val="0"/>
                  <w:marRight w:val="0"/>
                  <w:marTop w:val="0"/>
                  <w:marBottom w:val="0"/>
                  <w:divBdr>
                    <w:top w:val="none" w:sz="0" w:space="0" w:color="auto"/>
                    <w:left w:val="none" w:sz="0" w:space="0" w:color="auto"/>
                    <w:bottom w:val="none" w:sz="0" w:space="0" w:color="auto"/>
                    <w:right w:val="none" w:sz="0" w:space="0" w:color="auto"/>
                  </w:divBdr>
                </w:div>
              </w:divsChild>
            </w:div>
            <w:div w:id="259802141">
              <w:marLeft w:val="0"/>
              <w:marRight w:val="0"/>
              <w:marTop w:val="0"/>
              <w:marBottom w:val="0"/>
              <w:divBdr>
                <w:top w:val="none" w:sz="0" w:space="0" w:color="auto"/>
                <w:left w:val="none" w:sz="0" w:space="0" w:color="auto"/>
                <w:bottom w:val="none" w:sz="0" w:space="0" w:color="auto"/>
                <w:right w:val="none" w:sz="0" w:space="0" w:color="auto"/>
              </w:divBdr>
              <w:divsChild>
                <w:div w:id="2062437265">
                  <w:marLeft w:val="0"/>
                  <w:marRight w:val="0"/>
                  <w:marTop w:val="0"/>
                  <w:marBottom w:val="0"/>
                  <w:divBdr>
                    <w:top w:val="none" w:sz="0" w:space="0" w:color="auto"/>
                    <w:left w:val="none" w:sz="0" w:space="0" w:color="auto"/>
                    <w:bottom w:val="none" w:sz="0" w:space="0" w:color="auto"/>
                    <w:right w:val="none" w:sz="0" w:space="0" w:color="auto"/>
                  </w:divBdr>
                </w:div>
              </w:divsChild>
            </w:div>
            <w:div w:id="1260140207">
              <w:marLeft w:val="0"/>
              <w:marRight w:val="0"/>
              <w:marTop w:val="0"/>
              <w:marBottom w:val="0"/>
              <w:divBdr>
                <w:top w:val="none" w:sz="0" w:space="0" w:color="auto"/>
                <w:left w:val="none" w:sz="0" w:space="0" w:color="auto"/>
                <w:bottom w:val="none" w:sz="0" w:space="0" w:color="auto"/>
                <w:right w:val="none" w:sz="0" w:space="0" w:color="auto"/>
              </w:divBdr>
              <w:divsChild>
                <w:div w:id="608242280">
                  <w:marLeft w:val="0"/>
                  <w:marRight w:val="0"/>
                  <w:marTop w:val="0"/>
                  <w:marBottom w:val="0"/>
                  <w:divBdr>
                    <w:top w:val="none" w:sz="0" w:space="0" w:color="auto"/>
                    <w:left w:val="none" w:sz="0" w:space="0" w:color="auto"/>
                    <w:bottom w:val="none" w:sz="0" w:space="0" w:color="auto"/>
                    <w:right w:val="none" w:sz="0" w:space="0" w:color="auto"/>
                  </w:divBdr>
                </w:div>
              </w:divsChild>
            </w:div>
            <w:div w:id="1874339897">
              <w:marLeft w:val="0"/>
              <w:marRight w:val="0"/>
              <w:marTop w:val="0"/>
              <w:marBottom w:val="0"/>
              <w:divBdr>
                <w:top w:val="none" w:sz="0" w:space="0" w:color="auto"/>
                <w:left w:val="none" w:sz="0" w:space="0" w:color="auto"/>
                <w:bottom w:val="none" w:sz="0" w:space="0" w:color="auto"/>
                <w:right w:val="none" w:sz="0" w:space="0" w:color="auto"/>
              </w:divBdr>
              <w:divsChild>
                <w:div w:id="1919946259">
                  <w:marLeft w:val="0"/>
                  <w:marRight w:val="0"/>
                  <w:marTop w:val="0"/>
                  <w:marBottom w:val="0"/>
                  <w:divBdr>
                    <w:top w:val="none" w:sz="0" w:space="0" w:color="auto"/>
                    <w:left w:val="none" w:sz="0" w:space="0" w:color="auto"/>
                    <w:bottom w:val="none" w:sz="0" w:space="0" w:color="auto"/>
                    <w:right w:val="none" w:sz="0" w:space="0" w:color="auto"/>
                  </w:divBdr>
                </w:div>
              </w:divsChild>
            </w:div>
            <w:div w:id="1581715579">
              <w:marLeft w:val="0"/>
              <w:marRight w:val="0"/>
              <w:marTop w:val="0"/>
              <w:marBottom w:val="0"/>
              <w:divBdr>
                <w:top w:val="none" w:sz="0" w:space="0" w:color="auto"/>
                <w:left w:val="none" w:sz="0" w:space="0" w:color="auto"/>
                <w:bottom w:val="none" w:sz="0" w:space="0" w:color="auto"/>
                <w:right w:val="none" w:sz="0" w:space="0" w:color="auto"/>
              </w:divBdr>
              <w:divsChild>
                <w:div w:id="850029751">
                  <w:marLeft w:val="0"/>
                  <w:marRight w:val="0"/>
                  <w:marTop w:val="0"/>
                  <w:marBottom w:val="0"/>
                  <w:divBdr>
                    <w:top w:val="none" w:sz="0" w:space="0" w:color="auto"/>
                    <w:left w:val="none" w:sz="0" w:space="0" w:color="auto"/>
                    <w:bottom w:val="none" w:sz="0" w:space="0" w:color="auto"/>
                    <w:right w:val="none" w:sz="0" w:space="0" w:color="auto"/>
                  </w:divBdr>
                </w:div>
              </w:divsChild>
            </w:div>
            <w:div w:id="293407501">
              <w:marLeft w:val="0"/>
              <w:marRight w:val="0"/>
              <w:marTop w:val="0"/>
              <w:marBottom w:val="0"/>
              <w:divBdr>
                <w:top w:val="none" w:sz="0" w:space="0" w:color="auto"/>
                <w:left w:val="none" w:sz="0" w:space="0" w:color="auto"/>
                <w:bottom w:val="none" w:sz="0" w:space="0" w:color="auto"/>
                <w:right w:val="none" w:sz="0" w:space="0" w:color="auto"/>
              </w:divBdr>
              <w:divsChild>
                <w:div w:id="1190139859">
                  <w:marLeft w:val="0"/>
                  <w:marRight w:val="0"/>
                  <w:marTop w:val="0"/>
                  <w:marBottom w:val="0"/>
                  <w:divBdr>
                    <w:top w:val="none" w:sz="0" w:space="0" w:color="auto"/>
                    <w:left w:val="none" w:sz="0" w:space="0" w:color="auto"/>
                    <w:bottom w:val="none" w:sz="0" w:space="0" w:color="auto"/>
                    <w:right w:val="none" w:sz="0" w:space="0" w:color="auto"/>
                  </w:divBdr>
                </w:div>
              </w:divsChild>
            </w:div>
            <w:div w:id="1583947370">
              <w:marLeft w:val="0"/>
              <w:marRight w:val="0"/>
              <w:marTop w:val="0"/>
              <w:marBottom w:val="0"/>
              <w:divBdr>
                <w:top w:val="none" w:sz="0" w:space="0" w:color="auto"/>
                <w:left w:val="none" w:sz="0" w:space="0" w:color="auto"/>
                <w:bottom w:val="none" w:sz="0" w:space="0" w:color="auto"/>
                <w:right w:val="none" w:sz="0" w:space="0" w:color="auto"/>
              </w:divBdr>
              <w:divsChild>
                <w:div w:id="1969511846">
                  <w:marLeft w:val="0"/>
                  <w:marRight w:val="0"/>
                  <w:marTop w:val="0"/>
                  <w:marBottom w:val="0"/>
                  <w:divBdr>
                    <w:top w:val="none" w:sz="0" w:space="0" w:color="auto"/>
                    <w:left w:val="none" w:sz="0" w:space="0" w:color="auto"/>
                    <w:bottom w:val="none" w:sz="0" w:space="0" w:color="auto"/>
                    <w:right w:val="none" w:sz="0" w:space="0" w:color="auto"/>
                  </w:divBdr>
                </w:div>
              </w:divsChild>
            </w:div>
            <w:div w:id="1607539042">
              <w:marLeft w:val="0"/>
              <w:marRight w:val="0"/>
              <w:marTop w:val="0"/>
              <w:marBottom w:val="0"/>
              <w:divBdr>
                <w:top w:val="none" w:sz="0" w:space="0" w:color="auto"/>
                <w:left w:val="none" w:sz="0" w:space="0" w:color="auto"/>
                <w:bottom w:val="none" w:sz="0" w:space="0" w:color="auto"/>
                <w:right w:val="none" w:sz="0" w:space="0" w:color="auto"/>
              </w:divBdr>
              <w:divsChild>
                <w:div w:id="1496259421">
                  <w:marLeft w:val="0"/>
                  <w:marRight w:val="0"/>
                  <w:marTop w:val="0"/>
                  <w:marBottom w:val="0"/>
                  <w:divBdr>
                    <w:top w:val="none" w:sz="0" w:space="0" w:color="auto"/>
                    <w:left w:val="none" w:sz="0" w:space="0" w:color="auto"/>
                    <w:bottom w:val="none" w:sz="0" w:space="0" w:color="auto"/>
                    <w:right w:val="none" w:sz="0" w:space="0" w:color="auto"/>
                  </w:divBdr>
                </w:div>
              </w:divsChild>
            </w:div>
            <w:div w:id="1729723654">
              <w:marLeft w:val="0"/>
              <w:marRight w:val="0"/>
              <w:marTop w:val="0"/>
              <w:marBottom w:val="0"/>
              <w:divBdr>
                <w:top w:val="none" w:sz="0" w:space="0" w:color="auto"/>
                <w:left w:val="none" w:sz="0" w:space="0" w:color="auto"/>
                <w:bottom w:val="none" w:sz="0" w:space="0" w:color="auto"/>
                <w:right w:val="none" w:sz="0" w:space="0" w:color="auto"/>
              </w:divBdr>
              <w:divsChild>
                <w:div w:id="1444576391">
                  <w:marLeft w:val="0"/>
                  <w:marRight w:val="0"/>
                  <w:marTop w:val="0"/>
                  <w:marBottom w:val="0"/>
                  <w:divBdr>
                    <w:top w:val="none" w:sz="0" w:space="0" w:color="auto"/>
                    <w:left w:val="none" w:sz="0" w:space="0" w:color="auto"/>
                    <w:bottom w:val="none" w:sz="0" w:space="0" w:color="auto"/>
                    <w:right w:val="none" w:sz="0" w:space="0" w:color="auto"/>
                  </w:divBdr>
                </w:div>
              </w:divsChild>
            </w:div>
            <w:div w:id="773018423">
              <w:marLeft w:val="0"/>
              <w:marRight w:val="0"/>
              <w:marTop w:val="0"/>
              <w:marBottom w:val="0"/>
              <w:divBdr>
                <w:top w:val="none" w:sz="0" w:space="0" w:color="auto"/>
                <w:left w:val="none" w:sz="0" w:space="0" w:color="auto"/>
                <w:bottom w:val="none" w:sz="0" w:space="0" w:color="auto"/>
                <w:right w:val="none" w:sz="0" w:space="0" w:color="auto"/>
              </w:divBdr>
              <w:divsChild>
                <w:div w:id="1845629838">
                  <w:marLeft w:val="0"/>
                  <w:marRight w:val="0"/>
                  <w:marTop w:val="0"/>
                  <w:marBottom w:val="0"/>
                  <w:divBdr>
                    <w:top w:val="none" w:sz="0" w:space="0" w:color="auto"/>
                    <w:left w:val="none" w:sz="0" w:space="0" w:color="auto"/>
                    <w:bottom w:val="none" w:sz="0" w:space="0" w:color="auto"/>
                    <w:right w:val="none" w:sz="0" w:space="0" w:color="auto"/>
                  </w:divBdr>
                </w:div>
              </w:divsChild>
            </w:div>
            <w:div w:id="1605380899">
              <w:marLeft w:val="0"/>
              <w:marRight w:val="0"/>
              <w:marTop w:val="0"/>
              <w:marBottom w:val="0"/>
              <w:divBdr>
                <w:top w:val="none" w:sz="0" w:space="0" w:color="auto"/>
                <w:left w:val="none" w:sz="0" w:space="0" w:color="auto"/>
                <w:bottom w:val="none" w:sz="0" w:space="0" w:color="auto"/>
                <w:right w:val="none" w:sz="0" w:space="0" w:color="auto"/>
              </w:divBdr>
              <w:divsChild>
                <w:div w:id="2070374837">
                  <w:marLeft w:val="0"/>
                  <w:marRight w:val="0"/>
                  <w:marTop w:val="0"/>
                  <w:marBottom w:val="0"/>
                  <w:divBdr>
                    <w:top w:val="none" w:sz="0" w:space="0" w:color="auto"/>
                    <w:left w:val="none" w:sz="0" w:space="0" w:color="auto"/>
                    <w:bottom w:val="none" w:sz="0" w:space="0" w:color="auto"/>
                    <w:right w:val="none" w:sz="0" w:space="0" w:color="auto"/>
                  </w:divBdr>
                </w:div>
              </w:divsChild>
            </w:div>
            <w:div w:id="1752433639">
              <w:marLeft w:val="0"/>
              <w:marRight w:val="0"/>
              <w:marTop w:val="0"/>
              <w:marBottom w:val="0"/>
              <w:divBdr>
                <w:top w:val="none" w:sz="0" w:space="0" w:color="auto"/>
                <w:left w:val="none" w:sz="0" w:space="0" w:color="auto"/>
                <w:bottom w:val="none" w:sz="0" w:space="0" w:color="auto"/>
                <w:right w:val="none" w:sz="0" w:space="0" w:color="auto"/>
              </w:divBdr>
              <w:divsChild>
                <w:div w:id="1615135603">
                  <w:marLeft w:val="0"/>
                  <w:marRight w:val="0"/>
                  <w:marTop w:val="0"/>
                  <w:marBottom w:val="0"/>
                  <w:divBdr>
                    <w:top w:val="none" w:sz="0" w:space="0" w:color="auto"/>
                    <w:left w:val="none" w:sz="0" w:space="0" w:color="auto"/>
                    <w:bottom w:val="none" w:sz="0" w:space="0" w:color="auto"/>
                    <w:right w:val="none" w:sz="0" w:space="0" w:color="auto"/>
                  </w:divBdr>
                </w:div>
              </w:divsChild>
            </w:div>
            <w:div w:id="1145514300">
              <w:marLeft w:val="0"/>
              <w:marRight w:val="0"/>
              <w:marTop w:val="0"/>
              <w:marBottom w:val="0"/>
              <w:divBdr>
                <w:top w:val="none" w:sz="0" w:space="0" w:color="auto"/>
                <w:left w:val="none" w:sz="0" w:space="0" w:color="auto"/>
                <w:bottom w:val="none" w:sz="0" w:space="0" w:color="auto"/>
                <w:right w:val="none" w:sz="0" w:space="0" w:color="auto"/>
              </w:divBdr>
              <w:divsChild>
                <w:div w:id="866064317">
                  <w:marLeft w:val="0"/>
                  <w:marRight w:val="0"/>
                  <w:marTop w:val="0"/>
                  <w:marBottom w:val="0"/>
                  <w:divBdr>
                    <w:top w:val="none" w:sz="0" w:space="0" w:color="auto"/>
                    <w:left w:val="none" w:sz="0" w:space="0" w:color="auto"/>
                    <w:bottom w:val="none" w:sz="0" w:space="0" w:color="auto"/>
                    <w:right w:val="none" w:sz="0" w:space="0" w:color="auto"/>
                  </w:divBdr>
                </w:div>
              </w:divsChild>
            </w:div>
            <w:div w:id="2126843627">
              <w:marLeft w:val="0"/>
              <w:marRight w:val="0"/>
              <w:marTop w:val="0"/>
              <w:marBottom w:val="0"/>
              <w:divBdr>
                <w:top w:val="none" w:sz="0" w:space="0" w:color="auto"/>
                <w:left w:val="none" w:sz="0" w:space="0" w:color="auto"/>
                <w:bottom w:val="none" w:sz="0" w:space="0" w:color="auto"/>
                <w:right w:val="none" w:sz="0" w:space="0" w:color="auto"/>
              </w:divBdr>
              <w:divsChild>
                <w:div w:id="73624603">
                  <w:marLeft w:val="0"/>
                  <w:marRight w:val="0"/>
                  <w:marTop w:val="0"/>
                  <w:marBottom w:val="0"/>
                  <w:divBdr>
                    <w:top w:val="none" w:sz="0" w:space="0" w:color="auto"/>
                    <w:left w:val="none" w:sz="0" w:space="0" w:color="auto"/>
                    <w:bottom w:val="none" w:sz="0" w:space="0" w:color="auto"/>
                    <w:right w:val="none" w:sz="0" w:space="0" w:color="auto"/>
                  </w:divBdr>
                </w:div>
              </w:divsChild>
            </w:div>
            <w:div w:id="1216695265">
              <w:marLeft w:val="0"/>
              <w:marRight w:val="0"/>
              <w:marTop w:val="0"/>
              <w:marBottom w:val="0"/>
              <w:divBdr>
                <w:top w:val="none" w:sz="0" w:space="0" w:color="auto"/>
                <w:left w:val="none" w:sz="0" w:space="0" w:color="auto"/>
                <w:bottom w:val="none" w:sz="0" w:space="0" w:color="auto"/>
                <w:right w:val="none" w:sz="0" w:space="0" w:color="auto"/>
              </w:divBdr>
              <w:divsChild>
                <w:div w:id="1792704086">
                  <w:marLeft w:val="0"/>
                  <w:marRight w:val="0"/>
                  <w:marTop w:val="0"/>
                  <w:marBottom w:val="0"/>
                  <w:divBdr>
                    <w:top w:val="none" w:sz="0" w:space="0" w:color="auto"/>
                    <w:left w:val="none" w:sz="0" w:space="0" w:color="auto"/>
                    <w:bottom w:val="none" w:sz="0" w:space="0" w:color="auto"/>
                    <w:right w:val="none" w:sz="0" w:space="0" w:color="auto"/>
                  </w:divBdr>
                </w:div>
              </w:divsChild>
            </w:div>
            <w:div w:id="1019090308">
              <w:marLeft w:val="0"/>
              <w:marRight w:val="0"/>
              <w:marTop w:val="0"/>
              <w:marBottom w:val="0"/>
              <w:divBdr>
                <w:top w:val="none" w:sz="0" w:space="0" w:color="auto"/>
                <w:left w:val="none" w:sz="0" w:space="0" w:color="auto"/>
                <w:bottom w:val="none" w:sz="0" w:space="0" w:color="auto"/>
                <w:right w:val="none" w:sz="0" w:space="0" w:color="auto"/>
              </w:divBdr>
              <w:divsChild>
                <w:div w:id="229854248">
                  <w:marLeft w:val="0"/>
                  <w:marRight w:val="0"/>
                  <w:marTop w:val="0"/>
                  <w:marBottom w:val="0"/>
                  <w:divBdr>
                    <w:top w:val="none" w:sz="0" w:space="0" w:color="auto"/>
                    <w:left w:val="none" w:sz="0" w:space="0" w:color="auto"/>
                    <w:bottom w:val="none" w:sz="0" w:space="0" w:color="auto"/>
                    <w:right w:val="none" w:sz="0" w:space="0" w:color="auto"/>
                  </w:divBdr>
                </w:div>
              </w:divsChild>
            </w:div>
            <w:div w:id="1484737395">
              <w:marLeft w:val="0"/>
              <w:marRight w:val="0"/>
              <w:marTop w:val="0"/>
              <w:marBottom w:val="0"/>
              <w:divBdr>
                <w:top w:val="none" w:sz="0" w:space="0" w:color="auto"/>
                <w:left w:val="none" w:sz="0" w:space="0" w:color="auto"/>
                <w:bottom w:val="none" w:sz="0" w:space="0" w:color="auto"/>
                <w:right w:val="none" w:sz="0" w:space="0" w:color="auto"/>
              </w:divBdr>
              <w:divsChild>
                <w:div w:id="1786076169">
                  <w:marLeft w:val="0"/>
                  <w:marRight w:val="0"/>
                  <w:marTop w:val="0"/>
                  <w:marBottom w:val="0"/>
                  <w:divBdr>
                    <w:top w:val="none" w:sz="0" w:space="0" w:color="auto"/>
                    <w:left w:val="none" w:sz="0" w:space="0" w:color="auto"/>
                    <w:bottom w:val="none" w:sz="0" w:space="0" w:color="auto"/>
                    <w:right w:val="none" w:sz="0" w:space="0" w:color="auto"/>
                  </w:divBdr>
                </w:div>
              </w:divsChild>
            </w:div>
            <w:div w:id="480971463">
              <w:marLeft w:val="0"/>
              <w:marRight w:val="0"/>
              <w:marTop w:val="0"/>
              <w:marBottom w:val="0"/>
              <w:divBdr>
                <w:top w:val="none" w:sz="0" w:space="0" w:color="auto"/>
                <w:left w:val="none" w:sz="0" w:space="0" w:color="auto"/>
                <w:bottom w:val="none" w:sz="0" w:space="0" w:color="auto"/>
                <w:right w:val="none" w:sz="0" w:space="0" w:color="auto"/>
              </w:divBdr>
              <w:divsChild>
                <w:div w:id="356659691">
                  <w:marLeft w:val="0"/>
                  <w:marRight w:val="0"/>
                  <w:marTop w:val="0"/>
                  <w:marBottom w:val="0"/>
                  <w:divBdr>
                    <w:top w:val="none" w:sz="0" w:space="0" w:color="auto"/>
                    <w:left w:val="none" w:sz="0" w:space="0" w:color="auto"/>
                    <w:bottom w:val="none" w:sz="0" w:space="0" w:color="auto"/>
                    <w:right w:val="none" w:sz="0" w:space="0" w:color="auto"/>
                  </w:divBdr>
                </w:div>
              </w:divsChild>
            </w:div>
            <w:div w:id="1031296166">
              <w:marLeft w:val="0"/>
              <w:marRight w:val="0"/>
              <w:marTop w:val="0"/>
              <w:marBottom w:val="0"/>
              <w:divBdr>
                <w:top w:val="none" w:sz="0" w:space="0" w:color="auto"/>
                <w:left w:val="none" w:sz="0" w:space="0" w:color="auto"/>
                <w:bottom w:val="none" w:sz="0" w:space="0" w:color="auto"/>
                <w:right w:val="none" w:sz="0" w:space="0" w:color="auto"/>
              </w:divBdr>
              <w:divsChild>
                <w:div w:id="72512054">
                  <w:marLeft w:val="0"/>
                  <w:marRight w:val="0"/>
                  <w:marTop w:val="0"/>
                  <w:marBottom w:val="0"/>
                  <w:divBdr>
                    <w:top w:val="none" w:sz="0" w:space="0" w:color="auto"/>
                    <w:left w:val="none" w:sz="0" w:space="0" w:color="auto"/>
                    <w:bottom w:val="none" w:sz="0" w:space="0" w:color="auto"/>
                    <w:right w:val="none" w:sz="0" w:space="0" w:color="auto"/>
                  </w:divBdr>
                </w:div>
              </w:divsChild>
            </w:div>
            <w:div w:id="1798721745">
              <w:marLeft w:val="0"/>
              <w:marRight w:val="0"/>
              <w:marTop w:val="0"/>
              <w:marBottom w:val="0"/>
              <w:divBdr>
                <w:top w:val="none" w:sz="0" w:space="0" w:color="auto"/>
                <w:left w:val="none" w:sz="0" w:space="0" w:color="auto"/>
                <w:bottom w:val="none" w:sz="0" w:space="0" w:color="auto"/>
                <w:right w:val="none" w:sz="0" w:space="0" w:color="auto"/>
              </w:divBdr>
              <w:divsChild>
                <w:div w:id="20466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4904">
      <w:bodyDiv w:val="1"/>
      <w:marLeft w:val="0"/>
      <w:marRight w:val="0"/>
      <w:marTop w:val="0"/>
      <w:marBottom w:val="0"/>
      <w:divBdr>
        <w:top w:val="none" w:sz="0" w:space="0" w:color="auto"/>
        <w:left w:val="none" w:sz="0" w:space="0" w:color="auto"/>
        <w:bottom w:val="none" w:sz="0" w:space="0" w:color="auto"/>
        <w:right w:val="none" w:sz="0" w:space="0" w:color="auto"/>
      </w:divBdr>
      <w:divsChild>
        <w:div w:id="410002259">
          <w:marLeft w:val="0"/>
          <w:marRight w:val="0"/>
          <w:marTop w:val="0"/>
          <w:marBottom w:val="0"/>
          <w:divBdr>
            <w:top w:val="none" w:sz="0" w:space="0" w:color="auto"/>
            <w:left w:val="none" w:sz="0" w:space="0" w:color="auto"/>
            <w:bottom w:val="none" w:sz="0" w:space="0" w:color="auto"/>
            <w:right w:val="none" w:sz="0" w:space="0" w:color="auto"/>
          </w:divBdr>
          <w:divsChild>
            <w:div w:id="795833796">
              <w:marLeft w:val="0"/>
              <w:marRight w:val="0"/>
              <w:marTop w:val="0"/>
              <w:marBottom w:val="0"/>
              <w:divBdr>
                <w:top w:val="none" w:sz="0" w:space="0" w:color="auto"/>
                <w:left w:val="none" w:sz="0" w:space="0" w:color="auto"/>
                <w:bottom w:val="none" w:sz="0" w:space="0" w:color="auto"/>
                <w:right w:val="none" w:sz="0" w:space="0" w:color="auto"/>
              </w:divBdr>
              <w:divsChild>
                <w:div w:id="268777757">
                  <w:marLeft w:val="0"/>
                  <w:marRight w:val="0"/>
                  <w:marTop w:val="0"/>
                  <w:marBottom w:val="0"/>
                  <w:divBdr>
                    <w:top w:val="none" w:sz="0" w:space="0" w:color="auto"/>
                    <w:left w:val="none" w:sz="0" w:space="0" w:color="auto"/>
                    <w:bottom w:val="none" w:sz="0" w:space="0" w:color="auto"/>
                    <w:right w:val="none" w:sz="0" w:space="0" w:color="auto"/>
                  </w:divBdr>
                  <w:divsChild>
                    <w:div w:id="3304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85148">
      <w:bodyDiv w:val="1"/>
      <w:marLeft w:val="0"/>
      <w:marRight w:val="0"/>
      <w:marTop w:val="0"/>
      <w:marBottom w:val="0"/>
      <w:divBdr>
        <w:top w:val="none" w:sz="0" w:space="0" w:color="auto"/>
        <w:left w:val="none" w:sz="0" w:space="0" w:color="auto"/>
        <w:bottom w:val="none" w:sz="0" w:space="0" w:color="auto"/>
        <w:right w:val="none" w:sz="0" w:space="0" w:color="auto"/>
      </w:divBdr>
      <w:divsChild>
        <w:div w:id="1754669263">
          <w:marLeft w:val="0"/>
          <w:marRight w:val="0"/>
          <w:marTop w:val="0"/>
          <w:marBottom w:val="0"/>
          <w:divBdr>
            <w:top w:val="none" w:sz="0" w:space="0" w:color="auto"/>
            <w:left w:val="none" w:sz="0" w:space="0" w:color="auto"/>
            <w:bottom w:val="none" w:sz="0" w:space="0" w:color="auto"/>
            <w:right w:val="none" w:sz="0" w:space="0" w:color="auto"/>
          </w:divBdr>
          <w:divsChild>
            <w:div w:id="1301955414">
              <w:marLeft w:val="0"/>
              <w:marRight w:val="0"/>
              <w:marTop w:val="0"/>
              <w:marBottom w:val="0"/>
              <w:divBdr>
                <w:top w:val="none" w:sz="0" w:space="0" w:color="auto"/>
                <w:left w:val="none" w:sz="0" w:space="0" w:color="auto"/>
                <w:bottom w:val="none" w:sz="0" w:space="0" w:color="auto"/>
                <w:right w:val="none" w:sz="0" w:space="0" w:color="auto"/>
              </w:divBdr>
              <w:divsChild>
                <w:div w:id="767313390">
                  <w:marLeft w:val="0"/>
                  <w:marRight w:val="0"/>
                  <w:marTop w:val="0"/>
                  <w:marBottom w:val="0"/>
                  <w:divBdr>
                    <w:top w:val="none" w:sz="0" w:space="0" w:color="auto"/>
                    <w:left w:val="none" w:sz="0" w:space="0" w:color="auto"/>
                    <w:bottom w:val="none" w:sz="0" w:space="0" w:color="auto"/>
                    <w:right w:val="none" w:sz="0" w:space="0" w:color="auto"/>
                  </w:divBdr>
                  <w:divsChild>
                    <w:div w:id="15846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9972">
      <w:bodyDiv w:val="1"/>
      <w:marLeft w:val="0"/>
      <w:marRight w:val="0"/>
      <w:marTop w:val="0"/>
      <w:marBottom w:val="0"/>
      <w:divBdr>
        <w:top w:val="none" w:sz="0" w:space="0" w:color="auto"/>
        <w:left w:val="none" w:sz="0" w:space="0" w:color="auto"/>
        <w:bottom w:val="none" w:sz="0" w:space="0" w:color="auto"/>
        <w:right w:val="none" w:sz="0" w:space="0" w:color="auto"/>
      </w:divBdr>
      <w:divsChild>
        <w:div w:id="1013261479">
          <w:marLeft w:val="0"/>
          <w:marRight w:val="0"/>
          <w:marTop w:val="0"/>
          <w:marBottom w:val="0"/>
          <w:divBdr>
            <w:top w:val="none" w:sz="0" w:space="0" w:color="auto"/>
            <w:left w:val="none" w:sz="0" w:space="0" w:color="auto"/>
            <w:bottom w:val="none" w:sz="0" w:space="0" w:color="auto"/>
            <w:right w:val="none" w:sz="0" w:space="0" w:color="auto"/>
          </w:divBdr>
          <w:divsChild>
            <w:div w:id="290863890">
              <w:marLeft w:val="0"/>
              <w:marRight w:val="0"/>
              <w:marTop w:val="0"/>
              <w:marBottom w:val="0"/>
              <w:divBdr>
                <w:top w:val="none" w:sz="0" w:space="0" w:color="auto"/>
                <w:left w:val="none" w:sz="0" w:space="0" w:color="auto"/>
                <w:bottom w:val="none" w:sz="0" w:space="0" w:color="auto"/>
                <w:right w:val="none" w:sz="0" w:space="0" w:color="auto"/>
              </w:divBdr>
              <w:divsChild>
                <w:div w:id="624582623">
                  <w:marLeft w:val="0"/>
                  <w:marRight w:val="0"/>
                  <w:marTop w:val="0"/>
                  <w:marBottom w:val="0"/>
                  <w:divBdr>
                    <w:top w:val="none" w:sz="0" w:space="0" w:color="auto"/>
                    <w:left w:val="none" w:sz="0" w:space="0" w:color="auto"/>
                    <w:bottom w:val="none" w:sz="0" w:space="0" w:color="auto"/>
                    <w:right w:val="none" w:sz="0" w:space="0" w:color="auto"/>
                  </w:divBdr>
                  <w:divsChild>
                    <w:div w:id="2102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9911">
      <w:bodyDiv w:val="1"/>
      <w:marLeft w:val="0"/>
      <w:marRight w:val="0"/>
      <w:marTop w:val="0"/>
      <w:marBottom w:val="0"/>
      <w:divBdr>
        <w:top w:val="none" w:sz="0" w:space="0" w:color="auto"/>
        <w:left w:val="none" w:sz="0" w:space="0" w:color="auto"/>
        <w:bottom w:val="none" w:sz="0" w:space="0" w:color="auto"/>
        <w:right w:val="none" w:sz="0" w:space="0" w:color="auto"/>
      </w:divBdr>
      <w:divsChild>
        <w:div w:id="613751461">
          <w:marLeft w:val="0"/>
          <w:marRight w:val="0"/>
          <w:marTop w:val="0"/>
          <w:marBottom w:val="0"/>
          <w:divBdr>
            <w:top w:val="none" w:sz="0" w:space="0" w:color="auto"/>
            <w:left w:val="none" w:sz="0" w:space="0" w:color="auto"/>
            <w:bottom w:val="none" w:sz="0" w:space="0" w:color="auto"/>
            <w:right w:val="none" w:sz="0" w:space="0" w:color="auto"/>
          </w:divBdr>
          <w:divsChild>
            <w:div w:id="33694533">
              <w:marLeft w:val="0"/>
              <w:marRight w:val="0"/>
              <w:marTop w:val="0"/>
              <w:marBottom w:val="0"/>
              <w:divBdr>
                <w:top w:val="none" w:sz="0" w:space="0" w:color="auto"/>
                <w:left w:val="none" w:sz="0" w:space="0" w:color="auto"/>
                <w:bottom w:val="none" w:sz="0" w:space="0" w:color="auto"/>
                <w:right w:val="none" w:sz="0" w:space="0" w:color="auto"/>
              </w:divBdr>
              <w:divsChild>
                <w:div w:id="44719147">
                  <w:marLeft w:val="0"/>
                  <w:marRight w:val="0"/>
                  <w:marTop w:val="0"/>
                  <w:marBottom w:val="0"/>
                  <w:divBdr>
                    <w:top w:val="none" w:sz="0" w:space="0" w:color="auto"/>
                    <w:left w:val="none" w:sz="0" w:space="0" w:color="auto"/>
                    <w:bottom w:val="none" w:sz="0" w:space="0" w:color="auto"/>
                    <w:right w:val="none" w:sz="0" w:space="0" w:color="auto"/>
                  </w:divBdr>
                  <w:divsChild>
                    <w:div w:id="12892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8581">
      <w:bodyDiv w:val="1"/>
      <w:marLeft w:val="0"/>
      <w:marRight w:val="0"/>
      <w:marTop w:val="0"/>
      <w:marBottom w:val="0"/>
      <w:divBdr>
        <w:top w:val="none" w:sz="0" w:space="0" w:color="auto"/>
        <w:left w:val="none" w:sz="0" w:space="0" w:color="auto"/>
        <w:bottom w:val="none" w:sz="0" w:space="0" w:color="auto"/>
        <w:right w:val="none" w:sz="0" w:space="0" w:color="auto"/>
      </w:divBdr>
      <w:divsChild>
        <w:div w:id="1987777836">
          <w:marLeft w:val="0"/>
          <w:marRight w:val="0"/>
          <w:marTop w:val="0"/>
          <w:marBottom w:val="0"/>
          <w:divBdr>
            <w:top w:val="none" w:sz="0" w:space="0" w:color="auto"/>
            <w:left w:val="none" w:sz="0" w:space="0" w:color="auto"/>
            <w:bottom w:val="none" w:sz="0" w:space="0" w:color="auto"/>
            <w:right w:val="none" w:sz="0" w:space="0" w:color="auto"/>
          </w:divBdr>
          <w:divsChild>
            <w:div w:id="172955489">
              <w:marLeft w:val="0"/>
              <w:marRight w:val="0"/>
              <w:marTop w:val="0"/>
              <w:marBottom w:val="0"/>
              <w:divBdr>
                <w:top w:val="none" w:sz="0" w:space="0" w:color="auto"/>
                <w:left w:val="none" w:sz="0" w:space="0" w:color="auto"/>
                <w:bottom w:val="none" w:sz="0" w:space="0" w:color="auto"/>
                <w:right w:val="none" w:sz="0" w:space="0" w:color="auto"/>
              </w:divBdr>
              <w:divsChild>
                <w:div w:id="1671903073">
                  <w:marLeft w:val="0"/>
                  <w:marRight w:val="0"/>
                  <w:marTop w:val="0"/>
                  <w:marBottom w:val="0"/>
                  <w:divBdr>
                    <w:top w:val="none" w:sz="0" w:space="0" w:color="auto"/>
                    <w:left w:val="none" w:sz="0" w:space="0" w:color="auto"/>
                    <w:bottom w:val="none" w:sz="0" w:space="0" w:color="auto"/>
                    <w:right w:val="none" w:sz="0" w:space="0" w:color="auto"/>
                  </w:divBdr>
                  <w:divsChild>
                    <w:div w:id="6944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6166">
      <w:bodyDiv w:val="1"/>
      <w:marLeft w:val="0"/>
      <w:marRight w:val="0"/>
      <w:marTop w:val="0"/>
      <w:marBottom w:val="0"/>
      <w:divBdr>
        <w:top w:val="none" w:sz="0" w:space="0" w:color="auto"/>
        <w:left w:val="none" w:sz="0" w:space="0" w:color="auto"/>
        <w:bottom w:val="none" w:sz="0" w:space="0" w:color="auto"/>
        <w:right w:val="none" w:sz="0" w:space="0" w:color="auto"/>
      </w:divBdr>
      <w:divsChild>
        <w:div w:id="317462564">
          <w:marLeft w:val="0"/>
          <w:marRight w:val="0"/>
          <w:marTop w:val="0"/>
          <w:marBottom w:val="0"/>
          <w:divBdr>
            <w:top w:val="none" w:sz="0" w:space="0" w:color="auto"/>
            <w:left w:val="none" w:sz="0" w:space="0" w:color="auto"/>
            <w:bottom w:val="none" w:sz="0" w:space="0" w:color="auto"/>
            <w:right w:val="none" w:sz="0" w:space="0" w:color="auto"/>
          </w:divBdr>
          <w:divsChild>
            <w:div w:id="482086426">
              <w:marLeft w:val="0"/>
              <w:marRight w:val="0"/>
              <w:marTop w:val="0"/>
              <w:marBottom w:val="0"/>
              <w:divBdr>
                <w:top w:val="none" w:sz="0" w:space="0" w:color="auto"/>
                <w:left w:val="none" w:sz="0" w:space="0" w:color="auto"/>
                <w:bottom w:val="none" w:sz="0" w:space="0" w:color="auto"/>
                <w:right w:val="none" w:sz="0" w:space="0" w:color="auto"/>
              </w:divBdr>
              <w:divsChild>
                <w:div w:id="1827739180">
                  <w:marLeft w:val="0"/>
                  <w:marRight w:val="0"/>
                  <w:marTop w:val="0"/>
                  <w:marBottom w:val="0"/>
                  <w:divBdr>
                    <w:top w:val="none" w:sz="0" w:space="0" w:color="auto"/>
                    <w:left w:val="none" w:sz="0" w:space="0" w:color="auto"/>
                    <w:bottom w:val="none" w:sz="0" w:space="0" w:color="auto"/>
                    <w:right w:val="none" w:sz="0" w:space="0" w:color="auto"/>
                  </w:divBdr>
                  <w:divsChild>
                    <w:div w:id="789472685">
                      <w:marLeft w:val="0"/>
                      <w:marRight w:val="0"/>
                      <w:marTop w:val="0"/>
                      <w:marBottom w:val="0"/>
                      <w:divBdr>
                        <w:top w:val="none" w:sz="0" w:space="0" w:color="auto"/>
                        <w:left w:val="none" w:sz="0" w:space="0" w:color="auto"/>
                        <w:bottom w:val="none" w:sz="0" w:space="0" w:color="auto"/>
                        <w:right w:val="none" w:sz="0" w:space="0" w:color="auto"/>
                      </w:divBdr>
                    </w:div>
                    <w:div w:id="12164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481">
      <w:bodyDiv w:val="1"/>
      <w:marLeft w:val="0"/>
      <w:marRight w:val="0"/>
      <w:marTop w:val="0"/>
      <w:marBottom w:val="0"/>
      <w:divBdr>
        <w:top w:val="none" w:sz="0" w:space="0" w:color="auto"/>
        <w:left w:val="none" w:sz="0" w:space="0" w:color="auto"/>
        <w:bottom w:val="none" w:sz="0" w:space="0" w:color="auto"/>
        <w:right w:val="none" w:sz="0" w:space="0" w:color="auto"/>
      </w:divBdr>
      <w:divsChild>
        <w:div w:id="216169953">
          <w:marLeft w:val="0"/>
          <w:marRight w:val="0"/>
          <w:marTop w:val="0"/>
          <w:marBottom w:val="0"/>
          <w:divBdr>
            <w:top w:val="none" w:sz="0" w:space="0" w:color="auto"/>
            <w:left w:val="none" w:sz="0" w:space="0" w:color="auto"/>
            <w:bottom w:val="none" w:sz="0" w:space="0" w:color="auto"/>
            <w:right w:val="none" w:sz="0" w:space="0" w:color="auto"/>
          </w:divBdr>
          <w:divsChild>
            <w:div w:id="1439907654">
              <w:marLeft w:val="0"/>
              <w:marRight w:val="0"/>
              <w:marTop w:val="0"/>
              <w:marBottom w:val="0"/>
              <w:divBdr>
                <w:top w:val="none" w:sz="0" w:space="0" w:color="auto"/>
                <w:left w:val="none" w:sz="0" w:space="0" w:color="auto"/>
                <w:bottom w:val="none" w:sz="0" w:space="0" w:color="auto"/>
                <w:right w:val="none" w:sz="0" w:space="0" w:color="auto"/>
              </w:divBdr>
              <w:divsChild>
                <w:div w:id="244414471">
                  <w:marLeft w:val="0"/>
                  <w:marRight w:val="0"/>
                  <w:marTop w:val="0"/>
                  <w:marBottom w:val="0"/>
                  <w:divBdr>
                    <w:top w:val="none" w:sz="0" w:space="0" w:color="auto"/>
                    <w:left w:val="none" w:sz="0" w:space="0" w:color="auto"/>
                    <w:bottom w:val="none" w:sz="0" w:space="0" w:color="auto"/>
                    <w:right w:val="none" w:sz="0" w:space="0" w:color="auto"/>
                  </w:divBdr>
                  <w:divsChild>
                    <w:div w:id="19468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82642">
      <w:bodyDiv w:val="1"/>
      <w:marLeft w:val="0"/>
      <w:marRight w:val="0"/>
      <w:marTop w:val="0"/>
      <w:marBottom w:val="0"/>
      <w:divBdr>
        <w:top w:val="none" w:sz="0" w:space="0" w:color="auto"/>
        <w:left w:val="none" w:sz="0" w:space="0" w:color="auto"/>
        <w:bottom w:val="none" w:sz="0" w:space="0" w:color="auto"/>
        <w:right w:val="none" w:sz="0" w:space="0" w:color="auto"/>
      </w:divBdr>
      <w:divsChild>
        <w:div w:id="19361678">
          <w:marLeft w:val="0"/>
          <w:marRight w:val="0"/>
          <w:marTop w:val="0"/>
          <w:marBottom w:val="0"/>
          <w:divBdr>
            <w:top w:val="none" w:sz="0" w:space="0" w:color="auto"/>
            <w:left w:val="none" w:sz="0" w:space="0" w:color="auto"/>
            <w:bottom w:val="none" w:sz="0" w:space="0" w:color="auto"/>
            <w:right w:val="none" w:sz="0" w:space="0" w:color="auto"/>
          </w:divBdr>
          <w:divsChild>
            <w:div w:id="90471546">
              <w:marLeft w:val="0"/>
              <w:marRight w:val="0"/>
              <w:marTop w:val="0"/>
              <w:marBottom w:val="0"/>
              <w:divBdr>
                <w:top w:val="none" w:sz="0" w:space="0" w:color="auto"/>
                <w:left w:val="none" w:sz="0" w:space="0" w:color="auto"/>
                <w:bottom w:val="none" w:sz="0" w:space="0" w:color="auto"/>
                <w:right w:val="none" w:sz="0" w:space="0" w:color="auto"/>
              </w:divBdr>
              <w:divsChild>
                <w:div w:id="939291005">
                  <w:marLeft w:val="0"/>
                  <w:marRight w:val="0"/>
                  <w:marTop w:val="0"/>
                  <w:marBottom w:val="0"/>
                  <w:divBdr>
                    <w:top w:val="none" w:sz="0" w:space="0" w:color="auto"/>
                    <w:left w:val="none" w:sz="0" w:space="0" w:color="auto"/>
                    <w:bottom w:val="none" w:sz="0" w:space="0" w:color="auto"/>
                    <w:right w:val="none" w:sz="0" w:space="0" w:color="auto"/>
                  </w:divBdr>
                  <w:divsChild>
                    <w:div w:id="10269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4369">
      <w:bodyDiv w:val="1"/>
      <w:marLeft w:val="0"/>
      <w:marRight w:val="0"/>
      <w:marTop w:val="0"/>
      <w:marBottom w:val="0"/>
      <w:divBdr>
        <w:top w:val="none" w:sz="0" w:space="0" w:color="auto"/>
        <w:left w:val="none" w:sz="0" w:space="0" w:color="auto"/>
        <w:bottom w:val="none" w:sz="0" w:space="0" w:color="auto"/>
        <w:right w:val="none" w:sz="0" w:space="0" w:color="auto"/>
      </w:divBdr>
      <w:divsChild>
        <w:div w:id="1958752331">
          <w:marLeft w:val="0"/>
          <w:marRight w:val="0"/>
          <w:marTop w:val="0"/>
          <w:marBottom w:val="0"/>
          <w:divBdr>
            <w:top w:val="none" w:sz="0" w:space="0" w:color="auto"/>
            <w:left w:val="none" w:sz="0" w:space="0" w:color="auto"/>
            <w:bottom w:val="none" w:sz="0" w:space="0" w:color="auto"/>
            <w:right w:val="none" w:sz="0" w:space="0" w:color="auto"/>
          </w:divBdr>
          <w:divsChild>
            <w:div w:id="185991484">
              <w:marLeft w:val="0"/>
              <w:marRight w:val="0"/>
              <w:marTop w:val="0"/>
              <w:marBottom w:val="0"/>
              <w:divBdr>
                <w:top w:val="none" w:sz="0" w:space="0" w:color="auto"/>
                <w:left w:val="none" w:sz="0" w:space="0" w:color="auto"/>
                <w:bottom w:val="none" w:sz="0" w:space="0" w:color="auto"/>
                <w:right w:val="none" w:sz="0" w:space="0" w:color="auto"/>
              </w:divBdr>
              <w:divsChild>
                <w:div w:id="7183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7000">
      <w:bodyDiv w:val="1"/>
      <w:marLeft w:val="0"/>
      <w:marRight w:val="0"/>
      <w:marTop w:val="0"/>
      <w:marBottom w:val="0"/>
      <w:divBdr>
        <w:top w:val="none" w:sz="0" w:space="0" w:color="auto"/>
        <w:left w:val="none" w:sz="0" w:space="0" w:color="auto"/>
        <w:bottom w:val="none" w:sz="0" w:space="0" w:color="auto"/>
        <w:right w:val="none" w:sz="0" w:space="0" w:color="auto"/>
      </w:divBdr>
      <w:divsChild>
        <w:div w:id="1973945706">
          <w:marLeft w:val="0"/>
          <w:marRight w:val="0"/>
          <w:marTop w:val="0"/>
          <w:marBottom w:val="0"/>
          <w:divBdr>
            <w:top w:val="none" w:sz="0" w:space="0" w:color="auto"/>
            <w:left w:val="none" w:sz="0" w:space="0" w:color="auto"/>
            <w:bottom w:val="none" w:sz="0" w:space="0" w:color="auto"/>
            <w:right w:val="none" w:sz="0" w:space="0" w:color="auto"/>
          </w:divBdr>
          <w:divsChild>
            <w:div w:id="2014717818">
              <w:marLeft w:val="0"/>
              <w:marRight w:val="0"/>
              <w:marTop w:val="0"/>
              <w:marBottom w:val="0"/>
              <w:divBdr>
                <w:top w:val="none" w:sz="0" w:space="0" w:color="auto"/>
                <w:left w:val="none" w:sz="0" w:space="0" w:color="auto"/>
                <w:bottom w:val="none" w:sz="0" w:space="0" w:color="auto"/>
                <w:right w:val="none" w:sz="0" w:space="0" w:color="auto"/>
              </w:divBdr>
              <w:divsChild>
                <w:div w:id="1207911295">
                  <w:marLeft w:val="0"/>
                  <w:marRight w:val="0"/>
                  <w:marTop w:val="0"/>
                  <w:marBottom w:val="0"/>
                  <w:divBdr>
                    <w:top w:val="none" w:sz="0" w:space="0" w:color="auto"/>
                    <w:left w:val="none" w:sz="0" w:space="0" w:color="auto"/>
                    <w:bottom w:val="none" w:sz="0" w:space="0" w:color="auto"/>
                    <w:right w:val="none" w:sz="0" w:space="0" w:color="auto"/>
                  </w:divBdr>
                  <w:divsChild>
                    <w:div w:id="317655139">
                      <w:marLeft w:val="0"/>
                      <w:marRight w:val="0"/>
                      <w:marTop w:val="0"/>
                      <w:marBottom w:val="0"/>
                      <w:divBdr>
                        <w:top w:val="none" w:sz="0" w:space="0" w:color="auto"/>
                        <w:left w:val="none" w:sz="0" w:space="0" w:color="auto"/>
                        <w:bottom w:val="none" w:sz="0" w:space="0" w:color="auto"/>
                        <w:right w:val="none" w:sz="0" w:space="0" w:color="auto"/>
                      </w:divBdr>
                    </w:div>
                  </w:divsChild>
                </w:div>
                <w:div w:id="158354495">
                  <w:marLeft w:val="0"/>
                  <w:marRight w:val="0"/>
                  <w:marTop w:val="0"/>
                  <w:marBottom w:val="0"/>
                  <w:divBdr>
                    <w:top w:val="none" w:sz="0" w:space="0" w:color="auto"/>
                    <w:left w:val="none" w:sz="0" w:space="0" w:color="auto"/>
                    <w:bottom w:val="none" w:sz="0" w:space="0" w:color="auto"/>
                    <w:right w:val="none" w:sz="0" w:space="0" w:color="auto"/>
                  </w:divBdr>
                  <w:divsChild>
                    <w:div w:id="81681678">
                      <w:marLeft w:val="0"/>
                      <w:marRight w:val="0"/>
                      <w:marTop w:val="0"/>
                      <w:marBottom w:val="0"/>
                      <w:divBdr>
                        <w:top w:val="none" w:sz="0" w:space="0" w:color="auto"/>
                        <w:left w:val="none" w:sz="0" w:space="0" w:color="auto"/>
                        <w:bottom w:val="none" w:sz="0" w:space="0" w:color="auto"/>
                        <w:right w:val="none" w:sz="0" w:space="0" w:color="auto"/>
                      </w:divBdr>
                    </w:div>
                  </w:divsChild>
                </w:div>
                <w:div w:id="833567554">
                  <w:marLeft w:val="0"/>
                  <w:marRight w:val="0"/>
                  <w:marTop w:val="0"/>
                  <w:marBottom w:val="0"/>
                  <w:divBdr>
                    <w:top w:val="none" w:sz="0" w:space="0" w:color="auto"/>
                    <w:left w:val="none" w:sz="0" w:space="0" w:color="auto"/>
                    <w:bottom w:val="none" w:sz="0" w:space="0" w:color="auto"/>
                    <w:right w:val="none" w:sz="0" w:space="0" w:color="auto"/>
                  </w:divBdr>
                  <w:divsChild>
                    <w:div w:id="4165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00765">
      <w:bodyDiv w:val="1"/>
      <w:marLeft w:val="0"/>
      <w:marRight w:val="0"/>
      <w:marTop w:val="0"/>
      <w:marBottom w:val="0"/>
      <w:divBdr>
        <w:top w:val="none" w:sz="0" w:space="0" w:color="auto"/>
        <w:left w:val="none" w:sz="0" w:space="0" w:color="auto"/>
        <w:bottom w:val="none" w:sz="0" w:space="0" w:color="auto"/>
        <w:right w:val="none" w:sz="0" w:space="0" w:color="auto"/>
      </w:divBdr>
      <w:divsChild>
        <w:div w:id="2005084665">
          <w:marLeft w:val="0"/>
          <w:marRight w:val="0"/>
          <w:marTop w:val="0"/>
          <w:marBottom w:val="0"/>
          <w:divBdr>
            <w:top w:val="none" w:sz="0" w:space="0" w:color="auto"/>
            <w:left w:val="none" w:sz="0" w:space="0" w:color="auto"/>
            <w:bottom w:val="none" w:sz="0" w:space="0" w:color="auto"/>
            <w:right w:val="none" w:sz="0" w:space="0" w:color="auto"/>
          </w:divBdr>
          <w:divsChild>
            <w:div w:id="1503660116">
              <w:marLeft w:val="0"/>
              <w:marRight w:val="0"/>
              <w:marTop w:val="0"/>
              <w:marBottom w:val="0"/>
              <w:divBdr>
                <w:top w:val="none" w:sz="0" w:space="0" w:color="auto"/>
                <w:left w:val="none" w:sz="0" w:space="0" w:color="auto"/>
                <w:bottom w:val="none" w:sz="0" w:space="0" w:color="auto"/>
                <w:right w:val="none" w:sz="0" w:space="0" w:color="auto"/>
              </w:divBdr>
              <w:divsChild>
                <w:div w:id="1833908901">
                  <w:marLeft w:val="0"/>
                  <w:marRight w:val="0"/>
                  <w:marTop w:val="0"/>
                  <w:marBottom w:val="0"/>
                  <w:divBdr>
                    <w:top w:val="none" w:sz="0" w:space="0" w:color="auto"/>
                    <w:left w:val="none" w:sz="0" w:space="0" w:color="auto"/>
                    <w:bottom w:val="none" w:sz="0" w:space="0" w:color="auto"/>
                    <w:right w:val="none" w:sz="0" w:space="0" w:color="auto"/>
                  </w:divBdr>
                  <w:divsChild>
                    <w:div w:id="1418407261">
                      <w:marLeft w:val="0"/>
                      <w:marRight w:val="0"/>
                      <w:marTop w:val="0"/>
                      <w:marBottom w:val="0"/>
                      <w:divBdr>
                        <w:top w:val="none" w:sz="0" w:space="0" w:color="auto"/>
                        <w:left w:val="none" w:sz="0" w:space="0" w:color="auto"/>
                        <w:bottom w:val="none" w:sz="0" w:space="0" w:color="auto"/>
                        <w:right w:val="none" w:sz="0" w:space="0" w:color="auto"/>
                      </w:divBdr>
                    </w:div>
                    <w:div w:id="17935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4911">
      <w:bodyDiv w:val="1"/>
      <w:marLeft w:val="0"/>
      <w:marRight w:val="0"/>
      <w:marTop w:val="0"/>
      <w:marBottom w:val="0"/>
      <w:divBdr>
        <w:top w:val="none" w:sz="0" w:space="0" w:color="auto"/>
        <w:left w:val="none" w:sz="0" w:space="0" w:color="auto"/>
        <w:bottom w:val="none" w:sz="0" w:space="0" w:color="auto"/>
        <w:right w:val="none" w:sz="0" w:space="0" w:color="auto"/>
      </w:divBdr>
      <w:divsChild>
        <w:div w:id="261033874">
          <w:marLeft w:val="0"/>
          <w:marRight w:val="0"/>
          <w:marTop w:val="0"/>
          <w:marBottom w:val="0"/>
          <w:divBdr>
            <w:top w:val="none" w:sz="0" w:space="0" w:color="auto"/>
            <w:left w:val="none" w:sz="0" w:space="0" w:color="auto"/>
            <w:bottom w:val="none" w:sz="0" w:space="0" w:color="auto"/>
            <w:right w:val="none" w:sz="0" w:space="0" w:color="auto"/>
          </w:divBdr>
          <w:divsChild>
            <w:div w:id="1585257391">
              <w:marLeft w:val="0"/>
              <w:marRight w:val="0"/>
              <w:marTop w:val="0"/>
              <w:marBottom w:val="0"/>
              <w:divBdr>
                <w:top w:val="none" w:sz="0" w:space="0" w:color="auto"/>
                <w:left w:val="none" w:sz="0" w:space="0" w:color="auto"/>
                <w:bottom w:val="none" w:sz="0" w:space="0" w:color="auto"/>
                <w:right w:val="none" w:sz="0" w:space="0" w:color="auto"/>
              </w:divBdr>
              <w:divsChild>
                <w:div w:id="111411365">
                  <w:marLeft w:val="0"/>
                  <w:marRight w:val="0"/>
                  <w:marTop w:val="0"/>
                  <w:marBottom w:val="0"/>
                  <w:divBdr>
                    <w:top w:val="none" w:sz="0" w:space="0" w:color="auto"/>
                    <w:left w:val="none" w:sz="0" w:space="0" w:color="auto"/>
                    <w:bottom w:val="none" w:sz="0" w:space="0" w:color="auto"/>
                    <w:right w:val="none" w:sz="0" w:space="0" w:color="auto"/>
                  </w:divBdr>
                  <w:divsChild>
                    <w:div w:id="318849556">
                      <w:marLeft w:val="0"/>
                      <w:marRight w:val="0"/>
                      <w:marTop w:val="0"/>
                      <w:marBottom w:val="0"/>
                      <w:divBdr>
                        <w:top w:val="none" w:sz="0" w:space="0" w:color="auto"/>
                        <w:left w:val="none" w:sz="0" w:space="0" w:color="auto"/>
                        <w:bottom w:val="none" w:sz="0" w:space="0" w:color="auto"/>
                        <w:right w:val="none" w:sz="0" w:space="0" w:color="auto"/>
                      </w:divBdr>
                    </w:div>
                  </w:divsChild>
                </w:div>
                <w:div w:id="1009412312">
                  <w:marLeft w:val="0"/>
                  <w:marRight w:val="0"/>
                  <w:marTop w:val="0"/>
                  <w:marBottom w:val="0"/>
                  <w:divBdr>
                    <w:top w:val="none" w:sz="0" w:space="0" w:color="auto"/>
                    <w:left w:val="none" w:sz="0" w:space="0" w:color="auto"/>
                    <w:bottom w:val="none" w:sz="0" w:space="0" w:color="auto"/>
                    <w:right w:val="none" w:sz="0" w:space="0" w:color="auto"/>
                  </w:divBdr>
                  <w:divsChild>
                    <w:div w:id="13146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3291">
      <w:bodyDiv w:val="1"/>
      <w:marLeft w:val="0"/>
      <w:marRight w:val="0"/>
      <w:marTop w:val="0"/>
      <w:marBottom w:val="0"/>
      <w:divBdr>
        <w:top w:val="none" w:sz="0" w:space="0" w:color="auto"/>
        <w:left w:val="none" w:sz="0" w:space="0" w:color="auto"/>
        <w:bottom w:val="none" w:sz="0" w:space="0" w:color="auto"/>
        <w:right w:val="none" w:sz="0" w:space="0" w:color="auto"/>
      </w:divBdr>
      <w:divsChild>
        <w:div w:id="1060009674">
          <w:marLeft w:val="0"/>
          <w:marRight w:val="0"/>
          <w:marTop w:val="0"/>
          <w:marBottom w:val="0"/>
          <w:divBdr>
            <w:top w:val="none" w:sz="0" w:space="0" w:color="auto"/>
            <w:left w:val="none" w:sz="0" w:space="0" w:color="auto"/>
            <w:bottom w:val="none" w:sz="0" w:space="0" w:color="auto"/>
            <w:right w:val="none" w:sz="0" w:space="0" w:color="auto"/>
          </w:divBdr>
          <w:divsChild>
            <w:div w:id="999305454">
              <w:marLeft w:val="0"/>
              <w:marRight w:val="0"/>
              <w:marTop w:val="0"/>
              <w:marBottom w:val="0"/>
              <w:divBdr>
                <w:top w:val="none" w:sz="0" w:space="0" w:color="auto"/>
                <w:left w:val="none" w:sz="0" w:space="0" w:color="auto"/>
                <w:bottom w:val="none" w:sz="0" w:space="0" w:color="auto"/>
                <w:right w:val="none" w:sz="0" w:space="0" w:color="auto"/>
              </w:divBdr>
              <w:divsChild>
                <w:div w:id="4016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8081">
      <w:bodyDiv w:val="1"/>
      <w:marLeft w:val="0"/>
      <w:marRight w:val="0"/>
      <w:marTop w:val="0"/>
      <w:marBottom w:val="0"/>
      <w:divBdr>
        <w:top w:val="none" w:sz="0" w:space="0" w:color="auto"/>
        <w:left w:val="none" w:sz="0" w:space="0" w:color="auto"/>
        <w:bottom w:val="none" w:sz="0" w:space="0" w:color="auto"/>
        <w:right w:val="none" w:sz="0" w:space="0" w:color="auto"/>
      </w:divBdr>
      <w:divsChild>
        <w:div w:id="1376002703">
          <w:marLeft w:val="0"/>
          <w:marRight w:val="0"/>
          <w:marTop w:val="0"/>
          <w:marBottom w:val="0"/>
          <w:divBdr>
            <w:top w:val="none" w:sz="0" w:space="0" w:color="auto"/>
            <w:left w:val="none" w:sz="0" w:space="0" w:color="auto"/>
            <w:bottom w:val="none" w:sz="0" w:space="0" w:color="auto"/>
            <w:right w:val="none" w:sz="0" w:space="0" w:color="auto"/>
          </w:divBdr>
          <w:divsChild>
            <w:div w:id="679356738">
              <w:marLeft w:val="0"/>
              <w:marRight w:val="0"/>
              <w:marTop w:val="0"/>
              <w:marBottom w:val="0"/>
              <w:divBdr>
                <w:top w:val="none" w:sz="0" w:space="0" w:color="auto"/>
                <w:left w:val="none" w:sz="0" w:space="0" w:color="auto"/>
                <w:bottom w:val="none" w:sz="0" w:space="0" w:color="auto"/>
                <w:right w:val="none" w:sz="0" w:space="0" w:color="auto"/>
              </w:divBdr>
              <w:divsChild>
                <w:div w:id="491799044">
                  <w:marLeft w:val="0"/>
                  <w:marRight w:val="0"/>
                  <w:marTop w:val="0"/>
                  <w:marBottom w:val="0"/>
                  <w:divBdr>
                    <w:top w:val="none" w:sz="0" w:space="0" w:color="auto"/>
                    <w:left w:val="none" w:sz="0" w:space="0" w:color="auto"/>
                    <w:bottom w:val="none" w:sz="0" w:space="0" w:color="auto"/>
                    <w:right w:val="none" w:sz="0" w:space="0" w:color="auto"/>
                  </w:divBdr>
                  <w:divsChild>
                    <w:div w:id="467747592">
                      <w:marLeft w:val="0"/>
                      <w:marRight w:val="0"/>
                      <w:marTop w:val="0"/>
                      <w:marBottom w:val="0"/>
                      <w:divBdr>
                        <w:top w:val="none" w:sz="0" w:space="0" w:color="auto"/>
                        <w:left w:val="none" w:sz="0" w:space="0" w:color="auto"/>
                        <w:bottom w:val="none" w:sz="0" w:space="0" w:color="auto"/>
                        <w:right w:val="none" w:sz="0" w:space="0" w:color="auto"/>
                      </w:divBdr>
                    </w:div>
                    <w:div w:id="4558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017">
      <w:bodyDiv w:val="1"/>
      <w:marLeft w:val="0"/>
      <w:marRight w:val="0"/>
      <w:marTop w:val="0"/>
      <w:marBottom w:val="0"/>
      <w:divBdr>
        <w:top w:val="none" w:sz="0" w:space="0" w:color="auto"/>
        <w:left w:val="none" w:sz="0" w:space="0" w:color="auto"/>
        <w:bottom w:val="none" w:sz="0" w:space="0" w:color="auto"/>
        <w:right w:val="none" w:sz="0" w:space="0" w:color="auto"/>
      </w:divBdr>
      <w:divsChild>
        <w:div w:id="399252421">
          <w:marLeft w:val="0"/>
          <w:marRight w:val="0"/>
          <w:marTop w:val="0"/>
          <w:marBottom w:val="0"/>
          <w:divBdr>
            <w:top w:val="none" w:sz="0" w:space="0" w:color="auto"/>
            <w:left w:val="none" w:sz="0" w:space="0" w:color="auto"/>
            <w:bottom w:val="none" w:sz="0" w:space="0" w:color="auto"/>
            <w:right w:val="none" w:sz="0" w:space="0" w:color="auto"/>
          </w:divBdr>
          <w:divsChild>
            <w:div w:id="382681333">
              <w:marLeft w:val="0"/>
              <w:marRight w:val="0"/>
              <w:marTop w:val="0"/>
              <w:marBottom w:val="0"/>
              <w:divBdr>
                <w:top w:val="none" w:sz="0" w:space="0" w:color="auto"/>
                <w:left w:val="none" w:sz="0" w:space="0" w:color="auto"/>
                <w:bottom w:val="none" w:sz="0" w:space="0" w:color="auto"/>
                <w:right w:val="none" w:sz="0" w:space="0" w:color="auto"/>
              </w:divBdr>
              <w:divsChild>
                <w:div w:id="1995327837">
                  <w:marLeft w:val="0"/>
                  <w:marRight w:val="0"/>
                  <w:marTop w:val="0"/>
                  <w:marBottom w:val="0"/>
                  <w:divBdr>
                    <w:top w:val="none" w:sz="0" w:space="0" w:color="auto"/>
                    <w:left w:val="none" w:sz="0" w:space="0" w:color="auto"/>
                    <w:bottom w:val="none" w:sz="0" w:space="0" w:color="auto"/>
                    <w:right w:val="none" w:sz="0" w:space="0" w:color="auto"/>
                  </w:divBdr>
                  <w:divsChild>
                    <w:div w:id="2889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0020">
      <w:bodyDiv w:val="1"/>
      <w:marLeft w:val="0"/>
      <w:marRight w:val="0"/>
      <w:marTop w:val="0"/>
      <w:marBottom w:val="0"/>
      <w:divBdr>
        <w:top w:val="none" w:sz="0" w:space="0" w:color="auto"/>
        <w:left w:val="none" w:sz="0" w:space="0" w:color="auto"/>
        <w:bottom w:val="none" w:sz="0" w:space="0" w:color="auto"/>
        <w:right w:val="none" w:sz="0" w:space="0" w:color="auto"/>
      </w:divBdr>
      <w:divsChild>
        <w:div w:id="1746107183">
          <w:marLeft w:val="0"/>
          <w:marRight w:val="0"/>
          <w:marTop w:val="0"/>
          <w:marBottom w:val="0"/>
          <w:divBdr>
            <w:top w:val="none" w:sz="0" w:space="0" w:color="auto"/>
            <w:left w:val="none" w:sz="0" w:space="0" w:color="auto"/>
            <w:bottom w:val="none" w:sz="0" w:space="0" w:color="auto"/>
            <w:right w:val="none" w:sz="0" w:space="0" w:color="auto"/>
          </w:divBdr>
          <w:divsChild>
            <w:div w:id="1850363692">
              <w:marLeft w:val="0"/>
              <w:marRight w:val="0"/>
              <w:marTop w:val="0"/>
              <w:marBottom w:val="0"/>
              <w:divBdr>
                <w:top w:val="none" w:sz="0" w:space="0" w:color="auto"/>
                <w:left w:val="none" w:sz="0" w:space="0" w:color="auto"/>
                <w:bottom w:val="none" w:sz="0" w:space="0" w:color="auto"/>
                <w:right w:val="none" w:sz="0" w:space="0" w:color="auto"/>
              </w:divBdr>
              <w:divsChild>
                <w:div w:id="596133562">
                  <w:marLeft w:val="0"/>
                  <w:marRight w:val="0"/>
                  <w:marTop w:val="0"/>
                  <w:marBottom w:val="0"/>
                  <w:divBdr>
                    <w:top w:val="none" w:sz="0" w:space="0" w:color="auto"/>
                    <w:left w:val="none" w:sz="0" w:space="0" w:color="auto"/>
                    <w:bottom w:val="none" w:sz="0" w:space="0" w:color="auto"/>
                    <w:right w:val="none" w:sz="0" w:space="0" w:color="auto"/>
                  </w:divBdr>
                  <w:divsChild>
                    <w:div w:id="3322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13500">
      <w:bodyDiv w:val="1"/>
      <w:marLeft w:val="0"/>
      <w:marRight w:val="0"/>
      <w:marTop w:val="0"/>
      <w:marBottom w:val="0"/>
      <w:divBdr>
        <w:top w:val="none" w:sz="0" w:space="0" w:color="auto"/>
        <w:left w:val="none" w:sz="0" w:space="0" w:color="auto"/>
        <w:bottom w:val="none" w:sz="0" w:space="0" w:color="auto"/>
        <w:right w:val="none" w:sz="0" w:space="0" w:color="auto"/>
      </w:divBdr>
      <w:divsChild>
        <w:div w:id="1304386849">
          <w:marLeft w:val="0"/>
          <w:marRight w:val="0"/>
          <w:marTop w:val="0"/>
          <w:marBottom w:val="0"/>
          <w:divBdr>
            <w:top w:val="none" w:sz="0" w:space="0" w:color="auto"/>
            <w:left w:val="none" w:sz="0" w:space="0" w:color="auto"/>
            <w:bottom w:val="none" w:sz="0" w:space="0" w:color="auto"/>
            <w:right w:val="none" w:sz="0" w:space="0" w:color="auto"/>
          </w:divBdr>
          <w:divsChild>
            <w:div w:id="107045173">
              <w:marLeft w:val="0"/>
              <w:marRight w:val="0"/>
              <w:marTop w:val="0"/>
              <w:marBottom w:val="0"/>
              <w:divBdr>
                <w:top w:val="none" w:sz="0" w:space="0" w:color="auto"/>
                <w:left w:val="none" w:sz="0" w:space="0" w:color="auto"/>
                <w:bottom w:val="none" w:sz="0" w:space="0" w:color="auto"/>
                <w:right w:val="none" w:sz="0" w:space="0" w:color="auto"/>
              </w:divBdr>
              <w:divsChild>
                <w:div w:id="1201940469">
                  <w:marLeft w:val="0"/>
                  <w:marRight w:val="0"/>
                  <w:marTop w:val="0"/>
                  <w:marBottom w:val="0"/>
                  <w:divBdr>
                    <w:top w:val="none" w:sz="0" w:space="0" w:color="auto"/>
                    <w:left w:val="none" w:sz="0" w:space="0" w:color="auto"/>
                    <w:bottom w:val="none" w:sz="0" w:space="0" w:color="auto"/>
                    <w:right w:val="none" w:sz="0" w:space="0" w:color="auto"/>
                  </w:divBdr>
                  <w:divsChild>
                    <w:div w:id="15043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58513">
      <w:bodyDiv w:val="1"/>
      <w:marLeft w:val="0"/>
      <w:marRight w:val="0"/>
      <w:marTop w:val="0"/>
      <w:marBottom w:val="0"/>
      <w:divBdr>
        <w:top w:val="none" w:sz="0" w:space="0" w:color="auto"/>
        <w:left w:val="none" w:sz="0" w:space="0" w:color="auto"/>
        <w:bottom w:val="none" w:sz="0" w:space="0" w:color="auto"/>
        <w:right w:val="none" w:sz="0" w:space="0" w:color="auto"/>
      </w:divBdr>
      <w:divsChild>
        <w:div w:id="1842622523">
          <w:marLeft w:val="0"/>
          <w:marRight w:val="0"/>
          <w:marTop w:val="0"/>
          <w:marBottom w:val="0"/>
          <w:divBdr>
            <w:top w:val="none" w:sz="0" w:space="0" w:color="auto"/>
            <w:left w:val="none" w:sz="0" w:space="0" w:color="auto"/>
            <w:bottom w:val="none" w:sz="0" w:space="0" w:color="auto"/>
            <w:right w:val="none" w:sz="0" w:space="0" w:color="auto"/>
          </w:divBdr>
          <w:divsChild>
            <w:div w:id="1197500566">
              <w:marLeft w:val="0"/>
              <w:marRight w:val="0"/>
              <w:marTop w:val="0"/>
              <w:marBottom w:val="0"/>
              <w:divBdr>
                <w:top w:val="none" w:sz="0" w:space="0" w:color="auto"/>
                <w:left w:val="none" w:sz="0" w:space="0" w:color="auto"/>
                <w:bottom w:val="none" w:sz="0" w:space="0" w:color="auto"/>
                <w:right w:val="none" w:sz="0" w:space="0" w:color="auto"/>
              </w:divBdr>
              <w:divsChild>
                <w:div w:id="947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5644">
      <w:bodyDiv w:val="1"/>
      <w:marLeft w:val="0"/>
      <w:marRight w:val="0"/>
      <w:marTop w:val="0"/>
      <w:marBottom w:val="0"/>
      <w:divBdr>
        <w:top w:val="none" w:sz="0" w:space="0" w:color="auto"/>
        <w:left w:val="none" w:sz="0" w:space="0" w:color="auto"/>
        <w:bottom w:val="none" w:sz="0" w:space="0" w:color="auto"/>
        <w:right w:val="none" w:sz="0" w:space="0" w:color="auto"/>
      </w:divBdr>
      <w:divsChild>
        <w:div w:id="1908106189">
          <w:marLeft w:val="0"/>
          <w:marRight w:val="0"/>
          <w:marTop w:val="0"/>
          <w:marBottom w:val="0"/>
          <w:divBdr>
            <w:top w:val="none" w:sz="0" w:space="0" w:color="auto"/>
            <w:left w:val="none" w:sz="0" w:space="0" w:color="auto"/>
            <w:bottom w:val="none" w:sz="0" w:space="0" w:color="auto"/>
            <w:right w:val="none" w:sz="0" w:space="0" w:color="auto"/>
          </w:divBdr>
          <w:divsChild>
            <w:div w:id="1168597896">
              <w:marLeft w:val="0"/>
              <w:marRight w:val="0"/>
              <w:marTop w:val="0"/>
              <w:marBottom w:val="0"/>
              <w:divBdr>
                <w:top w:val="none" w:sz="0" w:space="0" w:color="auto"/>
                <w:left w:val="none" w:sz="0" w:space="0" w:color="auto"/>
                <w:bottom w:val="none" w:sz="0" w:space="0" w:color="auto"/>
                <w:right w:val="none" w:sz="0" w:space="0" w:color="auto"/>
              </w:divBdr>
              <w:divsChild>
                <w:div w:id="343017811">
                  <w:marLeft w:val="0"/>
                  <w:marRight w:val="0"/>
                  <w:marTop w:val="0"/>
                  <w:marBottom w:val="0"/>
                  <w:divBdr>
                    <w:top w:val="none" w:sz="0" w:space="0" w:color="auto"/>
                    <w:left w:val="none" w:sz="0" w:space="0" w:color="auto"/>
                    <w:bottom w:val="none" w:sz="0" w:space="0" w:color="auto"/>
                    <w:right w:val="none" w:sz="0" w:space="0" w:color="auto"/>
                  </w:divBdr>
                  <w:divsChild>
                    <w:div w:id="1028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5477">
      <w:bodyDiv w:val="1"/>
      <w:marLeft w:val="0"/>
      <w:marRight w:val="0"/>
      <w:marTop w:val="0"/>
      <w:marBottom w:val="0"/>
      <w:divBdr>
        <w:top w:val="none" w:sz="0" w:space="0" w:color="auto"/>
        <w:left w:val="none" w:sz="0" w:space="0" w:color="auto"/>
        <w:bottom w:val="none" w:sz="0" w:space="0" w:color="auto"/>
        <w:right w:val="none" w:sz="0" w:space="0" w:color="auto"/>
      </w:divBdr>
      <w:divsChild>
        <w:div w:id="1374887527">
          <w:marLeft w:val="0"/>
          <w:marRight w:val="0"/>
          <w:marTop w:val="0"/>
          <w:marBottom w:val="0"/>
          <w:divBdr>
            <w:top w:val="none" w:sz="0" w:space="0" w:color="auto"/>
            <w:left w:val="none" w:sz="0" w:space="0" w:color="auto"/>
            <w:bottom w:val="none" w:sz="0" w:space="0" w:color="auto"/>
            <w:right w:val="none" w:sz="0" w:space="0" w:color="auto"/>
          </w:divBdr>
          <w:divsChild>
            <w:div w:id="512916552">
              <w:marLeft w:val="0"/>
              <w:marRight w:val="0"/>
              <w:marTop w:val="0"/>
              <w:marBottom w:val="0"/>
              <w:divBdr>
                <w:top w:val="none" w:sz="0" w:space="0" w:color="auto"/>
                <w:left w:val="none" w:sz="0" w:space="0" w:color="auto"/>
                <w:bottom w:val="none" w:sz="0" w:space="0" w:color="auto"/>
                <w:right w:val="none" w:sz="0" w:space="0" w:color="auto"/>
              </w:divBdr>
              <w:divsChild>
                <w:div w:id="1901405988">
                  <w:marLeft w:val="0"/>
                  <w:marRight w:val="0"/>
                  <w:marTop w:val="0"/>
                  <w:marBottom w:val="0"/>
                  <w:divBdr>
                    <w:top w:val="none" w:sz="0" w:space="0" w:color="auto"/>
                    <w:left w:val="none" w:sz="0" w:space="0" w:color="auto"/>
                    <w:bottom w:val="none" w:sz="0" w:space="0" w:color="auto"/>
                    <w:right w:val="none" w:sz="0" w:space="0" w:color="auto"/>
                  </w:divBdr>
                </w:div>
              </w:divsChild>
            </w:div>
            <w:div w:id="1961449581">
              <w:marLeft w:val="0"/>
              <w:marRight w:val="0"/>
              <w:marTop w:val="0"/>
              <w:marBottom w:val="0"/>
              <w:divBdr>
                <w:top w:val="none" w:sz="0" w:space="0" w:color="auto"/>
                <w:left w:val="none" w:sz="0" w:space="0" w:color="auto"/>
                <w:bottom w:val="none" w:sz="0" w:space="0" w:color="auto"/>
                <w:right w:val="none" w:sz="0" w:space="0" w:color="auto"/>
              </w:divBdr>
              <w:divsChild>
                <w:div w:id="79643629">
                  <w:marLeft w:val="0"/>
                  <w:marRight w:val="0"/>
                  <w:marTop w:val="0"/>
                  <w:marBottom w:val="0"/>
                  <w:divBdr>
                    <w:top w:val="none" w:sz="0" w:space="0" w:color="auto"/>
                    <w:left w:val="none" w:sz="0" w:space="0" w:color="auto"/>
                    <w:bottom w:val="none" w:sz="0" w:space="0" w:color="auto"/>
                    <w:right w:val="none" w:sz="0" w:space="0" w:color="auto"/>
                  </w:divBdr>
                </w:div>
              </w:divsChild>
            </w:div>
            <w:div w:id="541329530">
              <w:marLeft w:val="0"/>
              <w:marRight w:val="0"/>
              <w:marTop w:val="0"/>
              <w:marBottom w:val="0"/>
              <w:divBdr>
                <w:top w:val="none" w:sz="0" w:space="0" w:color="auto"/>
                <w:left w:val="none" w:sz="0" w:space="0" w:color="auto"/>
                <w:bottom w:val="none" w:sz="0" w:space="0" w:color="auto"/>
                <w:right w:val="none" w:sz="0" w:space="0" w:color="auto"/>
              </w:divBdr>
              <w:divsChild>
                <w:div w:id="2094085955">
                  <w:marLeft w:val="0"/>
                  <w:marRight w:val="0"/>
                  <w:marTop w:val="0"/>
                  <w:marBottom w:val="0"/>
                  <w:divBdr>
                    <w:top w:val="none" w:sz="0" w:space="0" w:color="auto"/>
                    <w:left w:val="none" w:sz="0" w:space="0" w:color="auto"/>
                    <w:bottom w:val="none" w:sz="0" w:space="0" w:color="auto"/>
                    <w:right w:val="none" w:sz="0" w:space="0" w:color="auto"/>
                  </w:divBdr>
                </w:div>
              </w:divsChild>
            </w:div>
            <w:div w:id="816268508">
              <w:marLeft w:val="0"/>
              <w:marRight w:val="0"/>
              <w:marTop w:val="0"/>
              <w:marBottom w:val="0"/>
              <w:divBdr>
                <w:top w:val="none" w:sz="0" w:space="0" w:color="auto"/>
                <w:left w:val="none" w:sz="0" w:space="0" w:color="auto"/>
                <w:bottom w:val="none" w:sz="0" w:space="0" w:color="auto"/>
                <w:right w:val="none" w:sz="0" w:space="0" w:color="auto"/>
              </w:divBdr>
              <w:divsChild>
                <w:div w:id="976491866">
                  <w:marLeft w:val="0"/>
                  <w:marRight w:val="0"/>
                  <w:marTop w:val="0"/>
                  <w:marBottom w:val="0"/>
                  <w:divBdr>
                    <w:top w:val="none" w:sz="0" w:space="0" w:color="auto"/>
                    <w:left w:val="none" w:sz="0" w:space="0" w:color="auto"/>
                    <w:bottom w:val="none" w:sz="0" w:space="0" w:color="auto"/>
                    <w:right w:val="none" w:sz="0" w:space="0" w:color="auto"/>
                  </w:divBdr>
                </w:div>
              </w:divsChild>
            </w:div>
            <w:div w:id="1881552800">
              <w:marLeft w:val="0"/>
              <w:marRight w:val="0"/>
              <w:marTop w:val="0"/>
              <w:marBottom w:val="0"/>
              <w:divBdr>
                <w:top w:val="none" w:sz="0" w:space="0" w:color="auto"/>
                <w:left w:val="none" w:sz="0" w:space="0" w:color="auto"/>
                <w:bottom w:val="none" w:sz="0" w:space="0" w:color="auto"/>
                <w:right w:val="none" w:sz="0" w:space="0" w:color="auto"/>
              </w:divBdr>
              <w:divsChild>
                <w:div w:id="1238514191">
                  <w:marLeft w:val="0"/>
                  <w:marRight w:val="0"/>
                  <w:marTop w:val="0"/>
                  <w:marBottom w:val="0"/>
                  <w:divBdr>
                    <w:top w:val="none" w:sz="0" w:space="0" w:color="auto"/>
                    <w:left w:val="none" w:sz="0" w:space="0" w:color="auto"/>
                    <w:bottom w:val="none" w:sz="0" w:space="0" w:color="auto"/>
                    <w:right w:val="none" w:sz="0" w:space="0" w:color="auto"/>
                  </w:divBdr>
                </w:div>
              </w:divsChild>
            </w:div>
            <w:div w:id="1207644480">
              <w:marLeft w:val="0"/>
              <w:marRight w:val="0"/>
              <w:marTop w:val="0"/>
              <w:marBottom w:val="0"/>
              <w:divBdr>
                <w:top w:val="none" w:sz="0" w:space="0" w:color="auto"/>
                <w:left w:val="none" w:sz="0" w:space="0" w:color="auto"/>
                <w:bottom w:val="none" w:sz="0" w:space="0" w:color="auto"/>
                <w:right w:val="none" w:sz="0" w:space="0" w:color="auto"/>
              </w:divBdr>
              <w:divsChild>
                <w:div w:id="2000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3493">
      <w:bodyDiv w:val="1"/>
      <w:marLeft w:val="0"/>
      <w:marRight w:val="0"/>
      <w:marTop w:val="0"/>
      <w:marBottom w:val="0"/>
      <w:divBdr>
        <w:top w:val="none" w:sz="0" w:space="0" w:color="auto"/>
        <w:left w:val="none" w:sz="0" w:space="0" w:color="auto"/>
        <w:bottom w:val="none" w:sz="0" w:space="0" w:color="auto"/>
        <w:right w:val="none" w:sz="0" w:space="0" w:color="auto"/>
      </w:divBdr>
    </w:div>
    <w:div w:id="1555117811">
      <w:bodyDiv w:val="1"/>
      <w:marLeft w:val="0"/>
      <w:marRight w:val="0"/>
      <w:marTop w:val="0"/>
      <w:marBottom w:val="0"/>
      <w:divBdr>
        <w:top w:val="none" w:sz="0" w:space="0" w:color="auto"/>
        <w:left w:val="none" w:sz="0" w:space="0" w:color="auto"/>
        <w:bottom w:val="none" w:sz="0" w:space="0" w:color="auto"/>
        <w:right w:val="none" w:sz="0" w:space="0" w:color="auto"/>
      </w:divBdr>
      <w:divsChild>
        <w:div w:id="228004944">
          <w:marLeft w:val="0"/>
          <w:marRight w:val="0"/>
          <w:marTop w:val="0"/>
          <w:marBottom w:val="0"/>
          <w:divBdr>
            <w:top w:val="none" w:sz="0" w:space="0" w:color="auto"/>
            <w:left w:val="none" w:sz="0" w:space="0" w:color="auto"/>
            <w:bottom w:val="none" w:sz="0" w:space="0" w:color="auto"/>
            <w:right w:val="none" w:sz="0" w:space="0" w:color="auto"/>
          </w:divBdr>
          <w:divsChild>
            <w:div w:id="76369301">
              <w:marLeft w:val="0"/>
              <w:marRight w:val="0"/>
              <w:marTop w:val="0"/>
              <w:marBottom w:val="0"/>
              <w:divBdr>
                <w:top w:val="none" w:sz="0" w:space="0" w:color="auto"/>
                <w:left w:val="none" w:sz="0" w:space="0" w:color="auto"/>
                <w:bottom w:val="none" w:sz="0" w:space="0" w:color="auto"/>
                <w:right w:val="none" w:sz="0" w:space="0" w:color="auto"/>
              </w:divBdr>
              <w:divsChild>
                <w:div w:id="821190129">
                  <w:marLeft w:val="0"/>
                  <w:marRight w:val="0"/>
                  <w:marTop w:val="0"/>
                  <w:marBottom w:val="0"/>
                  <w:divBdr>
                    <w:top w:val="none" w:sz="0" w:space="0" w:color="auto"/>
                    <w:left w:val="none" w:sz="0" w:space="0" w:color="auto"/>
                    <w:bottom w:val="none" w:sz="0" w:space="0" w:color="auto"/>
                    <w:right w:val="none" w:sz="0" w:space="0" w:color="auto"/>
                  </w:divBdr>
                </w:div>
              </w:divsChild>
            </w:div>
            <w:div w:id="123736673">
              <w:marLeft w:val="0"/>
              <w:marRight w:val="0"/>
              <w:marTop w:val="0"/>
              <w:marBottom w:val="0"/>
              <w:divBdr>
                <w:top w:val="none" w:sz="0" w:space="0" w:color="auto"/>
                <w:left w:val="none" w:sz="0" w:space="0" w:color="auto"/>
                <w:bottom w:val="none" w:sz="0" w:space="0" w:color="auto"/>
                <w:right w:val="none" w:sz="0" w:space="0" w:color="auto"/>
              </w:divBdr>
              <w:divsChild>
                <w:div w:id="2097087829">
                  <w:marLeft w:val="0"/>
                  <w:marRight w:val="0"/>
                  <w:marTop w:val="0"/>
                  <w:marBottom w:val="0"/>
                  <w:divBdr>
                    <w:top w:val="none" w:sz="0" w:space="0" w:color="auto"/>
                    <w:left w:val="none" w:sz="0" w:space="0" w:color="auto"/>
                    <w:bottom w:val="none" w:sz="0" w:space="0" w:color="auto"/>
                    <w:right w:val="none" w:sz="0" w:space="0" w:color="auto"/>
                  </w:divBdr>
                </w:div>
              </w:divsChild>
            </w:div>
            <w:div w:id="802039912">
              <w:marLeft w:val="0"/>
              <w:marRight w:val="0"/>
              <w:marTop w:val="0"/>
              <w:marBottom w:val="0"/>
              <w:divBdr>
                <w:top w:val="none" w:sz="0" w:space="0" w:color="auto"/>
                <w:left w:val="none" w:sz="0" w:space="0" w:color="auto"/>
                <w:bottom w:val="none" w:sz="0" w:space="0" w:color="auto"/>
                <w:right w:val="none" w:sz="0" w:space="0" w:color="auto"/>
              </w:divBdr>
              <w:divsChild>
                <w:div w:id="285814909">
                  <w:marLeft w:val="0"/>
                  <w:marRight w:val="0"/>
                  <w:marTop w:val="0"/>
                  <w:marBottom w:val="0"/>
                  <w:divBdr>
                    <w:top w:val="none" w:sz="0" w:space="0" w:color="auto"/>
                    <w:left w:val="none" w:sz="0" w:space="0" w:color="auto"/>
                    <w:bottom w:val="none" w:sz="0" w:space="0" w:color="auto"/>
                    <w:right w:val="none" w:sz="0" w:space="0" w:color="auto"/>
                  </w:divBdr>
                </w:div>
              </w:divsChild>
            </w:div>
            <w:div w:id="1835144562">
              <w:marLeft w:val="0"/>
              <w:marRight w:val="0"/>
              <w:marTop w:val="0"/>
              <w:marBottom w:val="0"/>
              <w:divBdr>
                <w:top w:val="none" w:sz="0" w:space="0" w:color="auto"/>
                <w:left w:val="none" w:sz="0" w:space="0" w:color="auto"/>
                <w:bottom w:val="none" w:sz="0" w:space="0" w:color="auto"/>
                <w:right w:val="none" w:sz="0" w:space="0" w:color="auto"/>
              </w:divBdr>
              <w:divsChild>
                <w:div w:id="565801835">
                  <w:marLeft w:val="0"/>
                  <w:marRight w:val="0"/>
                  <w:marTop w:val="0"/>
                  <w:marBottom w:val="0"/>
                  <w:divBdr>
                    <w:top w:val="none" w:sz="0" w:space="0" w:color="auto"/>
                    <w:left w:val="none" w:sz="0" w:space="0" w:color="auto"/>
                    <w:bottom w:val="none" w:sz="0" w:space="0" w:color="auto"/>
                    <w:right w:val="none" w:sz="0" w:space="0" w:color="auto"/>
                  </w:divBdr>
                </w:div>
              </w:divsChild>
            </w:div>
            <w:div w:id="1971744541">
              <w:marLeft w:val="0"/>
              <w:marRight w:val="0"/>
              <w:marTop w:val="0"/>
              <w:marBottom w:val="0"/>
              <w:divBdr>
                <w:top w:val="none" w:sz="0" w:space="0" w:color="auto"/>
                <w:left w:val="none" w:sz="0" w:space="0" w:color="auto"/>
                <w:bottom w:val="none" w:sz="0" w:space="0" w:color="auto"/>
                <w:right w:val="none" w:sz="0" w:space="0" w:color="auto"/>
              </w:divBdr>
              <w:divsChild>
                <w:div w:id="1203206759">
                  <w:marLeft w:val="0"/>
                  <w:marRight w:val="0"/>
                  <w:marTop w:val="0"/>
                  <w:marBottom w:val="0"/>
                  <w:divBdr>
                    <w:top w:val="none" w:sz="0" w:space="0" w:color="auto"/>
                    <w:left w:val="none" w:sz="0" w:space="0" w:color="auto"/>
                    <w:bottom w:val="none" w:sz="0" w:space="0" w:color="auto"/>
                    <w:right w:val="none" w:sz="0" w:space="0" w:color="auto"/>
                  </w:divBdr>
                </w:div>
              </w:divsChild>
            </w:div>
            <w:div w:id="969364461">
              <w:marLeft w:val="0"/>
              <w:marRight w:val="0"/>
              <w:marTop w:val="0"/>
              <w:marBottom w:val="0"/>
              <w:divBdr>
                <w:top w:val="none" w:sz="0" w:space="0" w:color="auto"/>
                <w:left w:val="none" w:sz="0" w:space="0" w:color="auto"/>
                <w:bottom w:val="none" w:sz="0" w:space="0" w:color="auto"/>
                <w:right w:val="none" w:sz="0" w:space="0" w:color="auto"/>
              </w:divBdr>
              <w:divsChild>
                <w:div w:id="1681348752">
                  <w:marLeft w:val="0"/>
                  <w:marRight w:val="0"/>
                  <w:marTop w:val="0"/>
                  <w:marBottom w:val="0"/>
                  <w:divBdr>
                    <w:top w:val="none" w:sz="0" w:space="0" w:color="auto"/>
                    <w:left w:val="none" w:sz="0" w:space="0" w:color="auto"/>
                    <w:bottom w:val="none" w:sz="0" w:space="0" w:color="auto"/>
                    <w:right w:val="none" w:sz="0" w:space="0" w:color="auto"/>
                  </w:divBdr>
                </w:div>
              </w:divsChild>
            </w:div>
            <w:div w:id="342245277">
              <w:marLeft w:val="0"/>
              <w:marRight w:val="0"/>
              <w:marTop w:val="0"/>
              <w:marBottom w:val="0"/>
              <w:divBdr>
                <w:top w:val="none" w:sz="0" w:space="0" w:color="auto"/>
                <w:left w:val="none" w:sz="0" w:space="0" w:color="auto"/>
                <w:bottom w:val="none" w:sz="0" w:space="0" w:color="auto"/>
                <w:right w:val="none" w:sz="0" w:space="0" w:color="auto"/>
              </w:divBdr>
              <w:divsChild>
                <w:div w:id="961421882">
                  <w:marLeft w:val="0"/>
                  <w:marRight w:val="0"/>
                  <w:marTop w:val="0"/>
                  <w:marBottom w:val="0"/>
                  <w:divBdr>
                    <w:top w:val="none" w:sz="0" w:space="0" w:color="auto"/>
                    <w:left w:val="none" w:sz="0" w:space="0" w:color="auto"/>
                    <w:bottom w:val="none" w:sz="0" w:space="0" w:color="auto"/>
                    <w:right w:val="none" w:sz="0" w:space="0" w:color="auto"/>
                  </w:divBdr>
                </w:div>
              </w:divsChild>
            </w:div>
            <w:div w:id="1922829226">
              <w:marLeft w:val="0"/>
              <w:marRight w:val="0"/>
              <w:marTop w:val="0"/>
              <w:marBottom w:val="0"/>
              <w:divBdr>
                <w:top w:val="none" w:sz="0" w:space="0" w:color="auto"/>
                <w:left w:val="none" w:sz="0" w:space="0" w:color="auto"/>
                <w:bottom w:val="none" w:sz="0" w:space="0" w:color="auto"/>
                <w:right w:val="none" w:sz="0" w:space="0" w:color="auto"/>
              </w:divBdr>
              <w:divsChild>
                <w:div w:id="1924490263">
                  <w:marLeft w:val="0"/>
                  <w:marRight w:val="0"/>
                  <w:marTop w:val="0"/>
                  <w:marBottom w:val="0"/>
                  <w:divBdr>
                    <w:top w:val="none" w:sz="0" w:space="0" w:color="auto"/>
                    <w:left w:val="none" w:sz="0" w:space="0" w:color="auto"/>
                    <w:bottom w:val="none" w:sz="0" w:space="0" w:color="auto"/>
                    <w:right w:val="none" w:sz="0" w:space="0" w:color="auto"/>
                  </w:divBdr>
                </w:div>
              </w:divsChild>
            </w:div>
            <w:div w:id="1149326181">
              <w:marLeft w:val="0"/>
              <w:marRight w:val="0"/>
              <w:marTop w:val="0"/>
              <w:marBottom w:val="0"/>
              <w:divBdr>
                <w:top w:val="none" w:sz="0" w:space="0" w:color="auto"/>
                <w:left w:val="none" w:sz="0" w:space="0" w:color="auto"/>
                <w:bottom w:val="none" w:sz="0" w:space="0" w:color="auto"/>
                <w:right w:val="none" w:sz="0" w:space="0" w:color="auto"/>
              </w:divBdr>
              <w:divsChild>
                <w:div w:id="1915047983">
                  <w:marLeft w:val="0"/>
                  <w:marRight w:val="0"/>
                  <w:marTop w:val="0"/>
                  <w:marBottom w:val="0"/>
                  <w:divBdr>
                    <w:top w:val="none" w:sz="0" w:space="0" w:color="auto"/>
                    <w:left w:val="none" w:sz="0" w:space="0" w:color="auto"/>
                    <w:bottom w:val="none" w:sz="0" w:space="0" w:color="auto"/>
                    <w:right w:val="none" w:sz="0" w:space="0" w:color="auto"/>
                  </w:divBdr>
                </w:div>
              </w:divsChild>
            </w:div>
            <w:div w:id="1178040242">
              <w:marLeft w:val="0"/>
              <w:marRight w:val="0"/>
              <w:marTop w:val="0"/>
              <w:marBottom w:val="0"/>
              <w:divBdr>
                <w:top w:val="none" w:sz="0" w:space="0" w:color="auto"/>
                <w:left w:val="none" w:sz="0" w:space="0" w:color="auto"/>
                <w:bottom w:val="none" w:sz="0" w:space="0" w:color="auto"/>
                <w:right w:val="none" w:sz="0" w:space="0" w:color="auto"/>
              </w:divBdr>
              <w:divsChild>
                <w:div w:id="2068451558">
                  <w:marLeft w:val="0"/>
                  <w:marRight w:val="0"/>
                  <w:marTop w:val="0"/>
                  <w:marBottom w:val="0"/>
                  <w:divBdr>
                    <w:top w:val="none" w:sz="0" w:space="0" w:color="auto"/>
                    <w:left w:val="none" w:sz="0" w:space="0" w:color="auto"/>
                    <w:bottom w:val="none" w:sz="0" w:space="0" w:color="auto"/>
                    <w:right w:val="none" w:sz="0" w:space="0" w:color="auto"/>
                  </w:divBdr>
                </w:div>
              </w:divsChild>
            </w:div>
            <w:div w:id="948389614">
              <w:marLeft w:val="0"/>
              <w:marRight w:val="0"/>
              <w:marTop w:val="0"/>
              <w:marBottom w:val="0"/>
              <w:divBdr>
                <w:top w:val="none" w:sz="0" w:space="0" w:color="auto"/>
                <w:left w:val="none" w:sz="0" w:space="0" w:color="auto"/>
                <w:bottom w:val="none" w:sz="0" w:space="0" w:color="auto"/>
                <w:right w:val="none" w:sz="0" w:space="0" w:color="auto"/>
              </w:divBdr>
              <w:divsChild>
                <w:div w:id="18094176">
                  <w:marLeft w:val="0"/>
                  <w:marRight w:val="0"/>
                  <w:marTop w:val="0"/>
                  <w:marBottom w:val="0"/>
                  <w:divBdr>
                    <w:top w:val="none" w:sz="0" w:space="0" w:color="auto"/>
                    <w:left w:val="none" w:sz="0" w:space="0" w:color="auto"/>
                    <w:bottom w:val="none" w:sz="0" w:space="0" w:color="auto"/>
                    <w:right w:val="none" w:sz="0" w:space="0" w:color="auto"/>
                  </w:divBdr>
                </w:div>
              </w:divsChild>
            </w:div>
            <w:div w:id="728840396">
              <w:marLeft w:val="0"/>
              <w:marRight w:val="0"/>
              <w:marTop w:val="0"/>
              <w:marBottom w:val="0"/>
              <w:divBdr>
                <w:top w:val="none" w:sz="0" w:space="0" w:color="auto"/>
                <w:left w:val="none" w:sz="0" w:space="0" w:color="auto"/>
                <w:bottom w:val="none" w:sz="0" w:space="0" w:color="auto"/>
                <w:right w:val="none" w:sz="0" w:space="0" w:color="auto"/>
              </w:divBdr>
              <w:divsChild>
                <w:div w:id="8014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3228">
      <w:bodyDiv w:val="1"/>
      <w:marLeft w:val="0"/>
      <w:marRight w:val="0"/>
      <w:marTop w:val="0"/>
      <w:marBottom w:val="0"/>
      <w:divBdr>
        <w:top w:val="none" w:sz="0" w:space="0" w:color="auto"/>
        <w:left w:val="none" w:sz="0" w:space="0" w:color="auto"/>
        <w:bottom w:val="none" w:sz="0" w:space="0" w:color="auto"/>
        <w:right w:val="none" w:sz="0" w:space="0" w:color="auto"/>
      </w:divBdr>
      <w:divsChild>
        <w:div w:id="1533880575">
          <w:marLeft w:val="0"/>
          <w:marRight w:val="0"/>
          <w:marTop w:val="0"/>
          <w:marBottom w:val="0"/>
          <w:divBdr>
            <w:top w:val="none" w:sz="0" w:space="0" w:color="auto"/>
            <w:left w:val="none" w:sz="0" w:space="0" w:color="auto"/>
            <w:bottom w:val="none" w:sz="0" w:space="0" w:color="auto"/>
            <w:right w:val="none" w:sz="0" w:space="0" w:color="auto"/>
          </w:divBdr>
          <w:divsChild>
            <w:div w:id="1073770509">
              <w:marLeft w:val="0"/>
              <w:marRight w:val="0"/>
              <w:marTop w:val="0"/>
              <w:marBottom w:val="0"/>
              <w:divBdr>
                <w:top w:val="none" w:sz="0" w:space="0" w:color="auto"/>
                <w:left w:val="none" w:sz="0" w:space="0" w:color="auto"/>
                <w:bottom w:val="none" w:sz="0" w:space="0" w:color="auto"/>
                <w:right w:val="none" w:sz="0" w:space="0" w:color="auto"/>
              </w:divBdr>
              <w:divsChild>
                <w:div w:id="850876300">
                  <w:marLeft w:val="0"/>
                  <w:marRight w:val="0"/>
                  <w:marTop w:val="0"/>
                  <w:marBottom w:val="0"/>
                  <w:divBdr>
                    <w:top w:val="none" w:sz="0" w:space="0" w:color="auto"/>
                    <w:left w:val="none" w:sz="0" w:space="0" w:color="auto"/>
                    <w:bottom w:val="none" w:sz="0" w:space="0" w:color="auto"/>
                    <w:right w:val="none" w:sz="0" w:space="0" w:color="auto"/>
                  </w:divBdr>
                  <w:divsChild>
                    <w:div w:id="19527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874">
      <w:bodyDiv w:val="1"/>
      <w:marLeft w:val="0"/>
      <w:marRight w:val="0"/>
      <w:marTop w:val="0"/>
      <w:marBottom w:val="0"/>
      <w:divBdr>
        <w:top w:val="none" w:sz="0" w:space="0" w:color="auto"/>
        <w:left w:val="none" w:sz="0" w:space="0" w:color="auto"/>
        <w:bottom w:val="none" w:sz="0" w:space="0" w:color="auto"/>
        <w:right w:val="none" w:sz="0" w:space="0" w:color="auto"/>
      </w:divBdr>
      <w:divsChild>
        <w:div w:id="1806046439">
          <w:marLeft w:val="0"/>
          <w:marRight w:val="0"/>
          <w:marTop w:val="0"/>
          <w:marBottom w:val="0"/>
          <w:divBdr>
            <w:top w:val="none" w:sz="0" w:space="0" w:color="auto"/>
            <w:left w:val="none" w:sz="0" w:space="0" w:color="auto"/>
            <w:bottom w:val="none" w:sz="0" w:space="0" w:color="auto"/>
            <w:right w:val="none" w:sz="0" w:space="0" w:color="auto"/>
          </w:divBdr>
          <w:divsChild>
            <w:div w:id="1489395595">
              <w:marLeft w:val="0"/>
              <w:marRight w:val="0"/>
              <w:marTop w:val="0"/>
              <w:marBottom w:val="0"/>
              <w:divBdr>
                <w:top w:val="none" w:sz="0" w:space="0" w:color="auto"/>
                <w:left w:val="none" w:sz="0" w:space="0" w:color="auto"/>
                <w:bottom w:val="none" w:sz="0" w:space="0" w:color="auto"/>
                <w:right w:val="none" w:sz="0" w:space="0" w:color="auto"/>
              </w:divBdr>
              <w:divsChild>
                <w:div w:id="1338536276">
                  <w:marLeft w:val="0"/>
                  <w:marRight w:val="0"/>
                  <w:marTop w:val="0"/>
                  <w:marBottom w:val="0"/>
                  <w:divBdr>
                    <w:top w:val="none" w:sz="0" w:space="0" w:color="auto"/>
                    <w:left w:val="none" w:sz="0" w:space="0" w:color="auto"/>
                    <w:bottom w:val="none" w:sz="0" w:space="0" w:color="auto"/>
                    <w:right w:val="none" w:sz="0" w:space="0" w:color="auto"/>
                  </w:divBdr>
                  <w:divsChild>
                    <w:div w:id="7672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58153">
      <w:bodyDiv w:val="1"/>
      <w:marLeft w:val="0"/>
      <w:marRight w:val="0"/>
      <w:marTop w:val="0"/>
      <w:marBottom w:val="0"/>
      <w:divBdr>
        <w:top w:val="none" w:sz="0" w:space="0" w:color="auto"/>
        <w:left w:val="none" w:sz="0" w:space="0" w:color="auto"/>
        <w:bottom w:val="none" w:sz="0" w:space="0" w:color="auto"/>
        <w:right w:val="none" w:sz="0" w:space="0" w:color="auto"/>
      </w:divBdr>
      <w:divsChild>
        <w:div w:id="1037857395">
          <w:marLeft w:val="0"/>
          <w:marRight w:val="0"/>
          <w:marTop w:val="0"/>
          <w:marBottom w:val="0"/>
          <w:divBdr>
            <w:top w:val="none" w:sz="0" w:space="0" w:color="auto"/>
            <w:left w:val="none" w:sz="0" w:space="0" w:color="auto"/>
            <w:bottom w:val="none" w:sz="0" w:space="0" w:color="auto"/>
            <w:right w:val="none" w:sz="0" w:space="0" w:color="auto"/>
          </w:divBdr>
          <w:divsChild>
            <w:div w:id="5730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7797">
      <w:bodyDiv w:val="1"/>
      <w:marLeft w:val="0"/>
      <w:marRight w:val="0"/>
      <w:marTop w:val="0"/>
      <w:marBottom w:val="0"/>
      <w:divBdr>
        <w:top w:val="none" w:sz="0" w:space="0" w:color="auto"/>
        <w:left w:val="none" w:sz="0" w:space="0" w:color="auto"/>
        <w:bottom w:val="none" w:sz="0" w:space="0" w:color="auto"/>
        <w:right w:val="none" w:sz="0" w:space="0" w:color="auto"/>
      </w:divBdr>
      <w:divsChild>
        <w:div w:id="1550145391">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sChild>
                <w:div w:id="1838422109">
                  <w:marLeft w:val="0"/>
                  <w:marRight w:val="0"/>
                  <w:marTop w:val="0"/>
                  <w:marBottom w:val="0"/>
                  <w:divBdr>
                    <w:top w:val="none" w:sz="0" w:space="0" w:color="auto"/>
                    <w:left w:val="none" w:sz="0" w:space="0" w:color="auto"/>
                    <w:bottom w:val="none" w:sz="0" w:space="0" w:color="auto"/>
                    <w:right w:val="none" w:sz="0" w:space="0" w:color="auto"/>
                  </w:divBdr>
                  <w:divsChild>
                    <w:div w:id="18494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6781">
      <w:bodyDiv w:val="1"/>
      <w:marLeft w:val="0"/>
      <w:marRight w:val="0"/>
      <w:marTop w:val="0"/>
      <w:marBottom w:val="0"/>
      <w:divBdr>
        <w:top w:val="none" w:sz="0" w:space="0" w:color="auto"/>
        <w:left w:val="none" w:sz="0" w:space="0" w:color="auto"/>
        <w:bottom w:val="none" w:sz="0" w:space="0" w:color="auto"/>
        <w:right w:val="none" w:sz="0" w:space="0" w:color="auto"/>
      </w:divBdr>
      <w:divsChild>
        <w:div w:id="404690578">
          <w:marLeft w:val="0"/>
          <w:marRight w:val="0"/>
          <w:marTop w:val="0"/>
          <w:marBottom w:val="0"/>
          <w:divBdr>
            <w:top w:val="none" w:sz="0" w:space="0" w:color="auto"/>
            <w:left w:val="none" w:sz="0" w:space="0" w:color="auto"/>
            <w:bottom w:val="none" w:sz="0" w:space="0" w:color="auto"/>
            <w:right w:val="none" w:sz="0" w:space="0" w:color="auto"/>
          </w:divBdr>
          <w:divsChild>
            <w:div w:id="2047368299">
              <w:marLeft w:val="0"/>
              <w:marRight w:val="0"/>
              <w:marTop w:val="0"/>
              <w:marBottom w:val="0"/>
              <w:divBdr>
                <w:top w:val="none" w:sz="0" w:space="0" w:color="auto"/>
                <w:left w:val="none" w:sz="0" w:space="0" w:color="auto"/>
                <w:bottom w:val="none" w:sz="0" w:space="0" w:color="auto"/>
                <w:right w:val="none" w:sz="0" w:space="0" w:color="auto"/>
              </w:divBdr>
              <w:divsChild>
                <w:div w:id="218908502">
                  <w:marLeft w:val="0"/>
                  <w:marRight w:val="0"/>
                  <w:marTop w:val="0"/>
                  <w:marBottom w:val="0"/>
                  <w:divBdr>
                    <w:top w:val="none" w:sz="0" w:space="0" w:color="auto"/>
                    <w:left w:val="none" w:sz="0" w:space="0" w:color="auto"/>
                    <w:bottom w:val="none" w:sz="0" w:space="0" w:color="auto"/>
                    <w:right w:val="none" w:sz="0" w:space="0" w:color="auto"/>
                  </w:divBdr>
                  <w:divsChild>
                    <w:div w:id="48497244">
                      <w:marLeft w:val="0"/>
                      <w:marRight w:val="0"/>
                      <w:marTop w:val="0"/>
                      <w:marBottom w:val="0"/>
                      <w:divBdr>
                        <w:top w:val="none" w:sz="0" w:space="0" w:color="auto"/>
                        <w:left w:val="none" w:sz="0" w:space="0" w:color="auto"/>
                        <w:bottom w:val="none" w:sz="0" w:space="0" w:color="auto"/>
                        <w:right w:val="none" w:sz="0" w:space="0" w:color="auto"/>
                      </w:divBdr>
                    </w:div>
                  </w:divsChild>
                </w:div>
                <w:div w:id="603850420">
                  <w:marLeft w:val="0"/>
                  <w:marRight w:val="0"/>
                  <w:marTop w:val="0"/>
                  <w:marBottom w:val="0"/>
                  <w:divBdr>
                    <w:top w:val="none" w:sz="0" w:space="0" w:color="auto"/>
                    <w:left w:val="none" w:sz="0" w:space="0" w:color="auto"/>
                    <w:bottom w:val="none" w:sz="0" w:space="0" w:color="auto"/>
                    <w:right w:val="none" w:sz="0" w:space="0" w:color="auto"/>
                  </w:divBdr>
                  <w:divsChild>
                    <w:div w:id="1465466014">
                      <w:marLeft w:val="0"/>
                      <w:marRight w:val="0"/>
                      <w:marTop w:val="0"/>
                      <w:marBottom w:val="0"/>
                      <w:divBdr>
                        <w:top w:val="none" w:sz="0" w:space="0" w:color="auto"/>
                        <w:left w:val="none" w:sz="0" w:space="0" w:color="auto"/>
                        <w:bottom w:val="none" w:sz="0" w:space="0" w:color="auto"/>
                        <w:right w:val="none" w:sz="0" w:space="0" w:color="auto"/>
                      </w:divBdr>
                    </w:div>
                  </w:divsChild>
                </w:div>
                <w:div w:id="727848667">
                  <w:marLeft w:val="0"/>
                  <w:marRight w:val="0"/>
                  <w:marTop w:val="0"/>
                  <w:marBottom w:val="0"/>
                  <w:divBdr>
                    <w:top w:val="none" w:sz="0" w:space="0" w:color="auto"/>
                    <w:left w:val="none" w:sz="0" w:space="0" w:color="auto"/>
                    <w:bottom w:val="none" w:sz="0" w:space="0" w:color="auto"/>
                    <w:right w:val="none" w:sz="0" w:space="0" w:color="auto"/>
                  </w:divBdr>
                  <w:divsChild>
                    <w:div w:id="1108738072">
                      <w:marLeft w:val="0"/>
                      <w:marRight w:val="0"/>
                      <w:marTop w:val="0"/>
                      <w:marBottom w:val="0"/>
                      <w:divBdr>
                        <w:top w:val="none" w:sz="0" w:space="0" w:color="auto"/>
                        <w:left w:val="none" w:sz="0" w:space="0" w:color="auto"/>
                        <w:bottom w:val="none" w:sz="0" w:space="0" w:color="auto"/>
                        <w:right w:val="none" w:sz="0" w:space="0" w:color="auto"/>
                      </w:divBdr>
                    </w:div>
                  </w:divsChild>
                </w:div>
                <w:div w:id="1552351719">
                  <w:marLeft w:val="0"/>
                  <w:marRight w:val="0"/>
                  <w:marTop w:val="0"/>
                  <w:marBottom w:val="0"/>
                  <w:divBdr>
                    <w:top w:val="none" w:sz="0" w:space="0" w:color="auto"/>
                    <w:left w:val="none" w:sz="0" w:space="0" w:color="auto"/>
                    <w:bottom w:val="none" w:sz="0" w:space="0" w:color="auto"/>
                    <w:right w:val="none" w:sz="0" w:space="0" w:color="auto"/>
                  </w:divBdr>
                  <w:divsChild>
                    <w:div w:id="1493254451">
                      <w:marLeft w:val="0"/>
                      <w:marRight w:val="0"/>
                      <w:marTop w:val="0"/>
                      <w:marBottom w:val="0"/>
                      <w:divBdr>
                        <w:top w:val="none" w:sz="0" w:space="0" w:color="auto"/>
                        <w:left w:val="none" w:sz="0" w:space="0" w:color="auto"/>
                        <w:bottom w:val="none" w:sz="0" w:space="0" w:color="auto"/>
                        <w:right w:val="none" w:sz="0" w:space="0" w:color="auto"/>
                      </w:divBdr>
                    </w:div>
                  </w:divsChild>
                </w:div>
                <w:div w:id="1349528552">
                  <w:marLeft w:val="0"/>
                  <w:marRight w:val="0"/>
                  <w:marTop w:val="0"/>
                  <w:marBottom w:val="0"/>
                  <w:divBdr>
                    <w:top w:val="none" w:sz="0" w:space="0" w:color="auto"/>
                    <w:left w:val="none" w:sz="0" w:space="0" w:color="auto"/>
                    <w:bottom w:val="none" w:sz="0" w:space="0" w:color="auto"/>
                    <w:right w:val="none" w:sz="0" w:space="0" w:color="auto"/>
                  </w:divBdr>
                  <w:divsChild>
                    <w:div w:id="1988318446">
                      <w:marLeft w:val="0"/>
                      <w:marRight w:val="0"/>
                      <w:marTop w:val="0"/>
                      <w:marBottom w:val="0"/>
                      <w:divBdr>
                        <w:top w:val="none" w:sz="0" w:space="0" w:color="auto"/>
                        <w:left w:val="none" w:sz="0" w:space="0" w:color="auto"/>
                        <w:bottom w:val="none" w:sz="0" w:space="0" w:color="auto"/>
                        <w:right w:val="none" w:sz="0" w:space="0" w:color="auto"/>
                      </w:divBdr>
                    </w:div>
                  </w:divsChild>
                </w:div>
                <w:div w:id="1984774266">
                  <w:marLeft w:val="0"/>
                  <w:marRight w:val="0"/>
                  <w:marTop w:val="0"/>
                  <w:marBottom w:val="0"/>
                  <w:divBdr>
                    <w:top w:val="none" w:sz="0" w:space="0" w:color="auto"/>
                    <w:left w:val="none" w:sz="0" w:space="0" w:color="auto"/>
                    <w:bottom w:val="none" w:sz="0" w:space="0" w:color="auto"/>
                    <w:right w:val="none" w:sz="0" w:space="0" w:color="auto"/>
                  </w:divBdr>
                  <w:divsChild>
                    <w:div w:id="2052608015">
                      <w:marLeft w:val="0"/>
                      <w:marRight w:val="0"/>
                      <w:marTop w:val="0"/>
                      <w:marBottom w:val="0"/>
                      <w:divBdr>
                        <w:top w:val="none" w:sz="0" w:space="0" w:color="auto"/>
                        <w:left w:val="none" w:sz="0" w:space="0" w:color="auto"/>
                        <w:bottom w:val="none" w:sz="0" w:space="0" w:color="auto"/>
                        <w:right w:val="none" w:sz="0" w:space="0" w:color="auto"/>
                      </w:divBdr>
                    </w:div>
                  </w:divsChild>
                </w:div>
                <w:div w:id="2094355187">
                  <w:marLeft w:val="0"/>
                  <w:marRight w:val="0"/>
                  <w:marTop w:val="0"/>
                  <w:marBottom w:val="0"/>
                  <w:divBdr>
                    <w:top w:val="none" w:sz="0" w:space="0" w:color="auto"/>
                    <w:left w:val="none" w:sz="0" w:space="0" w:color="auto"/>
                    <w:bottom w:val="none" w:sz="0" w:space="0" w:color="auto"/>
                    <w:right w:val="none" w:sz="0" w:space="0" w:color="auto"/>
                  </w:divBdr>
                  <w:divsChild>
                    <w:div w:id="668144117">
                      <w:marLeft w:val="0"/>
                      <w:marRight w:val="0"/>
                      <w:marTop w:val="0"/>
                      <w:marBottom w:val="0"/>
                      <w:divBdr>
                        <w:top w:val="none" w:sz="0" w:space="0" w:color="auto"/>
                        <w:left w:val="none" w:sz="0" w:space="0" w:color="auto"/>
                        <w:bottom w:val="none" w:sz="0" w:space="0" w:color="auto"/>
                        <w:right w:val="none" w:sz="0" w:space="0" w:color="auto"/>
                      </w:divBdr>
                    </w:div>
                  </w:divsChild>
                </w:div>
                <w:div w:id="2026712519">
                  <w:marLeft w:val="0"/>
                  <w:marRight w:val="0"/>
                  <w:marTop w:val="0"/>
                  <w:marBottom w:val="0"/>
                  <w:divBdr>
                    <w:top w:val="none" w:sz="0" w:space="0" w:color="auto"/>
                    <w:left w:val="none" w:sz="0" w:space="0" w:color="auto"/>
                    <w:bottom w:val="none" w:sz="0" w:space="0" w:color="auto"/>
                    <w:right w:val="none" w:sz="0" w:space="0" w:color="auto"/>
                  </w:divBdr>
                  <w:divsChild>
                    <w:div w:id="1685673209">
                      <w:marLeft w:val="0"/>
                      <w:marRight w:val="0"/>
                      <w:marTop w:val="0"/>
                      <w:marBottom w:val="0"/>
                      <w:divBdr>
                        <w:top w:val="none" w:sz="0" w:space="0" w:color="auto"/>
                        <w:left w:val="none" w:sz="0" w:space="0" w:color="auto"/>
                        <w:bottom w:val="none" w:sz="0" w:space="0" w:color="auto"/>
                        <w:right w:val="none" w:sz="0" w:space="0" w:color="auto"/>
                      </w:divBdr>
                    </w:div>
                  </w:divsChild>
                </w:div>
                <w:div w:id="642268909">
                  <w:marLeft w:val="0"/>
                  <w:marRight w:val="0"/>
                  <w:marTop w:val="0"/>
                  <w:marBottom w:val="0"/>
                  <w:divBdr>
                    <w:top w:val="none" w:sz="0" w:space="0" w:color="auto"/>
                    <w:left w:val="none" w:sz="0" w:space="0" w:color="auto"/>
                    <w:bottom w:val="none" w:sz="0" w:space="0" w:color="auto"/>
                    <w:right w:val="none" w:sz="0" w:space="0" w:color="auto"/>
                  </w:divBdr>
                  <w:divsChild>
                    <w:div w:id="1012301150">
                      <w:marLeft w:val="0"/>
                      <w:marRight w:val="0"/>
                      <w:marTop w:val="0"/>
                      <w:marBottom w:val="0"/>
                      <w:divBdr>
                        <w:top w:val="none" w:sz="0" w:space="0" w:color="auto"/>
                        <w:left w:val="none" w:sz="0" w:space="0" w:color="auto"/>
                        <w:bottom w:val="none" w:sz="0" w:space="0" w:color="auto"/>
                        <w:right w:val="none" w:sz="0" w:space="0" w:color="auto"/>
                      </w:divBdr>
                    </w:div>
                  </w:divsChild>
                </w:div>
                <w:div w:id="710037317">
                  <w:marLeft w:val="0"/>
                  <w:marRight w:val="0"/>
                  <w:marTop w:val="0"/>
                  <w:marBottom w:val="0"/>
                  <w:divBdr>
                    <w:top w:val="none" w:sz="0" w:space="0" w:color="auto"/>
                    <w:left w:val="none" w:sz="0" w:space="0" w:color="auto"/>
                    <w:bottom w:val="none" w:sz="0" w:space="0" w:color="auto"/>
                    <w:right w:val="none" w:sz="0" w:space="0" w:color="auto"/>
                  </w:divBdr>
                  <w:divsChild>
                    <w:div w:id="837118781">
                      <w:marLeft w:val="0"/>
                      <w:marRight w:val="0"/>
                      <w:marTop w:val="0"/>
                      <w:marBottom w:val="0"/>
                      <w:divBdr>
                        <w:top w:val="none" w:sz="0" w:space="0" w:color="auto"/>
                        <w:left w:val="none" w:sz="0" w:space="0" w:color="auto"/>
                        <w:bottom w:val="none" w:sz="0" w:space="0" w:color="auto"/>
                        <w:right w:val="none" w:sz="0" w:space="0" w:color="auto"/>
                      </w:divBdr>
                    </w:div>
                  </w:divsChild>
                </w:div>
                <w:div w:id="397481866">
                  <w:marLeft w:val="0"/>
                  <w:marRight w:val="0"/>
                  <w:marTop w:val="0"/>
                  <w:marBottom w:val="0"/>
                  <w:divBdr>
                    <w:top w:val="none" w:sz="0" w:space="0" w:color="auto"/>
                    <w:left w:val="none" w:sz="0" w:space="0" w:color="auto"/>
                    <w:bottom w:val="none" w:sz="0" w:space="0" w:color="auto"/>
                    <w:right w:val="none" w:sz="0" w:space="0" w:color="auto"/>
                  </w:divBdr>
                  <w:divsChild>
                    <w:div w:id="515920932">
                      <w:marLeft w:val="0"/>
                      <w:marRight w:val="0"/>
                      <w:marTop w:val="0"/>
                      <w:marBottom w:val="0"/>
                      <w:divBdr>
                        <w:top w:val="none" w:sz="0" w:space="0" w:color="auto"/>
                        <w:left w:val="none" w:sz="0" w:space="0" w:color="auto"/>
                        <w:bottom w:val="none" w:sz="0" w:space="0" w:color="auto"/>
                        <w:right w:val="none" w:sz="0" w:space="0" w:color="auto"/>
                      </w:divBdr>
                    </w:div>
                  </w:divsChild>
                </w:div>
                <w:div w:id="1218053256">
                  <w:marLeft w:val="0"/>
                  <w:marRight w:val="0"/>
                  <w:marTop w:val="0"/>
                  <w:marBottom w:val="0"/>
                  <w:divBdr>
                    <w:top w:val="none" w:sz="0" w:space="0" w:color="auto"/>
                    <w:left w:val="none" w:sz="0" w:space="0" w:color="auto"/>
                    <w:bottom w:val="none" w:sz="0" w:space="0" w:color="auto"/>
                    <w:right w:val="none" w:sz="0" w:space="0" w:color="auto"/>
                  </w:divBdr>
                  <w:divsChild>
                    <w:div w:id="272518124">
                      <w:marLeft w:val="0"/>
                      <w:marRight w:val="0"/>
                      <w:marTop w:val="0"/>
                      <w:marBottom w:val="0"/>
                      <w:divBdr>
                        <w:top w:val="none" w:sz="0" w:space="0" w:color="auto"/>
                        <w:left w:val="none" w:sz="0" w:space="0" w:color="auto"/>
                        <w:bottom w:val="none" w:sz="0" w:space="0" w:color="auto"/>
                        <w:right w:val="none" w:sz="0" w:space="0" w:color="auto"/>
                      </w:divBdr>
                    </w:div>
                  </w:divsChild>
                </w:div>
                <w:div w:id="1097796762">
                  <w:marLeft w:val="0"/>
                  <w:marRight w:val="0"/>
                  <w:marTop w:val="0"/>
                  <w:marBottom w:val="0"/>
                  <w:divBdr>
                    <w:top w:val="none" w:sz="0" w:space="0" w:color="auto"/>
                    <w:left w:val="none" w:sz="0" w:space="0" w:color="auto"/>
                    <w:bottom w:val="none" w:sz="0" w:space="0" w:color="auto"/>
                    <w:right w:val="none" w:sz="0" w:space="0" w:color="auto"/>
                  </w:divBdr>
                  <w:divsChild>
                    <w:div w:id="1583830717">
                      <w:marLeft w:val="0"/>
                      <w:marRight w:val="0"/>
                      <w:marTop w:val="0"/>
                      <w:marBottom w:val="0"/>
                      <w:divBdr>
                        <w:top w:val="none" w:sz="0" w:space="0" w:color="auto"/>
                        <w:left w:val="none" w:sz="0" w:space="0" w:color="auto"/>
                        <w:bottom w:val="none" w:sz="0" w:space="0" w:color="auto"/>
                        <w:right w:val="none" w:sz="0" w:space="0" w:color="auto"/>
                      </w:divBdr>
                    </w:div>
                  </w:divsChild>
                </w:div>
                <w:div w:id="83964389">
                  <w:marLeft w:val="0"/>
                  <w:marRight w:val="0"/>
                  <w:marTop w:val="0"/>
                  <w:marBottom w:val="0"/>
                  <w:divBdr>
                    <w:top w:val="none" w:sz="0" w:space="0" w:color="auto"/>
                    <w:left w:val="none" w:sz="0" w:space="0" w:color="auto"/>
                    <w:bottom w:val="none" w:sz="0" w:space="0" w:color="auto"/>
                    <w:right w:val="none" w:sz="0" w:space="0" w:color="auto"/>
                  </w:divBdr>
                  <w:divsChild>
                    <w:div w:id="163982192">
                      <w:marLeft w:val="0"/>
                      <w:marRight w:val="0"/>
                      <w:marTop w:val="0"/>
                      <w:marBottom w:val="0"/>
                      <w:divBdr>
                        <w:top w:val="none" w:sz="0" w:space="0" w:color="auto"/>
                        <w:left w:val="none" w:sz="0" w:space="0" w:color="auto"/>
                        <w:bottom w:val="none" w:sz="0" w:space="0" w:color="auto"/>
                        <w:right w:val="none" w:sz="0" w:space="0" w:color="auto"/>
                      </w:divBdr>
                    </w:div>
                  </w:divsChild>
                </w:div>
                <w:div w:id="1001663151">
                  <w:marLeft w:val="0"/>
                  <w:marRight w:val="0"/>
                  <w:marTop w:val="0"/>
                  <w:marBottom w:val="0"/>
                  <w:divBdr>
                    <w:top w:val="none" w:sz="0" w:space="0" w:color="auto"/>
                    <w:left w:val="none" w:sz="0" w:space="0" w:color="auto"/>
                    <w:bottom w:val="none" w:sz="0" w:space="0" w:color="auto"/>
                    <w:right w:val="none" w:sz="0" w:space="0" w:color="auto"/>
                  </w:divBdr>
                  <w:divsChild>
                    <w:div w:id="634876360">
                      <w:marLeft w:val="0"/>
                      <w:marRight w:val="0"/>
                      <w:marTop w:val="0"/>
                      <w:marBottom w:val="0"/>
                      <w:divBdr>
                        <w:top w:val="none" w:sz="0" w:space="0" w:color="auto"/>
                        <w:left w:val="none" w:sz="0" w:space="0" w:color="auto"/>
                        <w:bottom w:val="none" w:sz="0" w:space="0" w:color="auto"/>
                        <w:right w:val="none" w:sz="0" w:space="0" w:color="auto"/>
                      </w:divBdr>
                    </w:div>
                  </w:divsChild>
                </w:div>
                <w:div w:id="630792520">
                  <w:marLeft w:val="0"/>
                  <w:marRight w:val="0"/>
                  <w:marTop w:val="0"/>
                  <w:marBottom w:val="0"/>
                  <w:divBdr>
                    <w:top w:val="none" w:sz="0" w:space="0" w:color="auto"/>
                    <w:left w:val="none" w:sz="0" w:space="0" w:color="auto"/>
                    <w:bottom w:val="none" w:sz="0" w:space="0" w:color="auto"/>
                    <w:right w:val="none" w:sz="0" w:space="0" w:color="auto"/>
                  </w:divBdr>
                  <w:divsChild>
                    <w:div w:id="2120755904">
                      <w:marLeft w:val="0"/>
                      <w:marRight w:val="0"/>
                      <w:marTop w:val="0"/>
                      <w:marBottom w:val="0"/>
                      <w:divBdr>
                        <w:top w:val="none" w:sz="0" w:space="0" w:color="auto"/>
                        <w:left w:val="none" w:sz="0" w:space="0" w:color="auto"/>
                        <w:bottom w:val="none" w:sz="0" w:space="0" w:color="auto"/>
                        <w:right w:val="none" w:sz="0" w:space="0" w:color="auto"/>
                      </w:divBdr>
                    </w:div>
                  </w:divsChild>
                </w:div>
                <w:div w:id="2042974066">
                  <w:marLeft w:val="0"/>
                  <w:marRight w:val="0"/>
                  <w:marTop w:val="0"/>
                  <w:marBottom w:val="0"/>
                  <w:divBdr>
                    <w:top w:val="none" w:sz="0" w:space="0" w:color="auto"/>
                    <w:left w:val="none" w:sz="0" w:space="0" w:color="auto"/>
                    <w:bottom w:val="none" w:sz="0" w:space="0" w:color="auto"/>
                    <w:right w:val="none" w:sz="0" w:space="0" w:color="auto"/>
                  </w:divBdr>
                  <w:divsChild>
                    <w:div w:id="1175533518">
                      <w:marLeft w:val="0"/>
                      <w:marRight w:val="0"/>
                      <w:marTop w:val="0"/>
                      <w:marBottom w:val="0"/>
                      <w:divBdr>
                        <w:top w:val="none" w:sz="0" w:space="0" w:color="auto"/>
                        <w:left w:val="none" w:sz="0" w:space="0" w:color="auto"/>
                        <w:bottom w:val="none" w:sz="0" w:space="0" w:color="auto"/>
                        <w:right w:val="none" w:sz="0" w:space="0" w:color="auto"/>
                      </w:divBdr>
                    </w:div>
                  </w:divsChild>
                </w:div>
                <w:div w:id="1463646835">
                  <w:marLeft w:val="0"/>
                  <w:marRight w:val="0"/>
                  <w:marTop w:val="0"/>
                  <w:marBottom w:val="0"/>
                  <w:divBdr>
                    <w:top w:val="none" w:sz="0" w:space="0" w:color="auto"/>
                    <w:left w:val="none" w:sz="0" w:space="0" w:color="auto"/>
                    <w:bottom w:val="none" w:sz="0" w:space="0" w:color="auto"/>
                    <w:right w:val="none" w:sz="0" w:space="0" w:color="auto"/>
                  </w:divBdr>
                  <w:divsChild>
                    <w:div w:id="1840533422">
                      <w:marLeft w:val="0"/>
                      <w:marRight w:val="0"/>
                      <w:marTop w:val="0"/>
                      <w:marBottom w:val="0"/>
                      <w:divBdr>
                        <w:top w:val="none" w:sz="0" w:space="0" w:color="auto"/>
                        <w:left w:val="none" w:sz="0" w:space="0" w:color="auto"/>
                        <w:bottom w:val="none" w:sz="0" w:space="0" w:color="auto"/>
                        <w:right w:val="none" w:sz="0" w:space="0" w:color="auto"/>
                      </w:divBdr>
                    </w:div>
                  </w:divsChild>
                </w:div>
                <w:div w:id="1884518786">
                  <w:marLeft w:val="0"/>
                  <w:marRight w:val="0"/>
                  <w:marTop w:val="0"/>
                  <w:marBottom w:val="0"/>
                  <w:divBdr>
                    <w:top w:val="none" w:sz="0" w:space="0" w:color="auto"/>
                    <w:left w:val="none" w:sz="0" w:space="0" w:color="auto"/>
                    <w:bottom w:val="none" w:sz="0" w:space="0" w:color="auto"/>
                    <w:right w:val="none" w:sz="0" w:space="0" w:color="auto"/>
                  </w:divBdr>
                  <w:divsChild>
                    <w:div w:id="727723901">
                      <w:marLeft w:val="0"/>
                      <w:marRight w:val="0"/>
                      <w:marTop w:val="0"/>
                      <w:marBottom w:val="0"/>
                      <w:divBdr>
                        <w:top w:val="none" w:sz="0" w:space="0" w:color="auto"/>
                        <w:left w:val="none" w:sz="0" w:space="0" w:color="auto"/>
                        <w:bottom w:val="none" w:sz="0" w:space="0" w:color="auto"/>
                        <w:right w:val="none" w:sz="0" w:space="0" w:color="auto"/>
                      </w:divBdr>
                    </w:div>
                  </w:divsChild>
                </w:div>
                <w:div w:id="46223290">
                  <w:marLeft w:val="0"/>
                  <w:marRight w:val="0"/>
                  <w:marTop w:val="0"/>
                  <w:marBottom w:val="0"/>
                  <w:divBdr>
                    <w:top w:val="none" w:sz="0" w:space="0" w:color="auto"/>
                    <w:left w:val="none" w:sz="0" w:space="0" w:color="auto"/>
                    <w:bottom w:val="none" w:sz="0" w:space="0" w:color="auto"/>
                    <w:right w:val="none" w:sz="0" w:space="0" w:color="auto"/>
                  </w:divBdr>
                  <w:divsChild>
                    <w:div w:id="260574723">
                      <w:marLeft w:val="0"/>
                      <w:marRight w:val="0"/>
                      <w:marTop w:val="0"/>
                      <w:marBottom w:val="0"/>
                      <w:divBdr>
                        <w:top w:val="none" w:sz="0" w:space="0" w:color="auto"/>
                        <w:left w:val="none" w:sz="0" w:space="0" w:color="auto"/>
                        <w:bottom w:val="none" w:sz="0" w:space="0" w:color="auto"/>
                        <w:right w:val="none" w:sz="0" w:space="0" w:color="auto"/>
                      </w:divBdr>
                    </w:div>
                  </w:divsChild>
                </w:div>
                <w:div w:id="675421088">
                  <w:marLeft w:val="0"/>
                  <w:marRight w:val="0"/>
                  <w:marTop w:val="0"/>
                  <w:marBottom w:val="0"/>
                  <w:divBdr>
                    <w:top w:val="none" w:sz="0" w:space="0" w:color="auto"/>
                    <w:left w:val="none" w:sz="0" w:space="0" w:color="auto"/>
                    <w:bottom w:val="none" w:sz="0" w:space="0" w:color="auto"/>
                    <w:right w:val="none" w:sz="0" w:space="0" w:color="auto"/>
                  </w:divBdr>
                  <w:divsChild>
                    <w:div w:id="5496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65098">
      <w:bodyDiv w:val="1"/>
      <w:marLeft w:val="0"/>
      <w:marRight w:val="0"/>
      <w:marTop w:val="0"/>
      <w:marBottom w:val="0"/>
      <w:divBdr>
        <w:top w:val="none" w:sz="0" w:space="0" w:color="auto"/>
        <w:left w:val="none" w:sz="0" w:space="0" w:color="auto"/>
        <w:bottom w:val="none" w:sz="0" w:space="0" w:color="auto"/>
        <w:right w:val="none" w:sz="0" w:space="0" w:color="auto"/>
      </w:divBdr>
      <w:divsChild>
        <w:div w:id="1138842189">
          <w:marLeft w:val="0"/>
          <w:marRight w:val="0"/>
          <w:marTop w:val="0"/>
          <w:marBottom w:val="0"/>
          <w:divBdr>
            <w:top w:val="none" w:sz="0" w:space="0" w:color="auto"/>
            <w:left w:val="none" w:sz="0" w:space="0" w:color="auto"/>
            <w:bottom w:val="none" w:sz="0" w:space="0" w:color="auto"/>
            <w:right w:val="none" w:sz="0" w:space="0" w:color="auto"/>
          </w:divBdr>
          <w:divsChild>
            <w:div w:id="1162427938">
              <w:marLeft w:val="0"/>
              <w:marRight w:val="0"/>
              <w:marTop w:val="0"/>
              <w:marBottom w:val="0"/>
              <w:divBdr>
                <w:top w:val="none" w:sz="0" w:space="0" w:color="auto"/>
                <w:left w:val="none" w:sz="0" w:space="0" w:color="auto"/>
                <w:bottom w:val="none" w:sz="0" w:space="0" w:color="auto"/>
                <w:right w:val="none" w:sz="0" w:space="0" w:color="auto"/>
              </w:divBdr>
              <w:divsChild>
                <w:div w:id="390158173">
                  <w:marLeft w:val="0"/>
                  <w:marRight w:val="0"/>
                  <w:marTop w:val="0"/>
                  <w:marBottom w:val="0"/>
                  <w:divBdr>
                    <w:top w:val="none" w:sz="0" w:space="0" w:color="auto"/>
                    <w:left w:val="none" w:sz="0" w:space="0" w:color="auto"/>
                    <w:bottom w:val="none" w:sz="0" w:space="0" w:color="auto"/>
                    <w:right w:val="none" w:sz="0" w:space="0" w:color="auto"/>
                  </w:divBdr>
                  <w:divsChild>
                    <w:div w:id="1800369374">
                      <w:marLeft w:val="0"/>
                      <w:marRight w:val="0"/>
                      <w:marTop w:val="0"/>
                      <w:marBottom w:val="0"/>
                      <w:divBdr>
                        <w:top w:val="none" w:sz="0" w:space="0" w:color="auto"/>
                        <w:left w:val="none" w:sz="0" w:space="0" w:color="auto"/>
                        <w:bottom w:val="none" w:sz="0" w:space="0" w:color="auto"/>
                        <w:right w:val="none" w:sz="0" w:space="0" w:color="auto"/>
                      </w:divBdr>
                    </w:div>
                  </w:divsChild>
                </w:div>
                <w:div w:id="1698777757">
                  <w:marLeft w:val="0"/>
                  <w:marRight w:val="0"/>
                  <w:marTop w:val="0"/>
                  <w:marBottom w:val="0"/>
                  <w:divBdr>
                    <w:top w:val="none" w:sz="0" w:space="0" w:color="auto"/>
                    <w:left w:val="none" w:sz="0" w:space="0" w:color="auto"/>
                    <w:bottom w:val="none" w:sz="0" w:space="0" w:color="auto"/>
                    <w:right w:val="none" w:sz="0" w:space="0" w:color="auto"/>
                  </w:divBdr>
                  <w:divsChild>
                    <w:div w:id="586155034">
                      <w:marLeft w:val="0"/>
                      <w:marRight w:val="0"/>
                      <w:marTop w:val="0"/>
                      <w:marBottom w:val="0"/>
                      <w:divBdr>
                        <w:top w:val="none" w:sz="0" w:space="0" w:color="auto"/>
                        <w:left w:val="none" w:sz="0" w:space="0" w:color="auto"/>
                        <w:bottom w:val="none" w:sz="0" w:space="0" w:color="auto"/>
                        <w:right w:val="none" w:sz="0" w:space="0" w:color="auto"/>
                      </w:divBdr>
                    </w:div>
                  </w:divsChild>
                </w:div>
                <w:div w:id="1389375063">
                  <w:marLeft w:val="0"/>
                  <w:marRight w:val="0"/>
                  <w:marTop w:val="0"/>
                  <w:marBottom w:val="0"/>
                  <w:divBdr>
                    <w:top w:val="none" w:sz="0" w:space="0" w:color="auto"/>
                    <w:left w:val="none" w:sz="0" w:space="0" w:color="auto"/>
                    <w:bottom w:val="none" w:sz="0" w:space="0" w:color="auto"/>
                    <w:right w:val="none" w:sz="0" w:space="0" w:color="auto"/>
                  </w:divBdr>
                  <w:divsChild>
                    <w:div w:id="19904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0455">
      <w:bodyDiv w:val="1"/>
      <w:marLeft w:val="0"/>
      <w:marRight w:val="0"/>
      <w:marTop w:val="0"/>
      <w:marBottom w:val="0"/>
      <w:divBdr>
        <w:top w:val="none" w:sz="0" w:space="0" w:color="auto"/>
        <w:left w:val="none" w:sz="0" w:space="0" w:color="auto"/>
        <w:bottom w:val="none" w:sz="0" w:space="0" w:color="auto"/>
        <w:right w:val="none" w:sz="0" w:space="0" w:color="auto"/>
      </w:divBdr>
      <w:divsChild>
        <w:div w:id="85612509">
          <w:marLeft w:val="0"/>
          <w:marRight w:val="0"/>
          <w:marTop w:val="0"/>
          <w:marBottom w:val="0"/>
          <w:divBdr>
            <w:top w:val="none" w:sz="0" w:space="0" w:color="auto"/>
            <w:left w:val="none" w:sz="0" w:space="0" w:color="auto"/>
            <w:bottom w:val="none" w:sz="0" w:space="0" w:color="auto"/>
            <w:right w:val="none" w:sz="0" w:space="0" w:color="auto"/>
          </w:divBdr>
          <w:divsChild>
            <w:div w:id="1073814967">
              <w:marLeft w:val="0"/>
              <w:marRight w:val="0"/>
              <w:marTop w:val="0"/>
              <w:marBottom w:val="0"/>
              <w:divBdr>
                <w:top w:val="none" w:sz="0" w:space="0" w:color="auto"/>
                <w:left w:val="none" w:sz="0" w:space="0" w:color="auto"/>
                <w:bottom w:val="none" w:sz="0" w:space="0" w:color="auto"/>
                <w:right w:val="none" w:sz="0" w:space="0" w:color="auto"/>
              </w:divBdr>
              <w:divsChild>
                <w:div w:id="1846020295">
                  <w:marLeft w:val="0"/>
                  <w:marRight w:val="0"/>
                  <w:marTop w:val="0"/>
                  <w:marBottom w:val="0"/>
                  <w:divBdr>
                    <w:top w:val="none" w:sz="0" w:space="0" w:color="auto"/>
                    <w:left w:val="none" w:sz="0" w:space="0" w:color="auto"/>
                    <w:bottom w:val="none" w:sz="0" w:space="0" w:color="auto"/>
                    <w:right w:val="none" w:sz="0" w:space="0" w:color="auto"/>
                  </w:divBdr>
                  <w:divsChild>
                    <w:div w:id="3383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841">
      <w:bodyDiv w:val="1"/>
      <w:marLeft w:val="0"/>
      <w:marRight w:val="0"/>
      <w:marTop w:val="0"/>
      <w:marBottom w:val="0"/>
      <w:divBdr>
        <w:top w:val="none" w:sz="0" w:space="0" w:color="auto"/>
        <w:left w:val="none" w:sz="0" w:space="0" w:color="auto"/>
        <w:bottom w:val="none" w:sz="0" w:space="0" w:color="auto"/>
        <w:right w:val="none" w:sz="0" w:space="0" w:color="auto"/>
      </w:divBdr>
      <w:divsChild>
        <w:div w:id="608199520">
          <w:marLeft w:val="0"/>
          <w:marRight w:val="0"/>
          <w:marTop w:val="0"/>
          <w:marBottom w:val="0"/>
          <w:divBdr>
            <w:top w:val="none" w:sz="0" w:space="0" w:color="auto"/>
            <w:left w:val="none" w:sz="0" w:space="0" w:color="auto"/>
            <w:bottom w:val="none" w:sz="0" w:space="0" w:color="auto"/>
            <w:right w:val="none" w:sz="0" w:space="0" w:color="auto"/>
          </w:divBdr>
          <w:divsChild>
            <w:div w:id="1986467102">
              <w:marLeft w:val="0"/>
              <w:marRight w:val="0"/>
              <w:marTop w:val="0"/>
              <w:marBottom w:val="0"/>
              <w:divBdr>
                <w:top w:val="none" w:sz="0" w:space="0" w:color="auto"/>
                <w:left w:val="none" w:sz="0" w:space="0" w:color="auto"/>
                <w:bottom w:val="none" w:sz="0" w:space="0" w:color="auto"/>
                <w:right w:val="none" w:sz="0" w:space="0" w:color="auto"/>
              </w:divBdr>
              <w:divsChild>
                <w:div w:id="542979319">
                  <w:marLeft w:val="0"/>
                  <w:marRight w:val="0"/>
                  <w:marTop w:val="0"/>
                  <w:marBottom w:val="0"/>
                  <w:divBdr>
                    <w:top w:val="none" w:sz="0" w:space="0" w:color="auto"/>
                    <w:left w:val="none" w:sz="0" w:space="0" w:color="auto"/>
                    <w:bottom w:val="none" w:sz="0" w:space="0" w:color="auto"/>
                    <w:right w:val="none" w:sz="0" w:space="0" w:color="auto"/>
                  </w:divBdr>
                  <w:divsChild>
                    <w:div w:id="9848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1997">
      <w:bodyDiv w:val="1"/>
      <w:marLeft w:val="0"/>
      <w:marRight w:val="0"/>
      <w:marTop w:val="0"/>
      <w:marBottom w:val="0"/>
      <w:divBdr>
        <w:top w:val="none" w:sz="0" w:space="0" w:color="auto"/>
        <w:left w:val="none" w:sz="0" w:space="0" w:color="auto"/>
        <w:bottom w:val="none" w:sz="0" w:space="0" w:color="auto"/>
        <w:right w:val="none" w:sz="0" w:space="0" w:color="auto"/>
      </w:divBdr>
      <w:divsChild>
        <w:div w:id="2012222215">
          <w:marLeft w:val="0"/>
          <w:marRight w:val="0"/>
          <w:marTop w:val="0"/>
          <w:marBottom w:val="0"/>
          <w:divBdr>
            <w:top w:val="none" w:sz="0" w:space="0" w:color="auto"/>
            <w:left w:val="none" w:sz="0" w:space="0" w:color="auto"/>
            <w:bottom w:val="none" w:sz="0" w:space="0" w:color="auto"/>
            <w:right w:val="none" w:sz="0" w:space="0" w:color="auto"/>
          </w:divBdr>
          <w:divsChild>
            <w:div w:id="147286583">
              <w:marLeft w:val="0"/>
              <w:marRight w:val="0"/>
              <w:marTop w:val="0"/>
              <w:marBottom w:val="0"/>
              <w:divBdr>
                <w:top w:val="none" w:sz="0" w:space="0" w:color="auto"/>
                <w:left w:val="none" w:sz="0" w:space="0" w:color="auto"/>
                <w:bottom w:val="none" w:sz="0" w:space="0" w:color="auto"/>
                <w:right w:val="none" w:sz="0" w:space="0" w:color="auto"/>
              </w:divBdr>
              <w:divsChild>
                <w:div w:id="1576553571">
                  <w:marLeft w:val="0"/>
                  <w:marRight w:val="0"/>
                  <w:marTop w:val="0"/>
                  <w:marBottom w:val="0"/>
                  <w:divBdr>
                    <w:top w:val="none" w:sz="0" w:space="0" w:color="auto"/>
                    <w:left w:val="none" w:sz="0" w:space="0" w:color="auto"/>
                    <w:bottom w:val="none" w:sz="0" w:space="0" w:color="auto"/>
                    <w:right w:val="none" w:sz="0" w:space="0" w:color="auto"/>
                  </w:divBdr>
                  <w:divsChild>
                    <w:div w:id="4362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57963">
      <w:bodyDiv w:val="1"/>
      <w:marLeft w:val="0"/>
      <w:marRight w:val="0"/>
      <w:marTop w:val="0"/>
      <w:marBottom w:val="0"/>
      <w:divBdr>
        <w:top w:val="none" w:sz="0" w:space="0" w:color="auto"/>
        <w:left w:val="none" w:sz="0" w:space="0" w:color="auto"/>
        <w:bottom w:val="none" w:sz="0" w:space="0" w:color="auto"/>
        <w:right w:val="none" w:sz="0" w:space="0" w:color="auto"/>
      </w:divBdr>
      <w:divsChild>
        <w:div w:id="1501772190">
          <w:marLeft w:val="0"/>
          <w:marRight w:val="0"/>
          <w:marTop w:val="0"/>
          <w:marBottom w:val="0"/>
          <w:divBdr>
            <w:top w:val="none" w:sz="0" w:space="0" w:color="auto"/>
            <w:left w:val="none" w:sz="0" w:space="0" w:color="auto"/>
            <w:bottom w:val="none" w:sz="0" w:space="0" w:color="auto"/>
            <w:right w:val="none" w:sz="0" w:space="0" w:color="auto"/>
          </w:divBdr>
          <w:divsChild>
            <w:div w:id="2007588609">
              <w:marLeft w:val="0"/>
              <w:marRight w:val="0"/>
              <w:marTop w:val="0"/>
              <w:marBottom w:val="0"/>
              <w:divBdr>
                <w:top w:val="none" w:sz="0" w:space="0" w:color="auto"/>
                <w:left w:val="none" w:sz="0" w:space="0" w:color="auto"/>
                <w:bottom w:val="none" w:sz="0" w:space="0" w:color="auto"/>
                <w:right w:val="none" w:sz="0" w:space="0" w:color="auto"/>
              </w:divBdr>
              <w:divsChild>
                <w:div w:id="24017895">
                  <w:marLeft w:val="0"/>
                  <w:marRight w:val="0"/>
                  <w:marTop w:val="0"/>
                  <w:marBottom w:val="0"/>
                  <w:divBdr>
                    <w:top w:val="none" w:sz="0" w:space="0" w:color="auto"/>
                    <w:left w:val="none" w:sz="0" w:space="0" w:color="auto"/>
                    <w:bottom w:val="none" w:sz="0" w:space="0" w:color="auto"/>
                    <w:right w:val="none" w:sz="0" w:space="0" w:color="auto"/>
                  </w:divBdr>
                  <w:divsChild>
                    <w:div w:id="37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20444">
      <w:bodyDiv w:val="1"/>
      <w:marLeft w:val="0"/>
      <w:marRight w:val="0"/>
      <w:marTop w:val="0"/>
      <w:marBottom w:val="0"/>
      <w:divBdr>
        <w:top w:val="none" w:sz="0" w:space="0" w:color="auto"/>
        <w:left w:val="none" w:sz="0" w:space="0" w:color="auto"/>
        <w:bottom w:val="none" w:sz="0" w:space="0" w:color="auto"/>
        <w:right w:val="none" w:sz="0" w:space="0" w:color="auto"/>
      </w:divBdr>
      <w:divsChild>
        <w:div w:id="302974352">
          <w:marLeft w:val="0"/>
          <w:marRight w:val="0"/>
          <w:marTop w:val="0"/>
          <w:marBottom w:val="0"/>
          <w:divBdr>
            <w:top w:val="none" w:sz="0" w:space="0" w:color="auto"/>
            <w:left w:val="none" w:sz="0" w:space="0" w:color="auto"/>
            <w:bottom w:val="none" w:sz="0" w:space="0" w:color="auto"/>
            <w:right w:val="none" w:sz="0" w:space="0" w:color="auto"/>
          </w:divBdr>
          <w:divsChild>
            <w:div w:id="469715146">
              <w:marLeft w:val="0"/>
              <w:marRight w:val="0"/>
              <w:marTop w:val="0"/>
              <w:marBottom w:val="0"/>
              <w:divBdr>
                <w:top w:val="none" w:sz="0" w:space="0" w:color="auto"/>
                <w:left w:val="none" w:sz="0" w:space="0" w:color="auto"/>
                <w:bottom w:val="none" w:sz="0" w:space="0" w:color="auto"/>
                <w:right w:val="none" w:sz="0" w:space="0" w:color="auto"/>
              </w:divBdr>
              <w:divsChild>
                <w:div w:id="1134446120">
                  <w:marLeft w:val="0"/>
                  <w:marRight w:val="0"/>
                  <w:marTop w:val="0"/>
                  <w:marBottom w:val="0"/>
                  <w:divBdr>
                    <w:top w:val="none" w:sz="0" w:space="0" w:color="auto"/>
                    <w:left w:val="none" w:sz="0" w:space="0" w:color="auto"/>
                    <w:bottom w:val="none" w:sz="0" w:space="0" w:color="auto"/>
                    <w:right w:val="none" w:sz="0" w:space="0" w:color="auto"/>
                  </w:divBdr>
                  <w:divsChild>
                    <w:div w:id="473520943">
                      <w:marLeft w:val="0"/>
                      <w:marRight w:val="0"/>
                      <w:marTop w:val="0"/>
                      <w:marBottom w:val="0"/>
                      <w:divBdr>
                        <w:top w:val="none" w:sz="0" w:space="0" w:color="auto"/>
                        <w:left w:val="none" w:sz="0" w:space="0" w:color="auto"/>
                        <w:bottom w:val="none" w:sz="0" w:space="0" w:color="auto"/>
                        <w:right w:val="none" w:sz="0" w:space="0" w:color="auto"/>
                      </w:divBdr>
                    </w:div>
                  </w:divsChild>
                </w:div>
                <w:div w:id="499273077">
                  <w:marLeft w:val="0"/>
                  <w:marRight w:val="0"/>
                  <w:marTop w:val="0"/>
                  <w:marBottom w:val="0"/>
                  <w:divBdr>
                    <w:top w:val="none" w:sz="0" w:space="0" w:color="auto"/>
                    <w:left w:val="none" w:sz="0" w:space="0" w:color="auto"/>
                    <w:bottom w:val="none" w:sz="0" w:space="0" w:color="auto"/>
                    <w:right w:val="none" w:sz="0" w:space="0" w:color="auto"/>
                  </w:divBdr>
                  <w:divsChild>
                    <w:div w:id="4031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60822">
      <w:bodyDiv w:val="1"/>
      <w:marLeft w:val="0"/>
      <w:marRight w:val="0"/>
      <w:marTop w:val="0"/>
      <w:marBottom w:val="0"/>
      <w:divBdr>
        <w:top w:val="none" w:sz="0" w:space="0" w:color="auto"/>
        <w:left w:val="none" w:sz="0" w:space="0" w:color="auto"/>
        <w:bottom w:val="none" w:sz="0" w:space="0" w:color="auto"/>
        <w:right w:val="none" w:sz="0" w:space="0" w:color="auto"/>
      </w:divBdr>
      <w:divsChild>
        <w:div w:id="1911504380">
          <w:marLeft w:val="0"/>
          <w:marRight w:val="0"/>
          <w:marTop w:val="0"/>
          <w:marBottom w:val="0"/>
          <w:divBdr>
            <w:top w:val="none" w:sz="0" w:space="0" w:color="auto"/>
            <w:left w:val="none" w:sz="0" w:space="0" w:color="auto"/>
            <w:bottom w:val="none" w:sz="0" w:space="0" w:color="auto"/>
            <w:right w:val="none" w:sz="0" w:space="0" w:color="auto"/>
          </w:divBdr>
          <w:divsChild>
            <w:div w:id="788937762">
              <w:marLeft w:val="0"/>
              <w:marRight w:val="0"/>
              <w:marTop w:val="0"/>
              <w:marBottom w:val="0"/>
              <w:divBdr>
                <w:top w:val="none" w:sz="0" w:space="0" w:color="auto"/>
                <w:left w:val="none" w:sz="0" w:space="0" w:color="auto"/>
                <w:bottom w:val="none" w:sz="0" w:space="0" w:color="auto"/>
                <w:right w:val="none" w:sz="0" w:space="0" w:color="auto"/>
              </w:divBdr>
              <w:divsChild>
                <w:div w:id="1473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2655">
      <w:bodyDiv w:val="1"/>
      <w:marLeft w:val="0"/>
      <w:marRight w:val="0"/>
      <w:marTop w:val="0"/>
      <w:marBottom w:val="0"/>
      <w:divBdr>
        <w:top w:val="none" w:sz="0" w:space="0" w:color="auto"/>
        <w:left w:val="none" w:sz="0" w:space="0" w:color="auto"/>
        <w:bottom w:val="none" w:sz="0" w:space="0" w:color="auto"/>
        <w:right w:val="none" w:sz="0" w:space="0" w:color="auto"/>
      </w:divBdr>
      <w:divsChild>
        <w:div w:id="61176373">
          <w:marLeft w:val="0"/>
          <w:marRight w:val="0"/>
          <w:marTop w:val="0"/>
          <w:marBottom w:val="0"/>
          <w:divBdr>
            <w:top w:val="none" w:sz="0" w:space="0" w:color="auto"/>
            <w:left w:val="none" w:sz="0" w:space="0" w:color="auto"/>
            <w:bottom w:val="none" w:sz="0" w:space="0" w:color="auto"/>
            <w:right w:val="none" w:sz="0" w:space="0" w:color="auto"/>
          </w:divBdr>
          <w:divsChild>
            <w:div w:id="42217258">
              <w:marLeft w:val="0"/>
              <w:marRight w:val="0"/>
              <w:marTop w:val="0"/>
              <w:marBottom w:val="0"/>
              <w:divBdr>
                <w:top w:val="none" w:sz="0" w:space="0" w:color="auto"/>
                <w:left w:val="none" w:sz="0" w:space="0" w:color="auto"/>
                <w:bottom w:val="none" w:sz="0" w:space="0" w:color="auto"/>
                <w:right w:val="none" w:sz="0" w:space="0" w:color="auto"/>
              </w:divBdr>
              <w:divsChild>
                <w:div w:id="2060787804">
                  <w:marLeft w:val="0"/>
                  <w:marRight w:val="0"/>
                  <w:marTop w:val="0"/>
                  <w:marBottom w:val="0"/>
                  <w:divBdr>
                    <w:top w:val="none" w:sz="0" w:space="0" w:color="auto"/>
                    <w:left w:val="none" w:sz="0" w:space="0" w:color="auto"/>
                    <w:bottom w:val="none" w:sz="0" w:space="0" w:color="auto"/>
                    <w:right w:val="none" w:sz="0" w:space="0" w:color="auto"/>
                  </w:divBdr>
                  <w:divsChild>
                    <w:div w:id="4089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5117">
      <w:bodyDiv w:val="1"/>
      <w:marLeft w:val="0"/>
      <w:marRight w:val="0"/>
      <w:marTop w:val="0"/>
      <w:marBottom w:val="0"/>
      <w:divBdr>
        <w:top w:val="none" w:sz="0" w:space="0" w:color="auto"/>
        <w:left w:val="none" w:sz="0" w:space="0" w:color="auto"/>
        <w:bottom w:val="none" w:sz="0" w:space="0" w:color="auto"/>
        <w:right w:val="none" w:sz="0" w:space="0" w:color="auto"/>
      </w:divBdr>
      <w:divsChild>
        <w:div w:id="1146509184">
          <w:marLeft w:val="0"/>
          <w:marRight w:val="0"/>
          <w:marTop w:val="0"/>
          <w:marBottom w:val="0"/>
          <w:divBdr>
            <w:top w:val="none" w:sz="0" w:space="0" w:color="auto"/>
            <w:left w:val="none" w:sz="0" w:space="0" w:color="auto"/>
            <w:bottom w:val="none" w:sz="0" w:space="0" w:color="auto"/>
            <w:right w:val="none" w:sz="0" w:space="0" w:color="auto"/>
          </w:divBdr>
          <w:divsChild>
            <w:div w:id="1478575210">
              <w:marLeft w:val="0"/>
              <w:marRight w:val="0"/>
              <w:marTop w:val="0"/>
              <w:marBottom w:val="0"/>
              <w:divBdr>
                <w:top w:val="none" w:sz="0" w:space="0" w:color="auto"/>
                <w:left w:val="none" w:sz="0" w:space="0" w:color="auto"/>
                <w:bottom w:val="none" w:sz="0" w:space="0" w:color="auto"/>
                <w:right w:val="none" w:sz="0" w:space="0" w:color="auto"/>
              </w:divBdr>
              <w:divsChild>
                <w:div w:id="1503933236">
                  <w:marLeft w:val="0"/>
                  <w:marRight w:val="0"/>
                  <w:marTop w:val="0"/>
                  <w:marBottom w:val="0"/>
                  <w:divBdr>
                    <w:top w:val="none" w:sz="0" w:space="0" w:color="auto"/>
                    <w:left w:val="none" w:sz="0" w:space="0" w:color="auto"/>
                    <w:bottom w:val="none" w:sz="0" w:space="0" w:color="auto"/>
                    <w:right w:val="none" w:sz="0" w:space="0" w:color="auto"/>
                  </w:divBdr>
                  <w:divsChild>
                    <w:div w:id="62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03092">
      <w:bodyDiv w:val="1"/>
      <w:marLeft w:val="0"/>
      <w:marRight w:val="0"/>
      <w:marTop w:val="0"/>
      <w:marBottom w:val="0"/>
      <w:divBdr>
        <w:top w:val="none" w:sz="0" w:space="0" w:color="auto"/>
        <w:left w:val="none" w:sz="0" w:space="0" w:color="auto"/>
        <w:bottom w:val="none" w:sz="0" w:space="0" w:color="auto"/>
        <w:right w:val="none" w:sz="0" w:space="0" w:color="auto"/>
      </w:divBdr>
      <w:divsChild>
        <w:div w:id="1205168632">
          <w:marLeft w:val="0"/>
          <w:marRight w:val="0"/>
          <w:marTop w:val="0"/>
          <w:marBottom w:val="0"/>
          <w:divBdr>
            <w:top w:val="none" w:sz="0" w:space="0" w:color="auto"/>
            <w:left w:val="none" w:sz="0" w:space="0" w:color="auto"/>
            <w:bottom w:val="none" w:sz="0" w:space="0" w:color="auto"/>
            <w:right w:val="none" w:sz="0" w:space="0" w:color="auto"/>
          </w:divBdr>
          <w:divsChild>
            <w:div w:id="588579633">
              <w:marLeft w:val="0"/>
              <w:marRight w:val="0"/>
              <w:marTop w:val="0"/>
              <w:marBottom w:val="0"/>
              <w:divBdr>
                <w:top w:val="none" w:sz="0" w:space="0" w:color="auto"/>
                <w:left w:val="none" w:sz="0" w:space="0" w:color="auto"/>
                <w:bottom w:val="none" w:sz="0" w:space="0" w:color="auto"/>
                <w:right w:val="none" w:sz="0" w:space="0" w:color="auto"/>
              </w:divBdr>
              <w:divsChild>
                <w:div w:id="1138378744">
                  <w:marLeft w:val="0"/>
                  <w:marRight w:val="0"/>
                  <w:marTop w:val="0"/>
                  <w:marBottom w:val="0"/>
                  <w:divBdr>
                    <w:top w:val="none" w:sz="0" w:space="0" w:color="auto"/>
                    <w:left w:val="none" w:sz="0" w:space="0" w:color="auto"/>
                    <w:bottom w:val="none" w:sz="0" w:space="0" w:color="auto"/>
                    <w:right w:val="none" w:sz="0" w:space="0" w:color="auto"/>
                  </w:divBdr>
                </w:div>
              </w:divsChild>
            </w:div>
            <w:div w:id="681277724">
              <w:marLeft w:val="0"/>
              <w:marRight w:val="0"/>
              <w:marTop w:val="0"/>
              <w:marBottom w:val="0"/>
              <w:divBdr>
                <w:top w:val="none" w:sz="0" w:space="0" w:color="auto"/>
                <w:left w:val="none" w:sz="0" w:space="0" w:color="auto"/>
                <w:bottom w:val="none" w:sz="0" w:space="0" w:color="auto"/>
                <w:right w:val="none" w:sz="0" w:space="0" w:color="auto"/>
              </w:divBdr>
              <w:divsChild>
                <w:div w:id="3719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2413">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1">
          <w:marLeft w:val="0"/>
          <w:marRight w:val="0"/>
          <w:marTop w:val="0"/>
          <w:marBottom w:val="0"/>
          <w:divBdr>
            <w:top w:val="none" w:sz="0" w:space="0" w:color="auto"/>
            <w:left w:val="none" w:sz="0" w:space="0" w:color="auto"/>
            <w:bottom w:val="none" w:sz="0" w:space="0" w:color="auto"/>
            <w:right w:val="none" w:sz="0" w:space="0" w:color="auto"/>
          </w:divBdr>
          <w:divsChild>
            <w:div w:id="263418484">
              <w:marLeft w:val="0"/>
              <w:marRight w:val="0"/>
              <w:marTop w:val="0"/>
              <w:marBottom w:val="0"/>
              <w:divBdr>
                <w:top w:val="none" w:sz="0" w:space="0" w:color="auto"/>
                <w:left w:val="none" w:sz="0" w:space="0" w:color="auto"/>
                <w:bottom w:val="none" w:sz="0" w:space="0" w:color="auto"/>
                <w:right w:val="none" w:sz="0" w:space="0" w:color="auto"/>
              </w:divBdr>
              <w:divsChild>
                <w:div w:id="1391809732">
                  <w:marLeft w:val="0"/>
                  <w:marRight w:val="0"/>
                  <w:marTop w:val="0"/>
                  <w:marBottom w:val="0"/>
                  <w:divBdr>
                    <w:top w:val="none" w:sz="0" w:space="0" w:color="auto"/>
                    <w:left w:val="none" w:sz="0" w:space="0" w:color="auto"/>
                    <w:bottom w:val="none" w:sz="0" w:space="0" w:color="auto"/>
                    <w:right w:val="none" w:sz="0" w:space="0" w:color="auto"/>
                  </w:divBdr>
                  <w:divsChild>
                    <w:div w:id="16232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08071">
      <w:bodyDiv w:val="1"/>
      <w:marLeft w:val="0"/>
      <w:marRight w:val="0"/>
      <w:marTop w:val="0"/>
      <w:marBottom w:val="0"/>
      <w:divBdr>
        <w:top w:val="none" w:sz="0" w:space="0" w:color="auto"/>
        <w:left w:val="none" w:sz="0" w:space="0" w:color="auto"/>
        <w:bottom w:val="none" w:sz="0" w:space="0" w:color="auto"/>
        <w:right w:val="none" w:sz="0" w:space="0" w:color="auto"/>
      </w:divBdr>
      <w:divsChild>
        <w:div w:id="1302881397">
          <w:marLeft w:val="0"/>
          <w:marRight w:val="0"/>
          <w:marTop w:val="0"/>
          <w:marBottom w:val="0"/>
          <w:divBdr>
            <w:top w:val="none" w:sz="0" w:space="0" w:color="auto"/>
            <w:left w:val="none" w:sz="0" w:space="0" w:color="auto"/>
            <w:bottom w:val="none" w:sz="0" w:space="0" w:color="auto"/>
            <w:right w:val="none" w:sz="0" w:space="0" w:color="auto"/>
          </w:divBdr>
          <w:divsChild>
            <w:div w:id="1408193083">
              <w:marLeft w:val="0"/>
              <w:marRight w:val="0"/>
              <w:marTop w:val="0"/>
              <w:marBottom w:val="0"/>
              <w:divBdr>
                <w:top w:val="none" w:sz="0" w:space="0" w:color="auto"/>
                <w:left w:val="none" w:sz="0" w:space="0" w:color="auto"/>
                <w:bottom w:val="none" w:sz="0" w:space="0" w:color="auto"/>
                <w:right w:val="none" w:sz="0" w:space="0" w:color="auto"/>
              </w:divBdr>
              <w:divsChild>
                <w:div w:id="724984107">
                  <w:marLeft w:val="0"/>
                  <w:marRight w:val="0"/>
                  <w:marTop w:val="0"/>
                  <w:marBottom w:val="0"/>
                  <w:divBdr>
                    <w:top w:val="none" w:sz="0" w:space="0" w:color="auto"/>
                    <w:left w:val="none" w:sz="0" w:space="0" w:color="auto"/>
                    <w:bottom w:val="none" w:sz="0" w:space="0" w:color="auto"/>
                    <w:right w:val="none" w:sz="0" w:space="0" w:color="auto"/>
                  </w:divBdr>
                  <w:divsChild>
                    <w:div w:id="16956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49473">
      <w:bodyDiv w:val="1"/>
      <w:marLeft w:val="0"/>
      <w:marRight w:val="0"/>
      <w:marTop w:val="0"/>
      <w:marBottom w:val="0"/>
      <w:divBdr>
        <w:top w:val="none" w:sz="0" w:space="0" w:color="auto"/>
        <w:left w:val="none" w:sz="0" w:space="0" w:color="auto"/>
        <w:bottom w:val="none" w:sz="0" w:space="0" w:color="auto"/>
        <w:right w:val="none" w:sz="0" w:space="0" w:color="auto"/>
      </w:divBdr>
      <w:divsChild>
        <w:div w:id="1578859312">
          <w:marLeft w:val="0"/>
          <w:marRight w:val="0"/>
          <w:marTop w:val="0"/>
          <w:marBottom w:val="0"/>
          <w:divBdr>
            <w:top w:val="none" w:sz="0" w:space="0" w:color="auto"/>
            <w:left w:val="none" w:sz="0" w:space="0" w:color="auto"/>
            <w:bottom w:val="none" w:sz="0" w:space="0" w:color="auto"/>
            <w:right w:val="none" w:sz="0" w:space="0" w:color="auto"/>
          </w:divBdr>
          <w:divsChild>
            <w:div w:id="1987276860">
              <w:marLeft w:val="0"/>
              <w:marRight w:val="0"/>
              <w:marTop w:val="0"/>
              <w:marBottom w:val="0"/>
              <w:divBdr>
                <w:top w:val="none" w:sz="0" w:space="0" w:color="auto"/>
                <w:left w:val="none" w:sz="0" w:space="0" w:color="auto"/>
                <w:bottom w:val="none" w:sz="0" w:space="0" w:color="auto"/>
                <w:right w:val="none" w:sz="0" w:space="0" w:color="auto"/>
              </w:divBdr>
              <w:divsChild>
                <w:div w:id="472676664">
                  <w:marLeft w:val="0"/>
                  <w:marRight w:val="0"/>
                  <w:marTop w:val="0"/>
                  <w:marBottom w:val="0"/>
                  <w:divBdr>
                    <w:top w:val="none" w:sz="0" w:space="0" w:color="auto"/>
                    <w:left w:val="none" w:sz="0" w:space="0" w:color="auto"/>
                    <w:bottom w:val="none" w:sz="0" w:space="0" w:color="auto"/>
                    <w:right w:val="none" w:sz="0" w:space="0" w:color="auto"/>
                  </w:divBdr>
                </w:div>
              </w:divsChild>
            </w:div>
            <w:div w:id="129053283">
              <w:marLeft w:val="0"/>
              <w:marRight w:val="0"/>
              <w:marTop w:val="0"/>
              <w:marBottom w:val="0"/>
              <w:divBdr>
                <w:top w:val="none" w:sz="0" w:space="0" w:color="auto"/>
                <w:left w:val="none" w:sz="0" w:space="0" w:color="auto"/>
                <w:bottom w:val="none" w:sz="0" w:space="0" w:color="auto"/>
                <w:right w:val="none" w:sz="0" w:space="0" w:color="auto"/>
              </w:divBdr>
              <w:divsChild>
                <w:div w:id="1586920624">
                  <w:marLeft w:val="0"/>
                  <w:marRight w:val="0"/>
                  <w:marTop w:val="0"/>
                  <w:marBottom w:val="0"/>
                  <w:divBdr>
                    <w:top w:val="none" w:sz="0" w:space="0" w:color="auto"/>
                    <w:left w:val="none" w:sz="0" w:space="0" w:color="auto"/>
                    <w:bottom w:val="none" w:sz="0" w:space="0" w:color="auto"/>
                    <w:right w:val="none" w:sz="0" w:space="0" w:color="auto"/>
                  </w:divBdr>
                </w:div>
              </w:divsChild>
            </w:div>
            <w:div w:id="498422316">
              <w:marLeft w:val="0"/>
              <w:marRight w:val="0"/>
              <w:marTop w:val="0"/>
              <w:marBottom w:val="0"/>
              <w:divBdr>
                <w:top w:val="none" w:sz="0" w:space="0" w:color="auto"/>
                <w:left w:val="none" w:sz="0" w:space="0" w:color="auto"/>
                <w:bottom w:val="none" w:sz="0" w:space="0" w:color="auto"/>
                <w:right w:val="none" w:sz="0" w:space="0" w:color="auto"/>
              </w:divBdr>
              <w:divsChild>
                <w:div w:id="638386267">
                  <w:marLeft w:val="0"/>
                  <w:marRight w:val="0"/>
                  <w:marTop w:val="0"/>
                  <w:marBottom w:val="0"/>
                  <w:divBdr>
                    <w:top w:val="none" w:sz="0" w:space="0" w:color="auto"/>
                    <w:left w:val="none" w:sz="0" w:space="0" w:color="auto"/>
                    <w:bottom w:val="none" w:sz="0" w:space="0" w:color="auto"/>
                    <w:right w:val="none" w:sz="0" w:space="0" w:color="auto"/>
                  </w:divBdr>
                </w:div>
              </w:divsChild>
            </w:div>
            <w:div w:id="1043603746">
              <w:marLeft w:val="0"/>
              <w:marRight w:val="0"/>
              <w:marTop w:val="0"/>
              <w:marBottom w:val="0"/>
              <w:divBdr>
                <w:top w:val="none" w:sz="0" w:space="0" w:color="auto"/>
                <w:left w:val="none" w:sz="0" w:space="0" w:color="auto"/>
                <w:bottom w:val="none" w:sz="0" w:space="0" w:color="auto"/>
                <w:right w:val="none" w:sz="0" w:space="0" w:color="auto"/>
              </w:divBdr>
              <w:divsChild>
                <w:div w:id="2080055550">
                  <w:marLeft w:val="0"/>
                  <w:marRight w:val="0"/>
                  <w:marTop w:val="0"/>
                  <w:marBottom w:val="0"/>
                  <w:divBdr>
                    <w:top w:val="none" w:sz="0" w:space="0" w:color="auto"/>
                    <w:left w:val="none" w:sz="0" w:space="0" w:color="auto"/>
                    <w:bottom w:val="none" w:sz="0" w:space="0" w:color="auto"/>
                    <w:right w:val="none" w:sz="0" w:space="0" w:color="auto"/>
                  </w:divBdr>
                </w:div>
              </w:divsChild>
            </w:div>
            <w:div w:id="529493810">
              <w:marLeft w:val="0"/>
              <w:marRight w:val="0"/>
              <w:marTop w:val="0"/>
              <w:marBottom w:val="0"/>
              <w:divBdr>
                <w:top w:val="none" w:sz="0" w:space="0" w:color="auto"/>
                <w:left w:val="none" w:sz="0" w:space="0" w:color="auto"/>
                <w:bottom w:val="none" w:sz="0" w:space="0" w:color="auto"/>
                <w:right w:val="none" w:sz="0" w:space="0" w:color="auto"/>
              </w:divBdr>
              <w:divsChild>
                <w:div w:id="868681192">
                  <w:marLeft w:val="0"/>
                  <w:marRight w:val="0"/>
                  <w:marTop w:val="0"/>
                  <w:marBottom w:val="0"/>
                  <w:divBdr>
                    <w:top w:val="none" w:sz="0" w:space="0" w:color="auto"/>
                    <w:left w:val="none" w:sz="0" w:space="0" w:color="auto"/>
                    <w:bottom w:val="none" w:sz="0" w:space="0" w:color="auto"/>
                    <w:right w:val="none" w:sz="0" w:space="0" w:color="auto"/>
                  </w:divBdr>
                </w:div>
              </w:divsChild>
            </w:div>
            <w:div w:id="727730616">
              <w:marLeft w:val="0"/>
              <w:marRight w:val="0"/>
              <w:marTop w:val="0"/>
              <w:marBottom w:val="0"/>
              <w:divBdr>
                <w:top w:val="none" w:sz="0" w:space="0" w:color="auto"/>
                <w:left w:val="none" w:sz="0" w:space="0" w:color="auto"/>
                <w:bottom w:val="none" w:sz="0" w:space="0" w:color="auto"/>
                <w:right w:val="none" w:sz="0" w:space="0" w:color="auto"/>
              </w:divBdr>
              <w:divsChild>
                <w:div w:id="1946305081">
                  <w:marLeft w:val="0"/>
                  <w:marRight w:val="0"/>
                  <w:marTop w:val="0"/>
                  <w:marBottom w:val="0"/>
                  <w:divBdr>
                    <w:top w:val="none" w:sz="0" w:space="0" w:color="auto"/>
                    <w:left w:val="none" w:sz="0" w:space="0" w:color="auto"/>
                    <w:bottom w:val="none" w:sz="0" w:space="0" w:color="auto"/>
                    <w:right w:val="none" w:sz="0" w:space="0" w:color="auto"/>
                  </w:divBdr>
                </w:div>
              </w:divsChild>
            </w:div>
            <w:div w:id="177549473">
              <w:marLeft w:val="0"/>
              <w:marRight w:val="0"/>
              <w:marTop w:val="0"/>
              <w:marBottom w:val="0"/>
              <w:divBdr>
                <w:top w:val="none" w:sz="0" w:space="0" w:color="auto"/>
                <w:left w:val="none" w:sz="0" w:space="0" w:color="auto"/>
                <w:bottom w:val="none" w:sz="0" w:space="0" w:color="auto"/>
                <w:right w:val="none" w:sz="0" w:space="0" w:color="auto"/>
              </w:divBdr>
              <w:divsChild>
                <w:div w:id="845825316">
                  <w:marLeft w:val="0"/>
                  <w:marRight w:val="0"/>
                  <w:marTop w:val="0"/>
                  <w:marBottom w:val="0"/>
                  <w:divBdr>
                    <w:top w:val="none" w:sz="0" w:space="0" w:color="auto"/>
                    <w:left w:val="none" w:sz="0" w:space="0" w:color="auto"/>
                    <w:bottom w:val="none" w:sz="0" w:space="0" w:color="auto"/>
                    <w:right w:val="none" w:sz="0" w:space="0" w:color="auto"/>
                  </w:divBdr>
                </w:div>
              </w:divsChild>
            </w:div>
            <w:div w:id="1998655116">
              <w:marLeft w:val="0"/>
              <w:marRight w:val="0"/>
              <w:marTop w:val="0"/>
              <w:marBottom w:val="0"/>
              <w:divBdr>
                <w:top w:val="none" w:sz="0" w:space="0" w:color="auto"/>
                <w:left w:val="none" w:sz="0" w:space="0" w:color="auto"/>
                <w:bottom w:val="none" w:sz="0" w:space="0" w:color="auto"/>
                <w:right w:val="none" w:sz="0" w:space="0" w:color="auto"/>
              </w:divBdr>
              <w:divsChild>
                <w:div w:id="708578568">
                  <w:marLeft w:val="0"/>
                  <w:marRight w:val="0"/>
                  <w:marTop w:val="0"/>
                  <w:marBottom w:val="0"/>
                  <w:divBdr>
                    <w:top w:val="none" w:sz="0" w:space="0" w:color="auto"/>
                    <w:left w:val="none" w:sz="0" w:space="0" w:color="auto"/>
                    <w:bottom w:val="none" w:sz="0" w:space="0" w:color="auto"/>
                    <w:right w:val="none" w:sz="0" w:space="0" w:color="auto"/>
                  </w:divBdr>
                </w:div>
              </w:divsChild>
            </w:div>
            <w:div w:id="1246065524">
              <w:marLeft w:val="0"/>
              <w:marRight w:val="0"/>
              <w:marTop w:val="0"/>
              <w:marBottom w:val="0"/>
              <w:divBdr>
                <w:top w:val="none" w:sz="0" w:space="0" w:color="auto"/>
                <w:left w:val="none" w:sz="0" w:space="0" w:color="auto"/>
                <w:bottom w:val="none" w:sz="0" w:space="0" w:color="auto"/>
                <w:right w:val="none" w:sz="0" w:space="0" w:color="auto"/>
              </w:divBdr>
              <w:divsChild>
                <w:div w:id="526648332">
                  <w:marLeft w:val="0"/>
                  <w:marRight w:val="0"/>
                  <w:marTop w:val="0"/>
                  <w:marBottom w:val="0"/>
                  <w:divBdr>
                    <w:top w:val="none" w:sz="0" w:space="0" w:color="auto"/>
                    <w:left w:val="none" w:sz="0" w:space="0" w:color="auto"/>
                    <w:bottom w:val="none" w:sz="0" w:space="0" w:color="auto"/>
                    <w:right w:val="none" w:sz="0" w:space="0" w:color="auto"/>
                  </w:divBdr>
                </w:div>
              </w:divsChild>
            </w:div>
            <w:div w:id="371732415">
              <w:marLeft w:val="0"/>
              <w:marRight w:val="0"/>
              <w:marTop w:val="0"/>
              <w:marBottom w:val="0"/>
              <w:divBdr>
                <w:top w:val="none" w:sz="0" w:space="0" w:color="auto"/>
                <w:left w:val="none" w:sz="0" w:space="0" w:color="auto"/>
                <w:bottom w:val="none" w:sz="0" w:space="0" w:color="auto"/>
                <w:right w:val="none" w:sz="0" w:space="0" w:color="auto"/>
              </w:divBdr>
              <w:divsChild>
                <w:div w:id="1543322025">
                  <w:marLeft w:val="0"/>
                  <w:marRight w:val="0"/>
                  <w:marTop w:val="0"/>
                  <w:marBottom w:val="0"/>
                  <w:divBdr>
                    <w:top w:val="none" w:sz="0" w:space="0" w:color="auto"/>
                    <w:left w:val="none" w:sz="0" w:space="0" w:color="auto"/>
                    <w:bottom w:val="none" w:sz="0" w:space="0" w:color="auto"/>
                    <w:right w:val="none" w:sz="0" w:space="0" w:color="auto"/>
                  </w:divBdr>
                </w:div>
              </w:divsChild>
            </w:div>
            <w:div w:id="1068722499">
              <w:marLeft w:val="0"/>
              <w:marRight w:val="0"/>
              <w:marTop w:val="0"/>
              <w:marBottom w:val="0"/>
              <w:divBdr>
                <w:top w:val="none" w:sz="0" w:space="0" w:color="auto"/>
                <w:left w:val="none" w:sz="0" w:space="0" w:color="auto"/>
                <w:bottom w:val="none" w:sz="0" w:space="0" w:color="auto"/>
                <w:right w:val="none" w:sz="0" w:space="0" w:color="auto"/>
              </w:divBdr>
              <w:divsChild>
                <w:div w:id="1290629129">
                  <w:marLeft w:val="0"/>
                  <w:marRight w:val="0"/>
                  <w:marTop w:val="0"/>
                  <w:marBottom w:val="0"/>
                  <w:divBdr>
                    <w:top w:val="none" w:sz="0" w:space="0" w:color="auto"/>
                    <w:left w:val="none" w:sz="0" w:space="0" w:color="auto"/>
                    <w:bottom w:val="none" w:sz="0" w:space="0" w:color="auto"/>
                    <w:right w:val="none" w:sz="0" w:space="0" w:color="auto"/>
                  </w:divBdr>
                </w:div>
              </w:divsChild>
            </w:div>
            <w:div w:id="1393238185">
              <w:marLeft w:val="0"/>
              <w:marRight w:val="0"/>
              <w:marTop w:val="0"/>
              <w:marBottom w:val="0"/>
              <w:divBdr>
                <w:top w:val="none" w:sz="0" w:space="0" w:color="auto"/>
                <w:left w:val="none" w:sz="0" w:space="0" w:color="auto"/>
                <w:bottom w:val="none" w:sz="0" w:space="0" w:color="auto"/>
                <w:right w:val="none" w:sz="0" w:space="0" w:color="auto"/>
              </w:divBdr>
              <w:divsChild>
                <w:div w:id="1344085797">
                  <w:marLeft w:val="0"/>
                  <w:marRight w:val="0"/>
                  <w:marTop w:val="0"/>
                  <w:marBottom w:val="0"/>
                  <w:divBdr>
                    <w:top w:val="none" w:sz="0" w:space="0" w:color="auto"/>
                    <w:left w:val="none" w:sz="0" w:space="0" w:color="auto"/>
                    <w:bottom w:val="none" w:sz="0" w:space="0" w:color="auto"/>
                    <w:right w:val="none" w:sz="0" w:space="0" w:color="auto"/>
                  </w:divBdr>
                </w:div>
              </w:divsChild>
            </w:div>
            <w:div w:id="1323463878">
              <w:marLeft w:val="0"/>
              <w:marRight w:val="0"/>
              <w:marTop w:val="0"/>
              <w:marBottom w:val="0"/>
              <w:divBdr>
                <w:top w:val="none" w:sz="0" w:space="0" w:color="auto"/>
                <w:left w:val="none" w:sz="0" w:space="0" w:color="auto"/>
                <w:bottom w:val="none" w:sz="0" w:space="0" w:color="auto"/>
                <w:right w:val="none" w:sz="0" w:space="0" w:color="auto"/>
              </w:divBdr>
              <w:divsChild>
                <w:div w:id="72361902">
                  <w:marLeft w:val="0"/>
                  <w:marRight w:val="0"/>
                  <w:marTop w:val="0"/>
                  <w:marBottom w:val="0"/>
                  <w:divBdr>
                    <w:top w:val="none" w:sz="0" w:space="0" w:color="auto"/>
                    <w:left w:val="none" w:sz="0" w:space="0" w:color="auto"/>
                    <w:bottom w:val="none" w:sz="0" w:space="0" w:color="auto"/>
                    <w:right w:val="none" w:sz="0" w:space="0" w:color="auto"/>
                  </w:divBdr>
                </w:div>
              </w:divsChild>
            </w:div>
            <w:div w:id="1322083202">
              <w:marLeft w:val="0"/>
              <w:marRight w:val="0"/>
              <w:marTop w:val="0"/>
              <w:marBottom w:val="0"/>
              <w:divBdr>
                <w:top w:val="none" w:sz="0" w:space="0" w:color="auto"/>
                <w:left w:val="none" w:sz="0" w:space="0" w:color="auto"/>
                <w:bottom w:val="none" w:sz="0" w:space="0" w:color="auto"/>
                <w:right w:val="none" w:sz="0" w:space="0" w:color="auto"/>
              </w:divBdr>
              <w:divsChild>
                <w:div w:id="139538274">
                  <w:marLeft w:val="0"/>
                  <w:marRight w:val="0"/>
                  <w:marTop w:val="0"/>
                  <w:marBottom w:val="0"/>
                  <w:divBdr>
                    <w:top w:val="none" w:sz="0" w:space="0" w:color="auto"/>
                    <w:left w:val="none" w:sz="0" w:space="0" w:color="auto"/>
                    <w:bottom w:val="none" w:sz="0" w:space="0" w:color="auto"/>
                    <w:right w:val="none" w:sz="0" w:space="0" w:color="auto"/>
                  </w:divBdr>
                </w:div>
              </w:divsChild>
            </w:div>
            <w:div w:id="1664552872">
              <w:marLeft w:val="0"/>
              <w:marRight w:val="0"/>
              <w:marTop w:val="0"/>
              <w:marBottom w:val="0"/>
              <w:divBdr>
                <w:top w:val="none" w:sz="0" w:space="0" w:color="auto"/>
                <w:left w:val="none" w:sz="0" w:space="0" w:color="auto"/>
                <w:bottom w:val="none" w:sz="0" w:space="0" w:color="auto"/>
                <w:right w:val="none" w:sz="0" w:space="0" w:color="auto"/>
              </w:divBdr>
              <w:divsChild>
                <w:div w:id="456529717">
                  <w:marLeft w:val="0"/>
                  <w:marRight w:val="0"/>
                  <w:marTop w:val="0"/>
                  <w:marBottom w:val="0"/>
                  <w:divBdr>
                    <w:top w:val="none" w:sz="0" w:space="0" w:color="auto"/>
                    <w:left w:val="none" w:sz="0" w:space="0" w:color="auto"/>
                    <w:bottom w:val="none" w:sz="0" w:space="0" w:color="auto"/>
                    <w:right w:val="none" w:sz="0" w:space="0" w:color="auto"/>
                  </w:divBdr>
                </w:div>
              </w:divsChild>
            </w:div>
            <w:div w:id="209651599">
              <w:marLeft w:val="0"/>
              <w:marRight w:val="0"/>
              <w:marTop w:val="0"/>
              <w:marBottom w:val="0"/>
              <w:divBdr>
                <w:top w:val="none" w:sz="0" w:space="0" w:color="auto"/>
                <w:left w:val="none" w:sz="0" w:space="0" w:color="auto"/>
                <w:bottom w:val="none" w:sz="0" w:space="0" w:color="auto"/>
                <w:right w:val="none" w:sz="0" w:space="0" w:color="auto"/>
              </w:divBdr>
              <w:divsChild>
                <w:div w:id="664557004">
                  <w:marLeft w:val="0"/>
                  <w:marRight w:val="0"/>
                  <w:marTop w:val="0"/>
                  <w:marBottom w:val="0"/>
                  <w:divBdr>
                    <w:top w:val="none" w:sz="0" w:space="0" w:color="auto"/>
                    <w:left w:val="none" w:sz="0" w:space="0" w:color="auto"/>
                    <w:bottom w:val="none" w:sz="0" w:space="0" w:color="auto"/>
                    <w:right w:val="none" w:sz="0" w:space="0" w:color="auto"/>
                  </w:divBdr>
                </w:div>
              </w:divsChild>
            </w:div>
            <w:div w:id="924874003">
              <w:marLeft w:val="0"/>
              <w:marRight w:val="0"/>
              <w:marTop w:val="0"/>
              <w:marBottom w:val="0"/>
              <w:divBdr>
                <w:top w:val="none" w:sz="0" w:space="0" w:color="auto"/>
                <w:left w:val="none" w:sz="0" w:space="0" w:color="auto"/>
                <w:bottom w:val="none" w:sz="0" w:space="0" w:color="auto"/>
                <w:right w:val="none" w:sz="0" w:space="0" w:color="auto"/>
              </w:divBdr>
              <w:divsChild>
                <w:div w:id="100806664">
                  <w:marLeft w:val="0"/>
                  <w:marRight w:val="0"/>
                  <w:marTop w:val="0"/>
                  <w:marBottom w:val="0"/>
                  <w:divBdr>
                    <w:top w:val="none" w:sz="0" w:space="0" w:color="auto"/>
                    <w:left w:val="none" w:sz="0" w:space="0" w:color="auto"/>
                    <w:bottom w:val="none" w:sz="0" w:space="0" w:color="auto"/>
                    <w:right w:val="none" w:sz="0" w:space="0" w:color="auto"/>
                  </w:divBdr>
                </w:div>
              </w:divsChild>
            </w:div>
            <w:div w:id="1575779451">
              <w:marLeft w:val="0"/>
              <w:marRight w:val="0"/>
              <w:marTop w:val="0"/>
              <w:marBottom w:val="0"/>
              <w:divBdr>
                <w:top w:val="none" w:sz="0" w:space="0" w:color="auto"/>
                <w:left w:val="none" w:sz="0" w:space="0" w:color="auto"/>
                <w:bottom w:val="none" w:sz="0" w:space="0" w:color="auto"/>
                <w:right w:val="none" w:sz="0" w:space="0" w:color="auto"/>
              </w:divBdr>
              <w:divsChild>
                <w:div w:id="2046296293">
                  <w:marLeft w:val="0"/>
                  <w:marRight w:val="0"/>
                  <w:marTop w:val="0"/>
                  <w:marBottom w:val="0"/>
                  <w:divBdr>
                    <w:top w:val="none" w:sz="0" w:space="0" w:color="auto"/>
                    <w:left w:val="none" w:sz="0" w:space="0" w:color="auto"/>
                    <w:bottom w:val="none" w:sz="0" w:space="0" w:color="auto"/>
                    <w:right w:val="none" w:sz="0" w:space="0" w:color="auto"/>
                  </w:divBdr>
                </w:div>
              </w:divsChild>
            </w:div>
            <w:div w:id="1701590866">
              <w:marLeft w:val="0"/>
              <w:marRight w:val="0"/>
              <w:marTop w:val="0"/>
              <w:marBottom w:val="0"/>
              <w:divBdr>
                <w:top w:val="none" w:sz="0" w:space="0" w:color="auto"/>
                <w:left w:val="none" w:sz="0" w:space="0" w:color="auto"/>
                <w:bottom w:val="none" w:sz="0" w:space="0" w:color="auto"/>
                <w:right w:val="none" w:sz="0" w:space="0" w:color="auto"/>
              </w:divBdr>
              <w:divsChild>
                <w:div w:id="667709861">
                  <w:marLeft w:val="0"/>
                  <w:marRight w:val="0"/>
                  <w:marTop w:val="0"/>
                  <w:marBottom w:val="0"/>
                  <w:divBdr>
                    <w:top w:val="none" w:sz="0" w:space="0" w:color="auto"/>
                    <w:left w:val="none" w:sz="0" w:space="0" w:color="auto"/>
                    <w:bottom w:val="none" w:sz="0" w:space="0" w:color="auto"/>
                    <w:right w:val="none" w:sz="0" w:space="0" w:color="auto"/>
                  </w:divBdr>
                </w:div>
              </w:divsChild>
            </w:div>
            <w:div w:id="518086225">
              <w:marLeft w:val="0"/>
              <w:marRight w:val="0"/>
              <w:marTop w:val="0"/>
              <w:marBottom w:val="0"/>
              <w:divBdr>
                <w:top w:val="none" w:sz="0" w:space="0" w:color="auto"/>
                <w:left w:val="none" w:sz="0" w:space="0" w:color="auto"/>
                <w:bottom w:val="none" w:sz="0" w:space="0" w:color="auto"/>
                <w:right w:val="none" w:sz="0" w:space="0" w:color="auto"/>
              </w:divBdr>
              <w:divsChild>
                <w:div w:id="1359164177">
                  <w:marLeft w:val="0"/>
                  <w:marRight w:val="0"/>
                  <w:marTop w:val="0"/>
                  <w:marBottom w:val="0"/>
                  <w:divBdr>
                    <w:top w:val="none" w:sz="0" w:space="0" w:color="auto"/>
                    <w:left w:val="none" w:sz="0" w:space="0" w:color="auto"/>
                    <w:bottom w:val="none" w:sz="0" w:space="0" w:color="auto"/>
                    <w:right w:val="none" w:sz="0" w:space="0" w:color="auto"/>
                  </w:divBdr>
                </w:div>
              </w:divsChild>
            </w:div>
            <w:div w:id="17703867">
              <w:marLeft w:val="0"/>
              <w:marRight w:val="0"/>
              <w:marTop w:val="0"/>
              <w:marBottom w:val="0"/>
              <w:divBdr>
                <w:top w:val="none" w:sz="0" w:space="0" w:color="auto"/>
                <w:left w:val="none" w:sz="0" w:space="0" w:color="auto"/>
                <w:bottom w:val="none" w:sz="0" w:space="0" w:color="auto"/>
                <w:right w:val="none" w:sz="0" w:space="0" w:color="auto"/>
              </w:divBdr>
              <w:divsChild>
                <w:div w:id="112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67</Pages>
  <Words>15719</Words>
  <Characters>89599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Moss</dc:creator>
  <cp:lastModifiedBy>admin</cp:lastModifiedBy>
  <cp:revision>9</cp:revision>
  <dcterms:created xsi:type="dcterms:W3CDTF">2024-04-16T02:34:00Z</dcterms:created>
  <dcterms:modified xsi:type="dcterms:W3CDTF">2024-04-18T05:55:00Z</dcterms:modified>
</cp:coreProperties>
</file>