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September</w:t>
      </w:r>
      <w:r w:rsidDel="00000000" w:rsidR="00000000" w:rsidRPr="00000000">
        <w:rPr>
          <w:b w:val="1"/>
          <w:bCs w:val="1"/>
          <w:color w:val="000000"/>
          <w:sz w:val="28"/>
          <w:szCs w:val="28"/>
          <w:rtl w:val="0"/>
        </w:rPr>
        <w:t xml:space="preserve"> 2026 –</w:t>
      </w:r>
      <w:r w:rsidDel="00000000" w:rsidR="00000000" w:rsidRPr="00000000">
        <w:rPr>
          <w:b w:val="1"/>
          <w:bCs w:val="1"/>
          <w:sz w:val="28"/>
          <w:szCs w:val="28"/>
          <w:rtl w:val="0"/>
        </w:rPr>
        <w:t xml:space="preserve"> Move well, live well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8115"/>
        <w:tblGridChange w:id="0">
          <w:tblGrid>
            <w:gridCol w:w="1755"/>
            <w:gridCol w:w="8115"/>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bCs w:val="1"/>
                <w:sz w:val="24"/>
                <w:szCs w:val="24"/>
              </w:rPr>
            </w:pPr>
            <w:r w:rsidDel="00000000" w:rsidR="00000000" w:rsidRPr="00000000">
              <w:rPr>
                <w:b w:val="1"/>
                <w:bCs w:val="1"/>
                <w:sz w:val="24"/>
                <w:szCs w:val="24"/>
                <w:rtl w:val="0"/>
              </w:rPr>
              <w:t xml:space="preserve">Move well, live well  </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Your whole body works hard for you every day. Keep it strong by checking in on your muscles, joints, bones, and overall health.</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Scan to find a primary care provider (PCP) and take the next step toward feeling your best.</w:t>
            </w:r>
          </w:p>
          <w:p w:rsidR="00000000" w:rsidDel="00000000" w:rsidP="00000000" w:rsidRDefault="00000000" w:rsidRPr="00000000" w14:paraId="0000000B">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10">
            <w:pPr>
              <w:spacing w:line="276" w:lineRule="auto"/>
              <w:rPr>
                <w:b w:val="1"/>
                <w:bCs w:val="1"/>
                <w:sz w:val="24"/>
                <w:szCs w:val="24"/>
              </w:rPr>
            </w:pPr>
            <w:r w:rsidDel="00000000" w:rsidR="00000000" w:rsidRPr="00000000">
              <w:rPr>
                <w:b w:val="1"/>
                <w:bCs w:val="1"/>
                <w:sz w:val="24"/>
                <w:szCs w:val="24"/>
                <w:rtl w:val="0"/>
              </w:rPr>
              <w:t xml:space="preserve">Move well, live well </w:t>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Your whole body works hard for you every day. Your muscles, joints, bones, and overall health all play a role in how you move and feel.</w:t>
            </w:r>
          </w:p>
          <w:p w:rsidR="00000000" w:rsidDel="00000000" w:rsidP="00000000" w:rsidRDefault="00000000" w:rsidRPr="00000000" w14:paraId="00000012">
            <w:pPr>
              <w:spacing w:after="240" w:before="240" w:line="276" w:lineRule="auto"/>
              <w:rPr>
                <w:sz w:val="24"/>
                <w:szCs w:val="24"/>
              </w:rPr>
            </w:pPr>
            <w:r w:rsidDel="00000000" w:rsidR="00000000" w:rsidRPr="00000000">
              <w:rPr>
                <w:sz w:val="24"/>
                <w:szCs w:val="24"/>
                <w:rtl w:val="0"/>
              </w:rPr>
              <w:t xml:space="preserve">Schedule your annual wellness exam with your primary care provider (PCP) to check in on your health and stay strong for the days ahead.</w:t>
            </w:r>
          </w:p>
          <w:p w:rsidR="00000000" w:rsidDel="00000000" w:rsidP="00000000" w:rsidRDefault="00000000" w:rsidRPr="00000000" w14:paraId="00000013">
            <w:pPr>
              <w:spacing w:after="240" w:before="240" w:line="276" w:lineRule="auto"/>
              <w:rPr>
                <w:b w:val="1"/>
                <w:bCs w:val="1"/>
                <w:sz w:val="24"/>
                <w:szCs w:val="24"/>
              </w:rPr>
            </w:pPr>
            <w:r w:rsidDel="00000000" w:rsidR="00000000" w:rsidRPr="00000000">
              <w:rPr>
                <w:b w:val="1"/>
                <w:bCs w:val="1"/>
                <w:sz w:val="24"/>
                <w:szCs w:val="24"/>
                <w:rtl w:val="0"/>
              </w:rPr>
              <w:t xml:space="preserve">Your visit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Preventive care</w:t>
            </w:r>
          </w:p>
          <w:p w:rsidR="00000000" w:rsidDel="00000000" w:rsidP="00000000" w:rsidRDefault="00000000" w:rsidRPr="00000000" w14:paraId="00000015">
            <w:pPr>
              <w:spacing w:after="0" w:before="0" w:line="240" w:lineRule="auto"/>
              <w:rPr>
                <w:sz w:val="24"/>
                <w:szCs w:val="24"/>
              </w:rPr>
            </w:pPr>
            <w:r w:rsidDel="00000000" w:rsidR="00000000" w:rsidRPr="00000000">
              <w:rPr>
                <w:sz w:val="24"/>
                <w:szCs w:val="24"/>
                <w:rtl w:val="0"/>
              </w:rPr>
              <w:t xml:space="preserve">Review your screenings, overall health, medications, and any changes to stay ahead of potential issues</w:t>
            </w:r>
          </w:p>
          <w:p w:rsidR="00000000" w:rsidDel="00000000" w:rsidP="00000000" w:rsidRDefault="00000000" w:rsidRPr="00000000" w14:paraId="00000016">
            <w:pPr>
              <w:spacing w:after="0" w:before="0" w:line="240" w:lineRule="auto"/>
              <w:rPr>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Muscle and joint health</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Talk through pain, stiffness, or limited movement to improve function and prevent injuries</w:t>
            </w:r>
          </w:p>
          <w:p w:rsidR="00000000" w:rsidDel="00000000" w:rsidP="00000000" w:rsidRDefault="00000000" w:rsidRPr="00000000" w14:paraId="00000019">
            <w:pPr>
              <w:spacing w:after="0" w:before="0" w:line="240" w:lineRule="auto"/>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Overall wellbeing</w:t>
            </w:r>
          </w:p>
          <w:p w:rsidR="00000000" w:rsidDel="00000000" w:rsidP="00000000" w:rsidRDefault="00000000" w:rsidRPr="00000000" w14:paraId="0000001A">
            <w:pPr>
              <w:spacing w:after="0" w:before="0" w:line="240" w:lineRule="auto"/>
              <w:rPr>
                <w:sz w:val="24"/>
                <w:szCs w:val="24"/>
              </w:rPr>
            </w:pPr>
            <w:r w:rsidDel="00000000" w:rsidR="00000000" w:rsidRPr="00000000">
              <w:rPr>
                <w:sz w:val="24"/>
                <w:szCs w:val="24"/>
                <w:rtl w:val="0"/>
              </w:rPr>
              <w:t xml:space="preserve">Access musculoskeletal programs, wellness tools, and healthy habit tracking in the app to support your long-term movement and improve your health</w:t>
            </w:r>
          </w:p>
          <w:p w:rsidR="00000000" w:rsidDel="00000000" w:rsidP="00000000" w:rsidRDefault="00000000" w:rsidRPr="00000000" w14:paraId="0000001B">
            <w:pPr>
              <w:spacing w:line="276" w:lineRule="auto"/>
              <w:rPr>
                <w:sz w:val="24"/>
                <w:szCs w:val="24"/>
              </w:rPr>
            </w:pPr>
            <w:r w:rsidDel="00000000" w:rsidR="00000000" w:rsidRPr="00000000">
              <w:rPr>
                <w:rtl w:val="0"/>
              </w:rPr>
            </w:r>
          </w:p>
          <w:p w:rsidR="00000000" w:rsidDel="00000000" w:rsidP="00000000" w:rsidRDefault="00000000" w:rsidRPr="00000000" w14:paraId="0000001C">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1D">
            <w:pPr>
              <w:spacing w:line="276" w:lineRule="auto"/>
              <w:rPr>
                <w:b w:val="1"/>
                <w:bCs w:val="1"/>
                <w:sz w:val="24"/>
                <w:szCs w:val="24"/>
                <w:shd w:fill="f4cccc" w:val="clear"/>
              </w:rPr>
            </w:pPr>
            <w:r w:rsidDel="00000000" w:rsidR="00000000" w:rsidRPr="00000000">
              <w:rPr>
                <w:sz w:val="24"/>
                <w:szCs w:val="24"/>
                <w:rtl w:val="0"/>
              </w:rPr>
              <w:t xml:space="preserve">Log in to Castlight to find a provider and schedule your appointment.</w:t>
            </w:r>
            <w:r w:rsidDel="00000000" w:rsidR="00000000" w:rsidRPr="00000000">
              <w:rPr>
                <w:rtl w:val="0"/>
              </w:rPr>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5">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26">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27">
            <w:pPr>
              <w:spacing w:line="276" w:lineRule="auto"/>
              <w:rPr>
                <w:b w:val="1"/>
                <w:bCs w:val="1"/>
                <w:sz w:val="24"/>
                <w:szCs w:val="24"/>
              </w:rPr>
            </w:pPr>
            <w:r w:rsidDel="00000000" w:rsidR="00000000" w:rsidRPr="00000000">
              <w:rPr>
                <w:sz w:val="24"/>
                <w:szCs w:val="24"/>
                <w:rtl w:val="0"/>
              </w:rPr>
              <w:t xml:space="preserve">A Castlight Care Guide can help you find a provider</w:t>
            </w:r>
            <w:r w:rsidDel="00000000" w:rsidR="00000000" w:rsidRPr="00000000">
              <w:rPr>
                <w:sz w:val="24"/>
                <w:szCs w:val="24"/>
                <w:highlight w:val="white"/>
                <w:rtl w:val="0"/>
              </w:rPr>
              <w:t xml:space="preserve"> —call </w:t>
            </w:r>
            <w:r w:rsidDel="00000000" w:rsidR="00000000" w:rsidRPr="00000000">
              <w:rPr>
                <w:sz w:val="24"/>
                <w:szCs w:val="24"/>
                <w:rtl w:val="0"/>
              </w:rPr>
              <w:t xml:space="preserve">or chat with an expert in the app.</w:t>
            </w: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Shareable Graphic 1</w:t>
            </w:r>
          </w:p>
        </w:tc>
        <w:tc>
          <w:tcPr>
            <w:shd w:fill="ffffff" w:val="clear"/>
          </w:tcPr>
          <w:p w:rsidR="00000000" w:rsidDel="00000000" w:rsidP="00000000" w:rsidRDefault="00000000" w:rsidRPr="00000000" w14:paraId="0000002F">
            <w:pPr>
              <w:spacing w:line="276" w:lineRule="auto"/>
              <w:rPr>
                <w:b w:val="1"/>
                <w:bCs w:val="1"/>
                <w:sz w:val="24"/>
                <w:szCs w:val="24"/>
              </w:rPr>
            </w:pPr>
            <w:r w:rsidDel="00000000" w:rsidR="00000000" w:rsidRPr="00000000">
              <w:rPr>
                <w:b w:val="1"/>
                <w:bCs w:val="1"/>
                <w:sz w:val="24"/>
                <w:szCs w:val="24"/>
                <w:rtl w:val="0"/>
              </w:rPr>
              <w:t xml:space="preserve">Move well, live well  </w:t>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Your whole body works hard for you every day. Visit your doctor to check in on your muscles, joints, bones, and overall health.</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7">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38">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3A">
            <w:pPr>
              <w:spacing w:line="276" w:lineRule="auto"/>
              <w:rPr>
                <w:sz w:val="24"/>
                <w:szCs w:val="24"/>
              </w:rPr>
            </w:pPr>
            <w:r w:rsidDel="00000000" w:rsidR="00000000" w:rsidRPr="00000000">
              <w:rPr>
                <w:b w:val="1"/>
                <w:bCs w:val="1"/>
                <w:sz w:val="24"/>
                <w:szCs w:val="24"/>
                <w:rtl w:val="0"/>
              </w:rPr>
              <w:t xml:space="preserve">Own your mobility</w:t>
              <w:br w:type="textWrapping"/>
            </w:r>
            <w:r w:rsidDel="00000000" w:rsidR="00000000" w:rsidRPr="00000000">
              <w:rPr>
                <w:sz w:val="24"/>
                <w:szCs w:val="24"/>
                <w:rtl w:val="0"/>
              </w:rPr>
              <w:t xml:space="preserve">Chronic pain affects 24%</w:t>
            </w:r>
            <w:r w:rsidDel="00000000" w:rsidR="00000000" w:rsidRPr="00000000">
              <w:rPr>
                <w:i w:val="1"/>
                <w:iCs w:val="1"/>
                <w:sz w:val="24"/>
                <w:szCs w:val="24"/>
                <w:rtl w:val="0"/>
              </w:rPr>
              <w:t xml:space="preserve"> </w:t>
            </w:r>
            <w:r w:rsidDel="00000000" w:rsidR="00000000" w:rsidRPr="00000000">
              <w:rPr>
                <w:sz w:val="24"/>
                <w:szCs w:val="24"/>
                <w:rtl w:val="0"/>
              </w:rPr>
              <w:t xml:space="preserve">of U.S. adults*  impacting how you move, feel, and function each day. Your primary care provider (PCP) can help you understand what’s causing discomfort and create a plan to support long-term mobility. Access musculoskeletal programs, wellness tools, and healthy habits tracking in the app to improve how you move and feel every day.</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41">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42">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4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4">
            <w:pPr>
              <w:spacing w:line="276" w:lineRule="auto"/>
              <w:ind w:left="0" w:firstLine="0"/>
              <w:rPr>
                <w:b w:val="1"/>
                <w:bCs w:val="1"/>
                <w:sz w:val="24"/>
                <w:szCs w:val="24"/>
              </w:rPr>
            </w:pPr>
            <w:r w:rsidDel="00000000" w:rsidR="00000000" w:rsidRPr="00000000">
              <w:rPr>
                <w:sz w:val="24"/>
                <w:szCs w:val="24"/>
                <w:rtl w:val="0"/>
              </w:rPr>
              <w:t xml:space="preserve">*CDC, 2023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5">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46">
            <w:pPr>
              <w:spacing w:line="259" w:lineRule="auto"/>
              <w:rPr>
                <w:sz w:val="24"/>
                <w:szCs w:val="24"/>
              </w:rPr>
            </w:pPr>
            <w:r w:rsidDel="00000000" w:rsidR="00000000" w:rsidRPr="00000000">
              <w:rPr>
                <w:b w:val="1"/>
                <w:bCs w:val="1"/>
                <w:sz w:val="24"/>
                <w:szCs w:val="24"/>
                <w:rtl w:val="0"/>
              </w:rPr>
              <w:t xml:space="preserve">Subject: Move well, live well </w:t>
            </w:r>
            <w:r w:rsidDel="00000000" w:rsidR="00000000" w:rsidRPr="00000000">
              <w:rPr>
                <w:rtl w:val="0"/>
              </w:rPr>
            </w:r>
          </w:p>
          <w:p w:rsidR="00000000" w:rsidDel="00000000" w:rsidP="00000000" w:rsidRDefault="00000000" w:rsidRPr="00000000" w14:paraId="00000047">
            <w:pPr>
              <w:spacing w:line="259" w:lineRule="auto"/>
              <w:rPr>
                <w:sz w:val="24"/>
                <w:szCs w:val="24"/>
              </w:rPr>
            </w:pPr>
            <w:r w:rsidDel="00000000" w:rsidR="00000000" w:rsidRPr="00000000">
              <w:rPr>
                <w:sz w:val="24"/>
                <w:szCs w:val="24"/>
                <w:rtl w:val="0"/>
              </w:rPr>
              <w:t xml:space="preserve">Your whole body works hard for you every day. Your muscles, joints, bones, and overall health all play a role in how you move and feel. An annual wellness exam with your doctor can help you assess how your body is doing, catch issues early, and stay strong for the days ahead.</w:t>
            </w:r>
          </w:p>
          <w:p w:rsidR="00000000" w:rsidDel="00000000" w:rsidP="00000000" w:rsidRDefault="00000000" w:rsidRPr="00000000" w14:paraId="00000048">
            <w:pPr>
              <w:spacing w:line="259" w:lineRule="auto"/>
              <w:rPr>
                <w:sz w:val="24"/>
                <w:szCs w:val="24"/>
              </w:rPr>
            </w:pPr>
            <w:r w:rsidDel="00000000" w:rsidR="00000000" w:rsidRPr="00000000">
              <w:rPr>
                <w:rtl w:val="0"/>
              </w:rPr>
            </w:r>
          </w:p>
          <w:p w:rsidR="00000000" w:rsidDel="00000000" w:rsidP="00000000" w:rsidRDefault="00000000" w:rsidRPr="00000000" w14:paraId="00000049">
            <w:pPr>
              <w:spacing w:line="259" w:lineRule="auto"/>
              <w:rPr>
                <w:b w:val="1"/>
                <w:bCs w:val="1"/>
                <w:sz w:val="24"/>
                <w:szCs w:val="24"/>
              </w:rPr>
            </w:pPr>
            <w:r w:rsidDel="00000000" w:rsidR="00000000" w:rsidRPr="00000000">
              <w:rPr>
                <w:b w:val="1"/>
                <w:bCs w:val="1"/>
                <w:sz w:val="24"/>
                <w:szCs w:val="24"/>
                <w:rtl w:val="0"/>
              </w:rPr>
              <w:t xml:space="preserve">Visit your primary care provider (PCP) </w:t>
            </w:r>
          </w:p>
          <w:p w:rsidR="00000000" w:rsidDel="00000000" w:rsidP="00000000" w:rsidRDefault="00000000" w:rsidRPr="00000000" w14:paraId="0000004A">
            <w:pPr>
              <w:spacing w:line="259" w:lineRule="auto"/>
              <w:rPr>
                <w:b w:val="1"/>
                <w:bCs w:val="1"/>
                <w:sz w:val="24"/>
                <w:szCs w:val="24"/>
              </w:rPr>
            </w:pPr>
            <w:r w:rsidDel="00000000" w:rsidR="00000000" w:rsidRPr="00000000">
              <w:rPr>
                <w:rtl w:val="0"/>
              </w:rPr>
            </w:r>
          </w:p>
          <w:p w:rsidR="00000000" w:rsidDel="00000000" w:rsidP="00000000" w:rsidRDefault="00000000" w:rsidRPr="00000000" w14:paraId="0000004B">
            <w:pPr>
              <w:spacing w:line="259" w:lineRule="auto"/>
              <w:rPr>
                <w:b w:val="1"/>
                <w:bCs w:val="1"/>
                <w:sz w:val="24"/>
                <w:szCs w:val="24"/>
              </w:rPr>
            </w:pPr>
            <w:r w:rsidDel="00000000" w:rsidR="00000000" w:rsidRPr="00000000">
              <w:rPr>
                <w:b w:val="1"/>
                <w:bCs w:val="1"/>
                <w:sz w:val="24"/>
                <w:szCs w:val="24"/>
                <w:rtl w:val="0"/>
              </w:rPr>
              <w:t xml:space="preserve">Preventive care</w:t>
            </w:r>
          </w:p>
          <w:p w:rsidR="00000000" w:rsidDel="00000000" w:rsidP="00000000" w:rsidRDefault="00000000" w:rsidRPr="00000000" w14:paraId="0000004C">
            <w:pPr>
              <w:spacing w:line="259" w:lineRule="auto"/>
              <w:rPr>
                <w:sz w:val="24"/>
                <w:szCs w:val="24"/>
              </w:rPr>
            </w:pPr>
            <w:r w:rsidDel="00000000" w:rsidR="00000000" w:rsidRPr="00000000">
              <w:rPr>
                <w:sz w:val="24"/>
                <w:szCs w:val="24"/>
                <w:rtl w:val="0"/>
              </w:rPr>
              <w:t xml:space="preserve">Review screenings, medications, overall health, and any changes to stay ahead of potential issues.</w:t>
            </w:r>
          </w:p>
          <w:p w:rsidR="00000000" w:rsidDel="00000000" w:rsidP="00000000" w:rsidRDefault="00000000" w:rsidRPr="00000000" w14:paraId="0000004D">
            <w:pPr>
              <w:spacing w:line="259" w:lineRule="auto"/>
              <w:rPr>
                <w:sz w:val="24"/>
                <w:szCs w:val="24"/>
              </w:rPr>
            </w:pPr>
            <w:r w:rsidDel="00000000" w:rsidR="00000000" w:rsidRPr="00000000">
              <w:rPr>
                <w:rtl w:val="0"/>
              </w:rPr>
            </w:r>
          </w:p>
          <w:p w:rsidR="00000000" w:rsidDel="00000000" w:rsidP="00000000" w:rsidRDefault="00000000" w:rsidRPr="00000000" w14:paraId="0000004E">
            <w:pPr>
              <w:spacing w:line="259" w:lineRule="auto"/>
              <w:rPr>
                <w:b w:val="1"/>
                <w:bCs w:val="1"/>
                <w:sz w:val="24"/>
                <w:szCs w:val="24"/>
              </w:rPr>
            </w:pPr>
            <w:r w:rsidDel="00000000" w:rsidR="00000000" w:rsidRPr="00000000">
              <w:rPr>
                <w:b w:val="1"/>
                <w:bCs w:val="1"/>
                <w:sz w:val="24"/>
                <w:szCs w:val="24"/>
                <w:rtl w:val="0"/>
              </w:rPr>
              <w:t xml:space="preserve">Muscle and joint health</w:t>
            </w:r>
          </w:p>
          <w:p w:rsidR="00000000" w:rsidDel="00000000" w:rsidP="00000000" w:rsidRDefault="00000000" w:rsidRPr="00000000" w14:paraId="0000004F">
            <w:pPr>
              <w:spacing w:line="259" w:lineRule="auto"/>
              <w:rPr>
                <w:sz w:val="24"/>
                <w:szCs w:val="24"/>
              </w:rPr>
            </w:pPr>
            <w:r w:rsidDel="00000000" w:rsidR="00000000" w:rsidRPr="00000000">
              <w:rPr>
                <w:sz w:val="24"/>
                <w:szCs w:val="24"/>
                <w:rtl w:val="0"/>
              </w:rPr>
              <w:t xml:space="preserve">Discuss pain, stiffness, or limited movement to improve function, prevent injuries, and support daily mobility</w:t>
            </w:r>
          </w:p>
          <w:p w:rsidR="00000000" w:rsidDel="00000000" w:rsidP="00000000" w:rsidRDefault="00000000" w:rsidRPr="00000000" w14:paraId="00000050">
            <w:pPr>
              <w:spacing w:line="259" w:lineRule="auto"/>
              <w:rPr>
                <w:sz w:val="24"/>
                <w:szCs w:val="24"/>
              </w:rPr>
            </w:pPr>
            <w:r w:rsidDel="00000000" w:rsidR="00000000" w:rsidRPr="00000000">
              <w:rPr>
                <w:rtl w:val="0"/>
              </w:rPr>
            </w:r>
          </w:p>
          <w:p w:rsidR="00000000" w:rsidDel="00000000" w:rsidP="00000000" w:rsidRDefault="00000000" w:rsidRPr="00000000" w14:paraId="00000051">
            <w:pPr>
              <w:spacing w:line="259" w:lineRule="auto"/>
              <w:rPr>
                <w:b w:val="1"/>
                <w:bCs w:val="1"/>
                <w:sz w:val="24"/>
                <w:szCs w:val="24"/>
              </w:rPr>
            </w:pPr>
            <w:r w:rsidDel="00000000" w:rsidR="00000000" w:rsidRPr="00000000">
              <w:rPr>
                <w:b w:val="1"/>
                <w:bCs w:val="1"/>
                <w:sz w:val="24"/>
                <w:szCs w:val="24"/>
                <w:rtl w:val="0"/>
              </w:rPr>
              <w:t xml:space="preserve">Overall wellbeing</w:t>
            </w:r>
          </w:p>
          <w:p w:rsidR="00000000" w:rsidDel="00000000" w:rsidP="00000000" w:rsidRDefault="00000000" w:rsidRPr="00000000" w14:paraId="00000052">
            <w:pPr>
              <w:spacing w:line="259" w:lineRule="auto"/>
              <w:rPr>
                <w:sz w:val="24"/>
                <w:szCs w:val="24"/>
              </w:rPr>
            </w:pPr>
            <w:r w:rsidDel="00000000" w:rsidR="00000000" w:rsidRPr="00000000">
              <w:rPr>
                <w:sz w:val="24"/>
                <w:szCs w:val="24"/>
                <w:rtl w:val="0"/>
              </w:rPr>
              <w:t xml:space="preserve">Talk about lifestyle, stress, sleep, and other factors that influence how you feel and identify any additional care or follow-up support</w:t>
            </w:r>
          </w:p>
          <w:p w:rsidR="00000000" w:rsidDel="00000000" w:rsidP="00000000" w:rsidRDefault="00000000" w:rsidRPr="00000000" w14:paraId="00000053">
            <w:pPr>
              <w:spacing w:line="259" w:lineRule="auto"/>
              <w:rPr>
                <w:sz w:val="24"/>
                <w:szCs w:val="24"/>
              </w:rPr>
            </w:pPr>
            <w:r w:rsidDel="00000000" w:rsidR="00000000" w:rsidRPr="00000000">
              <w:rPr>
                <w:rtl w:val="0"/>
              </w:rPr>
            </w:r>
          </w:p>
          <w:p w:rsidR="00000000" w:rsidDel="00000000" w:rsidP="00000000" w:rsidRDefault="00000000" w:rsidRPr="00000000" w14:paraId="00000054">
            <w:pPr>
              <w:spacing w:line="276" w:lineRule="auto"/>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56">
            <w:pPr>
              <w:spacing w:line="276" w:lineRule="auto"/>
              <w:rPr>
                <w:b w:val="1"/>
                <w:bCs w:val="1"/>
                <w:sz w:val="24"/>
                <w:szCs w:val="24"/>
              </w:rPr>
            </w:pPr>
            <w:r w:rsidDel="00000000" w:rsidR="00000000" w:rsidRPr="00000000">
              <w:rPr>
                <w:b w:val="1"/>
                <w:bCs w:val="1"/>
                <w:sz w:val="24"/>
                <w:szCs w:val="24"/>
                <w:rtl w:val="0"/>
              </w:rPr>
              <w:t xml:space="preserve">Access support in Castlight  to improve movement and stay active </w:t>
              <w:br w:type="textWrapping"/>
              <w:br w:type="textWrapping"/>
              <w:t xml:space="preserve">Wellbeing resources</w:t>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Help you navigate lifestyle factors like stress, sleep, and energy</w:t>
            </w:r>
          </w:p>
          <w:p w:rsidR="00000000" w:rsidDel="00000000" w:rsidP="00000000" w:rsidRDefault="00000000" w:rsidRPr="00000000" w14:paraId="00000058">
            <w:pPr>
              <w:spacing w:line="276" w:lineRule="auto"/>
              <w:rPr>
                <w:sz w:val="24"/>
                <w:szCs w:val="24"/>
              </w:rPr>
            </w:pPr>
            <w:r w:rsidDel="00000000" w:rsidR="00000000" w:rsidRPr="00000000">
              <w:rPr>
                <w:rtl w:val="0"/>
              </w:rPr>
            </w:r>
          </w:p>
          <w:p w:rsidR="00000000" w:rsidDel="00000000" w:rsidP="00000000" w:rsidRDefault="00000000" w:rsidRPr="00000000" w14:paraId="00000059">
            <w:pPr>
              <w:spacing w:line="276" w:lineRule="auto"/>
              <w:rPr>
                <w:b w:val="1"/>
                <w:bCs w:val="1"/>
                <w:sz w:val="24"/>
                <w:szCs w:val="24"/>
              </w:rPr>
            </w:pPr>
            <w:r w:rsidDel="00000000" w:rsidR="00000000" w:rsidRPr="00000000">
              <w:rPr>
                <w:b w:val="1"/>
                <w:bCs w:val="1"/>
                <w:sz w:val="24"/>
                <w:szCs w:val="24"/>
                <w:rtl w:val="0"/>
              </w:rPr>
              <w:t xml:space="preserve">Healthy habits</w:t>
            </w:r>
          </w:p>
          <w:p w:rsidR="00000000" w:rsidDel="00000000" w:rsidP="00000000" w:rsidRDefault="00000000" w:rsidRPr="00000000" w14:paraId="0000005A">
            <w:pPr>
              <w:spacing w:line="276" w:lineRule="auto"/>
              <w:rPr>
                <w:sz w:val="24"/>
                <w:szCs w:val="24"/>
              </w:rPr>
            </w:pPr>
            <w:r w:rsidDel="00000000" w:rsidR="00000000" w:rsidRPr="00000000">
              <w:rPr>
                <w:sz w:val="24"/>
                <w:szCs w:val="24"/>
                <w:rtl w:val="0"/>
              </w:rPr>
              <w:t xml:space="preserve">Sync your activity tracker to log all your movement and make it part of your routine</w:t>
              <w:br w:type="textWrapping"/>
            </w:r>
          </w:p>
          <w:p w:rsidR="00000000" w:rsidDel="00000000" w:rsidP="00000000" w:rsidRDefault="00000000" w:rsidRPr="00000000" w14:paraId="0000005B">
            <w:pPr>
              <w:spacing w:line="276" w:lineRule="auto"/>
              <w:rPr>
                <w:b w:val="1"/>
                <w:bCs w:val="1"/>
                <w:sz w:val="24"/>
                <w:szCs w:val="24"/>
              </w:rPr>
            </w:pPr>
            <w:r w:rsidDel="00000000" w:rsidR="00000000" w:rsidRPr="00000000">
              <w:rPr>
                <w:b w:val="1"/>
                <w:bCs w:val="1"/>
                <w:sz w:val="24"/>
                <w:szCs w:val="24"/>
                <w:rtl w:val="0"/>
              </w:rPr>
              <w:t xml:space="preserve">In-network providers</w:t>
            </w:r>
          </w:p>
          <w:p w:rsidR="00000000" w:rsidDel="00000000" w:rsidP="00000000" w:rsidRDefault="00000000" w:rsidRPr="00000000" w14:paraId="0000005C">
            <w:pPr>
              <w:spacing w:line="276" w:lineRule="auto"/>
              <w:rPr>
                <w:sz w:val="24"/>
                <w:szCs w:val="24"/>
              </w:rPr>
            </w:pPr>
            <w:r w:rsidDel="00000000" w:rsidR="00000000" w:rsidRPr="00000000">
              <w:rPr>
                <w:sz w:val="24"/>
                <w:szCs w:val="24"/>
                <w:rtl w:val="0"/>
              </w:rPr>
              <w:t xml:space="preserve">Access a directory of providers for primary care as well as additional care like physical therapy, orthopedics, and more</w:t>
            </w:r>
          </w:p>
          <w:p w:rsidR="00000000" w:rsidDel="00000000" w:rsidP="00000000" w:rsidRDefault="00000000" w:rsidRPr="00000000" w14:paraId="0000005D">
            <w:pPr>
              <w:pStyle w:val="Heading3"/>
              <w:keepNext w:val="0"/>
              <w:keepLines w:val="0"/>
              <w:spacing w:line="276" w:lineRule="auto"/>
              <w:rPr>
                <w:b w:val="0"/>
                <w:bCs w:val="0"/>
                <w:sz w:val="24"/>
                <w:szCs w:val="24"/>
              </w:rPr>
            </w:pPr>
            <w:bookmarkStart w:colFirst="0" w:colLast="0" w:name="_heading=h.39jo9wplfj12" w:id="0"/>
            <w:bookmarkEnd w:id="0"/>
            <w:r w:rsidDel="00000000" w:rsidR="00000000" w:rsidRPr="00000000">
              <w:rPr>
                <w:b w:val="0"/>
                <w:bCs w:val="0"/>
                <w:sz w:val="24"/>
                <w:szCs w:val="24"/>
                <w:rtl w:val="0"/>
              </w:rPr>
              <w:t xml:space="preserve">Log into the app to view your benefit programs and resources.</w:t>
            </w:r>
          </w:p>
          <w:p w:rsidR="00000000" w:rsidDel="00000000" w:rsidP="00000000" w:rsidRDefault="00000000" w:rsidRPr="00000000" w14:paraId="0000005E">
            <w:pPr>
              <w:spacing w:after="240" w:before="240" w:line="276" w:lineRule="auto"/>
              <w:rPr>
                <w:sz w:val="24"/>
                <w:szCs w:val="24"/>
              </w:rPr>
            </w:pPr>
            <w:r w:rsidDel="00000000" w:rsidR="00000000" w:rsidRPr="00000000">
              <w:rPr>
                <w:sz w:val="24"/>
                <w:szCs w:val="24"/>
                <w:rtl w:val="0"/>
              </w:rPr>
              <w:t xml:space="preserve">Not registered? Download the Castlight Mobile app or visit my.castlighthealth.com</w:t>
            </w:r>
          </w:p>
          <w:p w:rsidR="00000000" w:rsidDel="00000000" w:rsidP="00000000" w:rsidRDefault="00000000" w:rsidRPr="00000000" w14:paraId="0000005F">
            <w:pPr>
              <w:spacing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60">
            <w:pPr>
              <w:spacing w:line="276" w:lineRule="auto"/>
              <w:rPr>
                <w:sz w:val="24"/>
                <w:szCs w:val="24"/>
              </w:rPr>
            </w:pPr>
            <w:r w:rsidDel="00000000" w:rsidR="00000000" w:rsidRPr="00000000">
              <w:rPr>
                <w:sz w:val="24"/>
                <w:szCs w:val="24"/>
                <w:rtl w:val="0"/>
              </w:rPr>
              <w:t xml:space="preserve">Reach out to a Care Guide for one-on-one support when you need it </w:t>
            </w:r>
            <w:r w:rsidDel="00000000" w:rsidR="00000000" w:rsidRPr="00000000">
              <w:rPr>
                <w:sz w:val="24"/>
                <w:szCs w:val="24"/>
                <w:highlight w:val="white"/>
                <w:rtl w:val="0"/>
              </w:rPr>
              <w:t xml:space="preserve">—</w:t>
            </w:r>
            <w:r w:rsidDel="00000000" w:rsidR="00000000" w:rsidRPr="00000000">
              <w:rPr>
                <w:sz w:val="24"/>
                <w:szCs w:val="24"/>
                <w:rtl w:val="0"/>
              </w:rPr>
              <w:t xml:space="preserve"> call or chat with an expert in the app. </w:t>
            </w:r>
          </w:p>
          <w:p w:rsidR="00000000" w:rsidDel="00000000" w:rsidP="00000000" w:rsidRDefault="00000000" w:rsidRPr="00000000" w14:paraId="00000061">
            <w:pPr>
              <w:spacing w:line="276" w:lineRule="auto"/>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2">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63">
            <w:pPr>
              <w:spacing w:after="240" w:before="240" w:line="259" w:lineRule="auto"/>
              <w:rPr>
                <w:b w:val="1"/>
                <w:bCs w:val="1"/>
                <w:sz w:val="24"/>
                <w:szCs w:val="24"/>
              </w:rPr>
            </w:pPr>
            <w:r w:rsidDel="00000000" w:rsidR="00000000" w:rsidRPr="00000000">
              <w:rPr>
                <w:b w:val="1"/>
                <w:bCs w:val="1"/>
                <w:sz w:val="24"/>
                <w:szCs w:val="24"/>
                <w:rtl w:val="0"/>
              </w:rPr>
              <w:t xml:space="preserve">Title: Move well, live well  </w:t>
            </w:r>
          </w:p>
          <w:p w:rsidR="00000000" w:rsidDel="00000000" w:rsidP="00000000" w:rsidRDefault="00000000" w:rsidRPr="00000000" w14:paraId="00000064">
            <w:pPr>
              <w:spacing w:after="240" w:before="240" w:line="259" w:lineRule="auto"/>
              <w:rPr>
                <w:sz w:val="24"/>
                <w:szCs w:val="24"/>
              </w:rPr>
            </w:pPr>
            <w:r w:rsidDel="00000000" w:rsidR="00000000" w:rsidRPr="00000000">
              <w:rPr>
                <w:b w:val="1"/>
                <w:bCs w:val="1"/>
                <w:sz w:val="24"/>
                <w:szCs w:val="24"/>
                <w:rtl w:val="0"/>
              </w:rPr>
              <w:t xml:space="preserve">Start date / End date: </w:t>
            </w:r>
            <w:r w:rsidDel="00000000" w:rsidR="00000000" w:rsidRPr="00000000">
              <w:rPr>
                <w:sz w:val="24"/>
                <w:szCs w:val="24"/>
                <w:rtl w:val="0"/>
              </w:rPr>
              <w:t xml:space="preserve">Select your dates – recommendation is Sept. 1–30</w:t>
            </w:r>
          </w:p>
          <w:p w:rsidR="00000000" w:rsidDel="00000000" w:rsidP="00000000" w:rsidRDefault="00000000" w:rsidRPr="00000000" w14:paraId="00000065">
            <w:pPr>
              <w:spacing w:line="276" w:lineRule="auto"/>
              <w:rPr>
                <w:sz w:val="24"/>
                <w:szCs w:val="24"/>
              </w:rPr>
            </w:pPr>
            <w:r w:rsidDel="00000000" w:rsidR="00000000" w:rsidRPr="00000000">
              <w:rPr>
                <w:sz w:val="24"/>
                <w:szCs w:val="24"/>
                <w:rtl w:val="0"/>
              </w:rPr>
              <w:t xml:space="preserve">Schedule your annual wellness exam with your primary care provider (PCP) to assess how you’re doing, stay ahead of issues, and support daily mobility.</w:t>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Use Castlight to find a provider, explore musculoskeletal programs, and track all your movement in one place. Don’t wait — take the first step now.</w:t>
            </w:r>
          </w:p>
          <w:p w:rsidR="00000000" w:rsidDel="00000000" w:rsidP="00000000" w:rsidRDefault="00000000" w:rsidRPr="00000000" w14:paraId="00000067">
            <w:pPr>
              <w:spacing w:line="276" w:lineRule="auto"/>
              <w:rPr>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9">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A">
            <w:pPr>
              <w:spacing w:after="0" w:before="0" w:line="240" w:lineRule="auto"/>
              <w:rPr>
                <w:b w:val="1"/>
                <w:bCs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C">
      <w:pPr>
        <w:rPr>
          <w:color w:val="495965"/>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9" name="image1.png"/>
          <a:graphic>
            <a:graphicData uri="http://schemas.openxmlformats.org/drawingml/2006/picture">
              <pic:pic>
                <pic:nvPicPr>
                  <pic:cNvPr id="0" name="image1.png"/>
                  <pic:cNvPicPr preferRelativeResize="0"/>
                </pic:nvPicPr>
                <pic:blipFill>
                  <a:blip r:embed="rId1"/>
                  <a:srcRect b="9860"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5gxcAoE/qRLCBiSi3PNgmy7VQ==">CgMxLjAyDmguMzlqbzl3cGxmajEyOABqJwoUc3VnZ2VzdC5rcXQwdjgzbHc4Y3MSD01pY2hlbGxlIE11dGVydHIhMTE3NDhfV3NIUjhIaU0zcmF2UDVJWVNIdHpULTNJckRI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