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rFonts w:ascii="Plus Jakarta Sans" w:cs="Plus Jakarta Sans" w:eastAsia="Plus Jakarta Sans" w:hAnsi="Plus Jakarta Sans"/>
          <w:b w:val="1"/>
          <w:sz w:val="32"/>
          <w:szCs w:val="32"/>
        </w:rPr>
      </w:pPr>
      <w:r w:rsidDel="00000000" w:rsidR="00000000" w:rsidRPr="00000000">
        <w:rPr>
          <w:rFonts w:ascii="Plus Jakarta Sans" w:cs="Plus Jakarta Sans" w:eastAsia="Plus Jakarta Sans" w:hAnsi="Plus Jakarta Sans"/>
          <w:b w:val="1"/>
          <w:sz w:val="32"/>
          <w:szCs w:val="32"/>
          <w:rtl w:val="0"/>
        </w:rPr>
        <w:t xml:space="preserve">Letter to teachers and staff</w:t>
      </w:r>
    </w:p>
    <w:p w:rsidR="00000000" w:rsidDel="00000000" w:rsidP="00000000" w:rsidRDefault="00000000" w:rsidRPr="00000000" w14:paraId="00000002">
      <w:pPr>
        <w:rPr>
          <w:rFonts w:ascii="Plus Jakarta Sans" w:cs="Plus Jakarta Sans" w:eastAsia="Plus Jakarta Sans" w:hAnsi="Plus Jakarta Sans"/>
          <w:sz w:val="24"/>
          <w:szCs w:val="24"/>
        </w:rPr>
      </w:pPr>
      <w:r w:rsidDel="00000000" w:rsidR="00000000" w:rsidRPr="00000000">
        <w:rPr>
          <w:rtl w:val="0"/>
        </w:rPr>
      </w:r>
    </w:p>
    <w:p w:rsidR="00000000" w:rsidDel="00000000" w:rsidP="00000000" w:rsidRDefault="00000000" w:rsidRPr="00000000" w14:paraId="00000003">
      <w:pPr>
        <w:rPr>
          <w:rFonts w:ascii="Plus Jakarta Sans" w:cs="Plus Jakarta Sans" w:eastAsia="Plus Jakarta Sans" w:hAnsi="Plus Jakarta Sans"/>
          <w:sz w:val="24"/>
          <w:szCs w:val="24"/>
        </w:rPr>
      </w:pPr>
      <w:r w:rsidDel="00000000" w:rsidR="00000000" w:rsidRPr="00000000">
        <w:rPr>
          <w:rFonts w:ascii="Plus Jakarta Sans" w:cs="Plus Jakarta Sans" w:eastAsia="Plus Jakarta Sans" w:hAnsi="Plus Jakarta Sans"/>
          <w:sz w:val="24"/>
          <w:szCs w:val="24"/>
          <w:rtl w:val="0"/>
        </w:rPr>
        <w:t xml:space="preserve">Dear Teachers and Staff,</w:t>
      </w:r>
    </w:p>
    <w:p w:rsidR="00000000" w:rsidDel="00000000" w:rsidP="00000000" w:rsidRDefault="00000000" w:rsidRPr="00000000" w14:paraId="00000004">
      <w:pPr>
        <w:rPr>
          <w:rFonts w:ascii="Plus Jakarta Sans" w:cs="Plus Jakarta Sans" w:eastAsia="Plus Jakarta Sans" w:hAnsi="Plus Jakarta Sans"/>
          <w:sz w:val="24"/>
          <w:szCs w:val="24"/>
        </w:rPr>
      </w:pPr>
      <w:r w:rsidDel="00000000" w:rsidR="00000000" w:rsidRPr="00000000">
        <w:rPr>
          <w:rtl w:val="0"/>
        </w:rPr>
      </w:r>
    </w:p>
    <w:p w:rsidR="00000000" w:rsidDel="00000000" w:rsidP="00000000" w:rsidRDefault="00000000" w:rsidRPr="00000000" w14:paraId="00000005">
      <w:pPr>
        <w:rPr>
          <w:rFonts w:ascii="Plus Jakarta Sans" w:cs="Plus Jakarta Sans" w:eastAsia="Plus Jakarta Sans" w:hAnsi="Plus Jakarta Sans"/>
          <w:sz w:val="24"/>
          <w:szCs w:val="24"/>
        </w:rPr>
      </w:pPr>
      <w:r w:rsidDel="00000000" w:rsidR="00000000" w:rsidRPr="00000000">
        <w:rPr>
          <w:rFonts w:ascii="Plus Jakarta Sans" w:cs="Plus Jakarta Sans" w:eastAsia="Plus Jakarta Sans" w:hAnsi="Plus Jakarta Sans"/>
          <w:sz w:val="24"/>
          <w:szCs w:val="24"/>
          <w:rtl w:val="0"/>
        </w:rPr>
        <w:t xml:space="preserve">We’re writing to let you know that one of your pupils will soon be accessing school remotely using a telepresence robot called AV1.</w:t>
      </w:r>
    </w:p>
    <w:p w:rsidR="00000000" w:rsidDel="00000000" w:rsidP="00000000" w:rsidRDefault="00000000" w:rsidRPr="00000000" w14:paraId="00000006">
      <w:pPr>
        <w:rPr>
          <w:rFonts w:ascii="Plus Jakarta Sans" w:cs="Plus Jakarta Sans" w:eastAsia="Plus Jakarta Sans" w:hAnsi="Plus Jakarta Sans"/>
          <w:sz w:val="24"/>
          <w:szCs w:val="24"/>
        </w:rPr>
      </w:pPr>
      <w:r w:rsidDel="00000000" w:rsidR="00000000" w:rsidRPr="00000000">
        <w:rPr>
          <w:rtl w:val="0"/>
        </w:rPr>
      </w:r>
    </w:p>
    <w:p w:rsidR="00000000" w:rsidDel="00000000" w:rsidP="00000000" w:rsidRDefault="00000000" w:rsidRPr="00000000" w14:paraId="00000007">
      <w:pPr>
        <w:rPr>
          <w:rFonts w:ascii="Plus Jakarta Sans" w:cs="Plus Jakarta Sans" w:eastAsia="Plus Jakarta Sans" w:hAnsi="Plus Jakarta Sans"/>
          <w:sz w:val="24"/>
          <w:szCs w:val="24"/>
        </w:rPr>
      </w:pPr>
      <w:r w:rsidDel="00000000" w:rsidR="00000000" w:rsidRPr="00000000">
        <w:rPr>
          <w:rFonts w:ascii="Plus Jakarta Sans" w:cs="Plus Jakarta Sans" w:eastAsia="Plus Jakarta Sans" w:hAnsi="Plus Jakarta Sans"/>
          <w:sz w:val="24"/>
          <w:szCs w:val="24"/>
          <w:rtl w:val="0"/>
        </w:rPr>
        <w:t xml:space="preserve">AV1 is a small avatar robot that acts as the student’s eyes, ears and voice - their physical presence in the classroom while they’re unable to attend in person. Whether they’re at home, in hospital, or based elsewhere on site, AV1 helps them stay connected to both learning and friendships, without placing extra demands on staff.</w:t>
      </w:r>
    </w:p>
    <w:p w:rsidR="00000000" w:rsidDel="00000000" w:rsidP="00000000" w:rsidRDefault="00000000" w:rsidRPr="00000000" w14:paraId="00000008">
      <w:pPr>
        <w:rPr>
          <w:rFonts w:ascii="Plus Jakarta Sans" w:cs="Plus Jakarta Sans" w:eastAsia="Plus Jakarta Sans" w:hAnsi="Plus Jakarta Sans"/>
          <w:sz w:val="24"/>
          <w:szCs w:val="24"/>
        </w:rPr>
      </w:pPr>
      <w:r w:rsidDel="00000000" w:rsidR="00000000" w:rsidRPr="00000000">
        <w:rPr>
          <w:rtl w:val="0"/>
        </w:rPr>
      </w:r>
    </w:p>
    <w:p w:rsidR="00000000" w:rsidDel="00000000" w:rsidP="00000000" w:rsidRDefault="00000000" w:rsidRPr="00000000" w14:paraId="00000009">
      <w:pPr>
        <w:rPr>
          <w:rFonts w:ascii="Plus Jakarta Sans" w:cs="Plus Jakarta Sans" w:eastAsia="Plus Jakarta Sans" w:hAnsi="Plus Jakarta Sans"/>
        </w:rPr>
      </w:pPr>
      <w:r w:rsidDel="00000000" w:rsidR="00000000" w:rsidRPr="00000000">
        <w:rPr>
          <w:rFonts w:ascii="Plus Jakarta Sans" w:cs="Plus Jakarta Sans" w:eastAsia="Plus Jakarta Sans" w:hAnsi="Plus Jakarta Sans"/>
        </w:rPr>
        <w:drawing>
          <wp:inline distB="114300" distT="114300" distL="114300" distR="114300">
            <wp:extent cx="5731200" cy="2019300"/>
            <wp:effectExtent b="0" l="0" r="0" t="0"/>
            <wp:docPr id="1" name="image3.png"/>
            <a:graphic>
              <a:graphicData uri="http://schemas.openxmlformats.org/drawingml/2006/picture">
                <pic:pic>
                  <pic:nvPicPr>
                    <pic:cNvPr id="0" name="image3.png"/>
                    <pic:cNvPicPr preferRelativeResize="0"/>
                  </pic:nvPicPr>
                  <pic:blipFill>
                    <a:blip r:embed="rId6"/>
                    <a:srcRect b="0" l="0" r="0" t="0"/>
                    <a:stretch>
                      <a:fillRect/>
                    </a:stretch>
                  </pic:blipFill>
                  <pic:spPr>
                    <a:xfrm>
                      <a:off x="0" y="0"/>
                      <a:ext cx="5731200" cy="2019300"/>
                    </a:xfrm>
                    <a:prstGeom prst="rect"/>
                    <a:ln/>
                  </pic:spPr>
                </pic:pic>
              </a:graphicData>
            </a:graphic>
          </wp:inline>
        </w:drawing>
      </w:r>
      <w:r w:rsidDel="00000000" w:rsidR="00000000" w:rsidRPr="00000000">
        <w:rPr>
          <w:rtl w:val="0"/>
        </w:rPr>
      </w:r>
    </w:p>
    <w:p w:rsidR="00000000" w:rsidDel="00000000" w:rsidP="00000000" w:rsidRDefault="00000000" w:rsidRPr="00000000" w14:paraId="0000000A">
      <w:pPr>
        <w:rPr>
          <w:rFonts w:ascii="Plus Jakarta Sans" w:cs="Plus Jakarta Sans" w:eastAsia="Plus Jakarta Sans" w:hAnsi="Plus Jakarta Sans"/>
        </w:rPr>
      </w:pPr>
      <w:r w:rsidDel="00000000" w:rsidR="00000000" w:rsidRPr="00000000">
        <w:rPr>
          <w:rtl w:val="0"/>
        </w:rPr>
      </w:r>
    </w:p>
    <w:p w:rsidR="00000000" w:rsidDel="00000000" w:rsidP="00000000" w:rsidRDefault="00000000" w:rsidRPr="00000000" w14:paraId="0000000B">
      <w:pPr>
        <w:rPr>
          <w:rFonts w:ascii="Plus Jakarta Sans" w:cs="Plus Jakarta Sans" w:eastAsia="Plus Jakarta Sans" w:hAnsi="Plus Jakarta Sans"/>
          <w:b w:val="1"/>
          <w:sz w:val="24"/>
          <w:szCs w:val="24"/>
        </w:rPr>
      </w:pPr>
      <w:r w:rsidDel="00000000" w:rsidR="00000000" w:rsidRPr="00000000">
        <w:rPr>
          <w:rFonts w:ascii="Plus Jakarta Sans" w:cs="Plus Jakarta Sans" w:eastAsia="Plus Jakarta Sans" w:hAnsi="Plus Jakarta Sans"/>
          <w:b w:val="1"/>
          <w:sz w:val="24"/>
          <w:szCs w:val="24"/>
          <w:rtl w:val="0"/>
        </w:rPr>
        <w:t xml:space="preserve">What does AV1 do?</w:t>
      </w:r>
    </w:p>
    <w:p w:rsidR="00000000" w:rsidDel="00000000" w:rsidP="00000000" w:rsidRDefault="00000000" w:rsidRPr="00000000" w14:paraId="0000000C">
      <w:pPr>
        <w:rPr>
          <w:rFonts w:ascii="Plus Jakarta Sans" w:cs="Plus Jakarta Sans" w:eastAsia="Plus Jakarta Sans" w:hAnsi="Plus Jakarta Sans"/>
          <w:sz w:val="24"/>
          <w:szCs w:val="24"/>
        </w:rPr>
      </w:pPr>
      <w:r w:rsidDel="00000000" w:rsidR="00000000" w:rsidRPr="00000000">
        <w:rPr>
          <w:rtl w:val="0"/>
        </w:rPr>
      </w:r>
    </w:p>
    <w:p w:rsidR="00000000" w:rsidDel="00000000" w:rsidP="00000000" w:rsidRDefault="00000000" w:rsidRPr="00000000" w14:paraId="0000000D">
      <w:pPr>
        <w:rPr>
          <w:rFonts w:ascii="Plus Jakarta Sans" w:cs="Plus Jakarta Sans" w:eastAsia="Plus Jakarta Sans" w:hAnsi="Plus Jakarta Sans"/>
          <w:sz w:val="24"/>
          <w:szCs w:val="24"/>
        </w:rPr>
      </w:pPr>
      <w:r w:rsidDel="00000000" w:rsidR="00000000" w:rsidRPr="00000000">
        <w:rPr>
          <w:rFonts w:ascii="Plus Jakarta Sans" w:cs="Plus Jakarta Sans" w:eastAsia="Plus Jakarta Sans" w:hAnsi="Plus Jakarta Sans"/>
          <w:sz w:val="24"/>
          <w:szCs w:val="24"/>
          <w:rtl w:val="0"/>
        </w:rPr>
        <w:t xml:space="preserve">AV1 enables pupils to join lessons live via a secure one-way video and audio stream. They control the robot through an app on their device, allowing them to look around, raise their hand, speak, or simply listen in. They can use AV1 for as little as one lesson or as much as a full school week, depending on how they’re feeling.</w:t>
      </w:r>
    </w:p>
    <w:p w:rsidR="00000000" w:rsidDel="00000000" w:rsidP="00000000" w:rsidRDefault="00000000" w:rsidRPr="00000000" w14:paraId="0000000E">
      <w:pPr>
        <w:rPr>
          <w:rFonts w:ascii="Plus Jakarta Sans" w:cs="Plus Jakarta Sans" w:eastAsia="Plus Jakarta Sans" w:hAnsi="Plus Jakarta Sans"/>
          <w:sz w:val="24"/>
          <w:szCs w:val="24"/>
        </w:rPr>
      </w:pPr>
      <w:r w:rsidDel="00000000" w:rsidR="00000000" w:rsidRPr="00000000">
        <w:rPr>
          <w:rtl w:val="0"/>
        </w:rPr>
      </w:r>
    </w:p>
    <w:p w:rsidR="00000000" w:rsidDel="00000000" w:rsidP="00000000" w:rsidRDefault="00000000" w:rsidRPr="00000000" w14:paraId="0000000F">
      <w:pPr>
        <w:rPr>
          <w:rFonts w:ascii="Plus Jakarta Sans" w:cs="Plus Jakarta Sans" w:eastAsia="Plus Jakarta Sans" w:hAnsi="Plus Jakarta Sans"/>
          <w:sz w:val="24"/>
          <w:szCs w:val="24"/>
        </w:rPr>
      </w:pPr>
      <w:r w:rsidDel="00000000" w:rsidR="00000000" w:rsidRPr="00000000">
        <w:rPr>
          <w:rFonts w:ascii="Plus Jakarta Sans" w:cs="Plus Jakarta Sans" w:eastAsia="Plus Jakarta Sans" w:hAnsi="Plus Jakarta Sans"/>
          <w:sz w:val="24"/>
          <w:szCs w:val="24"/>
          <w:rtl w:val="0"/>
        </w:rPr>
        <w:t xml:space="preserve">The robot sits discreetly in class, often decorated to reflect the pupil’s personality, and becomes ‘part of the furniture’ very quickly.</w:t>
      </w:r>
    </w:p>
    <w:p w:rsidR="00000000" w:rsidDel="00000000" w:rsidP="00000000" w:rsidRDefault="00000000" w:rsidRPr="00000000" w14:paraId="00000010">
      <w:pPr>
        <w:rPr>
          <w:rFonts w:ascii="Plus Jakarta Sans" w:cs="Plus Jakarta Sans" w:eastAsia="Plus Jakarta Sans" w:hAnsi="Plus Jakarta Sans"/>
          <w:sz w:val="24"/>
          <w:szCs w:val="24"/>
        </w:rPr>
      </w:pPr>
      <w:r w:rsidDel="00000000" w:rsidR="00000000" w:rsidRPr="00000000">
        <w:rPr>
          <w:rtl w:val="0"/>
        </w:rPr>
      </w:r>
    </w:p>
    <w:p w:rsidR="00000000" w:rsidDel="00000000" w:rsidP="00000000" w:rsidRDefault="00000000" w:rsidRPr="00000000" w14:paraId="00000011">
      <w:pPr>
        <w:rPr>
          <w:rFonts w:ascii="Plus Jakarta Sans" w:cs="Plus Jakarta Sans" w:eastAsia="Plus Jakarta Sans" w:hAnsi="Plus Jakarta Sans"/>
          <w:sz w:val="24"/>
          <w:szCs w:val="24"/>
        </w:rPr>
      </w:pPr>
      <w:r w:rsidDel="00000000" w:rsidR="00000000" w:rsidRPr="00000000">
        <w:rPr>
          <w:rFonts w:ascii="Plus Jakarta Sans" w:cs="Plus Jakarta Sans" w:eastAsia="Plus Jakarta Sans" w:hAnsi="Plus Jakarta Sans"/>
          <w:sz w:val="24"/>
          <w:szCs w:val="24"/>
          <w:rtl w:val="0"/>
        </w:rPr>
        <w:t xml:space="preserve">You’ll know AV1 is active when its head lifts and eyes light up.</w:t>
      </w:r>
    </w:p>
    <w:p w:rsidR="00000000" w:rsidDel="00000000" w:rsidP="00000000" w:rsidRDefault="00000000" w:rsidRPr="00000000" w14:paraId="00000012">
      <w:pPr>
        <w:rPr>
          <w:rFonts w:ascii="Plus Jakarta Sans" w:cs="Plus Jakarta Sans" w:eastAsia="Plus Jakarta Sans" w:hAnsi="Plus Jakarta Sans"/>
          <w:sz w:val="24"/>
          <w:szCs w:val="24"/>
        </w:rPr>
      </w:pPr>
      <w:r w:rsidDel="00000000" w:rsidR="00000000" w:rsidRPr="00000000">
        <w:rPr>
          <w:rtl w:val="0"/>
        </w:rPr>
      </w:r>
    </w:p>
    <w:p w:rsidR="00000000" w:rsidDel="00000000" w:rsidP="00000000" w:rsidRDefault="00000000" w:rsidRPr="00000000" w14:paraId="00000013">
      <w:pPr>
        <w:rPr>
          <w:rFonts w:ascii="Plus Jakarta Sans" w:cs="Plus Jakarta Sans" w:eastAsia="Plus Jakarta Sans" w:hAnsi="Plus Jakarta Sans"/>
          <w:b w:val="1"/>
          <w:sz w:val="24"/>
          <w:szCs w:val="24"/>
        </w:rPr>
      </w:pPr>
      <w:r w:rsidDel="00000000" w:rsidR="00000000" w:rsidRPr="00000000">
        <w:rPr>
          <w:rFonts w:ascii="Plus Jakarta Sans" w:cs="Plus Jakarta Sans" w:eastAsia="Plus Jakarta Sans" w:hAnsi="Plus Jakarta Sans"/>
          <w:b w:val="1"/>
          <w:sz w:val="24"/>
          <w:szCs w:val="24"/>
          <w:rtl w:val="0"/>
        </w:rPr>
        <w:t xml:space="preserve">How does AV1 support staff and students?</w:t>
      </w:r>
    </w:p>
    <w:p w:rsidR="00000000" w:rsidDel="00000000" w:rsidP="00000000" w:rsidRDefault="00000000" w:rsidRPr="00000000" w14:paraId="00000014">
      <w:pPr>
        <w:rPr>
          <w:rFonts w:ascii="Plus Jakarta Sans" w:cs="Plus Jakarta Sans" w:eastAsia="Plus Jakarta Sans" w:hAnsi="Plus Jakarta Sans"/>
          <w:sz w:val="24"/>
          <w:szCs w:val="24"/>
        </w:rPr>
      </w:pPr>
      <w:r w:rsidDel="00000000" w:rsidR="00000000" w:rsidRPr="00000000">
        <w:rPr>
          <w:rtl w:val="0"/>
        </w:rPr>
      </w:r>
    </w:p>
    <w:p w:rsidR="00000000" w:rsidDel="00000000" w:rsidP="00000000" w:rsidRDefault="00000000" w:rsidRPr="00000000" w14:paraId="00000015">
      <w:pPr>
        <w:rPr>
          <w:rFonts w:ascii="Plus Jakarta Sans" w:cs="Plus Jakarta Sans" w:eastAsia="Plus Jakarta Sans" w:hAnsi="Plus Jakarta Sans"/>
          <w:sz w:val="24"/>
          <w:szCs w:val="24"/>
        </w:rPr>
      </w:pPr>
      <w:r w:rsidDel="00000000" w:rsidR="00000000" w:rsidRPr="00000000">
        <w:rPr>
          <w:rFonts w:ascii="Plus Jakarta Sans" w:cs="Plus Jakarta Sans" w:eastAsia="Plus Jakarta Sans" w:hAnsi="Plus Jakarta Sans"/>
          <w:sz w:val="24"/>
          <w:szCs w:val="24"/>
          <w:rtl w:val="0"/>
        </w:rPr>
        <w:t xml:space="preserve">AV1 was designed with teachers and schools in mind. There’s no need to schedule or plan lessons differently - you simply switch AV1 on at the start of the day, and the student connects when they’re ready.</w:t>
      </w:r>
    </w:p>
    <w:p w:rsidR="00000000" w:rsidDel="00000000" w:rsidP="00000000" w:rsidRDefault="00000000" w:rsidRPr="00000000" w14:paraId="00000016">
      <w:pPr>
        <w:rPr>
          <w:rFonts w:ascii="Plus Jakarta Sans" w:cs="Plus Jakarta Sans" w:eastAsia="Plus Jakarta Sans" w:hAnsi="Plus Jakarta Sans"/>
          <w:sz w:val="24"/>
          <w:szCs w:val="24"/>
        </w:rPr>
      </w:pPr>
      <w:r w:rsidDel="00000000" w:rsidR="00000000" w:rsidRPr="00000000">
        <w:rPr>
          <w:rtl w:val="0"/>
        </w:rPr>
      </w:r>
    </w:p>
    <w:p w:rsidR="00000000" w:rsidDel="00000000" w:rsidP="00000000" w:rsidRDefault="00000000" w:rsidRPr="00000000" w14:paraId="00000017">
      <w:pPr>
        <w:rPr>
          <w:rFonts w:ascii="Plus Jakarta Sans" w:cs="Plus Jakarta Sans" w:eastAsia="Plus Jakarta Sans" w:hAnsi="Plus Jakarta Sans"/>
          <w:sz w:val="24"/>
          <w:szCs w:val="24"/>
        </w:rPr>
      </w:pPr>
      <w:r w:rsidDel="00000000" w:rsidR="00000000" w:rsidRPr="00000000">
        <w:rPr>
          <w:rFonts w:ascii="Plus Jakarta Sans" w:cs="Plus Jakarta Sans" w:eastAsia="Plus Jakarta Sans" w:hAnsi="Plus Jakarta Sans"/>
          <w:sz w:val="24"/>
          <w:szCs w:val="24"/>
          <w:rtl w:val="0"/>
        </w:rPr>
        <w:t xml:space="preserve">For students, AV1 can be a powerful reintegration tool, especially after prolonged absence. It allows them to reconnect gradually and safely with the rhythm of school life. This helps improve attendance, maintain friendships and ease anxiety about returning.</w:t>
      </w:r>
    </w:p>
    <w:p w:rsidR="00000000" w:rsidDel="00000000" w:rsidP="00000000" w:rsidRDefault="00000000" w:rsidRPr="00000000" w14:paraId="00000018">
      <w:pPr>
        <w:rPr>
          <w:rFonts w:ascii="Plus Jakarta Sans" w:cs="Plus Jakarta Sans" w:eastAsia="Plus Jakarta Sans" w:hAnsi="Plus Jakarta Sans"/>
          <w:sz w:val="24"/>
          <w:szCs w:val="24"/>
        </w:rPr>
      </w:pPr>
      <w:r w:rsidDel="00000000" w:rsidR="00000000" w:rsidRPr="00000000">
        <w:rPr>
          <w:rtl w:val="0"/>
        </w:rPr>
      </w:r>
    </w:p>
    <w:p w:rsidR="00000000" w:rsidDel="00000000" w:rsidP="00000000" w:rsidRDefault="00000000" w:rsidRPr="00000000" w14:paraId="00000019">
      <w:pPr>
        <w:rPr>
          <w:rFonts w:ascii="Plus Jakarta Sans" w:cs="Plus Jakarta Sans" w:eastAsia="Plus Jakarta Sans" w:hAnsi="Plus Jakarta Sans"/>
          <w:sz w:val="24"/>
          <w:szCs w:val="24"/>
        </w:rPr>
      </w:pPr>
      <w:r w:rsidDel="00000000" w:rsidR="00000000" w:rsidRPr="00000000">
        <w:rPr>
          <w:rFonts w:ascii="Plus Jakarta Sans" w:cs="Plus Jakarta Sans" w:eastAsia="Plus Jakarta Sans" w:hAnsi="Plus Jakarta Sans"/>
          <w:sz w:val="24"/>
          <w:szCs w:val="24"/>
          <w:rtl w:val="0"/>
        </w:rPr>
        <w:t xml:space="preserve">AV1 supports a wide range of students, including those with:</w:t>
      </w:r>
    </w:p>
    <w:p w:rsidR="00000000" w:rsidDel="00000000" w:rsidP="00000000" w:rsidRDefault="00000000" w:rsidRPr="00000000" w14:paraId="0000001A">
      <w:pPr>
        <w:numPr>
          <w:ilvl w:val="0"/>
          <w:numId w:val="2"/>
        </w:numPr>
        <w:ind w:left="720" w:hanging="360"/>
        <w:rPr>
          <w:rFonts w:ascii="Plus Jakarta Sans" w:cs="Plus Jakarta Sans" w:eastAsia="Plus Jakarta Sans" w:hAnsi="Plus Jakarta Sans"/>
          <w:sz w:val="24"/>
          <w:szCs w:val="24"/>
          <w:u w:val="none"/>
        </w:rPr>
      </w:pPr>
      <w:r w:rsidDel="00000000" w:rsidR="00000000" w:rsidRPr="00000000">
        <w:rPr>
          <w:rFonts w:ascii="Plus Jakarta Sans" w:cs="Plus Jakarta Sans" w:eastAsia="Plus Jakarta Sans" w:hAnsi="Plus Jakarta Sans"/>
          <w:sz w:val="24"/>
          <w:szCs w:val="24"/>
          <w:rtl w:val="0"/>
        </w:rPr>
        <w:t xml:space="preserve">Physical or medical needs</w:t>
      </w:r>
    </w:p>
    <w:p w:rsidR="00000000" w:rsidDel="00000000" w:rsidP="00000000" w:rsidRDefault="00000000" w:rsidRPr="00000000" w14:paraId="0000001B">
      <w:pPr>
        <w:numPr>
          <w:ilvl w:val="0"/>
          <w:numId w:val="2"/>
        </w:numPr>
        <w:ind w:left="720" w:hanging="360"/>
        <w:rPr>
          <w:rFonts w:ascii="Plus Jakarta Sans" w:cs="Plus Jakarta Sans" w:eastAsia="Plus Jakarta Sans" w:hAnsi="Plus Jakarta Sans"/>
          <w:sz w:val="24"/>
          <w:szCs w:val="24"/>
          <w:u w:val="none"/>
        </w:rPr>
      </w:pPr>
      <w:r w:rsidDel="00000000" w:rsidR="00000000" w:rsidRPr="00000000">
        <w:rPr>
          <w:rFonts w:ascii="Plus Jakarta Sans" w:cs="Plus Jakarta Sans" w:eastAsia="Plus Jakarta Sans" w:hAnsi="Plus Jakarta Sans"/>
          <w:sz w:val="24"/>
          <w:szCs w:val="24"/>
          <w:rtl w:val="0"/>
        </w:rPr>
        <w:t xml:space="preserve">Mental health challenges</w:t>
      </w:r>
    </w:p>
    <w:p w:rsidR="00000000" w:rsidDel="00000000" w:rsidP="00000000" w:rsidRDefault="00000000" w:rsidRPr="00000000" w14:paraId="0000001C">
      <w:pPr>
        <w:numPr>
          <w:ilvl w:val="0"/>
          <w:numId w:val="2"/>
        </w:numPr>
        <w:ind w:left="720" w:hanging="360"/>
        <w:rPr>
          <w:rFonts w:ascii="Plus Jakarta Sans" w:cs="Plus Jakarta Sans" w:eastAsia="Plus Jakarta Sans" w:hAnsi="Plus Jakarta Sans"/>
          <w:sz w:val="24"/>
          <w:szCs w:val="24"/>
          <w:u w:val="none"/>
        </w:rPr>
      </w:pPr>
      <w:r w:rsidDel="00000000" w:rsidR="00000000" w:rsidRPr="00000000">
        <w:rPr>
          <w:rFonts w:ascii="Plus Jakarta Sans" w:cs="Plus Jakarta Sans" w:eastAsia="Plus Jakarta Sans" w:hAnsi="Plus Jakarta Sans"/>
          <w:sz w:val="24"/>
          <w:szCs w:val="24"/>
          <w:rtl w:val="0"/>
        </w:rPr>
        <w:t xml:space="preserve">Neurodiverse conditions such as autism or ADHD</w:t>
      </w:r>
    </w:p>
    <w:p w:rsidR="00000000" w:rsidDel="00000000" w:rsidP="00000000" w:rsidRDefault="00000000" w:rsidRPr="00000000" w14:paraId="0000001D">
      <w:pPr>
        <w:numPr>
          <w:ilvl w:val="0"/>
          <w:numId w:val="2"/>
        </w:numPr>
        <w:ind w:left="720" w:hanging="360"/>
        <w:rPr>
          <w:rFonts w:ascii="Plus Jakarta Sans" w:cs="Plus Jakarta Sans" w:eastAsia="Plus Jakarta Sans" w:hAnsi="Plus Jakarta Sans"/>
          <w:sz w:val="24"/>
          <w:szCs w:val="24"/>
          <w:u w:val="none"/>
        </w:rPr>
      </w:pPr>
      <w:r w:rsidDel="00000000" w:rsidR="00000000" w:rsidRPr="00000000">
        <w:rPr>
          <w:rFonts w:ascii="Plus Jakarta Sans" w:cs="Plus Jakarta Sans" w:eastAsia="Plus Jakarta Sans" w:hAnsi="Plus Jakarta Sans"/>
          <w:sz w:val="24"/>
          <w:szCs w:val="24"/>
          <w:rtl w:val="0"/>
        </w:rPr>
        <w:t xml:space="preserve">Behavioural difficulties or school-based anxiety</w:t>
      </w:r>
    </w:p>
    <w:p w:rsidR="00000000" w:rsidDel="00000000" w:rsidP="00000000" w:rsidRDefault="00000000" w:rsidRPr="00000000" w14:paraId="0000001E">
      <w:pPr>
        <w:rPr>
          <w:rFonts w:ascii="Plus Jakarta Sans" w:cs="Plus Jakarta Sans" w:eastAsia="Plus Jakarta Sans" w:hAnsi="Plus Jakarta Sans"/>
          <w:sz w:val="24"/>
          <w:szCs w:val="24"/>
        </w:rPr>
      </w:pPr>
      <w:r w:rsidDel="00000000" w:rsidR="00000000" w:rsidRPr="00000000">
        <w:rPr>
          <w:rtl w:val="0"/>
        </w:rPr>
      </w:r>
    </w:p>
    <w:p w:rsidR="00000000" w:rsidDel="00000000" w:rsidP="00000000" w:rsidRDefault="00000000" w:rsidRPr="00000000" w14:paraId="0000001F">
      <w:pPr>
        <w:rPr>
          <w:rFonts w:ascii="Plus Jakarta Sans" w:cs="Plus Jakarta Sans" w:eastAsia="Plus Jakarta Sans" w:hAnsi="Plus Jakarta Sans"/>
          <w:sz w:val="24"/>
          <w:szCs w:val="24"/>
        </w:rPr>
      </w:pPr>
      <w:r w:rsidDel="00000000" w:rsidR="00000000" w:rsidRPr="00000000">
        <w:rPr>
          <w:rFonts w:ascii="Plus Jakarta Sans" w:cs="Plus Jakarta Sans" w:eastAsia="Plus Jakarta Sans" w:hAnsi="Plus Jakarta Sans"/>
          <w:sz w:val="24"/>
          <w:szCs w:val="24"/>
          <w:rtl w:val="0"/>
        </w:rPr>
        <w:t xml:space="preserve">For some students, AV1 is used on a short-term basis to prevent further escalation. For others, it complements existing alternative provision and creates a smoother pathway back into the classroom.</w:t>
      </w:r>
    </w:p>
    <w:p w:rsidR="00000000" w:rsidDel="00000000" w:rsidP="00000000" w:rsidRDefault="00000000" w:rsidRPr="00000000" w14:paraId="00000020">
      <w:pPr>
        <w:rPr>
          <w:rFonts w:ascii="Plus Jakarta Sans" w:cs="Plus Jakarta Sans" w:eastAsia="Plus Jakarta Sans" w:hAnsi="Plus Jakarta Sans"/>
          <w:sz w:val="24"/>
          <w:szCs w:val="24"/>
        </w:rPr>
      </w:pPr>
      <w:r w:rsidDel="00000000" w:rsidR="00000000" w:rsidRPr="00000000">
        <w:rPr>
          <w:rtl w:val="0"/>
        </w:rPr>
      </w:r>
    </w:p>
    <w:p w:rsidR="00000000" w:rsidDel="00000000" w:rsidP="00000000" w:rsidRDefault="00000000" w:rsidRPr="00000000" w14:paraId="00000021">
      <w:pPr>
        <w:rPr>
          <w:rFonts w:ascii="Plus Jakarta Sans" w:cs="Plus Jakarta Sans" w:eastAsia="Plus Jakarta Sans" w:hAnsi="Plus Jakarta Sans"/>
          <w:b w:val="1"/>
          <w:sz w:val="24"/>
          <w:szCs w:val="24"/>
        </w:rPr>
      </w:pPr>
      <w:r w:rsidDel="00000000" w:rsidR="00000000" w:rsidRPr="00000000">
        <w:rPr>
          <w:rFonts w:ascii="Plus Jakarta Sans" w:cs="Plus Jakarta Sans" w:eastAsia="Plus Jakarta Sans" w:hAnsi="Plus Jakarta Sans"/>
          <w:b w:val="1"/>
          <w:sz w:val="24"/>
          <w:szCs w:val="24"/>
          <w:rtl w:val="0"/>
        </w:rPr>
        <w:t xml:space="preserve">Privacy, Security and Safeguarding</w:t>
      </w:r>
    </w:p>
    <w:p w:rsidR="00000000" w:rsidDel="00000000" w:rsidP="00000000" w:rsidRDefault="00000000" w:rsidRPr="00000000" w14:paraId="00000022">
      <w:pPr>
        <w:rPr>
          <w:rFonts w:ascii="Plus Jakarta Sans" w:cs="Plus Jakarta Sans" w:eastAsia="Plus Jakarta Sans" w:hAnsi="Plus Jakarta Sans"/>
          <w:sz w:val="24"/>
          <w:szCs w:val="24"/>
        </w:rPr>
      </w:pPr>
      <w:r w:rsidDel="00000000" w:rsidR="00000000" w:rsidRPr="00000000">
        <w:rPr>
          <w:rtl w:val="0"/>
        </w:rPr>
      </w:r>
    </w:p>
    <w:p w:rsidR="00000000" w:rsidDel="00000000" w:rsidP="00000000" w:rsidRDefault="00000000" w:rsidRPr="00000000" w14:paraId="00000023">
      <w:pPr>
        <w:rPr>
          <w:rFonts w:ascii="Plus Jakarta Sans" w:cs="Plus Jakarta Sans" w:eastAsia="Plus Jakarta Sans" w:hAnsi="Plus Jakarta Sans"/>
          <w:sz w:val="24"/>
          <w:szCs w:val="24"/>
        </w:rPr>
      </w:pPr>
      <w:r w:rsidDel="00000000" w:rsidR="00000000" w:rsidRPr="00000000">
        <w:rPr>
          <w:rFonts w:ascii="Plus Jakarta Sans" w:cs="Plus Jakarta Sans" w:eastAsia="Plus Jakarta Sans" w:hAnsi="Plus Jakarta Sans"/>
          <w:sz w:val="24"/>
          <w:szCs w:val="24"/>
          <w:rtl w:val="0"/>
        </w:rPr>
        <w:t xml:space="preserve">We know safeguarding and privacy are top priorities, so here’s what you can expect:</w:t>
      </w:r>
    </w:p>
    <w:p w:rsidR="00000000" w:rsidDel="00000000" w:rsidP="00000000" w:rsidRDefault="00000000" w:rsidRPr="00000000" w14:paraId="00000024">
      <w:pPr>
        <w:numPr>
          <w:ilvl w:val="0"/>
          <w:numId w:val="1"/>
        </w:numPr>
        <w:ind w:left="720" w:hanging="360"/>
        <w:rPr>
          <w:rFonts w:ascii="Plus Jakarta Sans" w:cs="Plus Jakarta Sans" w:eastAsia="Plus Jakarta Sans" w:hAnsi="Plus Jakarta Sans"/>
          <w:sz w:val="24"/>
          <w:szCs w:val="24"/>
          <w:u w:val="none"/>
        </w:rPr>
      </w:pPr>
      <w:r w:rsidDel="00000000" w:rsidR="00000000" w:rsidRPr="00000000">
        <w:rPr>
          <w:rFonts w:ascii="Plus Jakarta Sans" w:cs="Plus Jakarta Sans" w:eastAsia="Plus Jakarta Sans" w:hAnsi="Plus Jakarta Sans"/>
          <w:sz w:val="24"/>
          <w:szCs w:val="24"/>
          <w:rtl w:val="0"/>
        </w:rPr>
        <w:t xml:space="preserve">The live stream is end-to-end encrypted and cannot be recorded, viewed, or intercepted, even by No Isolation, the manufacturer.</w:t>
      </w:r>
    </w:p>
    <w:p w:rsidR="00000000" w:rsidDel="00000000" w:rsidP="00000000" w:rsidRDefault="00000000" w:rsidRPr="00000000" w14:paraId="00000025">
      <w:pPr>
        <w:numPr>
          <w:ilvl w:val="0"/>
          <w:numId w:val="1"/>
        </w:numPr>
        <w:ind w:left="720" w:hanging="360"/>
        <w:rPr>
          <w:rFonts w:ascii="Plus Jakarta Sans" w:cs="Plus Jakarta Sans" w:eastAsia="Plus Jakarta Sans" w:hAnsi="Plus Jakarta Sans"/>
          <w:sz w:val="24"/>
          <w:szCs w:val="24"/>
          <w:u w:val="none"/>
        </w:rPr>
      </w:pPr>
      <w:r w:rsidDel="00000000" w:rsidR="00000000" w:rsidRPr="00000000">
        <w:rPr>
          <w:rFonts w:ascii="Plus Jakarta Sans" w:cs="Plus Jakarta Sans" w:eastAsia="Plus Jakarta Sans" w:hAnsi="Plus Jakarta Sans"/>
          <w:sz w:val="24"/>
          <w:szCs w:val="24"/>
          <w:rtl w:val="0"/>
        </w:rPr>
        <w:t xml:space="preserve">Recording or screenshotting within the AV1 app is impossible. If someone attempts to record using another device, the stream immediately terminates, the robot disconnects, and admin is notified.</w:t>
      </w:r>
    </w:p>
    <w:p w:rsidR="00000000" w:rsidDel="00000000" w:rsidP="00000000" w:rsidRDefault="00000000" w:rsidRPr="00000000" w14:paraId="00000026">
      <w:pPr>
        <w:numPr>
          <w:ilvl w:val="0"/>
          <w:numId w:val="1"/>
        </w:numPr>
        <w:ind w:left="720" w:hanging="360"/>
        <w:rPr>
          <w:rFonts w:ascii="Plus Jakarta Sans" w:cs="Plus Jakarta Sans" w:eastAsia="Plus Jakarta Sans" w:hAnsi="Plus Jakarta Sans"/>
          <w:sz w:val="24"/>
          <w:szCs w:val="24"/>
          <w:u w:val="none"/>
        </w:rPr>
      </w:pPr>
      <w:r w:rsidDel="00000000" w:rsidR="00000000" w:rsidRPr="00000000">
        <w:rPr>
          <w:rFonts w:ascii="Plus Jakarta Sans" w:cs="Plus Jakarta Sans" w:eastAsia="Plus Jakarta Sans" w:hAnsi="Plus Jakarta Sans"/>
          <w:sz w:val="24"/>
          <w:szCs w:val="24"/>
          <w:rtl w:val="0"/>
        </w:rPr>
        <w:t xml:space="preserve">Only one student can access the robot at a time, via a secure login and personal PIN.</w:t>
      </w:r>
    </w:p>
    <w:p w:rsidR="00000000" w:rsidDel="00000000" w:rsidP="00000000" w:rsidRDefault="00000000" w:rsidRPr="00000000" w14:paraId="00000027">
      <w:pPr>
        <w:numPr>
          <w:ilvl w:val="0"/>
          <w:numId w:val="1"/>
        </w:numPr>
        <w:ind w:left="720" w:hanging="360"/>
        <w:rPr>
          <w:rFonts w:ascii="Plus Jakarta Sans" w:cs="Plus Jakarta Sans" w:eastAsia="Plus Jakarta Sans" w:hAnsi="Plus Jakarta Sans"/>
          <w:sz w:val="24"/>
          <w:szCs w:val="24"/>
          <w:u w:val="none"/>
        </w:rPr>
      </w:pPr>
      <w:r w:rsidDel="00000000" w:rsidR="00000000" w:rsidRPr="00000000">
        <w:rPr>
          <w:rFonts w:ascii="Plus Jakarta Sans" w:cs="Plus Jakarta Sans" w:eastAsia="Plus Jakarta Sans" w:hAnsi="Plus Jakarta Sans"/>
          <w:sz w:val="24"/>
          <w:szCs w:val="24"/>
          <w:rtl w:val="0"/>
        </w:rPr>
        <w:t xml:space="preserve">AV1 does not store any data. There is no recording, logging, or archiving of video or audio.</w:t>
      </w:r>
    </w:p>
    <w:p w:rsidR="00000000" w:rsidDel="00000000" w:rsidP="00000000" w:rsidRDefault="00000000" w:rsidRPr="00000000" w14:paraId="00000028">
      <w:pPr>
        <w:numPr>
          <w:ilvl w:val="0"/>
          <w:numId w:val="1"/>
        </w:numPr>
        <w:ind w:left="720" w:hanging="360"/>
        <w:rPr>
          <w:rFonts w:ascii="Plus Jakarta Sans" w:cs="Plus Jakarta Sans" w:eastAsia="Plus Jakarta Sans" w:hAnsi="Plus Jakarta Sans"/>
          <w:sz w:val="24"/>
          <w:szCs w:val="24"/>
          <w:u w:val="none"/>
        </w:rPr>
      </w:pPr>
      <w:r w:rsidDel="00000000" w:rsidR="00000000" w:rsidRPr="00000000">
        <w:rPr>
          <w:rFonts w:ascii="Plus Jakarta Sans" w:cs="Plus Jakarta Sans" w:eastAsia="Plus Jakarta Sans" w:hAnsi="Plus Jakarta Sans"/>
          <w:sz w:val="24"/>
          <w:szCs w:val="24"/>
          <w:rtl w:val="0"/>
        </w:rPr>
        <w:t xml:space="preserve">The robot’s head and eye lights clearly show when it’s live.</w:t>
      </w:r>
    </w:p>
    <w:p w:rsidR="00000000" w:rsidDel="00000000" w:rsidP="00000000" w:rsidRDefault="00000000" w:rsidRPr="00000000" w14:paraId="00000029">
      <w:pPr>
        <w:numPr>
          <w:ilvl w:val="0"/>
          <w:numId w:val="1"/>
        </w:numPr>
        <w:ind w:left="720" w:hanging="360"/>
        <w:rPr>
          <w:rFonts w:ascii="Plus Jakarta Sans" w:cs="Plus Jakarta Sans" w:eastAsia="Plus Jakarta Sans" w:hAnsi="Plus Jakarta Sans"/>
          <w:sz w:val="24"/>
          <w:szCs w:val="24"/>
          <w:u w:val="none"/>
        </w:rPr>
      </w:pPr>
      <w:r w:rsidDel="00000000" w:rsidR="00000000" w:rsidRPr="00000000">
        <w:rPr>
          <w:rFonts w:ascii="Plus Jakarta Sans" w:cs="Plus Jakarta Sans" w:eastAsia="Plus Jakarta Sans" w:hAnsi="Plus Jakarta Sans"/>
          <w:sz w:val="24"/>
          <w:szCs w:val="24"/>
          <w:rtl w:val="0"/>
        </w:rPr>
        <w:t xml:space="preserve">Teachers always remain in control and can switch off the device if ever needed.</w:t>
      </w:r>
    </w:p>
    <w:p w:rsidR="00000000" w:rsidDel="00000000" w:rsidP="00000000" w:rsidRDefault="00000000" w:rsidRPr="00000000" w14:paraId="0000002A">
      <w:pPr>
        <w:numPr>
          <w:ilvl w:val="0"/>
          <w:numId w:val="1"/>
        </w:numPr>
        <w:ind w:left="720" w:hanging="360"/>
        <w:rPr>
          <w:rFonts w:ascii="Plus Jakarta Sans" w:cs="Plus Jakarta Sans" w:eastAsia="Plus Jakarta Sans" w:hAnsi="Plus Jakarta Sans"/>
          <w:sz w:val="24"/>
          <w:szCs w:val="24"/>
          <w:u w:val="none"/>
        </w:rPr>
      </w:pPr>
      <w:r w:rsidDel="00000000" w:rsidR="00000000" w:rsidRPr="00000000">
        <w:rPr>
          <w:rFonts w:ascii="Plus Jakarta Sans" w:cs="Plus Jakarta Sans" w:eastAsia="Plus Jakarta Sans" w:hAnsi="Plus Jakarta Sans"/>
          <w:sz w:val="24"/>
          <w:szCs w:val="24"/>
          <w:rtl w:val="0"/>
        </w:rPr>
        <w:t xml:space="preserve">AV1 has been GDPR-compliant from the outset and is used successfully in over 1,700 UK schools.</w:t>
      </w:r>
    </w:p>
    <w:p w:rsidR="00000000" w:rsidDel="00000000" w:rsidP="00000000" w:rsidRDefault="00000000" w:rsidRPr="00000000" w14:paraId="0000002B">
      <w:pPr>
        <w:rPr>
          <w:rFonts w:ascii="Plus Jakarta Sans" w:cs="Plus Jakarta Sans" w:eastAsia="Plus Jakarta Sans" w:hAnsi="Plus Jakarta Sans"/>
          <w:sz w:val="24"/>
          <w:szCs w:val="24"/>
        </w:rPr>
      </w:pPr>
      <w:r w:rsidDel="00000000" w:rsidR="00000000" w:rsidRPr="00000000">
        <w:rPr>
          <w:rtl w:val="0"/>
        </w:rPr>
      </w:r>
    </w:p>
    <w:p w:rsidR="00000000" w:rsidDel="00000000" w:rsidP="00000000" w:rsidRDefault="00000000" w:rsidRPr="00000000" w14:paraId="0000002C">
      <w:pPr>
        <w:rPr>
          <w:rFonts w:ascii="Plus Jakarta Sans" w:cs="Plus Jakarta Sans" w:eastAsia="Plus Jakarta Sans" w:hAnsi="Plus Jakarta Sans"/>
          <w:sz w:val="24"/>
          <w:szCs w:val="24"/>
        </w:rPr>
      </w:pPr>
      <w:r w:rsidDel="00000000" w:rsidR="00000000" w:rsidRPr="00000000">
        <w:rPr>
          <w:rFonts w:ascii="Plus Jakarta Sans" w:cs="Plus Jakarta Sans" w:eastAsia="Plus Jakarta Sans" w:hAnsi="Plus Jakarta Sans"/>
          <w:sz w:val="24"/>
          <w:szCs w:val="24"/>
          <w:rtl w:val="0"/>
        </w:rPr>
        <w:t xml:space="preserve">We’ve even run penetration tests with external cybersecurity firms and they were unable to hack the system, confirming just how secure it is.</w:t>
      </w:r>
    </w:p>
    <w:p w:rsidR="00000000" w:rsidDel="00000000" w:rsidP="00000000" w:rsidRDefault="00000000" w:rsidRPr="00000000" w14:paraId="0000002D">
      <w:pPr>
        <w:rPr>
          <w:rFonts w:ascii="Plus Jakarta Sans" w:cs="Plus Jakarta Sans" w:eastAsia="Plus Jakarta Sans" w:hAnsi="Plus Jakarta Sans"/>
          <w:sz w:val="24"/>
          <w:szCs w:val="24"/>
        </w:rPr>
      </w:pPr>
      <w:r w:rsidDel="00000000" w:rsidR="00000000" w:rsidRPr="00000000">
        <w:rPr>
          <w:rtl w:val="0"/>
        </w:rPr>
      </w:r>
    </w:p>
    <w:p w:rsidR="00000000" w:rsidDel="00000000" w:rsidP="00000000" w:rsidRDefault="00000000" w:rsidRPr="00000000" w14:paraId="0000002E">
      <w:pPr>
        <w:rPr>
          <w:rFonts w:ascii="Plus Jakarta Sans" w:cs="Plus Jakarta Sans" w:eastAsia="Plus Jakarta Sans" w:hAnsi="Plus Jakarta Sans"/>
          <w:sz w:val="24"/>
          <w:szCs w:val="24"/>
        </w:rPr>
      </w:pPr>
      <w:r w:rsidDel="00000000" w:rsidR="00000000" w:rsidRPr="00000000">
        <w:rPr>
          <w:rFonts w:ascii="Plus Jakarta Sans" w:cs="Plus Jakarta Sans" w:eastAsia="Plus Jakarta Sans" w:hAnsi="Plus Jakarta Sans"/>
        </w:rPr>
        <w:drawing>
          <wp:inline distB="114300" distT="114300" distL="114300" distR="114300">
            <wp:extent cx="5731200" cy="2946400"/>
            <wp:effectExtent b="0" l="0" r="0" t="0"/>
            <wp:docPr id="3"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5731200" cy="2946400"/>
                    </a:xfrm>
                    <a:prstGeom prst="rect"/>
                    <a:ln/>
                  </pic:spPr>
                </pic:pic>
              </a:graphicData>
            </a:graphic>
          </wp:inline>
        </w:drawing>
      </w:r>
      <w:r w:rsidDel="00000000" w:rsidR="00000000" w:rsidRPr="00000000">
        <w:rPr>
          <w:rtl w:val="0"/>
        </w:rPr>
      </w:r>
    </w:p>
    <w:p w:rsidR="00000000" w:rsidDel="00000000" w:rsidP="00000000" w:rsidRDefault="00000000" w:rsidRPr="00000000" w14:paraId="0000002F">
      <w:pPr>
        <w:rPr>
          <w:rFonts w:ascii="Plus Jakarta Sans" w:cs="Plus Jakarta Sans" w:eastAsia="Plus Jakarta Sans" w:hAnsi="Plus Jakarta Sans"/>
          <w:sz w:val="24"/>
          <w:szCs w:val="24"/>
        </w:rPr>
      </w:pPr>
      <w:r w:rsidDel="00000000" w:rsidR="00000000" w:rsidRPr="00000000">
        <w:rPr>
          <w:rtl w:val="0"/>
        </w:rPr>
      </w:r>
    </w:p>
    <w:p w:rsidR="00000000" w:rsidDel="00000000" w:rsidP="00000000" w:rsidRDefault="00000000" w:rsidRPr="00000000" w14:paraId="00000030">
      <w:pPr>
        <w:rPr>
          <w:rFonts w:ascii="Plus Jakarta Sans" w:cs="Plus Jakarta Sans" w:eastAsia="Plus Jakarta Sans" w:hAnsi="Plus Jakarta Sans"/>
          <w:b w:val="1"/>
          <w:sz w:val="24"/>
          <w:szCs w:val="24"/>
        </w:rPr>
      </w:pPr>
      <w:r w:rsidDel="00000000" w:rsidR="00000000" w:rsidRPr="00000000">
        <w:rPr>
          <w:rFonts w:ascii="Plus Jakarta Sans" w:cs="Plus Jakarta Sans" w:eastAsia="Plus Jakarta Sans" w:hAnsi="Plus Jakarta Sans"/>
          <w:b w:val="1"/>
          <w:sz w:val="24"/>
          <w:szCs w:val="24"/>
          <w:rtl w:val="0"/>
        </w:rPr>
        <w:t xml:space="preserve">Next Steps</w:t>
      </w:r>
    </w:p>
    <w:p w:rsidR="00000000" w:rsidDel="00000000" w:rsidP="00000000" w:rsidRDefault="00000000" w:rsidRPr="00000000" w14:paraId="00000031">
      <w:pPr>
        <w:rPr>
          <w:rFonts w:ascii="Plus Jakarta Sans" w:cs="Plus Jakarta Sans" w:eastAsia="Plus Jakarta Sans" w:hAnsi="Plus Jakarta Sans"/>
          <w:sz w:val="24"/>
          <w:szCs w:val="24"/>
        </w:rPr>
      </w:pPr>
      <w:r w:rsidDel="00000000" w:rsidR="00000000" w:rsidRPr="00000000">
        <w:rPr>
          <w:rtl w:val="0"/>
        </w:rPr>
      </w:r>
    </w:p>
    <w:p w:rsidR="00000000" w:rsidDel="00000000" w:rsidP="00000000" w:rsidRDefault="00000000" w:rsidRPr="00000000" w14:paraId="00000032">
      <w:pPr>
        <w:rPr>
          <w:rFonts w:ascii="Plus Jakarta Sans" w:cs="Plus Jakarta Sans" w:eastAsia="Plus Jakarta Sans" w:hAnsi="Plus Jakarta Sans"/>
          <w:sz w:val="24"/>
          <w:szCs w:val="24"/>
        </w:rPr>
      </w:pPr>
      <w:r w:rsidDel="00000000" w:rsidR="00000000" w:rsidRPr="00000000">
        <w:rPr>
          <w:rFonts w:ascii="Plus Jakarta Sans" w:cs="Plus Jakarta Sans" w:eastAsia="Plus Jakarta Sans" w:hAnsi="Plus Jakarta Sans"/>
          <w:sz w:val="24"/>
          <w:szCs w:val="24"/>
          <w:rtl w:val="0"/>
        </w:rPr>
        <w:t xml:space="preserve">If you’d like to see AV1 in action, ask questions or explore how it works in more detail, there will be a short demonstration and Q&amp;A at the upcoming staff meeting:</w:t>
      </w:r>
    </w:p>
    <w:p w:rsidR="00000000" w:rsidDel="00000000" w:rsidP="00000000" w:rsidRDefault="00000000" w:rsidRPr="00000000" w14:paraId="00000033">
      <w:pPr>
        <w:rPr>
          <w:rFonts w:ascii="Plus Jakarta Sans" w:cs="Plus Jakarta Sans" w:eastAsia="Plus Jakarta Sans" w:hAnsi="Plus Jakarta Sans"/>
          <w:sz w:val="24"/>
          <w:szCs w:val="24"/>
        </w:rPr>
      </w:pPr>
      <w:r w:rsidDel="00000000" w:rsidR="00000000" w:rsidRPr="00000000">
        <w:rPr>
          <w:rtl w:val="0"/>
        </w:rPr>
      </w:r>
    </w:p>
    <w:p w:rsidR="00000000" w:rsidDel="00000000" w:rsidP="00000000" w:rsidRDefault="00000000" w:rsidRPr="00000000" w14:paraId="00000034">
      <w:pPr>
        <w:rPr>
          <w:rFonts w:ascii="Plus Jakarta Sans" w:cs="Plus Jakarta Sans" w:eastAsia="Plus Jakarta Sans" w:hAnsi="Plus Jakarta Sans"/>
          <w:sz w:val="24"/>
          <w:szCs w:val="24"/>
        </w:rPr>
      </w:pPr>
      <w:r w:rsidDel="00000000" w:rsidR="00000000" w:rsidRPr="00000000">
        <w:rPr>
          <w:rFonts w:ascii="Plus Jakarta Sans" w:cs="Plus Jakarta Sans" w:eastAsia="Plus Jakarta Sans" w:hAnsi="Plus Jakarta Sans"/>
          <w:sz w:val="24"/>
          <w:szCs w:val="24"/>
          <w:rtl w:val="0"/>
        </w:rPr>
        <w:t xml:space="preserve">[Insert location details, date and time here]</w:t>
      </w:r>
    </w:p>
    <w:p w:rsidR="00000000" w:rsidDel="00000000" w:rsidP="00000000" w:rsidRDefault="00000000" w:rsidRPr="00000000" w14:paraId="00000035">
      <w:pPr>
        <w:rPr>
          <w:rFonts w:ascii="Plus Jakarta Sans" w:cs="Plus Jakarta Sans" w:eastAsia="Plus Jakarta Sans" w:hAnsi="Plus Jakarta Sans"/>
          <w:sz w:val="24"/>
          <w:szCs w:val="24"/>
        </w:rPr>
      </w:pPr>
      <w:r w:rsidDel="00000000" w:rsidR="00000000" w:rsidRPr="00000000">
        <w:rPr>
          <w:rtl w:val="0"/>
        </w:rPr>
      </w:r>
    </w:p>
    <w:p w:rsidR="00000000" w:rsidDel="00000000" w:rsidP="00000000" w:rsidRDefault="00000000" w:rsidRPr="00000000" w14:paraId="00000036">
      <w:pPr>
        <w:rPr>
          <w:rFonts w:ascii="Plus Jakarta Sans" w:cs="Plus Jakarta Sans" w:eastAsia="Plus Jakarta Sans" w:hAnsi="Plus Jakarta Sans"/>
          <w:sz w:val="24"/>
          <w:szCs w:val="24"/>
        </w:rPr>
      </w:pPr>
      <w:r w:rsidDel="00000000" w:rsidR="00000000" w:rsidRPr="00000000">
        <w:rPr>
          <w:rFonts w:ascii="Plus Jakarta Sans" w:cs="Plus Jakarta Sans" w:eastAsia="Plus Jakarta Sans" w:hAnsi="Plus Jakarta Sans"/>
          <w:sz w:val="24"/>
          <w:szCs w:val="24"/>
          <w:rtl w:val="0"/>
        </w:rPr>
        <w:t xml:space="preserve">Alternatively, please speak to [insert staff contact] if you have any immediate questions or would like to know more.</w:t>
      </w:r>
    </w:p>
    <w:p w:rsidR="00000000" w:rsidDel="00000000" w:rsidP="00000000" w:rsidRDefault="00000000" w:rsidRPr="00000000" w14:paraId="00000037">
      <w:pPr>
        <w:rPr>
          <w:rFonts w:ascii="Plus Jakarta Sans" w:cs="Plus Jakarta Sans" w:eastAsia="Plus Jakarta Sans" w:hAnsi="Plus Jakarta Sans"/>
          <w:sz w:val="24"/>
          <w:szCs w:val="24"/>
        </w:rPr>
      </w:pPr>
      <w:r w:rsidDel="00000000" w:rsidR="00000000" w:rsidRPr="00000000">
        <w:rPr>
          <w:rtl w:val="0"/>
        </w:rPr>
      </w:r>
    </w:p>
    <w:p w:rsidR="00000000" w:rsidDel="00000000" w:rsidP="00000000" w:rsidRDefault="00000000" w:rsidRPr="00000000" w14:paraId="00000038">
      <w:pPr>
        <w:rPr>
          <w:rFonts w:ascii="Plus Jakarta Sans" w:cs="Plus Jakarta Sans" w:eastAsia="Plus Jakarta Sans" w:hAnsi="Plus Jakarta Sans"/>
          <w:sz w:val="24"/>
          <w:szCs w:val="24"/>
        </w:rPr>
      </w:pPr>
      <w:r w:rsidDel="00000000" w:rsidR="00000000" w:rsidRPr="00000000">
        <w:rPr>
          <w:rFonts w:ascii="Plus Jakarta Sans" w:cs="Plus Jakarta Sans" w:eastAsia="Plus Jakarta Sans" w:hAnsi="Plus Jakarta Sans"/>
          <w:sz w:val="24"/>
          <w:szCs w:val="24"/>
          <w:rtl w:val="0"/>
        </w:rPr>
        <w:t xml:space="preserve">Thank you for your support in helping every child feel included, supported, and connected wherever they are.</w:t>
      </w:r>
    </w:p>
    <w:p w:rsidR="00000000" w:rsidDel="00000000" w:rsidP="00000000" w:rsidRDefault="00000000" w:rsidRPr="00000000" w14:paraId="00000039">
      <w:pPr>
        <w:rPr>
          <w:rFonts w:ascii="Plus Jakarta Sans" w:cs="Plus Jakarta Sans" w:eastAsia="Plus Jakarta Sans" w:hAnsi="Plus Jakarta Sans"/>
          <w:sz w:val="24"/>
          <w:szCs w:val="24"/>
        </w:rPr>
      </w:pPr>
      <w:r w:rsidDel="00000000" w:rsidR="00000000" w:rsidRPr="00000000">
        <w:rPr>
          <w:rtl w:val="0"/>
        </w:rPr>
      </w:r>
    </w:p>
    <w:p w:rsidR="00000000" w:rsidDel="00000000" w:rsidP="00000000" w:rsidRDefault="00000000" w:rsidRPr="00000000" w14:paraId="0000003A">
      <w:pPr>
        <w:rPr>
          <w:rFonts w:ascii="Plus Jakarta Sans" w:cs="Plus Jakarta Sans" w:eastAsia="Plus Jakarta Sans" w:hAnsi="Plus Jakarta Sans"/>
          <w:sz w:val="24"/>
          <w:szCs w:val="24"/>
        </w:rPr>
      </w:pPr>
      <w:r w:rsidDel="00000000" w:rsidR="00000000" w:rsidRPr="00000000">
        <w:rPr>
          <w:rFonts w:ascii="Plus Jakarta Sans" w:cs="Plus Jakarta Sans" w:eastAsia="Plus Jakarta Sans" w:hAnsi="Plus Jakarta Sans"/>
          <w:sz w:val="24"/>
          <w:szCs w:val="24"/>
          <w:rtl w:val="0"/>
        </w:rPr>
        <w:t xml:space="preserve">Kind regards,</w:t>
      </w:r>
    </w:p>
    <w:p w:rsidR="00000000" w:rsidDel="00000000" w:rsidP="00000000" w:rsidRDefault="00000000" w:rsidRPr="00000000" w14:paraId="0000003B">
      <w:pPr>
        <w:rPr>
          <w:rFonts w:ascii="Plus Jakarta Sans" w:cs="Plus Jakarta Sans" w:eastAsia="Plus Jakarta Sans" w:hAnsi="Plus Jakarta Sans"/>
          <w:sz w:val="24"/>
          <w:szCs w:val="24"/>
        </w:rPr>
      </w:pPr>
      <w:r w:rsidDel="00000000" w:rsidR="00000000" w:rsidRPr="00000000">
        <w:rPr>
          <w:rtl w:val="0"/>
        </w:rPr>
      </w:r>
    </w:p>
    <w:p w:rsidR="00000000" w:rsidDel="00000000" w:rsidP="00000000" w:rsidRDefault="00000000" w:rsidRPr="00000000" w14:paraId="0000003C">
      <w:pPr>
        <w:rPr>
          <w:rFonts w:ascii="Plus Jakarta Sans" w:cs="Plus Jakarta Sans" w:eastAsia="Plus Jakarta Sans" w:hAnsi="Plus Jakarta Sans"/>
          <w:sz w:val="24"/>
          <w:szCs w:val="24"/>
        </w:rPr>
      </w:pPr>
      <w:r w:rsidDel="00000000" w:rsidR="00000000" w:rsidRPr="00000000">
        <w:rPr>
          <w:rFonts w:ascii="Plus Jakarta Sans" w:cs="Plus Jakarta Sans" w:eastAsia="Plus Jakarta Sans" w:hAnsi="Plus Jakarta Sans"/>
          <w:sz w:val="24"/>
          <w:szCs w:val="24"/>
          <w:rtl w:val="0"/>
        </w:rPr>
        <w:t xml:space="preserve">School Name</w:t>
      </w:r>
    </w:p>
    <w:sectPr>
      <w:headerReference r:id="rId8" w:type="default"/>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Plus Jakarta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D">
    <w:pPr>
      <w:pageBreakBefore w:val="0"/>
      <w:ind w:left="-566.9291338582677" w:right="-607.7952755905511" w:firstLine="0"/>
      <w:rPr>
        <w:rFonts w:ascii="Roboto" w:cs="Roboto" w:eastAsia="Roboto" w:hAnsi="Roboto"/>
        <w:b w:val="1"/>
        <w:sz w:val="24"/>
        <w:szCs w:val="24"/>
      </w:rPr>
    </w:pPr>
    <w:r w:rsidDel="00000000" w:rsidR="00000000" w:rsidRPr="00000000">
      <w:rPr>
        <w:rFonts w:ascii="Roboto" w:cs="Roboto" w:eastAsia="Roboto" w:hAnsi="Roboto"/>
        <w:b w:val="1"/>
        <w:sz w:val="24"/>
        <w:szCs w:val="24"/>
        <w:rtl w:val="0"/>
      </w:rPr>
      <w:tab/>
      <w:tab/>
      <w:tab/>
      <w:tab/>
      <w:tab/>
      <w:tab/>
      <w:tab/>
      <w:tab/>
      <w:tab/>
      <w:tab/>
      <w:tab/>
      <w:t xml:space="preserve">       </w:t>
    </w:r>
    <w:r w:rsidDel="00000000" w:rsidR="00000000" w:rsidRPr="00000000">
      <w:rPr>
        <w:b w:val="1"/>
        <w:sz w:val="24"/>
        <w:szCs w:val="24"/>
        <w:rtl w:val="0"/>
      </w:rPr>
      <w:tab/>
    </w:r>
    <w:r w:rsidDel="00000000" w:rsidR="00000000" w:rsidRPr="00000000">
      <w:rPr>
        <w:rFonts w:ascii="Roboto" w:cs="Roboto" w:eastAsia="Roboto" w:hAnsi="Roboto"/>
        <w:b w:val="1"/>
        <w:sz w:val="24"/>
        <w:szCs w:val="24"/>
        <w:rtl w:val="0"/>
      </w:rPr>
      <w:tab/>
    </w:r>
    <w:r w:rsidDel="00000000" w:rsidR="00000000" w:rsidRPr="00000000">
      <w:rPr>
        <w:b w:val="1"/>
        <w:sz w:val="24"/>
        <w:szCs w:val="24"/>
      </w:rPr>
      <w:drawing>
        <wp:inline distB="114300" distT="114300" distL="114300" distR="114300">
          <wp:extent cx="485002" cy="215109"/>
          <wp:effectExtent b="0" l="0" r="0" t="0"/>
          <wp:docPr id="2"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485002" cy="215109"/>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Roboto" w:cs="Roboto" w:eastAsia="Roboto" w:hAnsi="Roboto"/>
        <w:sz w:val="22"/>
        <w:szCs w:val="22"/>
        <w:lang w:val="no"/>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pPr>
    <w:rPr>
      <w:rFonts w:ascii="Roboto" w:cs="Roboto" w:eastAsia="Roboto" w:hAnsi="Roboto"/>
      <w:b w:val="1"/>
      <w:sz w:val="48"/>
      <w:szCs w:val="48"/>
    </w:rPr>
  </w:style>
  <w:style w:type="paragraph" w:styleId="Heading2">
    <w:name w:val="heading 2"/>
    <w:basedOn w:val="Normal"/>
    <w:next w:val="Normal"/>
    <w:pPr>
      <w:keepNext w:val="1"/>
      <w:keepLines w:val="1"/>
      <w:pageBreakBefore w:val="0"/>
    </w:pPr>
    <w:rPr>
      <w:rFonts w:ascii="Roboto" w:cs="Roboto" w:eastAsia="Roboto" w:hAnsi="Roboto"/>
      <w:b w:val="1"/>
      <w:sz w:val="32"/>
      <w:szCs w:val="32"/>
    </w:rPr>
  </w:style>
  <w:style w:type="paragraph" w:styleId="Heading3">
    <w:name w:val="heading 3"/>
    <w:basedOn w:val="Normal"/>
    <w:next w:val="Normal"/>
    <w:pPr>
      <w:keepNext w:val="1"/>
      <w:keepLines w:val="1"/>
      <w:pageBreakBefore w:val="0"/>
    </w:pPr>
    <w:rPr>
      <w:rFonts w:ascii="Roboto" w:cs="Roboto" w:eastAsia="Roboto" w:hAnsi="Roboto"/>
      <w:b w:val="1"/>
    </w:rPr>
  </w:style>
  <w:style w:type="paragraph" w:styleId="Heading4">
    <w:name w:val="heading 4"/>
    <w:basedOn w:val="Normal"/>
    <w:next w:val="Normal"/>
    <w:pPr>
      <w:keepNext w:val="1"/>
      <w:keepLines w:val="1"/>
      <w:pageBreakBefore w:val="0"/>
    </w:pPr>
    <w:rPr>
      <w:b w:val="1"/>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pPr>
    <w:rPr>
      <w:rFonts w:ascii="Roboto" w:cs="Roboto" w:eastAsia="Roboto" w:hAnsi="Roboto"/>
      <w:b w:val="1"/>
      <w:sz w:val="96"/>
      <w:szCs w:val="96"/>
    </w:rPr>
  </w:style>
  <w:style w:type="paragraph" w:styleId="Subtitle">
    <w:name w:val="Subtitle"/>
    <w:basedOn w:val="Normal"/>
    <w:next w:val="Normal"/>
    <w:pPr>
      <w:keepNext w:val="1"/>
      <w:keepLines w:val="1"/>
      <w:pageBreakBefore w:val="0"/>
    </w:pPr>
    <w:rPr>
      <w:rFonts w:ascii="Roboto" w:cs="Roboto" w:eastAsia="Roboto" w:hAnsi="Roboto"/>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3.png"/><Relationship Id="rId7" Type="http://schemas.openxmlformats.org/officeDocument/2006/relationships/image" Target="media/image2.png"/><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5" Type="http://schemas.openxmlformats.org/officeDocument/2006/relationships/font" Target="fonts/PlusJakartaSans-regular.ttf"/><Relationship Id="rId6" Type="http://schemas.openxmlformats.org/officeDocument/2006/relationships/font" Target="fonts/PlusJakartaSans-bold.ttf"/><Relationship Id="rId7" Type="http://schemas.openxmlformats.org/officeDocument/2006/relationships/font" Target="fonts/PlusJakartaSans-italic.ttf"/><Relationship Id="rId8" Type="http://schemas.openxmlformats.org/officeDocument/2006/relationships/font" Target="fonts/PlusJakartaSans-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