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076FC" w14:textId="751151EB" w:rsidR="00144F40" w:rsidRPr="009C0D74" w:rsidRDefault="009E625A" w:rsidP="007C3097">
      <w:pPr>
        <w:rPr>
          <w:rFonts w:ascii="StevieSansBook" w:hAnsi="StevieSansBook" w:cs="Arial"/>
          <w:b/>
          <w:noProof/>
          <w:color w:val="5C6B7E"/>
          <w:sz w:val="22"/>
          <w:szCs w:val="22"/>
        </w:rPr>
      </w:pPr>
      <w:commentRangeStart w:id="0"/>
      <w:r w:rsidRPr="009C0D74">
        <w:rPr>
          <w:rFonts w:ascii="StevieSansBook" w:hAnsi="StevieSansBook"/>
          <w:noProof/>
          <w:color w:val="5C6B7E"/>
          <w:sz w:val="22"/>
          <w:szCs w:val="22"/>
        </w:rPr>
        <w:t>[ResponsibleSteel Certificate]</w:t>
      </w:r>
      <w:commentRangeEnd w:id="0"/>
      <w:r w:rsidR="00103ABD" w:rsidRPr="009C0D74">
        <w:rPr>
          <w:rStyle w:val="CommentReference"/>
          <w:rFonts w:ascii="StevieSansBook" w:hAnsi="StevieSansBook"/>
          <w:color w:val="5C6B7E"/>
          <w:sz w:val="22"/>
          <w:szCs w:val="22"/>
        </w:rPr>
        <w:commentReference w:id="0"/>
      </w:r>
    </w:p>
    <w:p w14:paraId="3DF30FA5" w14:textId="77777777" w:rsidR="00A11C28" w:rsidRPr="009C0D74" w:rsidRDefault="00A11C28" w:rsidP="007C3097">
      <w:pPr>
        <w:rPr>
          <w:rFonts w:ascii="Neo Sans Pro" w:hAnsi="Neo Sans Pro" w:cs="Arial"/>
          <w:color w:val="5C6B7E"/>
        </w:rPr>
      </w:pPr>
    </w:p>
    <w:p w14:paraId="3881EDEB" w14:textId="0471DDE3" w:rsidR="00A11C28" w:rsidRPr="009C0D74" w:rsidRDefault="00A11C28" w:rsidP="007C3097">
      <w:pPr>
        <w:rPr>
          <w:rFonts w:ascii="Neo Sans Pro" w:hAnsi="Neo Sans Pro" w:cs="Arial"/>
          <w:color w:val="5C6B7E"/>
        </w:rPr>
      </w:pPr>
    </w:p>
    <w:p w14:paraId="28FA46A0" w14:textId="77777777" w:rsidR="00144F40" w:rsidRPr="009C0D74" w:rsidRDefault="00144F40" w:rsidP="007C3097">
      <w:pPr>
        <w:rPr>
          <w:rFonts w:ascii="Neo Sans Pro" w:hAnsi="Neo Sans Pro" w:cs="Arial"/>
          <w:b/>
          <w:color w:val="5C6B7E"/>
          <w:sz w:val="44"/>
          <w:szCs w:val="44"/>
        </w:rPr>
        <w:sectPr w:rsidR="00144F40" w:rsidRPr="009C0D74" w:rsidSect="00144F40">
          <w:footerReference w:type="default" r:id="rId15"/>
          <w:headerReference w:type="first" r:id="rId16"/>
          <w:footerReference w:type="first" r:id="rId17"/>
          <w:pgSz w:w="11900" w:h="16840"/>
          <w:pgMar w:top="720" w:right="720" w:bottom="720" w:left="720" w:header="0" w:footer="0" w:gutter="0"/>
          <w:cols w:space="708"/>
          <w:titlePg/>
          <w:docGrid w:linePitch="360"/>
        </w:sectPr>
      </w:pPr>
    </w:p>
    <w:p w14:paraId="2E47E46F" w14:textId="6C1902A2" w:rsidR="003852EA" w:rsidRPr="009C0D74" w:rsidRDefault="009C0D74" w:rsidP="00B05BBA">
      <w:pPr>
        <w:spacing w:before="120" w:after="120" w:line="259" w:lineRule="auto"/>
        <w:rPr>
          <w:rFonts w:ascii="Tenso Black" w:hAnsi="Tenso Black" w:cs="Arial"/>
          <w:b/>
          <w:color w:val="5C6B7E"/>
          <w:sz w:val="52"/>
          <w:szCs w:val="52"/>
        </w:rPr>
      </w:pPr>
      <w:r w:rsidRPr="009C0D74">
        <w:rPr>
          <w:rFonts w:ascii="Tenso Black" w:hAnsi="Tenso Black" w:cs="Arial"/>
          <w:b/>
          <w:color w:val="5C6B7E"/>
          <w:sz w:val="52"/>
          <w:szCs w:val="52"/>
        </w:rPr>
        <w:lastRenderedPageBreak/>
        <w:t>Public summary audit report</w:t>
      </w:r>
    </w:p>
    <w:p w14:paraId="5180AB59" w14:textId="77777777" w:rsidR="00B05BBA" w:rsidRDefault="00B05BBA" w:rsidP="00B05BBA">
      <w:pPr>
        <w:spacing w:before="120" w:after="120" w:line="259" w:lineRule="auto"/>
        <w:rPr>
          <w:rFonts w:ascii="StevieSansBook" w:hAnsi="StevieSansBook" w:cs="Arial"/>
          <w:color w:val="5C6B7E"/>
          <w:sz w:val="22"/>
          <w:szCs w:val="22"/>
        </w:rPr>
      </w:pPr>
    </w:p>
    <w:p w14:paraId="58636952" w14:textId="7DCD8BFF" w:rsidR="00AE4D27" w:rsidRPr="009C0D74" w:rsidRDefault="00AE4D27" w:rsidP="00B05BBA">
      <w:pPr>
        <w:spacing w:before="120" w:after="120" w:line="259" w:lineRule="auto"/>
        <w:rPr>
          <w:rFonts w:ascii="StevieSansBook" w:hAnsi="StevieSansBook" w:cs="Arial"/>
          <w:color w:val="5C6B7E"/>
          <w:sz w:val="22"/>
          <w:szCs w:val="22"/>
        </w:rPr>
      </w:pPr>
      <w:r w:rsidRPr="009C0D74">
        <w:rPr>
          <w:rFonts w:ascii="StevieSansBook" w:hAnsi="StevieSansBook" w:cs="Arial"/>
          <w:color w:val="5C6B7E"/>
          <w:sz w:val="22"/>
          <w:szCs w:val="22"/>
        </w:rPr>
        <w:t>This is a concise public summary of the audit report</w:t>
      </w:r>
      <w:r w:rsidR="00590B8B" w:rsidRPr="009C0D74">
        <w:rPr>
          <w:rFonts w:ascii="StevieSansBook" w:hAnsi="StevieSansBook" w:cs="Arial"/>
          <w:color w:val="5C6B7E"/>
          <w:sz w:val="22"/>
          <w:szCs w:val="22"/>
        </w:rPr>
        <w:t xml:space="preserve"> for </w:t>
      </w:r>
      <w:r w:rsidR="00590B8B" w:rsidRPr="009C0D74">
        <w:rPr>
          <w:rFonts w:ascii="StevieSansBook" w:hAnsi="StevieSansBook" w:cs="Arial"/>
          <w:color w:val="5C6B7E"/>
          <w:sz w:val="22"/>
          <w:szCs w:val="22"/>
          <w:highlight w:val="yellow"/>
        </w:rPr>
        <w:t>add site</w:t>
      </w:r>
      <w:r w:rsidRPr="009C0D74">
        <w:rPr>
          <w:rFonts w:ascii="StevieSansBook" w:hAnsi="StevieSansBook" w:cs="Arial"/>
          <w:color w:val="5C6B7E"/>
          <w:sz w:val="22"/>
          <w:szCs w:val="22"/>
        </w:rPr>
        <w:t xml:space="preserve">. The full version of the audit report is in the possession of the member company and the audited sites. </w:t>
      </w:r>
    </w:p>
    <w:p w14:paraId="57EDFA1F" w14:textId="159D8EBB" w:rsidR="00AE4D27" w:rsidRPr="009C0D74" w:rsidRDefault="00AE4D27" w:rsidP="00B05BBA">
      <w:pPr>
        <w:spacing w:before="120" w:after="120" w:line="259" w:lineRule="auto"/>
        <w:rPr>
          <w:color w:val="5C6B7E"/>
        </w:rPr>
      </w:pPr>
    </w:p>
    <w:p w14:paraId="651020B5" w14:textId="78CC573B" w:rsidR="00093D75" w:rsidRDefault="00093D75" w:rsidP="00B05BBA">
      <w:pPr>
        <w:spacing w:before="120" w:after="120" w:line="259" w:lineRule="auto"/>
        <w:rPr>
          <w:rFonts w:ascii="StevieSans-Bold" w:hAnsi="StevieSans-Bold" w:cs="Arial"/>
          <w:b/>
          <w:color w:val="479EBC"/>
          <w:sz w:val="32"/>
          <w:szCs w:val="32"/>
        </w:rPr>
      </w:pPr>
      <w:r w:rsidRPr="00B05BBA">
        <w:rPr>
          <w:rFonts w:ascii="StevieSans-Bold" w:hAnsi="StevieSans-Bold" w:cs="Arial"/>
          <w:b/>
          <w:color w:val="479EBC"/>
          <w:sz w:val="32"/>
          <w:szCs w:val="32"/>
        </w:rPr>
        <w:t>Audit overview</w:t>
      </w:r>
    </w:p>
    <w:p w14:paraId="6A0D04DC" w14:textId="77777777" w:rsidR="00B05BBA" w:rsidRPr="00B05BBA" w:rsidRDefault="00B05BBA" w:rsidP="00B05BBA">
      <w:pPr>
        <w:spacing w:before="120" w:after="120" w:line="259" w:lineRule="auto"/>
        <w:rPr>
          <w:rFonts w:ascii="StevieSansBook" w:hAnsi="StevieSansBook" w:cs="Arial"/>
          <w:b/>
          <w:color w:val="479EBC"/>
          <w:sz w:val="22"/>
          <w:szCs w:val="22"/>
        </w:rPr>
      </w:pPr>
    </w:p>
    <w:tbl>
      <w:tblPr>
        <w:tblStyle w:val="TableGrid"/>
        <w:tblW w:w="0" w:type="auto"/>
        <w:tblBorders>
          <w:top w:val="single" w:sz="4" w:space="0" w:color="5C6B7E"/>
          <w:left w:val="single" w:sz="4" w:space="0" w:color="5C6B7E"/>
          <w:bottom w:val="single" w:sz="4" w:space="0" w:color="5C6B7E"/>
          <w:right w:val="single" w:sz="4" w:space="0" w:color="5C6B7E"/>
          <w:insideH w:val="single" w:sz="4" w:space="0" w:color="5C6B7E"/>
          <w:insideV w:val="single" w:sz="4" w:space="0" w:color="5C6B7E"/>
        </w:tblBorders>
        <w:tblLook w:val="04A0" w:firstRow="1" w:lastRow="0" w:firstColumn="1" w:lastColumn="0" w:noHBand="0" w:noVBand="1"/>
      </w:tblPr>
      <w:tblGrid>
        <w:gridCol w:w="3256"/>
        <w:gridCol w:w="5754"/>
      </w:tblGrid>
      <w:tr w:rsidR="009C0D74" w:rsidRPr="009C0D74" w14:paraId="2C0D37AC" w14:textId="77777777" w:rsidTr="00B05BBA">
        <w:tc>
          <w:tcPr>
            <w:tcW w:w="3256" w:type="dxa"/>
          </w:tcPr>
          <w:p w14:paraId="5F02EBBD" w14:textId="1CB67C2D" w:rsidR="003852EA" w:rsidRPr="009C0D74" w:rsidRDefault="003852EA" w:rsidP="00B05BBA">
            <w:pPr>
              <w:spacing w:before="120" w:after="120" w:line="259" w:lineRule="auto"/>
              <w:rPr>
                <w:rFonts w:ascii="StevieSans-Bold" w:hAnsi="StevieSans-Bold" w:cs="Arial"/>
                <w:b/>
                <w:bCs/>
                <w:color w:val="5C6B7E"/>
                <w:sz w:val="22"/>
                <w:szCs w:val="22"/>
                <w:lang w:val="fr-BE"/>
              </w:rPr>
            </w:pPr>
            <w:proofErr w:type="spellStart"/>
            <w:r w:rsidRPr="009C0D74">
              <w:rPr>
                <w:rFonts w:ascii="StevieSans-Bold" w:hAnsi="StevieSans-Bold" w:cs="Arial"/>
                <w:b/>
                <w:bCs/>
                <w:color w:val="5C6B7E"/>
                <w:sz w:val="22"/>
                <w:szCs w:val="22"/>
                <w:lang w:val="fr-BE"/>
              </w:rPr>
              <w:t>Member</w:t>
            </w:r>
            <w:proofErr w:type="spellEnd"/>
            <w:r w:rsidRPr="009C0D74">
              <w:rPr>
                <w:rFonts w:ascii="StevieSans-Bold" w:hAnsi="StevieSans-Bold" w:cs="Arial"/>
                <w:b/>
                <w:bCs/>
                <w:color w:val="5C6B7E"/>
                <w:sz w:val="22"/>
                <w:szCs w:val="22"/>
                <w:lang w:val="fr-BE"/>
              </w:rPr>
              <w:t xml:space="preserve"> </w:t>
            </w:r>
            <w:proofErr w:type="spellStart"/>
            <w:r w:rsidR="0025519A">
              <w:rPr>
                <w:rFonts w:ascii="StevieSans-Bold" w:hAnsi="StevieSans-Bold" w:cs="Arial"/>
                <w:b/>
                <w:bCs/>
                <w:color w:val="5C6B7E"/>
                <w:sz w:val="22"/>
                <w:szCs w:val="22"/>
                <w:lang w:val="fr-BE"/>
              </w:rPr>
              <w:t>n</w:t>
            </w:r>
            <w:r w:rsidRPr="009C0D74">
              <w:rPr>
                <w:rFonts w:ascii="StevieSans-Bold" w:hAnsi="StevieSans-Bold" w:cs="Arial"/>
                <w:b/>
                <w:bCs/>
                <w:color w:val="5C6B7E"/>
                <w:sz w:val="22"/>
                <w:szCs w:val="22"/>
                <w:lang w:val="fr-BE"/>
              </w:rPr>
              <w:t>ame</w:t>
            </w:r>
            <w:proofErr w:type="spellEnd"/>
          </w:p>
        </w:tc>
        <w:tc>
          <w:tcPr>
            <w:tcW w:w="5754" w:type="dxa"/>
          </w:tcPr>
          <w:p w14:paraId="0E1A8FD9" w14:textId="475050CE" w:rsidR="003852EA" w:rsidRPr="009C0D74" w:rsidRDefault="00590B8B" w:rsidP="00B05BBA">
            <w:pPr>
              <w:spacing w:before="120" w:after="120" w:line="259" w:lineRule="auto"/>
              <w:rPr>
                <w:rFonts w:ascii="StevieSansBook" w:hAnsi="StevieSansBook" w:cs="Arial"/>
                <w:color w:val="5C6B7E"/>
                <w:sz w:val="22"/>
                <w:szCs w:val="22"/>
                <w:highlight w:val="yellow"/>
                <w:lang w:val="fr-BE"/>
              </w:rPr>
            </w:pPr>
            <w:proofErr w:type="gramStart"/>
            <w:r w:rsidRPr="009C0D74">
              <w:rPr>
                <w:rFonts w:ascii="StevieSansBook" w:hAnsi="StevieSansBook" w:cs="Arial"/>
                <w:color w:val="5C6B7E"/>
                <w:sz w:val="22"/>
                <w:szCs w:val="22"/>
                <w:highlight w:val="yellow"/>
                <w:lang w:val="fr-BE"/>
              </w:rPr>
              <w:t>xx</w:t>
            </w:r>
            <w:proofErr w:type="gramEnd"/>
          </w:p>
        </w:tc>
      </w:tr>
      <w:tr w:rsidR="009C0D74" w:rsidRPr="009C0D74" w14:paraId="5D219FF5" w14:textId="77777777" w:rsidTr="00B05BBA">
        <w:tc>
          <w:tcPr>
            <w:tcW w:w="3256" w:type="dxa"/>
          </w:tcPr>
          <w:p w14:paraId="48507C67" w14:textId="145D70C0" w:rsidR="003852EA" w:rsidRPr="009C0D74" w:rsidRDefault="003852EA" w:rsidP="00B05BBA">
            <w:pPr>
              <w:spacing w:before="120" w:after="120" w:line="259" w:lineRule="auto"/>
              <w:rPr>
                <w:rFonts w:ascii="StevieSans-Bold" w:hAnsi="StevieSans-Bold" w:cs="Arial"/>
                <w:b/>
                <w:bCs/>
                <w:color w:val="5C6B7E"/>
                <w:sz w:val="22"/>
                <w:szCs w:val="22"/>
                <w:lang w:val="fr-BE"/>
              </w:rPr>
            </w:pPr>
            <w:proofErr w:type="spellStart"/>
            <w:r w:rsidRPr="009C0D74">
              <w:rPr>
                <w:rFonts w:ascii="StevieSans-Bold" w:hAnsi="StevieSans-Bold" w:cs="Arial"/>
                <w:b/>
                <w:bCs/>
                <w:color w:val="5C6B7E"/>
                <w:sz w:val="22"/>
                <w:szCs w:val="22"/>
                <w:lang w:val="fr-BE"/>
              </w:rPr>
              <w:t>Audited</w:t>
            </w:r>
            <w:proofErr w:type="spellEnd"/>
            <w:r w:rsidRPr="009C0D74">
              <w:rPr>
                <w:rFonts w:ascii="StevieSans-Bold" w:hAnsi="StevieSans-Bold" w:cs="Arial"/>
                <w:b/>
                <w:bCs/>
                <w:color w:val="5C6B7E"/>
                <w:sz w:val="22"/>
                <w:szCs w:val="22"/>
                <w:lang w:val="fr-BE"/>
              </w:rPr>
              <w:t xml:space="preserve"> </w:t>
            </w:r>
            <w:proofErr w:type="spellStart"/>
            <w:r w:rsidRPr="009C0D74">
              <w:rPr>
                <w:rFonts w:ascii="StevieSans-Bold" w:hAnsi="StevieSans-Bold" w:cs="Arial"/>
                <w:b/>
                <w:bCs/>
                <w:color w:val="5C6B7E"/>
                <w:sz w:val="22"/>
                <w:szCs w:val="22"/>
                <w:lang w:val="fr-BE"/>
              </w:rPr>
              <w:t>entity</w:t>
            </w:r>
            <w:proofErr w:type="spellEnd"/>
            <w:r w:rsidRPr="009C0D74">
              <w:rPr>
                <w:rFonts w:ascii="StevieSans-Bold" w:hAnsi="StevieSans-Bold" w:cs="Arial"/>
                <w:b/>
                <w:bCs/>
                <w:color w:val="5C6B7E"/>
                <w:sz w:val="22"/>
                <w:szCs w:val="22"/>
                <w:lang w:val="fr-BE"/>
              </w:rPr>
              <w:t xml:space="preserve"> </w:t>
            </w:r>
            <w:proofErr w:type="spellStart"/>
            <w:r w:rsidRPr="009C0D74">
              <w:rPr>
                <w:rFonts w:ascii="StevieSans-Bold" w:hAnsi="StevieSans-Bold" w:cs="Arial"/>
                <w:b/>
                <w:bCs/>
                <w:color w:val="5C6B7E"/>
                <w:sz w:val="22"/>
                <w:szCs w:val="22"/>
                <w:lang w:val="fr-BE"/>
              </w:rPr>
              <w:t>name</w:t>
            </w:r>
            <w:proofErr w:type="spellEnd"/>
          </w:p>
        </w:tc>
        <w:tc>
          <w:tcPr>
            <w:tcW w:w="5754" w:type="dxa"/>
          </w:tcPr>
          <w:p w14:paraId="52C14FDD" w14:textId="729E48FB" w:rsidR="003852EA" w:rsidRPr="009C0D74" w:rsidRDefault="00590B8B" w:rsidP="00B05BBA">
            <w:pPr>
              <w:spacing w:before="120" w:after="120" w:line="259" w:lineRule="auto"/>
              <w:rPr>
                <w:rFonts w:ascii="StevieSansBook" w:hAnsi="StevieSansBook" w:cs="Arial"/>
                <w:color w:val="5C6B7E"/>
                <w:sz w:val="22"/>
                <w:szCs w:val="22"/>
                <w:highlight w:val="yellow"/>
                <w:lang w:val="fr-BE"/>
              </w:rPr>
            </w:pPr>
            <w:proofErr w:type="gramStart"/>
            <w:r w:rsidRPr="009C0D74">
              <w:rPr>
                <w:rFonts w:ascii="StevieSansBook" w:hAnsi="StevieSansBook" w:cs="Arial"/>
                <w:color w:val="5C6B7E"/>
                <w:sz w:val="22"/>
                <w:szCs w:val="22"/>
                <w:highlight w:val="yellow"/>
                <w:lang w:val="fr-BE"/>
              </w:rPr>
              <w:t>xx</w:t>
            </w:r>
            <w:proofErr w:type="gramEnd"/>
          </w:p>
        </w:tc>
      </w:tr>
      <w:tr w:rsidR="009C0D74" w:rsidRPr="009C0D74" w14:paraId="4FB68D9D" w14:textId="77777777" w:rsidTr="00B05BBA">
        <w:tc>
          <w:tcPr>
            <w:tcW w:w="3256" w:type="dxa"/>
          </w:tcPr>
          <w:p w14:paraId="2363DC91" w14:textId="77777777" w:rsidR="00D766E5" w:rsidRPr="009C0D74" w:rsidRDefault="003852EA" w:rsidP="00B05BBA">
            <w:pPr>
              <w:spacing w:before="120" w:after="120" w:line="259" w:lineRule="auto"/>
              <w:rPr>
                <w:rFonts w:ascii="StevieSans-Bold" w:hAnsi="StevieSans-Bold" w:cs="Arial"/>
                <w:b/>
                <w:bCs/>
                <w:color w:val="5C6B7E"/>
                <w:sz w:val="22"/>
                <w:szCs w:val="22"/>
              </w:rPr>
            </w:pPr>
            <w:r w:rsidRPr="009C0D74">
              <w:rPr>
                <w:rFonts w:ascii="StevieSans-Bold" w:hAnsi="StevieSans-Bold" w:cs="Arial"/>
                <w:b/>
                <w:bCs/>
                <w:color w:val="5C6B7E"/>
                <w:sz w:val="22"/>
                <w:szCs w:val="22"/>
              </w:rPr>
              <w:t xml:space="preserve">Number of sites </w:t>
            </w:r>
          </w:p>
          <w:p w14:paraId="07DC2BFE" w14:textId="277D65D1" w:rsidR="003852EA" w:rsidRPr="009C0D74" w:rsidRDefault="00D766E5" w:rsidP="00B05BBA">
            <w:pPr>
              <w:spacing w:before="120" w:after="120" w:line="259" w:lineRule="auto"/>
              <w:rPr>
                <w:rFonts w:ascii="StevieSans-Bold" w:hAnsi="StevieSans-Bold" w:cs="Arial"/>
                <w:b/>
                <w:bCs/>
                <w:color w:val="5C6B7E"/>
                <w:sz w:val="22"/>
                <w:szCs w:val="22"/>
              </w:rPr>
            </w:pPr>
            <w:r w:rsidRPr="009C0D74">
              <w:rPr>
                <w:rFonts w:ascii="StevieSans-Bold" w:hAnsi="StevieSans-Bold" w:cs="Arial"/>
                <w:b/>
                <w:bCs/>
                <w:color w:val="5C6B7E"/>
                <w:sz w:val="22"/>
                <w:szCs w:val="22"/>
              </w:rPr>
              <w:t xml:space="preserve">Names &amp; </w:t>
            </w:r>
            <w:r w:rsidR="00093D75" w:rsidRPr="009C0D74">
              <w:rPr>
                <w:rFonts w:ascii="StevieSans-Bold" w:hAnsi="StevieSans-Bold" w:cs="Arial"/>
                <w:b/>
                <w:bCs/>
                <w:color w:val="5C6B7E"/>
                <w:sz w:val="22"/>
                <w:szCs w:val="22"/>
              </w:rPr>
              <w:t>l</w:t>
            </w:r>
            <w:r w:rsidRPr="009C0D74">
              <w:rPr>
                <w:rFonts w:ascii="StevieSans-Bold" w:hAnsi="StevieSans-Bold" w:cs="Arial"/>
                <w:b/>
                <w:bCs/>
                <w:color w:val="5C6B7E"/>
                <w:sz w:val="22"/>
                <w:szCs w:val="22"/>
              </w:rPr>
              <w:t xml:space="preserve">ocation </w:t>
            </w:r>
          </w:p>
        </w:tc>
        <w:tc>
          <w:tcPr>
            <w:tcW w:w="5754" w:type="dxa"/>
          </w:tcPr>
          <w:p w14:paraId="2490526B" w14:textId="626E509A" w:rsidR="003852EA" w:rsidRPr="009C0D74" w:rsidRDefault="00590B8B" w:rsidP="00B05BBA">
            <w:pPr>
              <w:spacing w:before="120" w:after="120" w:line="259" w:lineRule="auto"/>
              <w:rPr>
                <w:rFonts w:ascii="StevieSansBook" w:eastAsiaTheme="minorEastAsia" w:hAnsi="StevieSansBook"/>
                <w:color w:val="5C6B7E"/>
                <w:sz w:val="22"/>
                <w:szCs w:val="22"/>
                <w:highlight w:val="yellow"/>
              </w:rPr>
            </w:pPr>
            <w:r w:rsidRPr="009C0D74">
              <w:rPr>
                <w:rFonts w:ascii="StevieSansBook" w:eastAsiaTheme="minorEastAsia" w:hAnsi="StevieSansBook"/>
                <w:color w:val="5C6B7E"/>
                <w:sz w:val="22"/>
                <w:szCs w:val="22"/>
                <w:highlight w:val="yellow"/>
              </w:rPr>
              <w:t>xx</w:t>
            </w:r>
          </w:p>
        </w:tc>
      </w:tr>
      <w:tr w:rsidR="009C0D74" w:rsidRPr="009C0D74" w14:paraId="292DF21B" w14:textId="77777777" w:rsidTr="00B05BBA">
        <w:tc>
          <w:tcPr>
            <w:tcW w:w="3256" w:type="dxa"/>
          </w:tcPr>
          <w:p w14:paraId="3B91AA61" w14:textId="5835EBBC" w:rsidR="006407F1" w:rsidRPr="009C0D74" w:rsidRDefault="006407F1" w:rsidP="00B05BBA">
            <w:pPr>
              <w:spacing w:before="120" w:after="120" w:line="259" w:lineRule="auto"/>
              <w:rPr>
                <w:rFonts w:ascii="StevieSans-Bold" w:hAnsi="StevieSans-Bold" w:cs="Arial"/>
                <w:b/>
                <w:bCs/>
                <w:color w:val="5C6B7E"/>
                <w:sz w:val="22"/>
                <w:szCs w:val="22"/>
              </w:rPr>
            </w:pPr>
            <w:r w:rsidRPr="009C0D74">
              <w:rPr>
                <w:rFonts w:ascii="StevieSans-Bold" w:hAnsi="StevieSans-Bold" w:cs="Arial"/>
                <w:b/>
                <w:bCs/>
                <w:color w:val="5C6B7E"/>
                <w:sz w:val="22"/>
                <w:szCs w:val="22"/>
              </w:rPr>
              <w:t xml:space="preserve">Certification </w:t>
            </w:r>
            <w:r w:rsidR="00093D75" w:rsidRPr="009C0D74">
              <w:rPr>
                <w:rFonts w:ascii="StevieSans-Bold" w:hAnsi="StevieSans-Bold" w:cs="Arial"/>
                <w:b/>
                <w:bCs/>
                <w:color w:val="5C6B7E"/>
                <w:sz w:val="22"/>
                <w:szCs w:val="22"/>
              </w:rPr>
              <w:t>s</w:t>
            </w:r>
            <w:r w:rsidRPr="009C0D74">
              <w:rPr>
                <w:rFonts w:ascii="StevieSans-Bold" w:hAnsi="StevieSans-Bold" w:cs="Arial"/>
                <w:b/>
                <w:bCs/>
                <w:color w:val="5C6B7E"/>
                <w:sz w:val="22"/>
                <w:szCs w:val="22"/>
              </w:rPr>
              <w:t>cope</w:t>
            </w:r>
          </w:p>
        </w:tc>
        <w:tc>
          <w:tcPr>
            <w:tcW w:w="5754" w:type="dxa"/>
          </w:tcPr>
          <w:p w14:paraId="5E421BB6" w14:textId="47D4DD52" w:rsidR="004A6D90" w:rsidRPr="009C0D74" w:rsidRDefault="00590B8B" w:rsidP="00B05BBA">
            <w:pPr>
              <w:spacing w:before="120" w:after="120" w:line="259" w:lineRule="auto"/>
              <w:rPr>
                <w:rFonts w:ascii="StevieSansBook" w:hAnsi="StevieSansBook" w:cs="Arial"/>
                <w:bCs/>
                <w:color w:val="5C6B7E"/>
                <w:sz w:val="22"/>
                <w:szCs w:val="22"/>
                <w:highlight w:val="yellow"/>
              </w:rPr>
            </w:pPr>
            <w:r w:rsidRPr="009C0D74">
              <w:rPr>
                <w:rFonts w:ascii="StevieSansBook" w:hAnsi="StevieSansBook" w:cs="Arial"/>
                <w:bCs/>
                <w:color w:val="5C6B7E"/>
                <w:sz w:val="22"/>
                <w:szCs w:val="22"/>
                <w:highlight w:val="yellow"/>
              </w:rPr>
              <w:t>xxx</w:t>
            </w:r>
          </w:p>
        </w:tc>
      </w:tr>
      <w:tr w:rsidR="009C0D74" w:rsidRPr="009C0D74" w14:paraId="4D101C64" w14:textId="77777777" w:rsidTr="00B05BBA">
        <w:tc>
          <w:tcPr>
            <w:tcW w:w="3256" w:type="dxa"/>
          </w:tcPr>
          <w:p w14:paraId="3E863E43" w14:textId="79329909" w:rsidR="006407F1" w:rsidRPr="009C0D74" w:rsidRDefault="006407F1" w:rsidP="00B05BBA">
            <w:pPr>
              <w:spacing w:before="120" w:after="120" w:line="259" w:lineRule="auto"/>
              <w:rPr>
                <w:rFonts w:ascii="StevieSans-Bold" w:hAnsi="StevieSans-Bold" w:cs="Arial"/>
                <w:b/>
                <w:bCs/>
                <w:color w:val="5C6B7E"/>
                <w:sz w:val="22"/>
                <w:szCs w:val="22"/>
              </w:rPr>
            </w:pPr>
            <w:r w:rsidRPr="009C0D74">
              <w:rPr>
                <w:rFonts w:ascii="StevieSans-Bold" w:hAnsi="StevieSans-Bold" w:cs="Arial"/>
                <w:b/>
                <w:bCs/>
                <w:color w:val="5C6B7E"/>
                <w:sz w:val="22"/>
                <w:szCs w:val="22"/>
              </w:rPr>
              <w:t>Standard</w:t>
            </w:r>
            <w:r w:rsidR="00093D75" w:rsidRPr="009C0D74">
              <w:rPr>
                <w:rFonts w:ascii="StevieSans-Bold" w:hAnsi="StevieSans-Bold" w:cs="Arial"/>
                <w:b/>
                <w:bCs/>
                <w:color w:val="5C6B7E"/>
                <w:sz w:val="22"/>
                <w:szCs w:val="22"/>
              </w:rPr>
              <w:t xml:space="preserve"> version audited against</w:t>
            </w:r>
          </w:p>
        </w:tc>
        <w:tc>
          <w:tcPr>
            <w:tcW w:w="5754" w:type="dxa"/>
          </w:tcPr>
          <w:p w14:paraId="3F0F67DB" w14:textId="7745F219" w:rsidR="006407F1" w:rsidRPr="009C0D74" w:rsidRDefault="00685CF6" w:rsidP="00B05BBA">
            <w:pPr>
              <w:spacing w:before="120" w:after="120" w:line="259" w:lineRule="auto"/>
              <w:rPr>
                <w:rFonts w:ascii="StevieSansBook" w:eastAsia="Neo Sans Pro" w:hAnsi="StevieSansBook" w:cs="Neo Sans Pro"/>
                <w:color w:val="5C6B7E"/>
                <w:sz w:val="22"/>
                <w:szCs w:val="22"/>
                <w:highlight w:val="yellow"/>
              </w:rPr>
            </w:pPr>
            <w:hyperlink r:id="rId18" w:history="1">
              <w:proofErr w:type="spellStart"/>
              <w:r w:rsidRPr="0025519A">
                <w:rPr>
                  <w:rStyle w:val="Hyperlink"/>
                  <w:szCs w:val="22"/>
                  <w:highlight w:val="yellow"/>
                </w:rPr>
                <w:t>ResponsibleSteel</w:t>
              </w:r>
              <w:proofErr w:type="spellEnd"/>
              <w:r w:rsidRPr="0025519A">
                <w:rPr>
                  <w:rStyle w:val="Hyperlink"/>
                  <w:szCs w:val="22"/>
                  <w:highlight w:val="yellow"/>
                </w:rPr>
                <w:t xml:space="preserve"> Standard V2-0</w:t>
              </w:r>
            </w:hyperlink>
            <w:r w:rsidR="00B3365A" w:rsidRPr="0025519A">
              <w:rPr>
                <w:rStyle w:val="Hyperlink"/>
                <w:szCs w:val="22"/>
                <w:highlight w:val="yellow"/>
              </w:rPr>
              <w:t xml:space="preserve"> </w:t>
            </w:r>
            <w:r w:rsidR="000A3A5D" w:rsidRPr="0025519A">
              <w:rPr>
                <w:rStyle w:val="Hyperlink"/>
                <w:szCs w:val="22"/>
                <w:highlight w:val="yellow"/>
              </w:rPr>
              <w:t xml:space="preserve"> - Certified Site</w:t>
            </w:r>
            <w:r w:rsidR="00A14A9C" w:rsidRPr="0025519A">
              <w:rPr>
                <w:rStyle w:val="Hyperlink"/>
                <w:szCs w:val="22"/>
                <w:highlight w:val="yellow"/>
              </w:rPr>
              <w:t xml:space="preserve"> </w:t>
            </w:r>
          </w:p>
        </w:tc>
      </w:tr>
      <w:tr w:rsidR="009C0D74" w:rsidRPr="009C0D74" w14:paraId="57D960DB" w14:textId="77777777" w:rsidTr="00B05BBA">
        <w:tc>
          <w:tcPr>
            <w:tcW w:w="3256" w:type="dxa"/>
          </w:tcPr>
          <w:p w14:paraId="75A2ADDC" w14:textId="24C62BAD" w:rsidR="006407F1" w:rsidRPr="009C0D74" w:rsidRDefault="006407F1" w:rsidP="00B05BBA">
            <w:pPr>
              <w:spacing w:before="120" w:after="120" w:line="259" w:lineRule="auto"/>
              <w:rPr>
                <w:rFonts w:ascii="StevieSans-Bold" w:hAnsi="StevieSans-Bold" w:cs="Arial"/>
                <w:b/>
                <w:bCs/>
                <w:color w:val="5C6B7E"/>
                <w:sz w:val="22"/>
                <w:szCs w:val="22"/>
              </w:rPr>
            </w:pPr>
            <w:r w:rsidRPr="009C0D74">
              <w:rPr>
                <w:rFonts w:ascii="StevieSans-Bold" w:hAnsi="StevieSans-Bold" w:cs="Arial"/>
                <w:b/>
                <w:bCs/>
                <w:color w:val="5C6B7E"/>
                <w:sz w:val="22"/>
                <w:szCs w:val="22"/>
              </w:rPr>
              <w:t>Audit type</w:t>
            </w:r>
            <w:r w:rsidR="00093D75" w:rsidRPr="009C0D74">
              <w:rPr>
                <w:rFonts w:ascii="StevieSans-Bold" w:hAnsi="StevieSans-Bold" w:cs="Arial"/>
                <w:b/>
                <w:bCs/>
                <w:color w:val="5C6B7E"/>
                <w:sz w:val="22"/>
                <w:szCs w:val="22"/>
              </w:rPr>
              <w:t xml:space="preserve"> and outcome</w:t>
            </w:r>
          </w:p>
        </w:tc>
        <w:tc>
          <w:tcPr>
            <w:tcW w:w="5754" w:type="dxa"/>
          </w:tcPr>
          <w:p w14:paraId="7CF4D697" w14:textId="61C7CE46" w:rsidR="00093D75" w:rsidRPr="009C0D74" w:rsidRDefault="00147137" w:rsidP="00B05BBA">
            <w:pPr>
              <w:spacing w:before="120" w:after="120" w:line="259" w:lineRule="auto"/>
              <w:rPr>
                <w:rFonts w:ascii="StevieSansBook" w:hAnsi="StevieSansBook" w:cs="Arial"/>
                <w:color w:val="5C6B7E"/>
                <w:sz w:val="22"/>
                <w:szCs w:val="22"/>
                <w:highlight w:val="yellow"/>
              </w:rPr>
            </w:pPr>
            <w:r w:rsidRPr="009C0D74">
              <w:rPr>
                <w:rFonts w:ascii="StevieSansBook" w:hAnsi="StevieSansBook" w:cs="Arial"/>
                <w:color w:val="5C6B7E"/>
                <w:sz w:val="22"/>
                <w:szCs w:val="22"/>
                <w:highlight w:val="yellow"/>
              </w:rPr>
              <w:t>xx</w:t>
            </w:r>
          </w:p>
        </w:tc>
      </w:tr>
      <w:tr w:rsidR="009C0D74" w:rsidRPr="009C0D74" w14:paraId="6672864C" w14:textId="77777777" w:rsidTr="00B05BBA">
        <w:tc>
          <w:tcPr>
            <w:tcW w:w="3256" w:type="dxa"/>
          </w:tcPr>
          <w:p w14:paraId="113C2CEC" w14:textId="38CBAFCD" w:rsidR="006407F1" w:rsidRPr="009C0D74" w:rsidRDefault="00AC2CB6" w:rsidP="00B05BBA">
            <w:pPr>
              <w:spacing w:before="120" w:after="120" w:line="259" w:lineRule="auto"/>
              <w:rPr>
                <w:rFonts w:ascii="StevieSans-Bold" w:hAnsi="StevieSans-Bold" w:cs="Arial"/>
                <w:b/>
                <w:bCs/>
                <w:color w:val="5C6B7E"/>
                <w:sz w:val="22"/>
                <w:szCs w:val="22"/>
              </w:rPr>
            </w:pPr>
            <w:r w:rsidRPr="009C0D74">
              <w:rPr>
                <w:rFonts w:ascii="StevieSans-Bold" w:hAnsi="StevieSans-Bold" w:cs="Arial"/>
                <w:b/>
                <w:bCs/>
                <w:color w:val="5C6B7E"/>
                <w:sz w:val="22"/>
                <w:szCs w:val="22"/>
              </w:rPr>
              <w:t>Certification body</w:t>
            </w:r>
          </w:p>
        </w:tc>
        <w:tc>
          <w:tcPr>
            <w:tcW w:w="5754" w:type="dxa"/>
          </w:tcPr>
          <w:p w14:paraId="4C940AE3" w14:textId="36D66AD7" w:rsidR="006407F1" w:rsidRPr="009C0D74" w:rsidRDefault="00590B8B" w:rsidP="00B05BBA">
            <w:pPr>
              <w:spacing w:before="120" w:after="120" w:line="259" w:lineRule="auto"/>
              <w:rPr>
                <w:rFonts w:ascii="StevieSansBook" w:eastAsia="Neo Sans Pro" w:hAnsi="StevieSansBook" w:cs="Neo Sans Pro"/>
                <w:color w:val="5C6B7E"/>
                <w:sz w:val="22"/>
                <w:szCs w:val="22"/>
                <w:highlight w:val="yellow"/>
                <w:lang w:val="de-DE"/>
              </w:rPr>
            </w:pPr>
            <w:proofErr w:type="gramStart"/>
            <w:r w:rsidRPr="009C0D74">
              <w:rPr>
                <w:rFonts w:ascii="StevieSansBook" w:eastAsia="Neo Sans Pro" w:hAnsi="StevieSansBook" w:cs="Neo Sans Pro"/>
                <w:color w:val="5C6B7E"/>
                <w:sz w:val="22"/>
                <w:szCs w:val="22"/>
                <w:highlight w:val="yellow"/>
                <w:lang w:val="fr"/>
              </w:rPr>
              <w:t>xx</w:t>
            </w:r>
            <w:proofErr w:type="gramEnd"/>
          </w:p>
        </w:tc>
      </w:tr>
      <w:tr w:rsidR="009C0D74" w:rsidRPr="009C0D74" w14:paraId="31A2593F" w14:textId="77777777" w:rsidTr="00B05BBA">
        <w:tc>
          <w:tcPr>
            <w:tcW w:w="3256" w:type="dxa"/>
          </w:tcPr>
          <w:p w14:paraId="7DC62F35" w14:textId="1DD2CDF2" w:rsidR="006407F1" w:rsidRPr="009C0D74" w:rsidRDefault="006407F1" w:rsidP="00B05BBA">
            <w:pPr>
              <w:spacing w:before="120" w:after="120" w:line="259" w:lineRule="auto"/>
              <w:rPr>
                <w:rFonts w:ascii="StevieSans-Bold" w:hAnsi="StevieSans-Bold" w:cs="Arial"/>
                <w:b/>
                <w:bCs/>
                <w:color w:val="5C6B7E"/>
                <w:sz w:val="22"/>
                <w:szCs w:val="22"/>
              </w:rPr>
            </w:pPr>
            <w:r w:rsidRPr="009C0D74">
              <w:rPr>
                <w:rFonts w:ascii="StevieSans-Bold" w:hAnsi="StevieSans-Bold" w:cs="Arial"/>
                <w:b/>
                <w:bCs/>
                <w:color w:val="5C6B7E"/>
                <w:sz w:val="22"/>
                <w:szCs w:val="22"/>
              </w:rPr>
              <w:t xml:space="preserve">Audit </w:t>
            </w:r>
            <w:r w:rsidR="0025519A">
              <w:rPr>
                <w:rFonts w:ascii="StevieSans-Bold" w:hAnsi="StevieSans-Bold" w:cs="Arial"/>
                <w:b/>
                <w:bCs/>
                <w:color w:val="5C6B7E"/>
                <w:sz w:val="22"/>
                <w:szCs w:val="22"/>
              </w:rPr>
              <w:t>d</w:t>
            </w:r>
            <w:r w:rsidRPr="009C0D74">
              <w:rPr>
                <w:rFonts w:ascii="StevieSans-Bold" w:hAnsi="StevieSans-Bold" w:cs="Arial"/>
                <w:b/>
                <w:bCs/>
                <w:color w:val="5C6B7E"/>
                <w:sz w:val="22"/>
                <w:szCs w:val="22"/>
              </w:rPr>
              <w:t>ate</w:t>
            </w:r>
            <w:r w:rsidR="00704657" w:rsidRPr="009C0D74">
              <w:rPr>
                <w:rFonts w:ascii="StevieSans-Bold" w:hAnsi="StevieSans-Bold" w:cs="Arial"/>
                <w:b/>
                <w:bCs/>
                <w:color w:val="5C6B7E"/>
                <w:sz w:val="22"/>
                <w:szCs w:val="22"/>
              </w:rPr>
              <w:t>s</w:t>
            </w:r>
          </w:p>
        </w:tc>
        <w:tc>
          <w:tcPr>
            <w:tcW w:w="5754" w:type="dxa"/>
          </w:tcPr>
          <w:p w14:paraId="370E10AC" w14:textId="7347C005" w:rsidR="00662439" w:rsidRPr="009C0D74" w:rsidRDefault="00147137" w:rsidP="00B05BBA">
            <w:pPr>
              <w:spacing w:before="120" w:after="120" w:line="259" w:lineRule="auto"/>
              <w:rPr>
                <w:rFonts w:ascii="StevieSansBook" w:eastAsia="Neo Sans Pro" w:hAnsi="StevieSansBook" w:cs="Neo Sans Pro"/>
                <w:color w:val="5C6B7E"/>
                <w:sz w:val="22"/>
                <w:szCs w:val="22"/>
                <w:highlight w:val="yellow"/>
              </w:rPr>
            </w:pPr>
            <w:r w:rsidRPr="009C0D74">
              <w:rPr>
                <w:rFonts w:ascii="StevieSansBook" w:eastAsia="Neo Sans Pro" w:hAnsi="StevieSansBook" w:cs="Neo Sans Pro"/>
                <w:color w:val="5C6B7E"/>
                <w:sz w:val="22"/>
                <w:szCs w:val="22"/>
                <w:highlight w:val="yellow"/>
              </w:rPr>
              <w:t>xx</w:t>
            </w:r>
          </w:p>
        </w:tc>
      </w:tr>
      <w:tr w:rsidR="009C0D74" w:rsidRPr="009C0D74" w14:paraId="05BF1121" w14:textId="77777777" w:rsidTr="00B05BBA">
        <w:tc>
          <w:tcPr>
            <w:tcW w:w="3256" w:type="dxa"/>
          </w:tcPr>
          <w:p w14:paraId="646D2697" w14:textId="3070FB92" w:rsidR="00704657" w:rsidRPr="009C0D74" w:rsidRDefault="00704657" w:rsidP="00B05BBA">
            <w:pPr>
              <w:spacing w:before="120" w:after="120" w:line="259" w:lineRule="auto"/>
              <w:rPr>
                <w:rFonts w:ascii="StevieSans-Bold" w:hAnsi="StevieSans-Bold" w:cs="Arial"/>
                <w:b/>
                <w:bCs/>
                <w:color w:val="5C6B7E"/>
                <w:sz w:val="22"/>
                <w:szCs w:val="22"/>
              </w:rPr>
            </w:pPr>
            <w:r w:rsidRPr="009C0D74">
              <w:rPr>
                <w:rFonts w:ascii="StevieSans-Bold" w:hAnsi="StevieSans-Bold" w:cs="Arial"/>
                <w:b/>
                <w:bCs/>
                <w:color w:val="5C6B7E"/>
                <w:sz w:val="22"/>
                <w:szCs w:val="22"/>
              </w:rPr>
              <w:t>Number of auditors and audit days</w:t>
            </w:r>
          </w:p>
        </w:tc>
        <w:tc>
          <w:tcPr>
            <w:tcW w:w="5754" w:type="dxa"/>
          </w:tcPr>
          <w:p w14:paraId="354A74A0" w14:textId="27F205AA" w:rsidR="001C6877" w:rsidRPr="009C0D74" w:rsidRDefault="00590B8B" w:rsidP="00B05BBA">
            <w:pPr>
              <w:spacing w:before="120" w:after="120" w:line="259" w:lineRule="auto"/>
              <w:rPr>
                <w:rFonts w:ascii="StevieSansBook" w:hAnsi="StevieSansBook" w:cs="Arial"/>
                <w:color w:val="5C6B7E"/>
                <w:sz w:val="22"/>
                <w:szCs w:val="22"/>
                <w:highlight w:val="yellow"/>
              </w:rPr>
            </w:pPr>
            <w:r w:rsidRPr="009C0D74">
              <w:rPr>
                <w:rFonts w:ascii="StevieSansBook" w:hAnsi="StevieSansBook" w:cs="Arial"/>
                <w:color w:val="5C6B7E"/>
                <w:sz w:val="22"/>
                <w:szCs w:val="22"/>
                <w:highlight w:val="yellow"/>
              </w:rPr>
              <w:t>xx</w:t>
            </w:r>
            <w:r w:rsidR="001C6877" w:rsidRPr="009C0D74">
              <w:rPr>
                <w:rFonts w:ascii="StevieSansBook" w:hAnsi="StevieSansBook" w:cs="Arial"/>
                <w:color w:val="5C6B7E"/>
                <w:sz w:val="22"/>
                <w:szCs w:val="22"/>
                <w:highlight w:val="yellow"/>
              </w:rPr>
              <w:t xml:space="preserve"> auditor</w:t>
            </w:r>
            <w:r w:rsidR="00FA79D7" w:rsidRPr="009C0D74">
              <w:rPr>
                <w:rFonts w:ascii="StevieSansBook" w:hAnsi="StevieSansBook" w:cs="Arial"/>
                <w:color w:val="5C6B7E"/>
                <w:sz w:val="22"/>
                <w:szCs w:val="22"/>
                <w:highlight w:val="yellow"/>
              </w:rPr>
              <w:t>s</w:t>
            </w:r>
          </w:p>
          <w:p w14:paraId="4A6E54FB" w14:textId="2341B4DC" w:rsidR="00FA79D7" w:rsidRPr="009C0D74" w:rsidRDefault="00590B8B" w:rsidP="00B05BBA">
            <w:pPr>
              <w:spacing w:before="120" w:after="120" w:line="259" w:lineRule="auto"/>
              <w:rPr>
                <w:rFonts w:ascii="StevieSansBook" w:hAnsi="StevieSansBook" w:cs="Arial"/>
                <w:color w:val="5C6B7E"/>
                <w:sz w:val="22"/>
                <w:szCs w:val="22"/>
                <w:highlight w:val="yellow"/>
              </w:rPr>
            </w:pPr>
            <w:r w:rsidRPr="009C0D74">
              <w:rPr>
                <w:rFonts w:ascii="StevieSansBook" w:hAnsi="StevieSansBook" w:cs="Arial"/>
                <w:color w:val="5C6B7E"/>
                <w:sz w:val="22"/>
                <w:szCs w:val="22"/>
                <w:highlight w:val="yellow"/>
              </w:rPr>
              <w:t>xx</w:t>
            </w:r>
            <w:r w:rsidR="00FA79D7" w:rsidRPr="009C0D74">
              <w:rPr>
                <w:rFonts w:ascii="StevieSansBook" w:hAnsi="StevieSansBook" w:cs="Arial"/>
                <w:color w:val="5C6B7E"/>
                <w:sz w:val="22"/>
                <w:szCs w:val="22"/>
                <w:highlight w:val="yellow"/>
              </w:rPr>
              <w:t xml:space="preserve"> days (</w:t>
            </w:r>
            <w:r w:rsidR="00662439" w:rsidRPr="009C0D74">
              <w:rPr>
                <w:rFonts w:ascii="StevieSansBook" w:hAnsi="StevieSansBook" w:cs="Arial"/>
                <w:color w:val="5C6B7E"/>
                <w:sz w:val="22"/>
                <w:szCs w:val="22"/>
                <w:highlight w:val="yellow"/>
              </w:rPr>
              <w:t xml:space="preserve">pre-audit, </w:t>
            </w:r>
            <w:r w:rsidR="00FA79D7" w:rsidRPr="009C0D74">
              <w:rPr>
                <w:rFonts w:ascii="StevieSansBook" w:hAnsi="StevieSansBook" w:cs="Arial"/>
                <w:color w:val="5C6B7E"/>
                <w:sz w:val="22"/>
                <w:szCs w:val="22"/>
                <w:highlight w:val="yellow"/>
              </w:rPr>
              <w:t>stage 1, stage 2 and reporting)</w:t>
            </w:r>
          </w:p>
        </w:tc>
      </w:tr>
      <w:tr w:rsidR="009C0D74" w:rsidRPr="009C0D74" w14:paraId="75186ABB" w14:textId="77777777" w:rsidTr="00B05BBA">
        <w:tc>
          <w:tcPr>
            <w:tcW w:w="3256" w:type="dxa"/>
          </w:tcPr>
          <w:p w14:paraId="6B01CA2F" w14:textId="50902F34" w:rsidR="006407F1" w:rsidRPr="009C0D74" w:rsidRDefault="000B0D0F" w:rsidP="00B05BBA">
            <w:pPr>
              <w:spacing w:before="120" w:after="120" w:line="259" w:lineRule="auto"/>
              <w:rPr>
                <w:rFonts w:ascii="StevieSans-Bold" w:hAnsi="StevieSans-Bold" w:cs="Arial"/>
                <w:b/>
                <w:bCs/>
                <w:color w:val="5C6B7E"/>
                <w:sz w:val="22"/>
                <w:szCs w:val="22"/>
              </w:rPr>
            </w:pPr>
            <w:r w:rsidRPr="009C0D74">
              <w:rPr>
                <w:rFonts w:ascii="StevieSans-Bold" w:hAnsi="StevieSans-Bold" w:cs="Arial"/>
                <w:b/>
                <w:bCs/>
                <w:color w:val="5C6B7E"/>
                <w:sz w:val="22"/>
                <w:szCs w:val="22"/>
              </w:rPr>
              <w:t>Lead a</w:t>
            </w:r>
            <w:r w:rsidR="006407F1" w:rsidRPr="009C0D74">
              <w:rPr>
                <w:rFonts w:ascii="StevieSans-Bold" w:hAnsi="StevieSans-Bold" w:cs="Arial"/>
                <w:b/>
                <w:bCs/>
                <w:color w:val="5C6B7E"/>
                <w:sz w:val="22"/>
                <w:szCs w:val="22"/>
              </w:rPr>
              <w:t>uditor declaration</w:t>
            </w:r>
          </w:p>
        </w:tc>
        <w:tc>
          <w:tcPr>
            <w:tcW w:w="5754" w:type="dxa"/>
          </w:tcPr>
          <w:p w14:paraId="222857F4" w14:textId="77777777" w:rsidR="006407F1" w:rsidRPr="009C0D74" w:rsidRDefault="5E103580" w:rsidP="00B05BBA">
            <w:pPr>
              <w:spacing w:before="120" w:after="120" w:line="259" w:lineRule="auto"/>
              <w:rPr>
                <w:rFonts w:ascii="StevieSansBook" w:eastAsia="Neo Sans Pro" w:hAnsi="StevieSansBook" w:cs="Neo Sans Pro"/>
                <w:color w:val="5C6B7E"/>
                <w:sz w:val="22"/>
                <w:szCs w:val="22"/>
              </w:rPr>
            </w:pPr>
            <w:r w:rsidRPr="009C0D74">
              <w:rPr>
                <w:rFonts w:ascii="StevieSansBook" w:eastAsia="Neo Sans Pro" w:hAnsi="StevieSansBook" w:cs="Neo Sans Pro"/>
                <w:color w:val="5C6B7E"/>
                <w:sz w:val="22"/>
                <w:szCs w:val="22"/>
              </w:rPr>
              <w:t>The findings in this report are based on an objective evaluation of evidence, derived from documents, first-hand observations at the sites and interviews with site staff, workers and stakeholders, as conducted during stage 1 and stage 2 audit activities. The audit team members were deemed to have no conflicts of interest with the sites. The audit team members were professional, ethical, objective and truthful in their conduct of audit activities. The information in this report is accurate according to the best knowledge of the auditors who contributed to the report.</w:t>
            </w:r>
          </w:p>
          <w:p w14:paraId="3EB65CF1" w14:textId="00C2F5C0" w:rsidR="00FA4331" w:rsidRPr="009C0D74" w:rsidRDefault="00FA4331" w:rsidP="00B05BBA">
            <w:pPr>
              <w:spacing w:before="120" w:after="120" w:line="259" w:lineRule="auto"/>
              <w:rPr>
                <w:rFonts w:ascii="StevieSansBook" w:eastAsia="Neo Sans Pro" w:hAnsi="StevieSansBook" w:cs="Neo Sans Pro"/>
                <w:color w:val="5C6B7E"/>
                <w:sz w:val="22"/>
                <w:szCs w:val="22"/>
              </w:rPr>
            </w:pPr>
            <w:r w:rsidRPr="009C0D74">
              <w:rPr>
                <w:rFonts w:ascii="StevieSansBook" w:hAnsi="StevieSansBook" w:cs="Arial"/>
                <w:color w:val="5C6B7E"/>
                <w:sz w:val="22"/>
                <w:szCs w:val="22"/>
              </w:rPr>
              <w:t xml:space="preserve">It should be noted that audits are snapshots that rely on sampling. Sampling of interview partners, of documentation and records, of observed operations </w:t>
            </w:r>
            <w:r w:rsidRPr="009C0D74">
              <w:rPr>
                <w:rFonts w:ascii="StevieSansBook" w:hAnsi="StevieSansBook" w:cs="Arial"/>
                <w:color w:val="5C6B7E"/>
                <w:sz w:val="22"/>
                <w:szCs w:val="22"/>
              </w:rPr>
              <w:lastRenderedPageBreak/>
              <w:t>and activities. The auditors can therefore not exclude the possibility that there are non-conformities in addition to the ones identified during the audit activities.</w:t>
            </w:r>
          </w:p>
        </w:tc>
      </w:tr>
      <w:tr w:rsidR="009C0D74" w:rsidRPr="009C0D74" w14:paraId="5527A918" w14:textId="77777777" w:rsidTr="00B05BBA">
        <w:tc>
          <w:tcPr>
            <w:tcW w:w="3256" w:type="dxa"/>
          </w:tcPr>
          <w:p w14:paraId="2150B0B1" w14:textId="27F4B20B" w:rsidR="006407F1" w:rsidRPr="009C0D74" w:rsidRDefault="006407F1" w:rsidP="00B05BBA">
            <w:pPr>
              <w:spacing w:before="120" w:after="120" w:line="259" w:lineRule="auto"/>
              <w:rPr>
                <w:rFonts w:ascii="StevieSans-Bold" w:hAnsi="StevieSans-Bold" w:cs="Arial"/>
                <w:b/>
                <w:bCs/>
                <w:color w:val="5C6B7E"/>
                <w:sz w:val="22"/>
                <w:szCs w:val="22"/>
              </w:rPr>
            </w:pPr>
            <w:r w:rsidRPr="009C0D74">
              <w:rPr>
                <w:rFonts w:ascii="StevieSans-Bold" w:hAnsi="StevieSans-Bold" w:cs="Arial"/>
                <w:b/>
                <w:bCs/>
                <w:color w:val="5C6B7E"/>
                <w:sz w:val="22"/>
                <w:szCs w:val="22"/>
              </w:rPr>
              <w:lastRenderedPageBreak/>
              <w:t>Next audit type</w:t>
            </w:r>
            <w:r w:rsidR="00093D75" w:rsidRPr="009C0D74">
              <w:rPr>
                <w:rFonts w:ascii="StevieSans-Bold" w:hAnsi="StevieSans-Bold" w:cs="Arial"/>
                <w:b/>
                <w:bCs/>
                <w:color w:val="5C6B7E"/>
                <w:sz w:val="22"/>
                <w:szCs w:val="22"/>
              </w:rPr>
              <w:t xml:space="preserve"> and date</w:t>
            </w:r>
          </w:p>
        </w:tc>
        <w:tc>
          <w:tcPr>
            <w:tcW w:w="5754" w:type="dxa"/>
          </w:tcPr>
          <w:p w14:paraId="2D4DF7FD" w14:textId="77777777" w:rsidR="00662439" w:rsidRPr="009C0D74" w:rsidRDefault="00662439" w:rsidP="00B05BBA">
            <w:pPr>
              <w:spacing w:before="120" w:after="120" w:line="259" w:lineRule="auto"/>
              <w:rPr>
                <w:rFonts w:ascii="StevieSansBook" w:hAnsi="StevieSansBook" w:cs="Arial"/>
                <w:color w:val="5C6B7E"/>
                <w:sz w:val="22"/>
                <w:szCs w:val="22"/>
                <w:lang w:val="fr-FR"/>
              </w:rPr>
            </w:pPr>
            <w:r w:rsidRPr="009C0D74">
              <w:rPr>
                <w:rFonts w:ascii="StevieSansBook" w:hAnsi="StevieSansBook" w:cs="Arial"/>
                <w:color w:val="5C6B7E"/>
                <w:sz w:val="22"/>
                <w:szCs w:val="22"/>
                <w:highlight w:val="yellow"/>
                <w:lang w:val="fr-FR"/>
              </w:rPr>
              <w:t>Surveillance / Re-certification audit</w:t>
            </w:r>
          </w:p>
          <w:p w14:paraId="2F9729B4" w14:textId="5AC75D2A" w:rsidR="006407F1" w:rsidRPr="009C0D74" w:rsidRDefault="00590B8B" w:rsidP="00B05BBA">
            <w:pPr>
              <w:spacing w:before="120" w:after="120" w:line="259" w:lineRule="auto"/>
              <w:rPr>
                <w:rFonts w:ascii="StevieSansBook" w:hAnsi="StevieSansBook" w:cs="Arial"/>
                <w:color w:val="5C6B7E"/>
                <w:sz w:val="22"/>
                <w:szCs w:val="22"/>
                <w:lang w:val="fr-FR"/>
              </w:rPr>
            </w:pPr>
            <w:proofErr w:type="gramStart"/>
            <w:r w:rsidRPr="009C0D74">
              <w:rPr>
                <w:rFonts w:ascii="StevieSansBook" w:hAnsi="StevieSansBook" w:cs="Arial"/>
                <w:color w:val="5C6B7E"/>
                <w:sz w:val="22"/>
                <w:szCs w:val="22"/>
                <w:highlight w:val="yellow"/>
                <w:lang w:val="fr-FR"/>
              </w:rPr>
              <w:t>xx</w:t>
            </w:r>
            <w:proofErr w:type="gramEnd"/>
          </w:p>
        </w:tc>
      </w:tr>
    </w:tbl>
    <w:p w14:paraId="5EAB1730" w14:textId="77777777" w:rsidR="00C1256C" w:rsidRPr="009C0D74" w:rsidRDefault="00C1256C" w:rsidP="00B05BBA">
      <w:pPr>
        <w:spacing w:before="120" w:after="120" w:line="259" w:lineRule="auto"/>
        <w:rPr>
          <w:rFonts w:ascii="Neo Sans Pro" w:hAnsi="Neo Sans Pro" w:cs="Arial"/>
          <w:color w:val="5C6B7E"/>
          <w:lang w:val="fr-FR"/>
        </w:rPr>
        <w:sectPr w:rsidR="00C1256C" w:rsidRPr="009C0D74" w:rsidSect="00FD189D">
          <w:headerReference w:type="first" r:id="rId19"/>
          <w:pgSz w:w="11900" w:h="16840"/>
          <w:pgMar w:top="1440" w:right="1440" w:bottom="1440" w:left="1440" w:header="708" w:footer="708" w:gutter="0"/>
          <w:cols w:space="708"/>
          <w:titlePg/>
          <w:docGrid w:linePitch="360"/>
        </w:sectPr>
      </w:pPr>
    </w:p>
    <w:bookmarkStart w:id="1" w:name="_Toc77240115" w:displacedByCustomXml="next"/>
    <w:bookmarkStart w:id="2" w:name="_Toc77146286" w:displacedByCustomXml="next"/>
    <w:sdt>
      <w:sdtPr>
        <w:rPr>
          <w:rFonts w:ascii="Tenso Black" w:hAnsi="Tenso Black"/>
          <w:color w:val="5C6B7E"/>
          <w:sz w:val="52"/>
          <w:szCs w:val="52"/>
        </w:rPr>
        <w:id w:val="1665195936"/>
        <w:docPartObj>
          <w:docPartGallery w:val="Table of Contents"/>
          <w:docPartUnique/>
        </w:docPartObj>
      </w:sdtPr>
      <w:sdtEndPr>
        <w:rPr>
          <w:rFonts w:ascii="StevieSansBook" w:hAnsi="StevieSansBook"/>
          <w:b/>
          <w:bCs/>
          <w:noProof/>
          <w:sz w:val="22"/>
          <w:szCs w:val="22"/>
        </w:rPr>
      </w:sdtEndPr>
      <w:sdtContent>
        <w:p w14:paraId="5834628F" w14:textId="49A1B496" w:rsidR="00DE157D" w:rsidRPr="00B05BBA" w:rsidRDefault="00B05BBA" w:rsidP="00B05BBA">
          <w:pPr>
            <w:spacing w:before="120" w:after="120" w:line="259" w:lineRule="auto"/>
            <w:rPr>
              <w:rFonts w:ascii="Tenso Black" w:hAnsi="Tenso Black"/>
              <w:color w:val="5C6B7E"/>
              <w:sz w:val="52"/>
              <w:szCs w:val="52"/>
            </w:rPr>
          </w:pPr>
          <w:r>
            <w:rPr>
              <w:rFonts w:ascii="Tenso Black" w:hAnsi="Tenso Black"/>
              <w:color w:val="5C6B7E"/>
              <w:sz w:val="52"/>
              <w:szCs w:val="52"/>
            </w:rPr>
            <w:t xml:space="preserve">Table of </w:t>
          </w:r>
          <w:r w:rsidR="00DE157D" w:rsidRPr="00B05BBA">
            <w:rPr>
              <w:rFonts w:ascii="Tenso Black" w:hAnsi="Tenso Black" w:cs="Arial"/>
              <w:b/>
              <w:color w:val="5C6B7E"/>
              <w:sz w:val="52"/>
              <w:szCs w:val="52"/>
            </w:rPr>
            <w:t>Contents</w:t>
          </w:r>
        </w:p>
        <w:p w14:paraId="46723930" w14:textId="6A8CD212" w:rsidR="00DE157D" w:rsidRPr="00B05BBA" w:rsidRDefault="00DE157D">
          <w:pPr>
            <w:pStyle w:val="TOC1"/>
            <w:tabs>
              <w:tab w:val="right" w:leader="dot" w:pos="9010"/>
            </w:tabs>
            <w:rPr>
              <w:rFonts w:ascii="StevieSansBook" w:eastAsiaTheme="minorEastAsia" w:hAnsi="StevieSansBook" w:cstheme="minorBidi"/>
              <w:b w:val="0"/>
              <w:bCs w:val="0"/>
              <w:noProof/>
              <w:color w:val="5C6B7E"/>
              <w:sz w:val="22"/>
              <w:szCs w:val="22"/>
              <w:lang w:val="de-DE" w:eastAsia="de-DE"/>
            </w:rPr>
          </w:pPr>
          <w:r w:rsidRPr="00B05BBA">
            <w:rPr>
              <w:rFonts w:ascii="StevieSansBook" w:hAnsi="StevieSansBook"/>
              <w:b w:val="0"/>
              <w:bCs w:val="0"/>
              <w:color w:val="5C6B7E"/>
              <w:sz w:val="22"/>
              <w:szCs w:val="22"/>
            </w:rPr>
            <w:fldChar w:fldCharType="begin"/>
          </w:r>
          <w:r w:rsidRPr="00B05BBA">
            <w:rPr>
              <w:rFonts w:ascii="StevieSansBook" w:hAnsi="StevieSansBook"/>
              <w:color w:val="5C6B7E"/>
              <w:sz w:val="22"/>
              <w:szCs w:val="22"/>
            </w:rPr>
            <w:instrText>TOC \o "1-3" \h \z \u</w:instrText>
          </w:r>
          <w:r w:rsidRPr="00B05BBA">
            <w:rPr>
              <w:rFonts w:ascii="StevieSansBook" w:hAnsi="StevieSansBook"/>
              <w:b w:val="0"/>
              <w:bCs w:val="0"/>
              <w:color w:val="5C6B7E"/>
              <w:sz w:val="22"/>
              <w:szCs w:val="22"/>
            </w:rPr>
            <w:fldChar w:fldCharType="separate"/>
          </w:r>
          <w:hyperlink w:anchor="_Toc77612665" w:history="1">
            <w:r w:rsidRPr="00B05BBA">
              <w:rPr>
                <w:rStyle w:val="Hyperlink"/>
                <w:b w:val="0"/>
                <w:bCs w:val="0"/>
                <w:noProof/>
                <w:color w:val="5C6B7E"/>
                <w:szCs w:val="22"/>
              </w:rPr>
              <w:t>Introduction</w:t>
            </w:r>
            <w:r w:rsidRPr="00B05BBA">
              <w:rPr>
                <w:rFonts w:ascii="StevieSansBook" w:hAnsi="StevieSansBook"/>
                <w:b w:val="0"/>
                <w:bCs w:val="0"/>
                <w:noProof/>
                <w:webHidden/>
                <w:color w:val="5C6B7E"/>
                <w:sz w:val="22"/>
                <w:szCs w:val="22"/>
              </w:rPr>
              <w:tab/>
            </w:r>
            <w:r w:rsidRPr="00B05BBA">
              <w:rPr>
                <w:rFonts w:ascii="StevieSansBook" w:hAnsi="StevieSansBook"/>
                <w:b w:val="0"/>
                <w:bCs w:val="0"/>
                <w:noProof/>
                <w:webHidden/>
                <w:color w:val="5C6B7E"/>
                <w:sz w:val="22"/>
                <w:szCs w:val="22"/>
              </w:rPr>
              <w:fldChar w:fldCharType="begin"/>
            </w:r>
            <w:r w:rsidRPr="00B05BBA">
              <w:rPr>
                <w:rFonts w:ascii="StevieSansBook" w:hAnsi="StevieSansBook"/>
                <w:b w:val="0"/>
                <w:bCs w:val="0"/>
                <w:noProof/>
                <w:webHidden/>
                <w:color w:val="5C6B7E"/>
                <w:sz w:val="22"/>
                <w:szCs w:val="22"/>
              </w:rPr>
              <w:instrText xml:space="preserve"> PAGEREF _Toc77612665 \h </w:instrText>
            </w:r>
            <w:r w:rsidRPr="00B05BBA">
              <w:rPr>
                <w:rFonts w:ascii="StevieSansBook" w:hAnsi="StevieSansBook"/>
                <w:b w:val="0"/>
                <w:bCs w:val="0"/>
                <w:noProof/>
                <w:webHidden/>
                <w:color w:val="5C6B7E"/>
                <w:sz w:val="22"/>
                <w:szCs w:val="22"/>
              </w:rPr>
            </w:r>
            <w:r w:rsidRPr="00B05BBA">
              <w:rPr>
                <w:rFonts w:ascii="StevieSansBook" w:hAnsi="StevieSansBook"/>
                <w:b w:val="0"/>
                <w:bCs w:val="0"/>
                <w:noProof/>
                <w:webHidden/>
                <w:color w:val="5C6B7E"/>
                <w:sz w:val="22"/>
                <w:szCs w:val="22"/>
              </w:rPr>
              <w:fldChar w:fldCharType="separate"/>
            </w:r>
            <w:r w:rsidR="00CB2172">
              <w:rPr>
                <w:rFonts w:ascii="StevieSansBook" w:hAnsi="StevieSansBook"/>
                <w:b w:val="0"/>
                <w:bCs w:val="0"/>
                <w:noProof/>
                <w:webHidden/>
                <w:color w:val="5C6B7E"/>
                <w:sz w:val="22"/>
                <w:szCs w:val="22"/>
              </w:rPr>
              <w:t>5</w:t>
            </w:r>
            <w:r w:rsidRPr="00B05BBA">
              <w:rPr>
                <w:rFonts w:ascii="StevieSansBook" w:hAnsi="StevieSansBook"/>
                <w:b w:val="0"/>
                <w:bCs w:val="0"/>
                <w:noProof/>
                <w:webHidden/>
                <w:color w:val="5C6B7E"/>
                <w:sz w:val="22"/>
                <w:szCs w:val="22"/>
              </w:rPr>
              <w:fldChar w:fldCharType="end"/>
            </w:r>
          </w:hyperlink>
        </w:p>
        <w:p w14:paraId="2708C2FA" w14:textId="7EC10755" w:rsidR="00DE157D" w:rsidRPr="00B05BBA" w:rsidRDefault="00DE157D">
          <w:pPr>
            <w:pStyle w:val="TOC1"/>
            <w:tabs>
              <w:tab w:val="right" w:leader="dot" w:pos="9010"/>
            </w:tabs>
            <w:rPr>
              <w:rFonts w:ascii="StevieSansBook" w:eastAsiaTheme="minorEastAsia" w:hAnsi="StevieSansBook" w:cstheme="minorBidi"/>
              <w:b w:val="0"/>
              <w:bCs w:val="0"/>
              <w:noProof/>
              <w:color w:val="5C6B7E"/>
              <w:sz w:val="22"/>
              <w:szCs w:val="22"/>
              <w:lang w:val="de-DE" w:eastAsia="de-DE"/>
            </w:rPr>
          </w:pPr>
          <w:hyperlink w:anchor="_Toc77612666" w:history="1">
            <w:r w:rsidRPr="00B05BBA">
              <w:rPr>
                <w:rStyle w:val="Hyperlink"/>
                <w:b w:val="0"/>
                <w:bCs w:val="0"/>
                <w:noProof/>
                <w:color w:val="5C6B7E"/>
                <w:szCs w:val="22"/>
              </w:rPr>
              <w:t xml:space="preserve">Site </w:t>
            </w:r>
            <w:r w:rsidR="00B05BBA">
              <w:rPr>
                <w:rStyle w:val="Hyperlink"/>
                <w:b w:val="0"/>
                <w:bCs w:val="0"/>
                <w:noProof/>
                <w:color w:val="5C6B7E"/>
                <w:szCs w:val="22"/>
              </w:rPr>
              <w:t>information</w:t>
            </w:r>
            <w:r w:rsidRPr="00B05BBA">
              <w:rPr>
                <w:rFonts w:ascii="StevieSansBook" w:hAnsi="StevieSansBook"/>
                <w:b w:val="0"/>
                <w:bCs w:val="0"/>
                <w:noProof/>
                <w:webHidden/>
                <w:color w:val="5C6B7E"/>
                <w:sz w:val="22"/>
                <w:szCs w:val="22"/>
              </w:rPr>
              <w:tab/>
            </w:r>
            <w:r w:rsidRPr="00B05BBA">
              <w:rPr>
                <w:rFonts w:ascii="StevieSansBook" w:hAnsi="StevieSansBook"/>
                <w:b w:val="0"/>
                <w:bCs w:val="0"/>
                <w:noProof/>
                <w:webHidden/>
                <w:color w:val="5C6B7E"/>
                <w:sz w:val="22"/>
                <w:szCs w:val="22"/>
              </w:rPr>
              <w:fldChar w:fldCharType="begin"/>
            </w:r>
            <w:r w:rsidRPr="00B05BBA">
              <w:rPr>
                <w:rFonts w:ascii="StevieSansBook" w:hAnsi="StevieSansBook"/>
                <w:b w:val="0"/>
                <w:bCs w:val="0"/>
                <w:noProof/>
                <w:webHidden/>
                <w:color w:val="5C6B7E"/>
                <w:sz w:val="22"/>
                <w:szCs w:val="22"/>
              </w:rPr>
              <w:instrText xml:space="preserve"> PAGEREF _Toc77612666 \h </w:instrText>
            </w:r>
            <w:r w:rsidRPr="00B05BBA">
              <w:rPr>
                <w:rFonts w:ascii="StevieSansBook" w:hAnsi="StevieSansBook"/>
                <w:b w:val="0"/>
                <w:bCs w:val="0"/>
                <w:noProof/>
                <w:webHidden/>
                <w:color w:val="5C6B7E"/>
                <w:sz w:val="22"/>
                <w:szCs w:val="22"/>
              </w:rPr>
            </w:r>
            <w:r w:rsidRPr="00B05BBA">
              <w:rPr>
                <w:rFonts w:ascii="StevieSansBook" w:hAnsi="StevieSansBook"/>
                <w:b w:val="0"/>
                <w:bCs w:val="0"/>
                <w:noProof/>
                <w:webHidden/>
                <w:color w:val="5C6B7E"/>
                <w:sz w:val="22"/>
                <w:szCs w:val="22"/>
              </w:rPr>
              <w:fldChar w:fldCharType="separate"/>
            </w:r>
            <w:r w:rsidR="00CB2172">
              <w:rPr>
                <w:rFonts w:ascii="StevieSansBook" w:hAnsi="StevieSansBook"/>
                <w:b w:val="0"/>
                <w:bCs w:val="0"/>
                <w:noProof/>
                <w:webHidden/>
                <w:color w:val="5C6B7E"/>
                <w:sz w:val="22"/>
                <w:szCs w:val="22"/>
              </w:rPr>
              <w:t>7</w:t>
            </w:r>
            <w:r w:rsidRPr="00B05BBA">
              <w:rPr>
                <w:rFonts w:ascii="StevieSansBook" w:hAnsi="StevieSansBook"/>
                <w:b w:val="0"/>
                <w:bCs w:val="0"/>
                <w:noProof/>
                <w:webHidden/>
                <w:color w:val="5C6B7E"/>
                <w:sz w:val="22"/>
                <w:szCs w:val="22"/>
              </w:rPr>
              <w:fldChar w:fldCharType="end"/>
            </w:r>
          </w:hyperlink>
        </w:p>
        <w:p w14:paraId="162CB0D0" w14:textId="039EDD12" w:rsidR="00DE157D" w:rsidRPr="00B05BBA" w:rsidRDefault="00DE157D">
          <w:pPr>
            <w:pStyle w:val="TOC1"/>
            <w:tabs>
              <w:tab w:val="right" w:leader="dot" w:pos="9010"/>
            </w:tabs>
            <w:rPr>
              <w:rFonts w:ascii="StevieSansBook" w:eastAsiaTheme="minorEastAsia" w:hAnsi="StevieSansBook" w:cstheme="minorBidi"/>
              <w:b w:val="0"/>
              <w:bCs w:val="0"/>
              <w:noProof/>
              <w:color w:val="5C6B7E"/>
              <w:sz w:val="22"/>
              <w:szCs w:val="22"/>
              <w:lang w:val="de-DE" w:eastAsia="de-DE"/>
            </w:rPr>
          </w:pPr>
          <w:hyperlink w:anchor="_Toc77612667" w:history="1">
            <w:r w:rsidRPr="00B05BBA">
              <w:rPr>
                <w:rStyle w:val="Hyperlink"/>
                <w:b w:val="0"/>
                <w:bCs w:val="0"/>
                <w:noProof/>
                <w:color w:val="5C6B7E"/>
                <w:szCs w:val="22"/>
              </w:rPr>
              <w:t xml:space="preserve">Stakeholder </w:t>
            </w:r>
            <w:r w:rsidR="00B05BBA">
              <w:rPr>
                <w:rStyle w:val="Hyperlink"/>
                <w:b w:val="0"/>
                <w:bCs w:val="0"/>
                <w:noProof/>
                <w:color w:val="5C6B7E"/>
                <w:szCs w:val="22"/>
              </w:rPr>
              <w:t>e</w:t>
            </w:r>
            <w:r w:rsidRPr="00B05BBA">
              <w:rPr>
                <w:rStyle w:val="Hyperlink"/>
                <w:b w:val="0"/>
                <w:bCs w:val="0"/>
                <w:noProof/>
                <w:color w:val="5C6B7E"/>
                <w:szCs w:val="22"/>
              </w:rPr>
              <w:t>ngagement</w:t>
            </w:r>
            <w:r w:rsidRPr="00B05BBA">
              <w:rPr>
                <w:rFonts w:ascii="StevieSansBook" w:hAnsi="StevieSansBook"/>
                <w:b w:val="0"/>
                <w:bCs w:val="0"/>
                <w:noProof/>
                <w:webHidden/>
                <w:color w:val="5C6B7E"/>
                <w:sz w:val="22"/>
                <w:szCs w:val="22"/>
              </w:rPr>
              <w:tab/>
            </w:r>
            <w:r w:rsidRPr="00B05BBA">
              <w:rPr>
                <w:rFonts w:ascii="StevieSansBook" w:hAnsi="StevieSansBook"/>
                <w:b w:val="0"/>
                <w:bCs w:val="0"/>
                <w:noProof/>
                <w:webHidden/>
                <w:color w:val="5C6B7E"/>
                <w:sz w:val="22"/>
                <w:szCs w:val="22"/>
              </w:rPr>
              <w:fldChar w:fldCharType="begin"/>
            </w:r>
            <w:r w:rsidRPr="00B05BBA">
              <w:rPr>
                <w:rFonts w:ascii="StevieSansBook" w:hAnsi="StevieSansBook"/>
                <w:b w:val="0"/>
                <w:bCs w:val="0"/>
                <w:noProof/>
                <w:webHidden/>
                <w:color w:val="5C6B7E"/>
                <w:sz w:val="22"/>
                <w:szCs w:val="22"/>
              </w:rPr>
              <w:instrText xml:space="preserve"> PAGEREF _Toc77612667 \h </w:instrText>
            </w:r>
            <w:r w:rsidRPr="00B05BBA">
              <w:rPr>
                <w:rFonts w:ascii="StevieSansBook" w:hAnsi="StevieSansBook"/>
                <w:b w:val="0"/>
                <w:bCs w:val="0"/>
                <w:noProof/>
                <w:webHidden/>
                <w:color w:val="5C6B7E"/>
                <w:sz w:val="22"/>
                <w:szCs w:val="22"/>
              </w:rPr>
            </w:r>
            <w:r w:rsidRPr="00B05BBA">
              <w:rPr>
                <w:rFonts w:ascii="StevieSansBook" w:hAnsi="StevieSansBook"/>
                <w:b w:val="0"/>
                <w:bCs w:val="0"/>
                <w:noProof/>
                <w:webHidden/>
                <w:color w:val="5C6B7E"/>
                <w:sz w:val="22"/>
                <w:szCs w:val="22"/>
              </w:rPr>
              <w:fldChar w:fldCharType="separate"/>
            </w:r>
            <w:r w:rsidR="00CB2172">
              <w:rPr>
                <w:rFonts w:ascii="StevieSansBook" w:hAnsi="StevieSansBook"/>
                <w:b w:val="0"/>
                <w:bCs w:val="0"/>
                <w:noProof/>
                <w:webHidden/>
                <w:color w:val="5C6B7E"/>
                <w:sz w:val="22"/>
                <w:szCs w:val="22"/>
              </w:rPr>
              <w:t>7</w:t>
            </w:r>
            <w:r w:rsidRPr="00B05BBA">
              <w:rPr>
                <w:rFonts w:ascii="StevieSansBook" w:hAnsi="StevieSansBook"/>
                <w:b w:val="0"/>
                <w:bCs w:val="0"/>
                <w:noProof/>
                <w:webHidden/>
                <w:color w:val="5C6B7E"/>
                <w:sz w:val="22"/>
                <w:szCs w:val="22"/>
              </w:rPr>
              <w:fldChar w:fldCharType="end"/>
            </w:r>
          </w:hyperlink>
        </w:p>
        <w:p w14:paraId="4B87D3AF" w14:textId="3C66215C" w:rsidR="00DE157D" w:rsidRPr="00B05BBA" w:rsidRDefault="00DE157D">
          <w:pPr>
            <w:pStyle w:val="TOC1"/>
            <w:tabs>
              <w:tab w:val="right" w:leader="dot" w:pos="9010"/>
            </w:tabs>
            <w:rPr>
              <w:rFonts w:ascii="StevieSansBook" w:eastAsiaTheme="minorEastAsia" w:hAnsi="StevieSansBook" w:cstheme="minorBidi"/>
              <w:b w:val="0"/>
              <w:bCs w:val="0"/>
              <w:noProof/>
              <w:color w:val="5C6B7E"/>
              <w:sz w:val="22"/>
              <w:szCs w:val="22"/>
              <w:lang w:val="de-DE" w:eastAsia="de-DE"/>
            </w:rPr>
          </w:pPr>
          <w:hyperlink w:anchor="_Toc77612668" w:history="1">
            <w:r w:rsidRPr="00B05BBA">
              <w:rPr>
                <w:rStyle w:val="Hyperlink"/>
                <w:b w:val="0"/>
                <w:bCs w:val="0"/>
                <w:noProof/>
                <w:color w:val="5C6B7E"/>
                <w:szCs w:val="22"/>
              </w:rPr>
              <w:t xml:space="preserve">Summary of </w:t>
            </w:r>
            <w:r w:rsidR="00B05BBA">
              <w:rPr>
                <w:rStyle w:val="Hyperlink"/>
                <w:b w:val="0"/>
                <w:bCs w:val="0"/>
                <w:noProof/>
                <w:color w:val="5C6B7E"/>
                <w:szCs w:val="22"/>
              </w:rPr>
              <w:t>a</w:t>
            </w:r>
            <w:r w:rsidRPr="00B05BBA">
              <w:rPr>
                <w:rStyle w:val="Hyperlink"/>
                <w:b w:val="0"/>
                <w:bCs w:val="0"/>
                <w:noProof/>
                <w:color w:val="5C6B7E"/>
                <w:szCs w:val="22"/>
              </w:rPr>
              <w:t xml:space="preserve">udit </w:t>
            </w:r>
            <w:r w:rsidR="00B05BBA">
              <w:rPr>
                <w:rStyle w:val="Hyperlink"/>
                <w:b w:val="0"/>
                <w:bCs w:val="0"/>
                <w:noProof/>
                <w:color w:val="5C6B7E"/>
                <w:szCs w:val="22"/>
              </w:rPr>
              <w:t>f</w:t>
            </w:r>
            <w:r w:rsidRPr="00B05BBA">
              <w:rPr>
                <w:rStyle w:val="Hyperlink"/>
                <w:b w:val="0"/>
                <w:bCs w:val="0"/>
                <w:noProof/>
                <w:color w:val="5C6B7E"/>
                <w:szCs w:val="22"/>
              </w:rPr>
              <w:t>indings</w:t>
            </w:r>
            <w:r w:rsidRPr="00B05BBA">
              <w:rPr>
                <w:rFonts w:ascii="StevieSansBook" w:hAnsi="StevieSansBook"/>
                <w:b w:val="0"/>
                <w:bCs w:val="0"/>
                <w:noProof/>
                <w:webHidden/>
                <w:color w:val="5C6B7E"/>
                <w:sz w:val="22"/>
                <w:szCs w:val="22"/>
              </w:rPr>
              <w:tab/>
            </w:r>
            <w:r w:rsidRPr="00B05BBA">
              <w:rPr>
                <w:rFonts w:ascii="StevieSansBook" w:hAnsi="StevieSansBook"/>
                <w:b w:val="0"/>
                <w:bCs w:val="0"/>
                <w:noProof/>
                <w:webHidden/>
                <w:color w:val="5C6B7E"/>
                <w:sz w:val="22"/>
                <w:szCs w:val="22"/>
              </w:rPr>
              <w:fldChar w:fldCharType="begin"/>
            </w:r>
            <w:r w:rsidRPr="00B05BBA">
              <w:rPr>
                <w:rFonts w:ascii="StevieSansBook" w:hAnsi="StevieSansBook"/>
                <w:b w:val="0"/>
                <w:bCs w:val="0"/>
                <w:noProof/>
                <w:webHidden/>
                <w:color w:val="5C6B7E"/>
                <w:sz w:val="22"/>
                <w:szCs w:val="22"/>
              </w:rPr>
              <w:instrText xml:space="preserve"> PAGEREF _Toc77612668 \h </w:instrText>
            </w:r>
            <w:r w:rsidRPr="00B05BBA">
              <w:rPr>
                <w:rFonts w:ascii="StevieSansBook" w:hAnsi="StevieSansBook"/>
                <w:b w:val="0"/>
                <w:bCs w:val="0"/>
                <w:noProof/>
                <w:webHidden/>
                <w:color w:val="5C6B7E"/>
                <w:sz w:val="22"/>
                <w:szCs w:val="22"/>
              </w:rPr>
            </w:r>
            <w:r w:rsidRPr="00B05BBA">
              <w:rPr>
                <w:rFonts w:ascii="StevieSansBook" w:hAnsi="StevieSansBook"/>
                <w:b w:val="0"/>
                <w:bCs w:val="0"/>
                <w:noProof/>
                <w:webHidden/>
                <w:color w:val="5C6B7E"/>
                <w:sz w:val="22"/>
                <w:szCs w:val="22"/>
              </w:rPr>
              <w:fldChar w:fldCharType="separate"/>
            </w:r>
            <w:r w:rsidR="00CB2172">
              <w:rPr>
                <w:rFonts w:ascii="StevieSansBook" w:hAnsi="StevieSansBook"/>
                <w:b w:val="0"/>
                <w:bCs w:val="0"/>
                <w:noProof/>
                <w:webHidden/>
                <w:color w:val="5C6B7E"/>
                <w:sz w:val="22"/>
                <w:szCs w:val="22"/>
              </w:rPr>
              <w:t>7</w:t>
            </w:r>
            <w:r w:rsidRPr="00B05BBA">
              <w:rPr>
                <w:rFonts w:ascii="StevieSansBook" w:hAnsi="StevieSansBook"/>
                <w:b w:val="0"/>
                <w:bCs w:val="0"/>
                <w:noProof/>
                <w:webHidden/>
                <w:color w:val="5C6B7E"/>
                <w:sz w:val="22"/>
                <w:szCs w:val="22"/>
              </w:rPr>
              <w:fldChar w:fldCharType="end"/>
            </w:r>
          </w:hyperlink>
        </w:p>
        <w:p w14:paraId="34D0BC4A" w14:textId="57A2FD12" w:rsidR="00DE157D" w:rsidRPr="00B05BBA" w:rsidRDefault="00DE157D">
          <w:pPr>
            <w:pStyle w:val="TOC1"/>
            <w:tabs>
              <w:tab w:val="right" w:leader="dot" w:pos="9010"/>
            </w:tabs>
            <w:rPr>
              <w:rFonts w:ascii="StevieSansBook" w:eastAsiaTheme="minorEastAsia" w:hAnsi="StevieSansBook" w:cstheme="minorBidi"/>
              <w:b w:val="0"/>
              <w:bCs w:val="0"/>
              <w:noProof/>
              <w:color w:val="5C6B7E"/>
              <w:sz w:val="22"/>
              <w:szCs w:val="22"/>
              <w:lang w:val="de-DE" w:eastAsia="de-DE"/>
            </w:rPr>
          </w:pPr>
          <w:hyperlink w:anchor="_Toc77612669" w:history="1">
            <w:r w:rsidRPr="00B05BBA">
              <w:rPr>
                <w:rStyle w:val="Hyperlink"/>
                <w:b w:val="0"/>
                <w:bCs w:val="0"/>
                <w:noProof/>
                <w:color w:val="5C6B7E"/>
                <w:szCs w:val="22"/>
              </w:rPr>
              <w:t xml:space="preserve">Assurance Panel </w:t>
            </w:r>
            <w:r w:rsidR="00B05BBA">
              <w:rPr>
                <w:rStyle w:val="Hyperlink"/>
                <w:b w:val="0"/>
                <w:bCs w:val="0"/>
                <w:noProof/>
                <w:color w:val="5C6B7E"/>
                <w:szCs w:val="22"/>
              </w:rPr>
              <w:t>d</w:t>
            </w:r>
            <w:r w:rsidRPr="00B05BBA">
              <w:rPr>
                <w:rStyle w:val="Hyperlink"/>
                <w:b w:val="0"/>
                <w:bCs w:val="0"/>
                <w:noProof/>
                <w:color w:val="5C6B7E"/>
                <w:szCs w:val="22"/>
              </w:rPr>
              <w:t>eclaration</w:t>
            </w:r>
            <w:r w:rsidRPr="00B05BBA">
              <w:rPr>
                <w:rFonts w:ascii="StevieSansBook" w:hAnsi="StevieSansBook"/>
                <w:b w:val="0"/>
                <w:bCs w:val="0"/>
                <w:noProof/>
                <w:webHidden/>
                <w:color w:val="5C6B7E"/>
                <w:sz w:val="22"/>
                <w:szCs w:val="22"/>
              </w:rPr>
              <w:tab/>
            </w:r>
            <w:r w:rsidRPr="00B05BBA">
              <w:rPr>
                <w:rFonts w:ascii="StevieSansBook" w:hAnsi="StevieSansBook"/>
                <w:b w:val="0"/>
                <w:bCs w:val="0"/>
                <w:noProof/>
                <w:webHidden/>
                <w:color w:val="5C6B7E"/>
                <w:sz w:val="22"/>
                <w:szCs w:val="22"/>
              </w:rPr>
              <w:fldChar w:fldCharType="begin"/>
            </w:r>
            <w:r w:rsidRPr="00B05BBA">
              <w:rPr>
                <w:rFonts w:ascii="StevieSansBook" w:hAnsi="StevieSansBook"/>
                <w:b w:val="0"/>
                <w:bCs w:val="0"/>
                <w:noProof/>
                <w:webHidden/>
                <w:color w:val="5C6B7E"/>
                <w:sz w:val="22"/>
                <w:szCs w:val="22"/>
              </w:rPr>
              <w:instrText xml:space="preserve"> PAGEREF _Toc77612669 \h </w:instrText>
            </w:r>
            <w:r w:rsidRPr="00B05BBA">
              <w:rPr>
                <w:rFonts w:ascii="StevieSansBook" w:hAnsi="StevieSansBook"/>
                <w:b w:val="0"/>
                <w:bCs w:val="0"/>
                <w:noProof/>
                <w:webHidden/>
                <w:color w:val="5C6B7E"/>
                <w:sz w:val="22"/>
                <w:szCs w:val="22"/>
              </w:rPr>
            </w:r>
            <w:r w:rsidRPr="00B05BBA">
              <w:rPr>
                <w:rFonts w:ascii="StevieSansBook" w:hAnsi="StevieSansBook"/>
                <w:b w:val="0"/>
                <w:bCs w:val="0"/>
                <w:noProof/>
                <w:webHidden/>
                <w:color w:val="5C6B7E"/>
                <w:sz w:val="22"/>
                <w:szCs w:val="22"/>
              </w:rPr>
              <w:fldChar w:fldCharType="separate"/>
            </w:r>
            <w:r w:rsidR="00CB2172">
              <w:rPr>
                <w:rFonts w:ascii="StevieSansBook" w:hAnsi="StevieSansBook"/>
                <w:b w:val="0"/>
                <w:bCs w:val="0"/>
                <w:noProof/>
                <w:webHidden/>
                <w:color w:val="5C6B7E"/>
                <w:sz w:val="22"/>
                <w:szCs w:val="22"/>
              </w:rPr>
              <w:t>10</w:t>
            </w:r>
            <w:r w:rsidRPr="00B05BBA">
              <w:rPr>
                <w:rFonts w:ascii="StevieSansBook" w:hAnsi="StevieSansBook"/>
                <w:b w:val="0"/>
                <w:bCs w:val="0"/>
                <w:noProof/>
                <w:webHidden/>
                <w:color w:val="5C6B7E"/>
                <w:sz w:val="22"/>
                <w:szCs w:val="22"/>
              </w:rPr>
              <w:fldChar w:fldCharType="end"/>
            </w:r>
          </w:hyperlink>
        </w:p>
        <w:p w14:paraId="6CB5E349" w14:textId="28AC9031" w:rsidR="00DE157D" w:rsidRPr="00B05BBA" w:rsidRDefault="00DE157D">
          <w:pPr>
            <w:rPr>
              <w:rFonts w:ascii="StevieSansBook" w:hAnsi="StevieSansBook"/>
              <w:color w:val="5C6B7E"/>
              <w:sz w:val="22"/>
              <w:szCs w:val="22"/>
            </w:rPr>
          </w:pPr>
          <w:r w:rsidRPr="00B05BBA">
            <w:rPr>
              <w:rFonts w:ascii="StevieSansBook" w:hAnsi="StevieSansBook"/>
              <w:b/>
              <w:bCs/>
              <w:noProof/>
              <w:color w:val="5C6B7E"/>
              <w:sz w:val="22"/>
              <w:szCs w:val="22"/>
            </w:rPr>
            <w:fldChar w:fldCharType="end"/>
          </w:r>
        </w:p>
      </w:sdtContent>
    </w:sdt>
    <w:p w14:paraId="2C94B04F" w14:textId="77777777" w:rsidR="00460FF9" w:rsidRPr="009C0D74" w:rsidRDefault="00460FF9">
      <w:pPr>
        <w:spacing w:line="240" w:lineRule="auto"/>
        <w:rPr>
          <w:rFonts w:ascii="Neo Sans Pro" w:hAnsi="Neo Sans Pro" w:cs="Arial"/>
          <w:b/>
          <w:color w:val="5C6B7E"/>
          <w:sz w:val="44"/>
          <w:szCs w:val="44"/>
        </w:rPr>
      </w:pPr>
      <w:r w:rsidRPr="009C0D74">
        <w:rPr>
          <w:color w:val="5C6B7E"/>
        </w:rPr>
        <w:br w:type="page"/>
      </w:r>
    </w:p>
    <w:p w14:paraId="0890BC4B" w14:textId="07DC617D" w:rsidR="00E4671E" w:rsidRPr="009C0D74" w:rsidRDefault="00E4671E" w:rsidP="00B05BBA">
      <w:pPr>
        <w:pStyle w:val="Heading1"/>
      </w:pPr>
      <w:bookmarkStart w:id="3" w:name="_Toc77612427"/>
      <w:bookmarkStart w:id="4" w:name="_Toc77612665"/>
      <w:r w:rsidRPr="009C0D74">
        <w:lastRenderedPageBreak/>
        <w:t>Introduction</w:t>
      </w:r>
      <w:bookmarkEnd w:id="2"/>
      <w:bookmarkEnd w:id="1"/>
      <w:bookmarkEnd w:id="3"/>
      <w:bookmarkEnd w:id="4"/>
      <w:r w:rsidRPr="009C0D74">
        <w:t xml:space="preserve"> </w:t>
      </w:r>
    </w:p>
    <w:p w14:paraId="001639BD" w14:textId="77777777" w:rsidR="00FA4331" w:rsidRPr="009C0D74" w:rsidRDefault="00FA4331" w:rsidP="009C0D74">
      <w:pPr>
        <w:spacing w:before="120" w:after="120" w:line="259" w:lineRule="auto"/>
        <w:jc w:val="both"/>
        <w:rPr>
          <w:rFonts w:ascii="StevieSansBook" w:hAnsi="StevieSansBook" w:cs="Arial"/>
          <w:b/>
          <w:bCs/>
          <w:color w:val="5C6B7E"/>
          <w:sz w:val="22"/>
          <w:szCs w:val="22"/>
        </w:rPr>
      </w:pPr>
    </w:p>
    <w:p w14:paraId="33944E08" w14:textId="119E514B" w:rsidR="00E4671E" w:rsidRPr="0025519A" w:rsidRDefault="00E4671E" w:rsidP="008B0A4B">
      <w:pPr>
        <w:spacing w:before="120" w:after="120" w:line="259" w:lineRule="auto"/>
        <w:jc w:val="both"/>
        <w:rPr>
          <w:rFonts w:ascii="StevieSans-Bold" w:hAnsi="StevieSans-Bold" w:cs="Arial"/>
          <w:b/>
          <w:bCs/>
          <w:color w:val="479EBC"/>
          <w:sz w:val="28"/>
          <w:szCs w:val="28"/>
        </w:rPr>
      </w:pPr>
      <w:r w:rsidRPr="0025519A">
        <w:rPr>
          <w:rFonts w:ascii="StevieSans-Bold" w:hAnsi="StevieSans-Bold" w:cs="Arial"/>
          <w:b/>
          <w:bCs/>
          <w:color w:val="479EBC"/>
          <w:sz w:val="28"/>
          <w:szCs w:val="28"/>
        </w:rPr>
        <w:t xml:space="preserve">About </w:t>
      </w:r>
      <w:proofErr w:type="spellStart"/>
      <w:r w:rsidRPr="0025519A">
        <w:rPr>
          <w:rFonts w:ascii="StevieSans-Bold" w:hAnsi="StevieSans-Bold" w:cs="Arial"/>
          <w:b/>
          <w:bCs/>
          <w:color w:val="479EBC"/>
          <w:sz w:val="28"/>
          <w:szCs w:val="28"/>
        </w:rPr>
        <w:t>ResponsibleSteel</w:t>
      </w:r>
      <w:proofErr w:type="spellEnd"/>
    </w:p>
    <w:p w14:paraId="2A3E69B8" w14:textId="77777777" w:rsidR="00FA4331" w:rsidRPr="009C0D74" w:rsidRDefault="00FA4331" w:rsidP="008B0A4B">
      <w:pPr>
        <w:spacing w:before="120" w:after="120" w:line="259" w:lineRule="auto"/>
        <w:jc w:val="both"/>
        <w:rPr>
          <w:rFonts w:ascii="StevieSansBook" w:hAnsi="StevieSansBook" w:cs="Arial"/>
          <w:color w:val="5C6B7E"/>
          <w:sz w:val="22"/>
          <w:szCs w:val="22"/>
        </w:rPr>
      </w:pPr>
    </w:p>
    <w:p w14:paraId="61EE8D29" w14:textId="3DF68D6B" w:rsidR="00321E47" w:rsidRDefault="00CE011F" w:rsidP="008B0A4B">
      <w:pPr>
        <w:spacing w:before="120" w:after="120" w:line="259" w:lineRule="auto"/>
        <w:jc w:val="both"/>
        <w:rPr>
          <w:rFonts w:ascii="StevieSansBook" w:hAnsi="StevieSansBook" w:cs="Arial"/>
          <w:color w:val="5C6B7E"/>
          <w:sz w:val="22"/>
          <w:szCs w:val="22"/>
        </w:rPr>
      </w:pPr>
      <w:r w:rsidRPr="009C0D74">
        <w:rPr>
          <w:rFonts w:ascii="StevieSansBook" w:hAnsi="StevieSansBook" w:cs="Arial"/>
          <w:color w:val="5C6B7E"/>
          <w:sz w:val="22"/>
          <w:szCs w:val="22"/>
        </w:rPr>
        <w:t>Our mission is to be a driving force in the socially and environmentally responsible production of net-zero steel, globally.</w:t>
      </w:r>
    </w:p>
    <w:p w14:paraId="7448CD37" w14:textId="77777777" w:rsidR="009C0D74" w:rsidRPr="009C0D74" w:rsidRDefault="009C0D74" w:rsidP="008B0A4B">
      <w:pPr>
        <w:spacing w:before="120" w:after="120" w:line="259" w:lineRule="auto"/>
        <w:jc w:val="both"/>
        <w:rPr>
          <w:rFonts w:ascii="StevieSansBook" w:hAnsi="StevieSansBook" w:cs="Arial"/>
          <w:color w:val="5C6B7E"/>
          <w:sz w:val="22"/>
          <w:szCs w:val="22"/>
        </w:rPr>
      </w:pPr>
    </w:p>
    <w:p w14:paraId="17AA35B7" w14:textId="77777777" w:rsidR="00321E47" w:rsidRPr="009C0D74" w:rsidRDefault="00321E47" w:rsidP="008B0A4B">
      <w:pPr>
        <w:spacing w:before="120" w:after="120" w:line="259" w:lineRule="auto"/>
        <w:jc w:val="both"/>
        <w:rPr>
          <w:rFonts w:ascii="StevieSansBook" w:hAnsi="StevieSansBook" w:cs="Arial"/>
          <w:color w:val="5C6B7E"/>
          <w:sz w:val="22"/>
          <w:szCs w:val="22"/>
        </w:rPr>
      </w:pPr>
      <w:r w:rsidRPr="009C0D74">
        <w:rPr>
          <w:rFonts w:ascii="StevieSansBook" w:hAnsi="StevieSansBook" w:cs="Arial"/>
          <w:color w:val="5C6B7E"/>
          <w:sz w:val="22"/>
          <w:szCs w:val="22"/>
        </w:rPr>
        <w:t>We are a not-for-profit multi-stakeholder organisation founded to bring together business, civil society and downstream users of steel, to provide a global standard and certification initiative for steel. We have built a consensus on what sustainability looks like for steel – including the impacts of mining, steel production, the scrap metal supply chain, greenhouse gas emissions, water use, workers’ rights, communities and biodiversity. We are the first global scheme for responsibly sourced and produced steel.</w:t>
      </w:r>
    </w:p>
    <w:p w14:paraId="77DB5C75" w14:textId="77777777" w:rsidR="00321E47" w:rsidRPr="009C0D74" w:rsidRDefault="00321E47" w:rsidP="008B0A4B">
      <w:pPr>
        <w:spacing w:before="120" w:after="120" w:line="259" w:lineRule="auto"/>
        <w:jc w:val="both"/>
        <w:rPr>
          <w:rFonts w:ascii="StevieSansBook" w:hAnsi="StevieSansBook" w:cs="Arial"/>
          <w:color w:val="5C6B7E"/>
          <w:sz w:val="22"/>
          <w:szCs w:val="22"/>
        </w:rPr>
      </w:pPr>
    </w:p>
    <w:p w14:paraId="65F1891F" w14:textId="2EAD8775" w:rsidR="00AC2CB6" w:rsidRPr="00B05BBA" w:rsidRDefault="00321E47" w:rsidP="008B0A4B">
      <w:pPr>
        <w:spacing w:before="120" w:after="120" w:line="259" w:lineRule="auto"/>
        <w:jc w:val="both"/>
        <w:rPr>
          <w:rFonts w:ascii="StevieSansBook" w:hAnsi="StevieSansBook" w:cs="Arial"/>
          <w:color w:val="5C6B7E"/>
          <w:sz w:val="22"/>
          <w:szCs w:val="22"/>
        </w:rPr>
      </w:pPr>
      <w:r w:rsidRPr="009C0D74">
        <w:rPr>
          <w:rFonts w:ascii="StevieSansBook" w:hAnsi="StevieSansBook" w:cs="Arial"/>
          <w:color w:val="5C6B7E"/>
          <w:sz w:val="22"/>
          <w:szCs w:val="22"/>
        </w:rPr>
        <w:t xml:space="preserve">Our </w:t>
      </w:r>
      <w:proofErr w:type="gramStart"/>
      <w:r w:rsidRPr="009C0D74">
        <w:rPr>
          <w:rFonts w:ascii="StevieSansBook" w:hAnsi="StevieSansBook" w:cs="Arial"/>
          <w:color w:val="5C6B7E"/>
          <w:sz w:val="22"/>
          <w:szCs w:val="22"/>
        </w:rPr>
        <w:t>Members</w:t>
      </w:r>
      <w:proofErr w:type="gramEnd"/>
      <w:r w:rsidRPr="009C0D74">
        <w:rPr>
          <w:rFonts w:ascii="StevieSansBook" w:hAnsi="StevieSansBook" w:cs="Arial"/>
          <w:color w:val="5C6B7E"/>
          <w:sz w:val="22"/>
          <w:szCs w:val="22"/>
        </w:rPr>
        <w:t xml:space="preserve"> include steel makers, mining companies, automotive and construction </w:t>
      </w:r>
      <w:r w:rsidR="005F38FF" w:rsidRPr="009C0D74">
        <w:rPr>
          <w:rFonts w:ascii="StevieSansBook" w:hAnsi="StevieSansBook" w:cs="Arial"/>
          <w:color w:val="5C6B7E"/>
          <w:sz w:val="22"/>
          <w:szCs w:val="22"/>
        </w:rPr>
        <w:t xml:space="preserve">companies </w:t>
      </w:r>
      <w:r w:rsidRPr="009C0D74">
        <w:rPr>
          <w:rFonts w:ascii="StevieSansBook" w:hAnsi="StevieSansBook" w:cs="Arial"/>
          <w:color w:val="5C6B7E"/>
          <w:sz w:val="22"/>
          <w:szCs w:val="22"/>
        </w:rPr>
        <w:t>as well as civil society organisations focused on labour rights, biodiversity, climate change and many other important issues.</w:t>
      </w:r>
    </w:p>
    <w:p w14:paraId="18CF95D8" w14:textId="77777777" w:rsidR="00321E47" w:rsidRPr="009C0D74" w:rsidRDefault="00321E47" w:rsidP="00B05BBA">
      <w:pPr>
        <w:autoSpaceDE w:val="0"/>
        <w:autoSpaceDN w:val="0"/>
        <w:adjustRightInd w:val="0"/>
        <w:spacing w:before="120" w:after="120" w:line="259" w:lineRule="auto"/>
        <w:rPr>
          <w:rFonts w:ascii="StevieSansBook" w:hAnsi="StevieSansBook" w:cs="Arial"/>
          <w:b/>
          <w:bCs/>
          <w:color w:val="5C6B7E"/>
          <w:szCs w:val="20"/>
        </w:rPr>
      </w:pPr>
    </w:p>
    <w:p w14:paraId="0676977D" w14:textId="1E6B635C" w:rsidR="00E4671E" w:rsidRPr="0025519A" w:rsidRDefault="00E4671E" w:rsidP="009C0D74">
      <w:pPr>
        <w:autoSpaceDE w:val="0"/>
        <w:autoSpaceDN w:val="0"/>
        <w:adjustRightInd w:val="0"/>
        <w:spacing w:before="120" w:after="120" w:line="259" w:lineRule="auto"/>
        <w:rPr>
          <w:rFonts w:ascii="StevieSans-Bold" w:hAnsi="StevieSans-Bold" w:cs="Arial"/>
          <w:b/>
          <w:bCs/>
          <w:color w:val="479EBC"/>
          <w:sz w:val="28"/>
          <w:szCs w:val="28"/>
        </w:rPr>
      </w:pPr>
      <w:r w:rsidRPr="0025519A">
        <w:rPr>
          <w:rFonts w:ascii="StevieSans-Bold" w:hAnsi="StevieSans-Bold" w:cs="Arial"/>
          <w:b/>
          <w:bCs/>
          <w:color w:val="479EBC"/>
          <w:sz w:val="28"/>
          <w:szCs w:val="28"/>
        </w:rPr>
        <w:t>Overview of the certification process</w:t>
      </w:r>
    </w:p>
    <w:p w14:paraId="31477BF6" w14:textId="77777777" w:rsidR="00321E47" w:rsidRPr="009C0D74" w:rsidRDefault="00321E47" w:rsidP="00213D8F">
      <w:pPr>
        <w:autoSpaceDE w:val="0"/>
        <w:autoSpaceDN w:val="0"/>
        <w:adjustRightInd w:val="0"/>
        <w:spacing w:before="120" w:after="120" w:line="259" w:lineRule="auto"/>
        <w:jc w:val="both"/>
        <w:rPr>
          <w:rFonts w:ascii="StevieSansBook" w:hAnsi="StevieSansBook" w:cs="Arial"/>
          <w:b/>
          <w:bCs/>
          <w:color w:val="5C6B7E"/>
          <w:szCs w:val="20"/>
        </w:rPr>
      </w:pPr>
    </w:p>
    <w:p w14:paraId="305E9482" w14:textId="7B78834F" w:rsidR="00E4671E" w:rsidRPr="009C0D74" w:rsidRDefault="00147137" w:rsidP="00213D8F">
      <w:pPr>
        <w:autoSpaceDE w:val="0"/>
        <w:autoSpaceDN w:val="0"/>
        <w:adjustRightInd w:val="0"/>
        <w:spacing w:before="120" w:after="120" w:line="259" w:lineRule="auto"/>
        <w:jc w:val="both"/>
        <w:rPr>
          <w:rFonts w:ascii="StevieSansBook" w:hAnsi="StevieSansBook" w:cs="Arial"/>
          <w:color w:val="5C6B7E"/>
          <w:sz w:val="22"/>
          <w:szCs w:val="22"/>
        </w:rPr>
      </w:pPr>
      <w:r w:rsidRPr="009C0D74">
        <w:rPr>
          <w:rFonts w:ascii="StevieSansBook" w:hAnsi="StevieSansBook" w:cs="Arial"/>
          <w:color w:val="5C6B7E"/>
          <w:sz w:val="22"/>
          <w:szCs w:val="22"/>
        </w:rPr>
        <w:t>To become a ‘</w:t>
      </w:r>
      <w:r w:rsidR="00E4671E" w:rsidRPr="009C0D74">
        <w:rPr>
          <w:rFonts w:ascii="StevieSansBook" w:hAnsi="StevieSansBook" w:cs="Arial"/>
          <w:color w:val="5C6B7E"/>
          <w:sz w:val="22"/>
          <w:szCs w:val="22"/>
        </w:rPr>
        <w:t>Certifi</w:t>
      </w:r>
      <w:r w:rsidRPr="009C0D74">
        <w:rPr>
          <w:rFonts w:ascii="StevieSansBook" w:hAnsi="StevieSansBook" w:cs="Arial"/>
          <w:color w:val="5C6B7E"/>
          <w:sz w:val="22"/>
          <w:szCs w:val="22"/>
        </w:rPr>
        <w:t xml:space="preserve">ed Site’, </w:t>
      </w:r>
      <w:r w:rsidR="00321E47" w:rsidRPr="009C0D74">
        <w:rPr>
          <w:rFonts w:ascii="StevieSansBook" w:hAnsi="StevieSansBook" w:cs="Arial"/>
          <w:color w:val="5C6B7E"/>
          <w:sz w:val="22"/>
          <w:szCs w:val="22"/>
        </w:rPr>
        <w:t>the process below</w:t>
      </w:r>
      <w:r w:rsidRPr="009C0D74">
        <w:rPr>
          <w:rFonts w:ascii="StevieSansBook" w:hAnsi="StevieSansBook" w:cs="Arial"/>
          <w:color w:val="5C6B7E"/>
          <w:sz w:val="22"/>
          <w:szCs w:val="22"/>
        </w:rPr>
        <w:t xml:space="preserve"> must be followed</w:t>
      </w:r>
      <w:r w:rsidR="00321E47" w:rsidRPr="009C0D74">
        <w:rPr>
          <w:rFonts w:ascii="StevieSansBook" w:hAnsi="StevieSansBook" w:cs="Arial"/>
          <w:color w:val="5C6B7E"/>
          <w:sz w:val="22"/>
          <w:szCs w:val="22"/>
        </w:rPr>
        <w:t>:</w:t>
      </w:r>
    </w:p>
    <w:p w14:paraId="37741399" w14:textId="77777777" w:rsidR="00E4671E" w:rsidRPr="009C0D74" w:rsidRDefault="00E4671E" w:rsidP="00213D8F">
      <w:pPr>
        <w:autoSpaceDE w:val="0"/>
        <w:autoSpaceDN w:val="0"/>
        <w:adjustRightInd w:val="0"/>
        <w:spacing w:before="120" w:after="120" w:line="259" w:lineRule="auto"/>
        <w:jc w:val="both"/>
        <w:rPr>
          <w:rFonts w:ascii="StevieSansBook" w:hAnsi="StevieSansBook" w:cs="Arial"/>
          <w:color w:val="5C6B7E"/>
          <w:sz w:val="22"/>
          <w:szCs w:val="22"/>
        </w:rPr>
      </w:pPr>
    </w:p>
    <w:p w14:paraId="7B209C49" w14:textId="7F6B0537" w:rsidR="00E4671E" w:rsidRPr="009C0D74" w:rsidRDefault="00321E47" w:rsidP="00213D8F">
      <w:pPr>
        <w:autoSpaceDE w:val="0"/>
        <w:autoSpaceDN w:val="0"/>
        <w:adjustRightInd w:val="0"/>
        <w:spacing w:before="120" w:after="120" w:line="259" w:lineRule="auto"/>
        <w:jc w:val="both"/>
        <w:rPr>
          <w:rFonts w:ascii="StevieSansBook" w:hAnsi="StevieSansBook" w:cs="Arial"/>
          <w:color w:val="5C6B7E"/>
          <w:szCs w:val="20"/>
          <w:highlight w:val="yellow"/>
        </w:rPr>
      </w:pPr>
      <w:r w:rsidRPr="009C0D74">
        <w:rPr>
          <w:rFonts w:ascii="StevieSansBook" w:hAnsi="StevieSansBook" w:cs="Arial"/>
          <w:noProof/>
          <w:color w:val="5C6B7E"/>
          <w:szCs w:val="20"/>
        </w:rPr>
        <w:drawing>
          <wp:inline distT="0" distB="0" distL="0" distR="0" wp14:anchorId="44BF19B1" wp14:editId="6BFE2EC1">
            <wp:extent cx="5995297" cy="32529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55374" cy="3285595"/>
                    </a:xfrm>
                    <a:prstGeom prst="rect">
                      <a:avLst/>
                    </a:prstGeom>
                    <a:noFill/>
                  </pic:spPr>
                </pic:pic>
              </a:graphicData>
            </a:graphic>
          </wp:inline>
        </w:drawing>
      </w:r>
    </w:p>
    <w:p w14:paraId="2D189634" w14:textId="77777777" w:rsidR="00E4671E" w:rsidRPr="009C0D74" w:rsidRDefault="00E4671E" w:rsidP="00213D8F">
      <w:pPr>
        <w:autoSpaceDE w:val="0"/>
        <w:autoSpaceDN w:val="0"/>
        <w:adjustRightInd w:val="0"/>
        <w:spacing w:before="120" w:after="120" w:line="259" w:lineRule="auto"/>
        <w:jc w:val="both"/>
        <w:rPr>
          <w:rFonts w:ascii="StevieSansBook" w:hAnsi="StevieSansBook" w:cs="Arial"/>
          <w:color w:val="5C6B7E"/>
          <w:szCs w:val="20"/>
          <w:highlight w:val="yellow"/>
        </w:rPr>
      </w:pPr>
    </w:p>
    <w:p w14:paraId="3D32558B" w14:textId="310E158D" w:rsidR="00C1256C" w:rsidRDefault="00C1256C" w:rsidP="5C40B940">
      <w:pPr>
        <w:spacing w:before="240" w:after="240"/>
        <w:jc w:val="both"/>
        <w:rPr>
          <w:rFonts w:ascii="StevieSansBook" w:hAnsi="StevieSansBook" w:cs="Arial"/>
          <w:color w:val="5C6B7E"/>
          <w:sz w:val="22"/>
          <w:szCs w:val="22"/>
        </w:rPr>
      </w:pPr>
      <w:r w:rsidRPr="5C40B940">
        <w:rPr>
          <w:rFonts w:ascii="StevieSansBook" w:hAnsi="StevieSansBook" w:cs="Arial"/>
          <w:color w:val="5C6B7E"/>
          <w:sz w:val="22"/>
          <w:szCs w:val="22"/>
        </w:rPr>
        <w:t xml:space="preserve">Sites can apply to be assessed against the </w:t>
      </w:r>
      <w:proofErr w:type="spellStart"/>
      <w:r w:rsidRPr="5C40B940">
        <w:rPr>
          <w:rFonts w:ascii="StevieSansBook" w:hAnsi="StevieSansBook" w:cs="Arial"/>
          <w:color w:val="5C6B7E"/>
          <w:sz w:val="22"/>
          <w:szCs w:val="22"/>
        </w:rPr>
        <w:t>ResponsibleSteel</w:t>
      </w:r>
      <w:proofErr w:type="spellEnd"/>
      <w:r w:rsidRPr="5C40B940">
        <w:rPr>
          <w:rFonts w:ascii="StevieSansBook" w:hAnsi="StevieSansBook" w:cs="Arial"/>
          <w:color w:val="5C6B7E"/>
          <w:sz w:val="22"/>
          <w:szCs w:val="22"/>
        </w:rPr>
        <w:t xml:space="preserve"> Standard on a voluntary basis. Conformity with the Standard is verified by independent certification bodies and auditors. They study documentation provided by the site, review relevant media and scientific publications on the site, visit the site to see operations first-hand, and interview site management, process owners, shopfloor workers and external stakeholders such as authorities, community and civil society representatives. The assessment is summarised in an audit report that is reviewed by an independent Assurance Panel. Only if that Panel is satisfied with the quality of the audit and the resulting report, can a site with a positive certification recommendation be certified. A </w:t>
      </w:r>
      <w:proofErr w:type="spellStart"/>
      <w:r w:rsidRPr="5C40B940">
        <w:rPr>
          <w:rFonts w:ascii="StevieSansBook" w:hAnsi="StevieSansBook" w:cs="Arial"/>
          <w:color w:val="5C6B7E"/>
          <w:sz w:val="22"/>
          <w:szCs w:val="22"/>
        </w:rPr>
        <w:t>ResponsibleSteel</w:t>
      </w:r>
      <w:proofErr w:type="spellEnd"/>
      <w:r w:rsidRPr="5C40B940">
        <w:rPr>
          <w:rFonts w:ascii="StevieSansBook" w:hAnsi="StevieSansBook" w:cs="Arial"/>
          <w:color w:val="5C6B7E"/>
          <w:sz w:val="22"/>
          <w:szCs w:val="22"/>
        </w:rPr>
        <w:t xml:space="preserve"> certificate is valid for three years and certified sites </w:t>
      </w:r>
      <w:proofErr w:type="gramStart"/>
      <w:r w:rsidRPr="5C40B940">
        <w:rPr>
          <w:rFonts w:ascii="StevieSansBook" w:hAnsi="StevieSansBook" w:cs="Arial"/>
          <w:color w:val="5C6B7E"/>
          <w:sz w:val="22"/>
          <w:szCs w:val="22"/>
        </w:rPr>
        <w:t>have to</w:t>
      </w:r>
      <w:proofErr w:type="gramEnd"/>
      <w:r w:rsidRPr="5C40B940">
        <w:rPr>
          <w:rFonts w:ascii="StevieSansBook" w:hAnsi="StevieSansBook" w:cs="Arial"/>
          <w:color w:val="5C6B7E"/>
          <w:sz w:val="22"/>
          <w:szCs w:val="22"/>
        </w:rPr>
        <w:t xml:space="preserve"> pass a </w:t>
      </w:r>
      <w:r w:rsidR="00321E47" w:rsidRPr="5C40B940">
        <w:rPr>
          <w:rFonts w:ascii="StevieSansBook" w:hAnsi="StevieSansBook" w:cs="Arial"/>
          <w:color w:val="5C6B7E"/>
          <w:sz w:val="22"/>
          <w:szCs w:val="22"/>
        </w:rPr>
        <w:t xml:space="preserve">surveillance </w:t>
      </w:r>
      <w:r w:rsidRPr="5C40B940">
        <w:rPr>
          <w:rFonts w:ascii="StevieSansBook" w:hAnsi="StevieSansBook" w:cs="Arial"/>
          <w:color w:val="5C6B7E"/>
          <w:sz w:val="22"/>
          <w:szCs w:val="22"/>
        </w:rPr>
        <w:t>audit after 18 months and subsequent re-certification audits to remain certified.</w:t>
      </w:r>
      <w:r w:rsidR="000B0D0F" w:rsidRPr="5C40B940">
        <w:rPr>
          <w:rFonts w:ascii="StevieSansBook" w:hAnsi="StevieSansBook" w:cs="Arial"/>
          <w:color w:val="5C6B7E"/>
          <w:sz w:val="22"/>
          <w:szCs w:val="22"/>
        </w:rPr>
        <w:t xml:space="preserve"> </w:t>
      </w:r>
      <w:r w:rsidR="7558DB47" w:rsidRPr="5C40B940">
        <w:rPr>
          <w:rFonts w:ascii="StevieSansBook" w:hAnsi="StevieSansBook" w:cs="Arial"/>
          <w:color w:val="5C6B7E"/>
          <w:sz w:val="22"/>
          <w:szCs w:val="22"/>
        </w:rPr>
        <w:t xml:space="preserve">The rules and processes for ensuring compliance with the Standard are outlined in the </w:t>
      </w:r>
      <w:hyperlink>
        <w:r w:rsidR="7558DB47" w:rsidRPr="5C40B940">
          <w:rPr>
            <w:rStyle w:val="Hyperlink"/>
            <w:rFonts w:cs="Arial"/>
            <w:szCs w:val="22"/>
          </w:rPr>
          <w:t>Assurance Manual</w:t>
        </w:r>
      </w:hyperlink>
      <w:r w:rsidR="7558DB47" w:rsidRPr="5C40B940">
        <w:rPr>
          <w:rFonts w:ascii="StevieSansBook" w:hAnsi="StevieSansBook" w:cs="Arial"/>
          <w:color w:val="5C6B7E"/>
          <w:sz w:val="22"/>
          <w:szCs w:val="22"/>
        </w:rPr>
        <w:t xml:space="preserve"> and have been developed using the </w:t>
      </w:r>
      <w:r w:rsidR="2F485F49" w:rsidRPr="5C40B940">
        <w:rPr>
          <w:rFonts w:ascii="StevieSansBook" w:hAnsi="StevieSansBook" w:cs="Arial"/>
          <w:color w:val="5C6B7E"/>
          <w:sz w:val="22"/>
          <w:szCs w:val="22"/>
        </w:rPr>
        <w:t>Assurance Code of Good Practice set by the ISEAL Alliance</w:t>
      </w:r>
      <w:r w:rsidR="7558DB47" w:rsidRPr="5C40B940">
        <w:rPr>
          <w:rFonts w:ascii="StevieSansBook" w:hAnsi="StevieSansBook" w:cs="Arial"/>
          <w:color w:val="5C6B7E"/>
          <w:sz w:val="22"/>
          <w:szCs w:val="22"/>
        </w:rPr>
        <w:t xml:space="preserve"> as a reference.</w:t>
      </w:r>
    </w:p>
    <w:p w14:paraId="18C947AE" w14:textId="7CCFA2B1" w:rsidR="00147137" w:rsidRPr="00B05BBA" w:rsidRDefault="00147137" w:rsidP="00213D8F">
      <w:pPr>
        <w:spacing w:before="120" w:after="120" w:line="259" w:lineRule="auto"/>
        <w:jc w:val="both"/>
        <w:rPr>
          <w:rFonts w:ascii="StevieSansBook" w:hAnsi="StevieSansBook" w:cs="Arial"/>
          <w:color w:val="5C6B7E"/>
          <w:sz w:val="22"/>
          <w:szCs w:val="22"/>
        </w:rPr>
      </w:pPr>
      <w:r w:rsidRPr="00B05BBA">
        <w:rPr>
          <w:rFonts w:ascii="StevieSansBook" w:hAnsi="StevieSansBook" w:cs="Arial"/>
          <w:color w:val="5C6B7E"/>
          <w:sz w:val="22"/>
          <w:szCs w:val="22"/>
        </w:rPr>
        <w:t xml:space="preserve">It should be noted that engagement of external stakeholders is not required for the additional responsible sourcing and GHG requirements. A site visit is only necessary for the additional requirements if the site’s GHG data has not been independently verified before the </w:t>
      </w:r>
      <w:proofErr w:type="spellStart"/>
      <w:r w:rsidRPr="00B05BBA">
        <w:rPr>
          <w:rFonts w:ascii="StevieSansBook" w:hAnsi="StevieSansBook" w:cs="Arial"/>
          <w:color w:val="5C6B7E"/>
          <w:sz w:val="22"/>
          <w:szCs w:val="22"/>
        </w:rPr>
        <w:t>ResponsibleSteel</w:t>
      </w:r>
      <w:proofErr w:type="spellEnd"/>
      <w:r w:rsidRPr="00B05BBA">
        <w:rPr>
          <w:rFonts w:ascii="StevieSansBook" w:hAnsi="StevieSansBook" w:cs="Arial"/>
          <w:color w:val="5C6B7E"/>
          <w:sz w:val="22"/>
          <w:szCs w:val="22"/>
        </w:rPr>
        <w:t xml:space="preserve"> audit or if the site and their certification body agree that a site visit would be useful.</w:t>
      </w:r>
    </w:p>
    <w:p w14:paraId="16F4D45A" w14:textId="77777777" w:rsidR="00FD189D" w:rsidRPr="00B05BBA" w:rsidRDefault="00FD189D" w:rsidP="00213D8F">
      <w:pPr>
        <w:spacing w:before="120" w:after="120" w:line="259" w:lineRule="auto"/>
        <w:jc w:val="both"/>
        <w:rPr>
          <w:rFonts w:ascii="StevieSansBook" w:hAnsi="StevieSansBook" w:cs="Arial"/>
          <w:color w:val="5C6B7E"/>
          <w:sz w:val="22"/>
          <w:szCs w:val="22"/>
        </w:rPr>
      </w:pPr>
    </w:p>
    <w:p w14:paraId="4704FD87" w14:textId="628C2D3F" w:rsidR="00FD189D" w:rsidRPr="00B05BBA" w:rsidRDefault="00FD189D" w:rsidP="00213D8F">
      <w:pPr>
        <w:spacing w:before="120" w:after="120" w:line="259" w:lineRule="auto"/>
        <w:jc w:val="both"/>
        <w:rPr>
          <w:rFonts w:ascii="StevieSansBook" w:hAnsi="StevieSansBook" w:cs="Arial"/>
          <w:color w:val="5C6B7E"/>
          <w:sz w:val="22"/>
          <w:szCs w:val="22"/>
        </w:rPr>
      </w:pPr>
      <w:proofErr w:type="spellStart"/>
      <w:r w:rsidRPr="00B05BBA">
        <w:rPr>
          <w:rFonts w:ascii="StevieSansBook" w:hAnsi="StevieSansBook" w:cs="Arial"/>
          <w:color w:val="5C6B7E"/>
          <w:sz w:val="22"/>
          <w:szCs w:val="22"/>
        </w:rPr>
        <w:t>ResponsibleSteel</w:t>
      </w:r>
      <w:proofErr w:type="spellEnd"/>
      <w:r w:rsidRPr="00B05BBA">
        <w:rPr>
          <w:rFonts w:ascii="StevieSansBook" w:hAnsi="StevieSansBook" w:cs="Arial"/>
          <w:color w:val="5C6B7E"/>
          <w:sz w:val="22"/>
          <w:szCs w:val="22"/>
        </w:rPr>
        <w:t xml:space="preserve"> provides an Issues Resolution System that any stakeholder may use to log a complaint about any aspect of the </w:t>
      </w:r>
      <w:proofErr w:type="spellStart"/>
      <w:r w:rsidRPr="00B05BBA">
        <w:rPr>
          <w:rFonts w:ascii="StevieSansBook" w:hAnsi="StevieSansBook" w:cs="Arial"/>
          <w:color w:val="5C6B7E"/>
          <w:sz w:val="22"/>
          <w:szCs w:val="22"/>
        </w:rPr>
        <w:t>ResponsibleSteel</w:t>
      </w:r>
      <w:proofErr w:type="spellEnd"/>
      <w:r w:rsidRPr="00B05BBA">
        <w:rPr>
          <w:rFonts w:ascii="StevieSansBook" w:hAnsi="StevieSansBook" w:cs="Arial"/>
          <w:color w:val="5C6B7E"/>
          <w:sz w:val="22"/>
          <w:szCs w:val="22"/>
        </w:rPr>
        <w:t xml:space="preserve"> programme. The </w:t>
      </w:r>
      <w:hyperlink r:id="rId21" w:history="1">
        <w:r w:rsidRPr="0025519A">
          <w:rPr>
            <w:rStyle w:val="Hyperlink"/>
          </w:rPr>
          <w:t>Issues Resolution System</w:t>
        </w:r>
      </w:hyperlink>
      <w:r w:rsidRPr="00B05BBA">
        <w:rPr>
          <w:rFonts w:ascii="StevieSansBook" w:hAnsi="StevieSansBook" w:cs="Arial"/>
          <w:color w:val="5C6B7E"/>
          <w:sz w:val="22"/>
          <w:szCs w:val="22"/>
        </w:rPr>
        <w:t xml:space="preserve"> can be accessed via the </w:t>
      </w:r>
      <w:proofErr w:type="spellStart"/>
      <w:r w:rsidRPr="00B05BBA">
        <w:rPr>
          <w:rFonts w:ascii="StevieSansBook" w:hAnsi="StevieSansBook" w:cs="Arial"/>
          <w:color w:val="5C6B7E"/>
          <w:sz w:val="22"/>
          <w:szCs w:val="22"/>
        </w:rPr>
        <w:t>ResponsibleSteel</w:t>
      </w:r>
      <w:proofErr w:type="spellEnd"/>
      <w:r w:rsidRPr="00B05BBA">
        <w:rPr>
          <w:rFonts w:ascii="StevieSansBook" w:hAnsi="StevieSansBook" w:cs="Arial"/>
          <w:color w:val="5C6B7E"/>
          <w:sz w:val="22"/>
          <w:szCs w:val="22"/>
        </w:rPr>
        <w:t xml:space="preserve"> website.</w:t>
      </w:r>
    </w:p>
    <w:p w14:paraId="257EEBD4" w14:textId="77777777" w:rsidR="00FD189D" w:rsidRPr="00B05BBA" w:rsidRDefault="00FD189D" w:rsidP="00213D8F">
      <w:pPr>
        <w:spacing w:before="120" w:after="120" w:line="259" w:lineRule="auto"/>
        <w:jc w:val="both"/>
        <w:rPr>
          <w:rFonts w:ascii="StevieSansBook" w:hAnsi="StevieSansBook" w:cs="Arial"/>
          <w:color w:val="5C6B7E"/>
          <w:sz w:val="22"/>
          <w:szCs w:val="22"/>
        </w:rPr>
      </w:pPr>
    </w:p>
    <w:p w14:paraId="1129D7F2" w14:textId="77777777" w:rsidR="00FD189D" w:rsidRPr="00B05BBA" w:rsidRDefault="00FD189D" w:rsidP="00213D8F">
      <w:pPr>
        <w:spacing w:before="120" w:after="120" w:line="259" w:lineRule="auto"/>
        <w:jc w:val="both"/>
        <w:rPr>
          <w:rFonts w:ascii="StevieSansBook" w:hAnsi="StevieSansBook" w:cs="Arial"/>
          <w:color w:val="5C6B7E"/>
          <w:sz w:val="22"/>
          <w:szCs w:val="22"/>
          <w:highlight w:val="yellow"/>
        </w:rPr>
      </w:pPr>
      <w:r w:rsidRPr="00B05BBA">
        <w:rPr>
          <w:rFonts w:ascii="StevieSansBook" w:hAnsi="StevieSansBook" w:cs="Arial"/>
          <w:color w:val="5C6B7E"/>
          <w:sz w:val="22"/>
          <w:szCs w:val="22"/>
        </w:rPr>
        <w:t xml:space="preserve">More information on </w:t>
      </w:r>
      <w:proofErr w:type="spellStart"/>
      <w:r w:rsidRPr="00B05BBA">
        <w:rPr>
          <w:rFonts w:ascii="StevieSansBook" w:hAnsi="StevieSansBook" w:cs="Arial"/>
          <w:color w:val="5C6B7E"/>
          <w:sz w:val="22"/>
          <w:szCs w:val="22"/>
        </w:rPr>
        <w:t>ResponsibleSteel</w:t>
      </w:r>
      <w:proofErr w:type="spellEnd"/>
      <w:r w:rsidRPr="00B05BBA">
        <w:rPr>
          <w:rFonts w:ascii="StevieSansBook" w:hAnsi="StevieSansBook" w:cs="Arial"/>
          <w:color w:val="5C6B7E"/>
          <w:sz w:val="22"/>
          <w:szCs w:val="22"/>
        </w:rPr>
        <w:t xml:space="preserve"> can be found on </w:t>
      </w:r>
      <w:hyperlink r:id="rId22" w:history="1">
        <w:r w:rsidRPr="0025519A">
          <w:rPr>
            <w:rStyle w:val="Hyperlink"/>
            <w:rFonts w:cs="Arial"/>
            <w:szCs w:val="22"/>
          </w:rPr>
          <w:t>https://www.responsiblesteel.org/</w:t>
        </w:r>
      </w:hyperlink>
      <w:r w:rsidRPr="00B05BBA">
        <w:rPr>
          <w:rFonts w:ascii="StevieSansBook" w:hAnsi="StevieSansBook" w:cs="Arial"/>
          <w:color w:val="5C6B7E"/>
          <w:sz w:val="22"/>
          <w:szCs w:val="22"/>
        </w:rPr>
        <w:t>.</w:t>
      </w:r>
    </w:p>
    <w:p w14:paraId="1758DC38" w14:textId="77777777" w:rsidR="00FD189D" w:rsidRPr="00B05BBA" w:rsidRDefault="00FD189D" w:rsidP="007C3097">
      <w:pPr>
        <w:jc w:val="both"/>
        <w:rPr>
          <w:rFonts w:ascii="StevieSansBook" w:hAnsi="StevieSansBook" w:cs="Arial"/>
          <w:color w:val="5C6B7E"/>
          <w:sz w:val="22"/>
          <w:szCs w:val="22"/>
        </w:rPr>
      </w:pPr>
    </w:p>
    <w:p w14:paraId="45F9E181" w14:textId="77777777" w:rsidR="00B44391" w:rsidRPr="00B05BBA" w:rsidRDefault="00B44391">
      <w:pPr>
        <w:spacing w:line="240" w:lineRule="auto"/>
        <w:rPr>
          <w:rFonts w:ascii="StevieSansBook" w:hAnsi="StevieSansBook" w:cs="Arial"/>
          <w:b/>
          <w:color w:val="5C6B7E"/>
          <w:sz w:val="22"/>
          <w:szCs w:val="22"/>
        </w:rPr>
      </w:pPr>
      <w:bookmarkStart w:id="5" w:name="_Toc76562442"/>
      <w:bookmarkStart w:id="6" w:name="_Toc77146287"/>
      <w:bookmarkStart w:id="7" w:name="_Toc77240116"/>
      <w:r w:rsidRPr="00B05BBA">
        <w:rPr>
          <w:rFonts w:ascii="StevieSansBook" w:hAnsi="StevieSansBook"/>
          <w:color w:val="5C6B7E"/>
          <w:sz w:val="22"/>
          <w:szCs w:val="22"/>
        </w:rPr>
        <w:br w:type="page"/>
      </w:r>
    </w:p>
    <w:p w14:paraId="4E985283" w14:textId="42F1814B" w:rsidR="00E4671E" w:rsidRDefault="00E4671E" w:rsidP="0025519A">
      <w:pPr>
        <w:pStyle w:val="Heading1"/>
        <w:spacing w:before="120" w:after="120" w:line="259" w:lineRule="auto"/>
      </w:pPr>
      <w:bookmarkStart w:id="8" w:name="_Toc77612428"/>
      <w:bookmarkStart w:id="9" w:name="_Toc77612666"/>
      <w:r w:rsidRPr="009C0D74">
        <w:lastRenderedPageBreak/>
        <w:t>Site information</w:t>
      </w:r>
      <w:bookmarkStart w:id="10" w:name="_Hlk74559585"/>
      <w:bookmarkEnd w:id="5"/>
      <w:bookmarkEnd w:id="6"/>
      <w:bookmarkEnd w:id="7"/>
      <w:bookmarkEnd w:id="8"/>
      <w:bookmarkEnd w:id="9"/>
    </w:p>
    <w:p w14:paraId="136AB6FA" w14:textId="77777777" w:rsidR="0025519A" w:rsidRPr="0025519A" w:rsidRDefault="0025519A" w:rsidP="0025519A">
      <w:pPr>
        <w:rPr>
          <w:rFonts w:ascii="StevieSansBook" w:hAnsi="StevieSansBook"/>
          <w:sz w:val="22"/>
          <w:szCs w:val="22"/>
        </w:rPr>
      </w:pPr>
    </w:p>
    <w:tbl>
      <w:tblPr>
        <w:tblStyle w:val="TableGrid"/>
        <w:tblW w:w="0" w:type="auto"/>
        <w:tblBorders>
          <w:top w:val="single" w:sz="4" w:space="0" w:color="5C6B7E"/>
          <w:left w:val="single" w:sz="4" w:space="0" w:color="5C6B7E"/>
          <w:bottom w:val="single" w:sz="4" w:space="0" w:color="5C6B7E"/>
          <w:right w:val="single" w:sz="4" w:space="0" w:color="5C6B7E"/>
          <w:insideH w:val="single" w:sz="4" w:space="0" w:color="5C6B7E"/>
          <w:insideV w:val="single" w:sz="4" w:space="0" w:color="5C6B7E"/>
        </w:tblBorders>
        <w:tblLook w:val="04A0" w:firstRow="1" w:lastRow="0" w:firstColumn="1" w:lastColumn="0" w:noHBand="0" w:noVBand="1"/>
      </w:tblPr>
      <w:tblGrid>
        <w:gridCol w:w="2263"/>
        <w:gridCol w:w="6747"/>
      </w:tblGrid>
      <w:tr w:rsidR="009C0D74" w:rsidRPr="00B05BBA" w14:paraId="4DC7DB20" w14:textId="77777777" w:rsidTr="00B05BBA">
        <w:tc>
          <w:tcPr>
            <w:tcW w:w="2263" w:type="dxa"/>
          </w:tcPr>
          <w:p w14:paraId="44A25803" w14:textId="27686D1E" w:rsidR="00E4671E" w:rsidRPr="00B05BBA" w:rsidRDefault="00E4671E" w:rsidP="0025519A">
            <w:pPr>
              <w:spacing w:before="120" w:after="120" w:line="259" w:lineRule="auto"/>
              <w:rPr>
                <w:rFonts w:ascii="StevieSans-Bold" w:hAnsi="StevieSans-Bold" w:cs="Arial"/>
                <w:color w:val="5C6B7E"/>
                <w:sz w:val="22"/>
                <w:szCs w:val="22"/>
              </w:rPr>
            </w:pPr>
            <w:r w:rsidRPr="00B05BBA">
              <w:rPr>
                <w:rFonts w:ascii="StevieSans-Bold" w:hAnsi="StevieSans-Bold" w:cs="Arial"/>
                <w:color w:val="5C6B7E"/>
                <w:sz w:val="22"/>
                <w:szCs w:val="22"/>
              </w:rPr>
              <w:t xml:space="preserve">Country </w:t>
            </w:r>
            <w:r w:rsidR="00FA4331" w:rsidRPr="00B05BBA">
              <w:rPr>
                <w:rFonts w:ascii="StevieSans-Bold" w:hAnsi="StevieSans-Bold" w:cs="Arial"/>
                <w:color w:val="5C6B7E"/>
                <w:sz w:val="22"/>
                <w:szCs w:val="22"/>
              </w:rPr>
              <w:t>and</w:t>
            </w:r>
            <w:r w:rsidRPr="00B05BBA">
              <w:rPr>
                <w:rFonts w:ascii="StevieSans-Bold" w:hAnsi="StevieSans-Bold" w:cs="Arial"/>
                <w:color w:val="5C6B7E"/>
                <w:sz w:val="22"/>
                <w:szCs w:val="22"/>
              </w:rPr>
              <w:t xml:space="preserve"> town</w:t>
            </w:r>
          </w:p>
        </w:tc>
        <w:tc>
          <w:tcPr>
            <w:tcW w:w="6747" w:type="dxa"/>
          </w:tcPr>
          <w:p w14:paraId="23173E90" w14:textId="62EEB97E" w:rsidR="00E42EDF" w:rsidRPr="00B05BBA" w:rsidRDefault="00590B8B" w:rsidP="0025519A">
            <w:pPr>
              <w:spacing w:before="120" w:after="120" w:line="259" w:lineRule="auto"/>
              <w:jc w:val="both"/>
              <w:rPr>
                <w:rFonts w:ascii="StevieSansBook" w:hAnsi="StevieSansBook" w:cs="Arial"/>
                <w:color w:val="5C6B7E"/>
                <w:sz w:val="22"/>
                <w:szCs w:val="22"/>
                <w:lang w:val="de-DE"/>
              </w:rPr>
            </w:pPr>
            <w:r w:rsidRPr="00B05BBA">
              <w:rPr>
                <w:rFonts w:ascii="StevieSansBook" w:hAnsi="StevieSansBook" w:cs="Arial"/>
                <w:color w:val="5C6B7E"/>
                <w:sz w:val="22"/>
                <w:szCs w:val="22"/>
                <w:highlight w:val="yellow"/>
              </w:rPr>
              <w:t>xx</w:t>
            </w:r>
          </w:p>
        </w:tc>
      </w:tr>
      <w:tr w:rsidR="009C0D74" w:rsidRPr="00B05BBA" w14:paraId="11E9DC78" w14:textId="77777777" w:rsidTr="00B05BBA">
        <w:trPr>
          <w:trHeight w:val="854"/>
        </w:trPr>
        <w:tc>
          <w:tcPr>
            <w:tcW w:w="2263" w:type="dxa"/>
          </w:tcPr>
          <w:p w14:paraId="2E55564B" w14:textId="7E1E4261" w:rsidR="00E4671E" w:rsidRPr="00B05BBA" w:rsidRDefault="007C3097" w:rsidP="0025519A">
            <w:pPr>
              <w:spacing w:before="120" w:after="120" w:line="259" w:lineRule="auto"/>
              <w:rPr>
                <w:rFonts w:ascii="StevieSans-Bold" w:hAnsi="StevieSans-Bold" w:cs="Arial"/>
                <w:color w:val="5C6B7E"/>
                <w:sz w:val="22"/>
                <w:szCs w:val="22"/>
              </w:rPr>
            </w:pPr>
            <w:r w:rsidRPr="00B05BBA">
              <w:rPr>
                <w:rFonts w:ascii="StevieSans-Bold" w:hAnsi="StevieSans-Bold" w:cs="Arial"/>
                <w:color w:val="5C6B7E"/>
                <w:sz w:val="22"/>
                <w:szCs w:val="22"/>
              </w:rPr>
              <w:t>Activities and products</w:t>
            </w:r>
          </w:p>
        </w:tc>
        <w:tc>
          <w:tcPr>
            <w:tcW w:w="6747" w:type="dxa"/>
          </w:tcPr>
          <w:p w14:paraId="1ADC565D" w14:textId="5EEE5BB2" w:rsidR="00E4671E" w:rsidRPr="00B05BBA" w:rsidRDefault="00590B8B" w:rsidP="0025519A">
            <w:pPr>
              <w:spacing w:before="120" w:after="120" w:line="259" w:lineRule="auto"/>
              <w:jc w:val="both"/>
              <w:rPr>
                <w:rFonts w:ascii="StevieSansBook" w:hAnsi="StevieSansBook" w:cs="Arial"/>
                <w:color w:val="5C6B7E"/>
                <w:sz w:val="22"/>
                <w:szCs w:val="22"/>
              </w:rPr>
            </w:pPr>
            <w:r w:rsidRPr="00B05BBA">
              <w:rPr>
                <w:rFonts w:ascii="StevieSansBook" w:hAnsi="StevieSansBook" w:cs="Arial"/>
                <w:color w:val="5C6B7E"/>
                <w:sz w:val="22"/>
                <w:szCs w:val="22"/>
                <w:highlight w:val="yellow"/>
              </w:rPr>
              <w:t>xx</w:t>
            </w:r>
          </w:p>
        </w:tc>
      </w:tr>
      <w:tr w:rsidR="009C0D74" w:rsidRPr="00B05BBA" w14:paraId="3390293E" w14:textId="77777777" w:rsidTr="00B05BBA">
        <w:tc>
          <w:tcPr>
            <w:tcW w:w="2263" w:type="dxa"/>
          </w:tcPr>
          <w:p w14:paraId="6651460D" w14:textId="629F1DB7" w:rsidR="00704657" w:rsidRPr="00B05BBA" w:rsidRDefault="00704657" w:rsidP="0025519A">
            <w:pPr>
              <w:spacing w:before="120" w:after="120" w:line="259" w:lineRule="auto"/>
              <w:rPr>
                <w:rFonts w:ascii="StevieSans-Bold" w:hAnsi="StevieSans-Bold" w:cs="Arial"/>
                <w:color w:val="5C6B7E"/>
                <w:sz w:val="22"/>
                <w:szCs w:val="22"/>
              </w:rPr>
            </w:pPr>
            <w:bookmarkStart w:id="11" w:name="_Hlk77258652"/>
            <w:r w:rsidRPr="00B05BBA">
              <w:rPr>
                <w:rFonts w:ascii="StevieSans-Bold" w:hAnsi="StevieSans-Bold" w:cs="Arial"/>
                <w:color w:val="5C6B7E"/>
                <w:sz w:val="22"/>
                <w:szCs w:val="22"/>
              </w:rPr>
              <w:t>Year site opened</w:t>
            </w:r>
          </w:p>
        </w:tc>
        <w:tc>
          <w:tcPr>
            <w:tcW w:w="6747" w:type="dxa"/>
          </w:tcPr>
          <w:p w14:paraId="56F9431A" w14:textId="54CB67F2" w:rsidR="00704657" w:rsidRPr="00B05BBA" w:rsidRDefault="00590B8B" w:rsidP="0025519A">
            <w:pPr>
              <w:spacing w:before="120" w:after="120" w:line="259" w:lineRule="auto"/>
              <w:jc w:val="both"/>
              <w:rPr>
                <w:rFonts w:ascii="StevieSansBook" w:hAnsi="StevieSansBook" w:cs="Arial"/>
                <w:color w:val="5C6B7E"/>
                <w:sz w:val="22"/>
                <w:szCs w:val="22"/>
              </w:rPr>
            </w:pPr>
            <w:r w:rsidRPr="00B05BBA">
              <w:rPr>
                <w:rFonts w:ascii="StevieSansBook" w:hAnsi="StevieSansBook" w:cs="Arial"/>
                <w:color w:val="5C6B7E"/>
                <w:sz w:val="22"/>
                <w:szCs w:val="22"/>
                <w:highlight w:val="yellow"/>
              </w:rPr>
              <w:t>xx</w:t>
            </w:r>
          </w:p>
        </w:tc>
      </w:tr>
      <w:tr w:rsidR="009C0D74" w:rsidRPr="00B05BBA" w14:paraId="2CB34E1C" w14:textId="77777777" w:rsidTr="00B05BBA">
        <w:tc>
          <w:tcPr>
            <w:tcW w:w="2263" w:type="dxa"/>
          </w:tcPr>
          <w:p w14:paraId="4B769F6A" w14:textId="2B01A5E6" w:rsidR="00704657" w:rsidRPr="00B05BBA" w:rsidRDefault="00FA4331" w:rsidP="0025519A">
            <w:pPr>
              <w:spacing w:before="120" w:after="120" w:line="259" w:lineRule="auto"/>
              <w:rPr>
                <w:rFonts w:ascii="StevieSans-Bold" w:hAnsi="StevieSans-Bold" w:cs="Arial"/>
                <w:color w:val="5C6B7E"/>
                <w:sz w:val="22"/>
                <w:szCs w:val="22"/>
              </w:rPr>
            </w:pPr>
            <w:r w:rsidRPr="00B05BBA">
              <w:rPr>
                <w:rFonts w:ascii="StevieSans-Bold" w:hAnsi="StevieSans-Bold" w:cs="Arial"/>
                <w:color w:val="5C6B7E"/>
                <w:sz w:val="22"/>
                <w:szCs w:val="22"/>
              </w:rPr>
              <w:t>M</w:t>
            </w:r>
            <w:r w:rsidR="00704657" w:rsidRPr="00B05BBA">
              <w:rPr>
                <w:rFonts w:ascii="StevieSans-Bold" w:hAnsi="StevieSans-Bold" w:cs="Arial"/>
                <w:color w:val="5C6B7E"/>
                <w:sz w:val="22"/>
                <w:szCs w:val="22"/>
              </w:rPr>
              <w:t>ajor extensions and / or refurbishments</w:t>
            </w:r>
            <w:r w:rsidRPr="00B05BBA">
              <w:rPr>
                <w:rFonts w:ascii="StevieSans-Bold" w:hAnsi="StevieSans-Bold" w:cs="Arial"/>
                <w:color w:val="5C6B7E"/>
                <w:sz w:val="22"/>
                <w:szCs w:val="22"/>
              </w:rPr>
              <w:t xml:space="preserve"> and year(s) when these occurred</w:t>
            </w:r>
          </w:p>
        </w:tc>
        <w:tc>
          <w:tcPr>
            <w:tcW w:w="6747" w:type="dxa"/>
          </w:tcPr>
          <w:p w14:paraId="20CE7D8D" w14:textId="0511E420" w:rsidR="006C677D" w:rsidRPr="00B05BBA" w:rsidRDefault="00590B8B" w:rsidP="0025519A">
            <w:pPr>
              <w:spacing w:before="120" w:after="120" w:line="259" w:lineRule="auto"/>
              <w:jc w:val="both"/>
              <w:rPr>
                <w:rFonts w:ascii="StevieSansBook" w:hAnsi="StevieSansBook" w:cs="Arial"/>
                <w:color w:val="5C6B7E"/>
                <w:sz w:val="22"/>
                <w:szCs w:val="22"/>
              </w:rPr>
            </w:pPr>
            <w:r w:rsidRPr="00B05BBA">
              <w:rPr>
                <w:rFonts w:ascii="StevieSansBook" w:hAnsi="StevieSansBook" w:cs="Arial"/>
                <w:color w:val="5C6B7E"/>
                <w:sz w:val="22"/>
                <w:szCs w:val="22"/>
                <w:highlight w:val="yellow"/>
              </w:rPr>
              <w:t>xx</w:t>
            </w:r>
          </w:p>
        </w:tc>
      </w:tr>
      <w:tr w:rsidR="009C0D74" w:rsidRPr="00B05BBA" w14:paraId="62DFECEE" w14:textId="77777777" w:rsidTr="00B05BBA">
        <w:tc>
          <w:tcPr>
            <w:tcW w:w="2263" w:type="dxa"/>
          </w:tcPr>
          <w:p w14:paraId="53BBA14A" w14:textId="77777777" w:rsidR="00E4671E" w:rsidRPr="00B05BBA" w:rsidRDefault="00E4671E" w:rsidP="0025519A">
            <w:pPr>
              <w:spacing w:before="120" w:after="120" w:line="259" w:lineRule="auto"/>
              <w:rPr>
                <w:rFonts w:ascii="StevieSans-Bold" w:hAnsi="StevieSans-Bold" w:cs="Arial"/>
                <w:color w:val="5C6B7E"/>
                <w:sz w:val="22"/>
                <w:szCs w:val="22"/>
              </w:rPr>
            </w:pPr>
            <w:r w:rsidRPr="00B05BBA">
              <w:rPr>
                <w:rFonts w:ascii="StevieSans-Bold" w:hAnsi="StevieSans-Bold" w:cs="Arial"/>
                <w:color w:val="5C6B7E"/>
                <w:sz w:val="22"/>
                <w:szCs w:val="22"/>
              </w:rPr>
              <w:t>Annual production</w:t>
            </w:r>
          </w:p>
        </w:tc>
        <w:tc>
          <w:tcPr>
            <w:tcW w:w="6747" w:type="dxa"/>
          </w:tcPr>
          <w:p w14:paraId="6027687A" w14:textId="0BC3DD58" w:rsidR="001C6877" w:rsidRPr="00B05BBA" w:rsidRDefault="00590B8B" w:rsidP="0025519A">
            <w:pPr>
              <w:spacing w:before="120" w:after="120" w:line="259" w:lineRule="auto"/>
              <w:jc w:val="both"/>
              <w:rPr>
                <w:rFonts w:ascii="StevieSansBook" w:hAnsi="StevieSansBook" w:cs="Arial"/>
                <w:color w:val="5C6B7E"/>
                <w:sz w:val="22"/>
                <w:szCs w:val="22"/>
              </w:rPr>
            </w:pPr>
            <w:r w:rsidRPr="00B05BBA">
              <w:rPr>
                <w:rFonts w:ascii="StevieSansBook" w:hAnsi="StevieSansBook" w:cs="Arial"/>
                <w:color w:val="5C6B7E"/>
                <w:sz w:val="22"/>
                <w:szCs w:val="22"/>
                <w:highlight w:val="yellow"/>
              </w:rPr>
              <w:t>xx</w:t>
            </w:r>
            <w:r w:rsidR="7424B123" w:rsidRPr="00B05BBA">
              <w:rPr>
                <w:rFonts w:ascii="StevieSansBook" w:hAnsi="StevieSansBook" w:cs="Arial"/>
                <w:color w:val="5C6B7E"/>
                <w:sz w:val="22"/>
                <w:szCs w:val="22"/>
              </w:rPr>
              <w:t xml:space="preserve"> million metric tons of </w:t>
            </w:r>
            <w:r w:rsidRPr="00B05BBA">
              <w:rPr>
                <w:rFonts w:ascii="StevieSansBook" w:hAnsi="StevieSansBook" w:cs="Arial"/>
                <w:color w:val="5C6B7E"/>
                <w:sz w:val="22"/>
                <w:szCs w:val="22"/>
                <w:highlight w:val="yellow"/>
              </w:rPr>
              <w:t>xx</w:t>
            </w:r>
            <w:r w:rsidRPr="00B05BBA">
              <w:rPr>
                <w:rFonts w:ascii="StevieSansBook" w:hAnsi="StevieSansBook" w:cs="Arial"/>
                <w:color w:val="5C6B7E"/>
                <w:sz w:val="22"/>
                <w:szCs w:val="22"/>
              </w:rPr>
              <w:t xml:space="preserve"> </w:t>
            </w:r>
            <w:r w:rsidR="7424B123" w:rsidRPr="00B05BBA">
              <w:rPr>
                <w:rFonts w:ascii="StevieSansBook" w:hAnsi="StevieSansBook" w:cs="Arial"/>
                <w:color w:val="5C6B7E"/>
                <w:sz w:val="22"/>
                <w:szCs w:val="22"/>
              </w:rPr>
              <w:t>per year</w:t>
            </w:r>
          </w:p>
        </w:tc>
      </w:tr>
      <w:tr w:rsidR="009C0D74" w:rsidRPr="00B05BBA" w14:paraId="194F6DE8" w14:textId="77777777" w:rsidTr="00B05BBA">
        <w:tc>
          <w:tcPr>
            <w:tcW w:w="2263" w:type="dxa"/>
          </w:tcPr>
          <w:p w14:paraId="439153C8" w14:textId="0EFA352D" w:rsidR="00E4671E" w:rsidRPr="00B05BBA" w:rsidRDefault="00E4671E" w:rsidP="0025519A">
            <w:pPr>
              <w:spacing w:before="120" w:after="120" w:line="259" w:lineRule="auto"/>
              <w:rPr>
                <w:rFonts w:ascii="StevieSans-Bold" w:hAnsi="StevieSans-Bold" w:cs="Arial"/>
                <w:color w:val="5C6B7E"/>
                <w:sz w:val="22"/>
                <w:szCs w:val="22"/>
              </w:rPr>
            </w:pPr>
            <w:r w:rsidRPr="00B05BBA">
              <w:rPr>
                <w:rFonts w:ascii="StevieSans-Bold" w:hAnsi="StevieSans-Bold" w:cs="Arial"/>
                <w:color w:val="5C6B7E"/>
                <w:sz w:val="22"/>
                <w:szCs w:val="22"/>
              </w:rPr>
              <w:t>Number of employees</w:t>
            </w:r>
            <w:r w:rsidR="00704657" w:rsidRPr="00B05BBA">
              <w:rPr>
                <w:rFonts w:ascii="StevieSans-Bold" w:hAnsi="StevieSans-Bold" w:cs="Arial"/>
                <w:color w:val="5C6B7E"/>
                <w:sz w:val="22"/>
                <w:szCs w:val="22"/>
              </w:rPr>
              <w:t xml:space="preserve"> and contractors</w:t>
            </w:r>
          </w:p>
        </w:tc>
        <w:tc>
          <w:tcPr>
            <w:tcW w:w="6747" w:type="dxa"/>
          </w:tcPr>
          <w:p w14:paraId="71920E08" w14:textId="490A2A11" w:rsidR="00E4671E" w:rsidRPr="00B05BBA" w:rsidRDefault="00590B8B" w:rsidP="0025519A">
            <w:pPr>
              <w:spacing w:before="120" w:after="120" w:line="259" w:lineRule="auto"/>
              <w:jc w:val="both"/>
              <w:rPr>
                <w:rFonts w:ascii="StevieSansBook" w:hAnsi="StevieSansBook" w:cs="Arial"/>
                <w:color w:val="5C6B7E"/>
                <w:sz w:val="22"/>
                <w:szCs w:val="22"/>
              </w:rPr>
            </w:pPr>
            <w:r w:rsidRPr="00B05BBA">
              <w:rPr>
                <w:rFonts w:ascii="StevieSansBook" w:hAnsi="StevieSansBook" w:cs="Arial"/>
                <w:color w:val="5C6B7E"/>
                <w:sz w:val="22"/>
                <w:szCs w:val="22"/>
                <w:highlight w:val="yellow"/>
              </w:rPr>
              <w:t>xx</w:t>
            </w:r>
            <w:r w:rsidRPr="00B05BBA">
              <w:rPr>
                <w:rFonts w:ascii="StevieSansBook" w:hAnsi="StevieSansBook" w:cs="Arial"/>
                <w:color w:val="5C6B7E"/>
                <w:sz w:val="22"/>
                <w:szCs w:val="22"/>
              </w:rPr>
              <w:t xml:space="preserve"> </w:t>
            </w:r>
            <w:r w:rsidR="00D60218" w:rsidRPr="00B05BBA">
              <w:rPr>
                <w:rFonts w:ascii="StevieSansBook" w:hAnsi="StevieSansBook" w:cs="Arial"/>
                <w:color w:val="5C6B7E"/>
                <w:sz w:val="22"/>
                <w:szCs w:val="22"/>
              </w:rPr>
              <w:t>employees</w:t>
            </w:r>
          </w:p>
          <w:p w14:paraId="3947FA05" w14:textId="6965FFD6" w:rsidR="00B22D17" w:rsidRPr="00B05BBA" w:rsidRDefault="00590B8B" w:rsidP="0025519A">
            <w:pPr>
              <w:spacing w:before="120" w:after="120" w:line="259" w:lineRule="auto"/>
              <w:jc w:val="both"/>
              <w:rPr>
                <w:rFonts w:ascii="StevieSansBook" w:hAnsi="StevieSansBook" w:cs="Arial"/>
                <w:color w:val="5C6B7E"/>
                <w:sz w:val="22"/>
                <w:szCs w:val="22"/>
              </w:rPr>
            </w:pPr>
            <w:r w:rsidRPr="00B05BBA">
              <w:rPr>
                <w:rFonts w:ascii="StevieSansBook" w:hAnsi="StevieSansBook" w:cs="Arial"/>
                <w:color w:val="5C6B7E"/>
                <w:sz w:val="22"/>
                <w:szCs w:val="22"/>
                <w:highlight w:val="yellow"/>
              </w:rPr>
              <w:t>xx</w:t>
            </w:r>
            <w:r w:rsidRPr="00B05BBA">
              <w:rPr>
                <w:rFonts w:ascii="StevieSansBook" w:hAnsi="StevieSansBook" w:cs="Arial"/>
                <w:color w:val="5C6B7E"/>
                <w:sz w:val="22"/>
                <w:szCs w:val="22"/>
              </w:rPr>
              <w:t xml:space="preserve"> </w:t>
            </w:r>
            <w:r w:rsidR="00D60218" w:rsidRPr="00B05BBA">
              <w:rPr>
                <w:rFonts w:ascii="StevieSansBook" w:hAnsi="StevieSansBook" w:cs="Arial"/>
                <w:color w:val="5C6B7E"/>
                <w:sz w:val="22"/>
                <w:szCs w:val="22"/>
              </w:rPr>
              <w:t>contractors</w:t>
            </w:r>
          </w:p>
        </w:tc>
      </w:tr>
      <w:bookmarkEnd w:id="11"/>
      <w:tr w:rsidR="009C0D74" w:rsidRPr="00B05BBA" w14:paraId="2F340FEF" w14:textId="77777777" w:rsidTr="00B05BBA">
        <w:tc>
          <w:tcPr>
            <w:tcW w:w="2263" w:type="dxa"/>
          </w:tcPr>
          <w:p w14:paraId="5A0BADDC" w14:textId="788C7116" w:rsidR="0078073B" w:rsidRPr="00B05BBA" w:rsidRDefault="0078073B" w:rsidP="0025519A">
            <w:pPr>
              <w:spacing w:before="120" w:after="120" w:line="259" w:lineRule="auto"/>
              <w:rPr>
                <w:rFonts w:ascii="StevieSans-Bold" w:hAnsi="StevieSans-Bold" w:cs="Arial"/>
                <w:color w:val="5C6B7E"/>
                <w:sz w:val="22"/>
                <w:szCs w:val="22"/>
                <w:highlight w:val="yellow"/>
              </w:rPr>
            </w:pPr>
            <w:r w:rsidRPr="00B05BBA">
              <w:rPr>
                <w:rFonts w:ascii="StevieSans-Bold" w:hAnsi="StevieSans-Bold" w:cs="Arial"/>
                <w:color w:val="5C6B7E"/>
                <w:sz w:val="22"/>
                <w:szCs w:val="22"/>
              </w:rPr>
              <w:t>Carbon reduction target</w:t>
            </w:r>
          </w:p>
        </w:tc>
        <w:tc>
          <w:tcPr>
            <w:tcW w:w="6747" w:type="dxa"/>
          </w:tcPr>
          <w:p w14:paraId="0D19BB53" w14:textId="0E70CC5E" w:rsidR="0078073B" w:rsidRPr="00B05BBA" w:rsidRDefault="00590B8B" w:rsidP="0025519A">
            <w:pPr>
              <w:spacing w:before="120" w:after="120" w:line="259" w:lineRule="auto"/>
              <w:jc w:val="both"/>
              <w:rPr>
                <w:rFonts w:ascii="StevieSansBook" w:eastAsia="Neo Sans Pro" w:hAnsi="StevieSansBook" w:cs="Neo Sans Pro"/>
                <w:color w:val="5C6B7E"/>
                <w:sz w:val="22"/>
                <w:szCs w:val="22"/>
              </w:rPr>
            </w:pPr>
            <w:r w:rsidRPr="00B05BBA">
              <w:rPr>
                <w:rFonts w:ascii="StevieSansBook" w:hAnsi="StevieSansBook" w:cs="Arial"/>
                <w:color w:val="5C6B7E"/>
                <w:sz w:val="22"/>
                <w:szCs w:val="22"/>
                <w:highlight w:val="yellow"/>
              </w:rPr>
              <w:t>xx</w:t>
            </w:r>
          </w:p>
        </w:tc>
      </w:tr>
      <w:tr w:rsidR="00B05BBA" w:rsidRPr="00B05BBA" w14:paraId="0EE644A7" w14:textId="77777777" w:rsidTr="00B05BBA">
        <w:tc>
          <w:tcPr>
            <w:tcW w:w="2263" w:type="dxa"/>
          </w:tcPr>
          <w:p w14:paraId="7EF47DBE" w14:textId="4523889A" w:rsidR="00B44391" w:rsidRPr="00B05BBA" w:rsidRDefault="00B44391" w:rsidP="0025519A">
            <w:pPr>
              <w:spacing w:before="120" w:after="120" w:line="259" w:lineRule="auto"/>
              <w:rPr>
                <w:rFonts w:ascii="StevieSans-Bold" w:hAnsi="StevieSans-Bold" w:cs="Arial"/>
                <w:color w:val="5C6B7E"/>
                <w:sz w:val="22"/>
                <w:szCs w:val="22"/>
              </w:rPr>
            </w:pPr>
            <w:r w:rsidRPr="00B05BBA">
              <w:rPr>
                <w:rFonts w:ascii="StevieSans-Bold" w:hAnsi="StevieSans-Bold" w:cs="Arial"/>
                <w:color w:val="5C6B7E"/>
                <w:sz w:val="22"/>
                <w:szCs w:val="22"/>
              </w:rPr>
              <w:t>Further environmental and social information</w:t>
            </w:r>
          </w:p>
        </w:tc>
        <w:tc>
          <w:tcPr>
            <w:tcW w:w="6747" w:type="dxa"/>
          </w:tcPr>
          <w:p w14:paraId="0488CB27" w14:textId="7CB8F406" w:rsidR="00B44391" w:rsidRPr="00B05BBA" w:rsidRDefault="00590B8B" w:rsidP="0025519A">
            <w:pPr>
              <w:spacing w:before="120" w:after="120" w:line="259" w:lineRule="auto"/>
              <w:jc w:val="both"/>
              <w:rPr>
                <w:rFonts w:ascii="StevieSansBook" w:hAnsi="StevieSansBook" w:cs="Arial"/>
                <w:color w:val="5C6B7E"/>
                <w:sz w:val="22"/>
                <w:szCs w:val="22"/>
              </w:rPr>
            </w:pPr>
            <w:proofErr w:type="spellStart"/>
            <w:r w:rsidRPr="00B05BBA">
              <w:rPr>
                <w:rFonts w:ascii="StevieSansBook" w:hAnsi="StevieSansBook" w:cs="Arial"/>
                <w:color w:val="5C6B7E"/>
                <w:sz w:val="22"/>
                <w:szCs w:val="22"/>
                <w:highlight w:val="yellow"/>
              </w:rPr>
              <w:t>X</w:t>
            </w:r>
            <w:r w:rsidRPr="00B05BBA">
              <w:rPr>
                <w:rFonts w:ascii="StevieSansBook" w:hAnsi="StevieSansBook"/>
                <w:color w:val="5C6B7E"/>
                <w:sz w:val="22"/>
                <w:szCs w:val="22"/>
                <w:highlight w:val="yellow"/>
              </w:rPr>
              <w:t>x</w:t>
            </w:r>
            <w:proofErr w:type="spellEnd"/>
            <w:r w:rsidRPr="00B05BBA">
              <w:rPr>
                <w:rFonts w:ascii="StevieSansBook" w:hAnsi="StevieSansBook"/>
                <w:color w:val="5C6B7E"/>
                <w:sz w:val="22"/>
                <w:szCs w:val="22"/>
                <w:highlight w:val="yellow"/>
              </w:rPr>
              <w:t xml:space="preserve"> (add link)</w:t>
            </w:r>
          </w:p>
        </w:tc>
      </w:tr>
      <w:bookmarkEnd w:id="10"/>
    </w:tbl>
    <w:p w14:paraId="2A05122A" w14:textId="4F951F40" w:rsidR="00E42EDF" w:rsidRPr="0025519A" w:rsidRDefault="00E42EDF" w:rsidP="0025519A">
      <w:pPr>
        <w:spacing w:before="120" w:after="120" w:line="259" w:lineRule="auto"/>
        <w:rPr>
          <w:rStyle w:val="ListLabel17"/>
          <w:rFonts w:ascii="StevieSansBook" w:hAnsi="StevieSansBook"/>
          <w:color w:val="5C6B7E"/>
          <w:sz w:val="22"/>
          <w:szCs w:val="22"/>
        </w:rPr>
      </w:pPr>
    </w:p>
    <w:p w14:paraId="61ED9070" w14:textId="3A8F643C" w:rsidR="00E4671E" w:rsidRPr="009C0D74" w:rsidRDefault="00E4671E" w:rsidP="0025519A">
      <w:pPr>
        <w:pStyle w:val="Heading1"/>
        <w:spacing w:before="120" w:after="120" w:line="259" w:lineRule="auto"/>
      </w:pPr>
      <w:bookmarkStart w:id="12" w:name="_Toc77146288"/>
      <w:bookmarkStart w:id="13" w:name="_Toc77240117"/>
      <w:bookmarkStart w:id="14" w:name="_Toc77612429"/>
      <w:bookmarkStart w:id="15" w:name="_Toc77612667"/>
      <w:r w:rsidRPr="009C0D74">
        <w:t>Stakeholder engagement</w:t>
      </w:r>
      <w:bookmarkEnd w:id="12"/>
      <w:bookmarkEnd w:id="13"/>
      <w:bookmarkEnd w:id="14"/>
      <w:bookmarkEnd w:id="15"/>
    </w:p>
    <w:p w14:paraId="5699CC6C" w14:textId="77777777" w:rsidR="0025519A" w:rsidRDefault="0025519A" w:rsidP="0025519A">
      <w:pPr>
        <w:spacing w:before="120" w:after="120" w:line="259" w:lineRule="auto"/>
        <w:rPr>
          <w:rFonts w:ascii="StevieSansBook" w:hAnsi="StevieSansBook" w:cs="Arial"/>
          <w:color w:val="5C6B7E"/>
          <w:sz w:val="22"/>
          <w:szCs w:val="22"/>
          <w:highlight w:val="yellow"/>
        </w:rPr>
      </w:pPr>
    </w:p>
    <w:p w14:paraId="18CA61E0" w14:textId="7DB9A91E" w:rsidR="00FA4331" w:rsidRPr="00B05BBA" w:rsidRDefault="0095076C" w:rsidP="0025519A">
      <w:pPr>
        <w:spacing w:before="120" w:after="120" w:line="259" w:lineRule="auto"/>
        <w:rPr>
          <w:rFonts w:ascii="StevieSansBook" w:hAnsi="StevieSansBook"/>
          <w:color w:val="5C6B7E"/>
          <w:sz w:val="22"/>
          <w:szCs w:val="22"/>
        </w:rPr>
      </w:pPr>
      <w:proofErr w:type="spellStart"/>
      <w:r w:rsidRPr="00B05BBA">
        <w:rPr>
          <w:rFonts w:ascii="StevieSansBook" w:hAnsi="StevieSansBook" w:cs="Arial"/>
          <w:color w:val="5C6B7E"/>
          <w:sz w:val="22"/>
          <w:szCs w:val="22"/>
          <w:highlight w:val="yellow"/>
        </w:rPr>
        <w:t>X</w:t>
      </w:r>
      <w:r w:rsidR="00590B8B" w:rsidRPr="00B05BBA">
        <w:rPr>
          <w:rFonts w:ascii="StevieSansBook" w:hAnsi="StevieSansBook" w:cs="Arial"/>
          <w:color w:val="5C6B7E"/>
          <w:sz w:val="22"/>
          <w:szCs w:val="22"/>
          <w:highlight w:val="yellow"/>
        </w:rPr>
        <w:t>x</w:t>
      </w:r>
      <w:proofErr w:type="spellEnd"/>
      <w:r w:rsidRPr="00B05BBA">
        <w:rPr>
          <w:rFonts w:ascii="StevieSansBook" w:hAnsi="StevieSansBook" w:cs="Arial"/>
          <w:color w:val="5C6B7E"/>
          <w:sz w:val="22"/>
          <w:szCs w:val="22"/>
        </w:rPr>
        <w:t xml:space="preserve"> (for ‘Certified Site’ only)</w:t>
      </w:r>
    </w:p>
    <w:p w14:paraId="41ACCF7B" w14:textId="134B7A95" w:rsidR="1A5F94FF" w:rsidRPr="00B05BBA" w:rsidRDefault="1A5F94FF" w:rsidP="0025519A">
      <w:pPr>
        <w:spacing w:before="120" w:after="120" w:line="259" w:lineRule="auto"/>
        <w:rPr>
          <w:rFonts w:ascii="StevieSansBook" w:hAnsi="StevieSansBook"/>
          <w:color w:val="5C6B7E"/>
          <w:sz w:val="22"/>
          <w:szCs w:val="22"/>
        </w:rPr>
      </w:pPr>
    </w:p>
    <w:p w14:paraId="1F64A572" w14:textId="24CEDD3C" w:rsidR="009E625A" w:rsidRPr="0025519A" w:rsidRDefault="00484AA6" w:rsidP="0025519A">
      <w:pPr>
        <w:pStyle w:val="Heading1"/>
        <w:spacing w:before="120" w:after="120" w:line="259" w:lineRule="auto"/>
        <w:rPr>
          <w:rFonts w:ascii="StevieSansBook" w:hAnsi="StevieSansBook"/>
        </w:rPr>
      </w:pPr>
      <w:bookmarkStart w:id="16" w:name="_Toc77146289"/>
      <w:bookmarkStart w:id="17" w:name="_Toc77240118"/>
      <w:bookmarkStart w:id="18" w:name="_Toc77612430"/>
      <w:bookmarkStart w:id="19" w:name="_Toc77612668"/>
      <w:r w:rsidRPr="00B05BBA">
        <w:t xml:space="preserve">Summary of </w:t>
      </w:r>
      <w:r w:rsidR="00B05BBA" w:rsidRPr="00B05BBA">
        <w:t>a</w:t>
      </w:r>
      <w:r w:rsidR="00E4671E" w:rsidRPr="00B05BBA">
        <w:t xml:space="preserve">udit </w:t>
      </w:r>
      <w:r w:rsidR="00B05BBA" w:rsidRPr="00B05BBA">
        <w:t>f</w:t>
      </w:r>
      <w:r w:rsidR="00E4671E" w:rsidRPr="00B05BBA">
        <w:t>indings</w:t>
      </w:r>
      <w:bookmarkEnd w:id="16"/>
      <w:bookmarkEnd w:id="17"/>
      <w:bookmarkEnd w:id="18"/>
      <w:bookmarkEnd w:id="19"/>
    </w:p>
    <w:p w14:paraId="048E01B7" w14:textId="77777777" w:rsidR="0025519A" w:rsidRPr="0025519A" w:rsidRDefault="0025519A" w:rsidP="0025519A">
      <w:pPr>
        <w:rPr>
          <w:rFonts w:ascii="StevieSansBook" w:hAnsi="StevieSansBook"/>
          <w:sz w:val="22"/>
          <w:szCs w:val="22"/>
        </w:rPr>
      </w:pPr>
    </w:p>
    <w:tbl>
      <w:tblPr>
        <w:tblStyle w:val="TableGrid"/>
        <w:tblW w:w="0" w:type="auto"/>
        <w:tblBorders>
          <w:top w:val="single" w:sz="4" w:space="0" w:color="5C6B7E"/>
          <w:left w:val="single" w:sz="4" w:space="0" w:color="5C6B7E"/>
          <w:bottom w:val="single" w:sz="4" w:space="0" w:color="5C6B7E"/>
          <w:right w:val="single" w:sz="4" w:space="0" w:color="5C6B7E"/>
          <w:insideH w:val="single" w:sz="4" w:space="0" w:color="5C6B7E"/>
          <w:insideV w:val="single" w:sz="4" w:space="0" w:color="5C6B7E"/>
        </w:tblBorders>
        <w:tblLook w:val="04A0" w:firstRow="1" w:lastRow="0" w:firstColumn="1" w:lastColumn="0" w:noHBand="0" w:noVBand="1"/>
      </w:tblPr>
      <w:tblGrid>
        <w:gridCol w:w="2547"/>
        <w:gridCol w:w="6463"/>
      </w:tblGrid>
      <w:tr w:rsidR="009C0D74" w:rsidRPr="00B05BBA" w14:paraId="76CEBF1F" w14:textId="77777777" w:rsidTr="00B05BBA">
        <w:tc>
          <w:tcPr>
            <w:tcW w:w="2547" w:type="dxa"/>
          </w:tcPr>
          <w:p w14:paraId="2FF81DCF" w14:textId="77777777" w:rsidR="00E4671E" w:rsidRPr="00B05BBA" w:rsidRDefault="00E4671E" w:rsidP="0025519A">
            <w:pPr>
              <w:spacing w:before="120" w:after="120" w:line="259" w:lineRule="auto"/>
              <w:rPr>
                <w:rFonts w:ascii="StevieSans-Bold" w:hAnsi="StevieSans-Bold" w:cs="Arial"/>
                <w:color w:val="5C6B7E"/>
                <w:sz w:val="22"/>
                <w:szCs w:val="22"/>
              </w:rPr>
            </w:pPr>
            <w:r w:rsidRPr="00B05BBA">
              <w:rPr>
                <w:rFonts w:ascii="StevieSans-Bold" w:hAnsi="StevieSans-Bold" w:cs="Arial"/>
                <w:color w:val="5C6B7E"/>
                <w:sz w:val="22"/>
                <w:szCs w:val="22"/>
              </w:rPr>
              <w:t>Conform</w:t>
            </w:r>
          </w:p>
        </w:tc>
        <w:tc>
          <w:tcPr>
            <w:tcW w:w="6463" w:type="dxa"/>
          </w:tcPr>
          <w:p w14:paraId="5C9C64AA" w14:textId="4DA39FE7" w:rsidR="00E4671E" w:rsidRPr="00B05BBA" w:rsidRDefault="00E4671E" w:rsidP="00213D8F">
            <w:pPr>
              <w:spacing w:before="120" w:after="120" w:line="259" w:lineRule="auto"/>
              <w:jc w:val="both"/>
              <w:rPr>
                <w:rFonts w:ascii="StevieSansBook" w:hAnsi="StevieSansBook" w:cs="Arial"/>
                <w:color w:val="5C6B7E"/>
                <w:sz w:val="22"/>
                <w:szCs w:val="22"/>
              </w:rPr>
            </w:pPr>
            <w:r w:rsidRPr="00B05BBA">
              <w:rPr>
                <w:rFonts w:ascii="StevieSansBook" w:hAnsi="StevieSansBook" w:cs="Arial"/>
                <w:color w:val="5C6B7E"/>
                <w:sz w:val="22"/>
                <w:szCs w:val="22"/>
              </w:rPr>
              <w:t>Conformity, the requirement is fulfilled</w:t>
            </w:r>
            <w:r w:rsidR="009A3E72" w:rsidRPr="00B05BBA">
              <w:rPr>
                <w:rFonts w:ascii="StevieSansBook" w:hAnsi="StevieSansBook" w:cs="Arial"/>
                <w:color w:val="5C6B7E"/>
                <w:sz w:val="22"/>
                <w:szCs w:val="22"/>
              </w:rPr>
              <w:t>.</w:t>
            </w:r>
          </w:p>
        </w:tc>
      </w:tr>
      <w:tr w:rsidR="009C0D74" w:rsidRPr="00B05BBA" w14:paraId="11A85B22" w14:textId="77777777" w:rsidTr="00B05BBA">
        <w:tc>
          <w:tcPr>
            <w:tcW w:w="2547" w:type="dxa"/>
          </w:tcPr>
          <w:p w14:paraId="05D9494F" w14:textId="13C07587" w:rsidR="00721A5A" w:rsidRPr="00B05BBA" w:rsidRDefault="00721A5A" w:rsidP="0025519A">
            <w:pPr>
              <w:spacing w:before="120" w:after="120" w:line="259" w:lineRule="auto"/>
              <w:rPr>
                <w:rFonts w:ascii="StevieSans-Bold" w:hAnsi="StevieSans-Bold" w:cs="Arial"/>
                <w:color w:val="5C6B7E"/>
                <w:sz w:val="22"/>
                <w:szCs w:val="22"/>
              </w:rPr>
            </w:pPr>
            <w:r w:rsidRPr="00B05BBA">
              <w:rPr>
                <w:rFonts w:ascii="StevieSans-Bold" w:hAnsi="StevieSans-Bold" w:cs="Arial"/>
                <w:color w:val="5C6B7E"/>
                <w:sz w:val="22"/>
                <w:szCs w:val="22"/>
              </w:rPr>
              <w:t xml:space="preserve">Opportunity for </w:t>
            </w:r>
            <w:r w:rsidR="0025519A">
              <w:rPr>
                <w:rFonts w:ascii="StevieSans-Bold" w:hAnsi="StevieSans-Bold" w:cs="Arial"/>
                <w:color w:val="5C6B7E"/>
                <w:sz w:val="22"/>
                <w:szCs w:val="22"/>
              </w:rPr>
              <w:t>i</w:t>
            </w:r>
            <w:r w:rsidRPr="00B05BBA">
              <w:rPr>
                <w:rFonts w:ascii="StevieSans-Bold" w:hAnsi="StevieSans-Bold" w:cs="Arial"/>
                <w:color w:val="5C6B7E"/>
                <w:sz w:val="22"/>
                <w:szCs w:val="22"/>
              </w:rPr>
              <w:t>mprovement (OFI)</w:t>
            </w:r>
          </w:p>
        </w:tc>
        <w:tc>
          <w:tcPr>
            <w:tcW w:w="6463" w:type="dxa"/>
          </w:tcPr>
          <w:p w14:paraId="7BDE13BE" w14:textId="5E155CF8" w:rsidR="00721A5A" w:rsidRPr="00B05BBA" w:rsidRDefault="00721A5A" w:rsidP="00213D8F">
            <w:pPr>
              <w:spacing w:before="120" w:after="120" w:line="259" w:lineRule="auto"/>
              <w:jc w:val="both"/>
              <w:rPr>
                <w:rFonts w:ascii="StevieSansBook" w:hAnsi="StevieSansBook" w:cs="Arial"/>
                <w:color w:val="5C6B7E"/>
                <w:sz w:val="22"/>
                <w:szCs w:val="22"/>
              </w:rPr>
            </w:pPr>
            <w:r w:rsidRPr="00B05BBA">
              <w:rPr>
                <w:rFonts w:ascii="StevieSansBook" w:hAnsi="StevieSansBook" w:cs="Arial"/>
                <w:color w:val="5C6B7E"/>
                <w:sz w:val="22"/>
                <w:szCs w:val="22"/>
              </w:rPr>
              <w:t xml:space="preserve">The respective requirement or criterion has been implemented, but effectiveness or robustness might be </w:t>
            </w:r>
            <w:r w:rsidRPr="00B05BBA">
              <w:rPr>
                <w:rFonts w:ascii="StevieSansBook" w:hAnsi="StevieSansBook" w:cs="Arial"/>
                <w:color w:val="5C6B7E"/>
                <w:sz w:val="22"/>
                <w:szCs w:val="22"/>
              </w:rPr>
              <w:lastRenderedPageBreak/>
              <w:t>increased, or it is a situation that could lead to a future non-conformity if not addressed.</w:t>
            </w:r>
          </w:p>
        </w:tc>
      </w:tr>
      <w:tr w:rsidR="009C0D74" w:rsidRPr="00B05BBA" w14:paraId="75DB6954" w14:textId="77777777" w:rsidTr="00B05BBA">
        <w:tc>
          <w:tcPr>
            <w:tcW w:w="2547" w:type="dxa"/>
          </w:tcPr>
          <w:p w14:paraId="748701A5" w14:textId="77777777" w:rsidR="00E4671E" w:rsidRPr="00B05BBA" w:rsidRDefault="00E4671E" w:rsidP="0025519A">
            <w:pPr>
              <w:spacing w:before="120" w:after="120" w:line="259" w:lineRule="auto"/>
              <w:rPr>
                <w:rFonts w:ascii="StevieSans-Bold" w:hAnsi="StevieSans-Bold" w:cs="Arial"/>
                <w:color w:val="5C6B7E"/>
                <w:sz w:val="22"/>
                <w:szCs w:val="22"/>
              </w:rPr>
            </w:pPr>
            <w:r w:rsidRPr="00B05BBA">
              <w:rPr>
                <w:rFonts w:ascii="StevieSans-Bold" w:hAnsi="StevieSans-Bold" w:cs="Arial"/>
                <w:color w:val="5C6B7E"/>
                <w:sz w:val="22"/>
                <w:szCs w:val="22"/>
              </w:rPr>
              <w:lastRenderedPageBreak/>
              <w:t>Minor non-conformity (NC)</w:t>
            </w:r>
          </w:p>
        </w:tc>
        <w:tc>
          <w:tcPr>
            <w:tcW w:w="6463" w:type="dxa"/>
          </w:tcPr>
          <w:p w14:paraId="7A56FAAB" w14:textId="193A348A" w:rsidR="00E4671E" w:rsidRPr="00B05BBA" w:rsidRDefault="00E4671E" w:rsidP="00213D8F">
            <w:pPr>
              <w:spacing w:before="120" w:after="120" w:line="259" w:lineRule="auto"/>
              <w:jc w:val="both"/>
              <w:rPr>
                <w:rFonts w:ascii="StevieSansBook" w:hAnsi="StevieSansBook" w:cs="Arial"/>
                <w:color w:val="5C6B7E"/>
                <w:sz w:val="22"/>
                <w:szCs w:val="22"/>
              </w:rPr>
            </w:pPr>
            <w:r w:rsidRPr="00B05BBA">
              <w:rPr>
                <w:rFonts w:ascii="StevieSansBook" w:hAnsi="StevieSansBook" w:cs="Arial"/>
                <w:color w:val="5C6B7E"/>
                <w:sz w:val="22"/>
                <w:szCs w:val="22"/>
              </w:rPr>
              <w:t>Isolated, unusual or non-systemic lapse. Or a lapse with limited temporal and organisational impacts. A non-conformity that does not result in a fundamental failure to achieve the objective of the relevant requirement or related criterion. Sites can become certified with minor non-conformities, but they must have addressed them by the time of their next audit</w:t>
            </w:r>
            <w:r w:rsidR="009A3E72" w:rsidRPr="00B05BBA">
              <w:rPr>
                <w:rFonts w:ascii="StevieSansBook" w:hAnsi="StevieSansBook" w:cs="Arial"/>
                <w:color w:val="5C6B7E"/>
                <w:sz w:val="22"/>
                <w:szCs w:val="22"/>
              </w:rPr>
              <w:t>.</w:t>
            </w:r>
          </w:p>
        </w:tc>
      </w:tr>
      <w:tr w:rsidR="009C0D74" w:rsidRPr="00B05BBA" w14:paraId="15B400BA" w14:textId="77777777" w:rsidTr="00B05BBA">
        <w:tc>
          <w:tcPr>
            <w:tcW w:w="2547" w:type="dxa"/>
          </w:tcPr>
          <w:p w14:paraId="7D64BB6A" w14:textId="77777777" w:rsidR="00E4671E" w:rsidRPr="00B05BBA" w:rsidRDefault="00E4671E" w:rsidP="0025519A">
            <w:pPr>
              <w:spacing w:before="120" w:after="120" w:line="259" w:lineRule="auto"/>
              <w:rPr>
                <w:rFonts w:ascii="StevieSans-Bold" w:hAnsi="StevieSans-Bold" w:cs="Arial"/>
                <w:color w:val="5C6B7E"/>
                <w:sz w:val="22"/>
                <w:szCs w:val="22"/>
              </w:rPr>
            </w:pPr>
            <w:r w:rsidRPr="00B05BBA">
              <w:rPr>
                <w:rFonts w:ascii="StevieSans-Bold" w:hAnsi="StevieSans-Bold" w:cs="Arial"/>
                <w:color w:val="5C6B7E"/>
                <w:sz w:val="22"/>
                <w:szCs w:val="22"/>
              </w:rPr>
              <w:t>Major non-conformity (NC)</w:t>
            </w:r>
          </w:p>
        </w:tc>
        <w:tc>
          <w:tcPr>
            <w:tcW w:w="6463" w:type="dxa"/>
          </w:tcPr>
          <w:p w14:paraId="1C76D41C" w14:textId="68FE60E1" w:rsidR="00E4671E" w:rsidRPr="00B05BBA" w:rsidRDefault="00E4671E" w:rsidP="00213D8F">
            <w:pPr>
              <w:spacing w:before="120" w:after="120" w:line="259" w:lineRule="auto"/>
              <w:jc w:val="both"/>
              <w:rPr>
                <w:rFonts w:ascii="StevieSansBook" w:hAnsi="StevieSansBook" w:cs="Arial"/>
                <w:color w:val="5C6B7E"/>
                <w:sz w:val="22"/>
                <w:szCs w:val="22"/>
              </w:rPr>
            </w:pPr>
            <w:r w:rsidRPr="00B05BBA">
              <w:rPr>
                <w:rFonts w:ascii="StevieSansBook" w:hAnsi="StevieSansBook" w:cs="Arial"/>
                <w:color w:val="5C6B7E"/>
                <w:sz w:val="22"/>
                <w:szCs w:val="22"/>
              </w:rPr>
              <w:t>A non-conformity that, either alone or in combination with further non-conformities, results in or is likely to result in a fundamental failure to achieve the objective of the relevant requirement or related criterion. For example, non-conformities that continue over a long period of time, are systemic, affect a wide range of the site's production or of the site's facilities. Sites with major non-conformities cannot be certified</w:t>
            </w:r>
            <w:r w:rsidR="009A3E72" w:rsidRPr="00B05BBA">
              <w:rPr>
                <w:rFonts w:ascii="StevieSansBook" w:hAnsi="StevieSansBook" w:cs="Arial"/>
                <w:color w:val="5C6B7E"/>
                <w:sz w:val="22"/>
                <w:szCs w:val="22"/>
              </w:rPr>
              <w:t>.</w:t>
            </w:r>
          </w:p>
        </w:tc>
      </w:tr>
      <w:tr w:rsidR="009C0D74" w:rsidRPr="00B05BBA" w14:paraId="24DCFA4C" w14:textId="77777777" w:rsidTr="00B05BBA">
        <w:tc>
          <w:tcPr>
            <w:tcW w:w="2547" w:type="dxa"/>
          </w:tcPr>
          <w:p w14:paraId="358CAF25" w14:textId="77777777" w:rsidR="00E4671E" w:rsidRPr="00B05BBA" w:rsidRDefault="00E4671E" w:rsidP="0025519A">
            <w:pPr>
              <w:spacing w:before="120" w:after="120" w:line="259" w:lineRule="auto"/>
              <w:rPr>
                <w:rFonts w:ascii="StevieSans-Bold" w:hAnsi="StevieSans-Bold" w:cs="Arial"/>
                <w:color w:val="5C6B7E"/>
                <w:sz w:val="22"/>
                <w:szCs w:val="22"/>
              </w:rPr>
            </w:pPr>
            <w:r w:rsidRPr="00B05BBA">
              <w:rPr>
                <w:rFonts w:ascii="StevieSans-Bold" w:hAnsi="StevieSans-Bold" w:cs="Arial"/>
                <w:color w:val="5C6B7E"/>
                <w:sz w:val="22"/>
                <w:szCs w:val="22"/>
              </w:rPr>
              <w:t>Exclusion</w:t>
            </w:r>
          </w:p>
        </w:tc>
        <w:tc>
          <w:tcPr>
            <w:tcW w:w="6463" w:type="dxa"/>
          </w:tcPr>
          <w:p w14:paraId="7127F488" w14:textId="01D79446" w:rsidR="00E4671E" w:rsidRPr="00B05BBA" w:rsidRDefault="00721A5A" w:rsidP="00213D8F">
            <w:pPr>
              <w:spacing w:before="120" w:after="120" w:line="259" w:lineRule="auto"/>
              <w:jc w:val="both"/>
              <w:rPr>
                <w:rFonts w:ascii="StevieSansBook" w:hAnsi="StevieSansBook" w:cs="Arial"/>
                <w:color w:val="5C6B7E"/>
                <w:sz w:val="22"/>
                <w:szCs w:val="22"/>
              </w:rPr>
            </w:pPr>
            <w:r w:rsidRPr="00B05BBA">
              <w:rPr>
                <w:rFonts w:ascii="StevieSansBook" w:hAnsi="StevieSansBook" w:cs="Arial"/>
                <w:color w:val="5C6B7E"/>
                <w:sz w:val="22"/>
                <w:szCs w:val="22"/>
              </w:rPr>
              <w:t xml:space="preserve">The requirement is either </w:t>
            </w:r>
            <w:r w:rsidRPr="00B05BBA">
              <w:rPr>
                <w:rFonts w:ascii="StevieSansBook" w:hAnsi="StevieSansBook" w:cs="Arial"/>
                <w:b/>
                <w:bCs/>
                <w:color w:val="5C6B7E"/>
                <w:sz w:val="22"/>
                <w:szCs w:val="22"/>
              </w:rPr>
              <w:t>not applicable</w:t>
            </w:r>
            <w:r w:rsidRPr="00B05BBA">
              <w:rPr>
                <w:rFonts w:ascii="StevieSansBook" w:hAnsi="StevieSansBook" w:cs="Arial"/>
                <w:color w:val="5C6B7E"/>
                <w:sz w:val="22"/>
                <w:szCs w:val="22"/>
              </w:rPr>
              <w:t xml:space="preserve">: excluded from the audit since it is not applicable to the sites; or </w:t>
            </w:r>
            <w:r w:rsidRPr="00B05BBA">
              <w:rPr>
                <w:rFonts w:ascii="StevieSansBook" w:hAnsi="StevieSansBook" w:cs="Arial"/>
                <w:b/>
                <w:bCs/>
                <w:color w:val="5C6B7E"/>
                <w:sz w:val="22"/>
                <w:szCs w:val="22"/>
              </w:rPr>
              <w:t>not rated</w:t>
            </w:r>
            <w:r w:rsidRPr="00B05BBA">
              <w:rPr>
                <w:rFonts w:ascii="StevieSansBook" w:hAnsi="StevieSansBook" w:cs="Arial"/>
                <w:color w:val="5C6B7E"/>
                <w:sz w:val="22"/>
                <w:szCs w:val="22"/>
              </w:rPr>
              <w:t>: the requirement is very closely linked to another requirement where a non-conformity (NC) or opportunity for improvement (OFI) has already been raised. Sometimes, when requirements are linked to one and the same subject-matter, it is appropriate to count NCs or OFIs only once to avoid repetition</w:t>
            </w:r>
            <w:r w:rsidR="009A3E72" w:rsidRPr="00B05BBA">
              <w:rPr>
                <w:rFonts w:ascii="StevieSansBook" w:hAnsi="StevieSansBook" w:cs="Arial"/>
                <w:color w:val="5C6B7E"/>
                <w:sz w:val="22"/>
                <w:szCs w:val="22"/>
              </w:rPr>
              <w:t>.</w:t>
            </w:r>
          </w:p>
        </w:tc>
      </w:tr>
    </w:tbl>
    <w:p w14:paraId="2B465471" w14:textId="6A9F06DF" w:rsidR="0030398B" w:rsidRPr="009C0D74" w:rsidRDefault="32F388CB" w:rsidP="0025519A">
      <w:pPr>
        <w:spacing w:before="120" w:after="120" w:line="259" w:lineRule="auto"/>
        <w:rPr>
          <w:rFonts w:ascii="StevieSansBook" w:hAnsi="StevieSansBook"/>
          <w:color w:val="5C6B7E"/>
        </w:rPr>
      </w:pPr>
      <w:r w:rsidRPr="009C0D74">
        <w:rPr>
          <w:rFonts w:ascii="StevieSansBook" w:eastAsia="Neo Sans Pro" w:hAnsi="StevieSansBook" w:cs="Neo Sans Pro"/>
          <w:color w:val="5C6B7E"/>
          <w:szCs w:val="20"/>
        </w:rPr>
        <w:t xml:space="preserve"> </w:t>
      </w:r>
    </w:p>
    <w:p w14:paraId="70A6016A" w14:textId="0AE3429F" w:rsidR="00753D82" w:rsidRPr="0025519A" w:rsidRDefault="00590B8B" w:rsidP="0025519A">
      <w:pPr>
        <w:spacing w:before="120" w:after="120" w:line="259" w:lineRule="auto"/>
        <w:rPr>
          <w:rFonts w:ascii="StevieSansBook" w:hAnsi="StevieSansBook"/>
          <w:color w:val="5C6B7E"/>
          <w:sz w:val="22"/>
          <w:szCs w:val="28"/>
        </w:rPr>
      </w:pPr>
      <w:bookmarkStart w:id="20" w:name="_Hlk74833103"/>
      <w:r w:rsidRPr="00B05BBA">
        <w:rPr>
          <w:rFonts w:ascii="StevieSansBook" w:hAnsi="StevieSansBook"/>
          <w:color w:val="5C6B7E"/>
          <w:sz w:val="22"/>
          <w:szCs w:val="28"/>
          <w:highlight w:val="yellow"/>
        </w:rPr>
        <w:t>Add overview table from audit report</w:t>
      </w:r>
      <w:bookmarkEnd w:id="20"/>
    </w:p>
    <w:p w14:paraId="1F01A4E6" w14:textId="17F9EEBF" w:rsidR="0030398B" w:rsidRPr="00B05BBA" w:rsidRDefault="00753D82" w:rsidP="00213D8F">
      <w:pPr>
        <w:spacing w:before="120" w:after="120" w:line="259" w:lineRule="auto"/>
        <w:jc w:val="both"/>
        <w:rPr>
          <w:rFonts w:ascii="StevieSansBook" w:hAnsi="StevieSansBook" w:cs="Arial"/>
          <w:color w:val="5C6B7E"/>
          <w:sz w:val="18"/>
          <w:szCs w:val="18"/>
        </w:rPr>
      </w:pPr>
      <w:r w:rsidRPr="00B05BBA">
        <w:rPr>
          <w:rFonts w:ascii="StevieSansBook" w:hAnsi="StevieSansBook" w:cs="Arial"/>
          <w:color w:val="5C6B7E"/>
          <w:sz w:val="18"/>
          <w:szCs w:val="18"/>
        </w:rPr>
        <w:t xml:space="preserve">* Note that the Total in the table does not correspond to the sum of </w:t>
      </w:r>
      <w:proofErr w:type="spellStart"/>
      <w:r w:rsidRPr="00B05BBA">
        <w:rPr>
          <w:rFonts w:ascii="StevieSansBook" w:hAnsi="StevieSansBook" w:cs="Arial"/>
          <w:color w:val="5C6B7E"/>
          <w:sz w:val="18"/>
          <w:szCs w:val="18"/>
        </w:rPr>
        <w:t>Confom</w:t>
      </w:r>
      <w:proofErr w:type="spellEnd"/>
      <w:r w:rsidRPr="00B05BBA">
        <w:rPr>
          <w:rFonts w:ascii="StevieSansBook" w:hAnsi="StevieSansBook" w:cs="Arial"/>
          <w:color w:val="5C6B7E"/>
          <w:sz w:val="18"/>
          <w:szCs w:val="18"/>
        </w:rPr>
        <w:t xml:space="preserve">, OFI, Minor NC, Major NC and Exclusion due to the way that requirements </w:t>
      </w:r>
      <w:r w:rsidR="00DE157D" w:rsidRPr="00B05BBA">
        <w:rPr>
          <w:rFonts w:ascii="StevieSansBook" w:hAnsi="StevieSansBook" w:cs="Arial"/>
          <w:color w:val="5C6B7E"/>
          <w:sz w:val="18"/>
          <w:szCs w:val="18"/>
        </w:rPr>
        <w:t xml:space="preserve">and conformity classifications </w:t>
      </w:r>
      <w:r w:rsidRPr="00B05BBA">
        <w:rPr>
          <w:rFonts w:ascii="StevieSansBook" w:hAnsi="StevieSansBook" w:cs="Arial"/>
          <w:color w:val="5C6B7E"/>
          <w:sz w:val="18"/>
          <w:szCs w:val="18"/>
        </w:rPr>
        <w:t xml:space="preserve">are counted. </w:t>
      </w:r>
    </w:p>
    <w:p w14:paraId="2A117C5C" w14:textId="77777777" w:rsidR="00590B8B" w:rsidRDefault="00590B8B" w:rsidP="0025519A">
      <w:pPr>
        <w:spacing w:before="120" w:after="120" w:line="259" w:lineRule="auto"/>
        <w:rPr>
          <w:rFonts w:ascii="StevieSansBook" w:hAnsi="StevieSansBook" w:cs="Arial"/>
          <w:color w:val="5C6B7E"/>
          <w:sz w:val="22"/>
          <w:szCs w:val="22"/>
          <w:highlight w:val="yellow"/>
        </w:rPr>
      </w:pPr>
    </w:p>
    <w:p w14:paraId="56068483" w14:textId="4C7006A3" w:rsidR="00274048" w:rsidRPr="00274048" w:rsidRDefault="00274048" w:rsidP="00274048">
      <w:pPr>
        <w:spacing w:before="120" w:after="120" w:line="259" w:lineRule="auto"/>
        <w:jc w:val="both"/>
        <w:rPr>
          <w:rFonts w:ascii="StevieSans-Bold" w:hAnsi="StevieSans-Bold" w:cs="Arial"/>
          <w:color w:val="479EBC"/>
          <w:sz w:val="28"/>
          <w:szCs w:val="28"/>
        </w:rPr>
      </w:pPr>
      <w:r>
        <w:rPr>
          <w:rFonts w:ascii="StevieSans-Bold" w:hAnsi="StevieSans-Bold" w:cs="Arial"/>
          <w:color w:val="479EBC"/>
          <w:sz w:val="28"/>
          <w:szCs w:val="28"/>
        </w:rPr>
        <w:t xml:space="preserve">Exclusions </w:t>
      </w:r>
    </w:p>
    <w:p w14:paraId="6E6818E0" w14:textId="77777777" w:rsidR="00274048" w:rsidRPr="00B05BBA" w:rsidRDefault="00274048" w:rsidP="0025519A">
      <w:pPr>
        <w:spacing w:before="120" w:after="120" w:line="259" w:lineRule="auto"/>
        <w:rPr>
          <w:rFonts w:ascii="StevieSansBook" w:hAnsi="StevieSansBook" w:cs="Arial"/>
          <w:color w:val="5C6B7E"/>
          <w:sz w:val="22"/>
          <w:szCs w:val="22"/>
          <w:highlight w:val="yellow"/>
        </w:rPr>
      </w:pPr>
    </w:p>
    <w:p w14:paraId="42CE5899" w14:textId="7091F283" w:rsidR="00753D82" w:rsidRPr="00B05BBA" w:rsidRDefault="00590B8B" w:rsidP="0025519A">
      <w:pPr>
        <w:spacing w:before="120" w:after="120" w:line="259" w:lineRule="auto"/>
        <w:rPr>
          <w:rFonts w:ascii="StevieSansBook" w:hAnsi="StevieSansBook" w:cs="Arial"/>
          <w:color w:val="5C6B7E"/>
          <w:sz w:val="22"/>
          <w:szCs w:val="22"/>
        </w:rPr>
      </w:pPr>
      <w:r w:rsidRPr="00B05BBA">
        <w:rPr>
          <w:rFonts w:ascii="StevieSansBook" w:hAnsi="StevieSansBook" w:cs="Arial"/>
          <w:color w:val="5C6B7E"/>
          <w:sz w:val="22"/>
          <w:szCs w:val="22"/>
          <w:highlight w:val="yellow"/>
        </w:rPr>
        <w:t xml:space="preserve">Add exclusions </w:t>
      </w:r>
      <w:r w:rsidRPr="00B05BBA">
        <w:rPr>
          <w:rFonts w:ascii="StevieSansBook" w:hAnsi="StevieSansBook"/>
          <w:color w:val="5C6B7E"/>
          <w:sz w:val="22"/>
          <w:szCs w:val="28"/>
          <w:highlight w:val="yellow"/>
        </w:rPr>
        <w:t>from audit report</w:t>
      </w:r>
    </w:p>
    <w:p w14:paraId="14547689" w14:textId="51853941" w:rsidR="00DE157D" w:rsidRPr="009C0D74" w:rsidRDefault="00DE157D" w:rsidP="0025519A">
      <w:pPr>
        <w:spacing w:before="120" w:after="120" w:line="259" w:lineRule="auto"/>
        <w:rPr>
          <w:rFonts w:ascii="StevieSansBook" w:hAnsi="StevieSansBook" w:cs="Arial"/>
          <w:b/>
          <w:bCs/>
          <w:color w:val="5C6B7E"/>
          <w:sz w:val="22"/>
          <w:szCs w:val="22"/>
        </w:rPr>
      </w:pPr>
    </w:p>
    <w:p w14:paraId="7C94B19A" w14:textId="287E677A" w:rsidR="0030398B" w:rsidRDefault="0030398B" w:rsidP="0025519A">
      <w:pPr>
        <w:spacing w:before="120" w:after="120" w:line="259" w:lineRule="auto"/>
        <w:jc w:val="both"/>
        <w:rPr>
          <w:rFonts w:ascii="StevieSans-Bold" w:hAnsi="StevieSans-Bold" w:cs="Arial"/>
          <w:color w:val="479EBC"/>
          <w:sz w:val="28"/>
          <w:szCs w:val="28"/>
        </w:rPr>
      </w:pPr>
      <w:r w:rsidRPr="0025519A">
        <w:rPr>
          <w:rFonts w:ascii="StevieSans-Bold" w:hAnsi="StevieSans-Bold" w:cs="Arial"/>
          <w:color w:val="479EBC"/>
          <w:sz w:val="28"/>
          <w:szCs w:val="28"/>
        </w:rPr>
        <w:t>Strengths</w:t>
      </w:r>
    </w:p>
    <w:p w14:paraId="2B257DB5" w14:textId="77777777" w:rsidR="0025519A" w:rsidRPr="0025519A" w:rsidRDefault="0025519A" w:rsidP="0025519A">
      <w:pPr>
        <w:spacing w:before="120" w:after="120" w:line="259" w:lineRule="auto"/>
        <w:jc w:val="both"/>
        <w:rPr>
          <w:rFonts w:ascii="StevieSansBook" w:hAnsi="StevieSansBook" w:cs="Arial"/>
          <w:color w:val="479EBC"/>
          <w:sz w:val="22"/>
          <w:szCs w:val="22"/>
        </w:rPr>
      </w:pPr>
    </w:p>
    <w:tbl>
      <w:tblPr>
        <w:tblStyle w:val="TableGrid"/>
        <w:tblW w:w="0" w:type="auto"/>
        <w:tblBorders>
          <w:top w:val="single" w:sz="4" w:space="0" w:color="5C6B7E"/>
          <w:left w:val="single" w:sz="4" w:space="0" w:color="5C6B7E"/>
          <w:bottom w:val="single" w:sz="4" w:space="0" w:color="5C6B7E"/>
          <w:right w:val="single" w:sz="4" w:space="0" w:color="5C6B7E"/>
          <w:insideH w:val="single" w:sz="4" w:space="0" w:color="5C6B7E"/>
          <w:insideV w:val="single" w:sz="4" w:space="0" w:color="5C6B7E"/>
        </w:tblBorders>
        <w:tblLook w:val="04A0" w:firstRow="1" w:lastRow="0" w:firstColumn="1" w:lastColumn="0" w:noHBand="0" w:noVBand="1"/>
      </w:tblPr>
      <w:tblGrid>
        <w:gridCol w:w="9010"/>
      </w:tblGrid>
      <w:tr w:rsidR="00B05BBA" w:rsidRPr="00B05BBA" w14:paraId="2000BB1F" w14:textId="77777777" w:rsidTr="00B05BBA">
        <w:tc>
          <w:tcPr>
            <w:tcW w:w="9482" w:type="dxa"/>
          </w:tcPr>
          <w:p w14:paraId="01F7F1B7" w14:textId="3E43E435" w:rsidR="009E625A" w:rsidRPr="00B05BBA" w:rsidRDefault="00590B8B" w:rsidP="0025519A">
            <w:pPr>
              <w:spacing w:before="120" w:after="120" w:line="259" w:lineRule="auto"/>
              <w:rPr>
                <w:rFonts w:ascii="StevieSansBook" w:eastAsiaTheme="minorEastAsia" w:hAnsi="StevieSansBook"/>
                <w:color w:val="5C6B7E"/>
                <w:sz w:val="22"/>
                <w:szCs w:val="22"/>
              </w:rPr>
            </w:pPr>
            <w:proofErr w:type="spellStart"/>
            <w:r w:rsidRPr="00B05BBA">
              <w:rPr>
                <w:rFonts w:ascii="StevieSansBook" w:eastAsiaTheme="minorEastAsia" w:hAnsi="StevieSansBook"/>
                <w:color w:val="5C6B7E"/>
                <w:sz w:val="22"/>
                <w:szCs w:val="22"/>
                <w:highlight w:val="yellow"/>
              </w:rPr>
              <w:t>Xx</w:t>
            </w:r>
            <w:proofErr w:type="spellEnd"/>
            <w:r w:rsidRPr="00B05BBA">
              <w:rPr>
                <w:rFonts w:ascii="StevieSansBook" w:eastAsiaTheme="minorEastAsia" w:hAnsi="StevieSansBook"/>
                <w:color w:val="5C6B7E"/>
                <w:sz w:val="22"/>
                <w:szCs w:val="22"/>
                <w:highlight w:val="yellow"/>
              </w:rPr>
              <w:t xml:space="preserve"> (from audit report)</w:t>
            </w:r>
          </w:p>
        </w:tc>
      </w:tr>
    </w:tbl>
    <w:p w14:paraId="5022A881" w14:textId="77777777" w:rsidR="0030398B" w:rsidRPr="009C0D74" w:rsidRDefault="0030398B" w:rsidP="0025519A">
      <w:pPr>
        <w:spacing w:before="120" w:after="120" w:line="259" w:lineRule="auto"/>
        <w:rPr>
          <w:rFonts w:ascii="StevieSansBook" w:hAnsi="StevieSansBook" w:cs="Arial"/>
          <w:color w:val="5C6B7E"/>
          <w:szCs w:val="20"/>
        </w:rPr>
      </w:pPr>
    </w:p>
    <w:p w14:paraId="3FF4BC16" w14:textId="77777777" w:rsidR="00DE157D" w:rsidRPr="009C0D74" w:rsidRDefault="00DE157D" w:rsidP="0025519A">
      <w:pPr>
        <w:spacing w:before="120" w:after="120" w:line="259" w:lineRule="auto"/>
        <w:rPr>
          <w:rFonts w:ascii="StevieSansBook" w:hAnsi="StevieSansBook" w:cs="Arial"/>
          <w:b/>
          <w:color w:val="5C6B7E"/>
          <w:sz w:val="22"/>
          <w:szCs w:val="22"/>
        </w:rPr>
      </w:pPr>
      <w:r w:rsidRPr="009C0D74">
        <w:rPr>
          <w:rFonts w:ascii="StevieSansBook" w:hAnsi="StevieSansBook" w:cs="Arial"/>
          <w:b/>
          <w:color w:val="5C6B7E"/>
          <w:sz w:val="22"/>
          <w:szCs w:val="22"/>
        </w:rPr>
        <w:br w:type="page"/>
      </w:r>
    </w:p>
    <w:p w14:paraId="50C18DE4" w14:textId="075416A0" w:rsidR="009E625A" w:rsidRDefault="006407F1" w:rsidP="0025519A">
      <w:pPr>
        <w:tabs>
          <w:tab w:val="left" w:pos="1335"/>
        </w:tabs>
        <w:spacing w:before="120" w:after="120" w:line="259" w:lineRule="auto"/>
        <w:jc w:val="both"/>
        <w:rPr>
          <w:rFonts w:ascii="StevieSans-Bold" w:hAnsi="StevieSans-Bold" w:cs="Arial"/>
          <w:bCs/>
          <w:color w:val="479EBC"/>
          <w:sz w:val="28"/>
          <w:szCs w:val="28"/>
        </w:rPr>
      </w:pPr>
      <w:r w:rsidRPr="0025519A">
        <w:rPr>
          <w:rFonts w:ascii="StevieSans-Bold" w:hAnsi="StevieSans-Bold" w:cs="Arial"/>
          <w:bCs/>
          <w:color w:val="479EBC"/>
          <w:sz w:val="28"/>
          <w:szCs w:val="28"/>
        </w:rPr>
        <w:lastRenderedPageBreak/>
        <w:t>Areas for improvement</w:t>
      </w:r>
      <w:bookmarkStart w:id="21" w:name="_Toc29569085"/>
      <w:bookmarkStart w:id="22" w:name="_Toc36311838"/>
      <w:bookmarkStart w:id="23" w:name="_Toc76562439"/>
    </w:p>
    <w:p w14:paraId="724D1C63" w14:textId="77777777" w:rsidR="0025519A" w:rsidRPr="0025519A" w:rsidRDefault="0025519A" w:rsidP="0025519A">
      <w:pPr>
        <w:tabs>
          <w:tab w:val="left" w:pos="1335"/>
        </w:tabs>
        <w:spacing w:before="120" w:after="120" w:line="259" w:lineRule="auto"/>
        <w:jc w:val="both"/>
        <w:rPr>
          <w:rFonts w:ascii="StevieSansBook" w:hAnsi="StevieSansBook" w:cs="Arial"/>
          <w:bCs/>
          <w:color w:val="479EBC"/>
          <w:sz w:val="22"/>
          <w:szCs w:val="22"/>
        </w:rPr>
      </w:pPr>
    </w:p>
    <w:tbl>
      <w:tblPr>
        <w:tblStyle w:val="TableGrid"/>
        <w:tblW w:w="0" w:type="auto"/>
        <w:tblBorders>
          <w:top w:val="single" w:sz="4" w:space="0" w:color="5C6B7E"/>
          <w:left w:val="single" w:sz="4" w:space="0" w:color="5C6B7E"/>
          <w:bottom w:val="single" w:sz="4" w:space="0" w:color="5C6B7E"/>
          <w:right w:val="single" w:sz="4" w:space="0" w:color="5C6B7E"/>
          <w:insideH w:val="single" w:sz="4" w:space="0" w:color="5C6B7E"/>
          <w:insideV w:val="single" w:sz="4" w:space="0" w:color="5C6B7E"/>
        </w:tblBorders>
        <w:tblLook w:val="04A0" w:firstRow="1" w:lastRow="0" w:firstColumn="1" w:lastColumn="0" w:noHBand="0" w:noVBand="1"/>
      </w:tblPr>
      <w:tblGrid>
        <w:gridCol w:w="9010"/>
      </w:tblGrid>
      <w:tr w:rsidR="009C0D74" w:rsidRPr="00B05BBA" w14:paraId="0533979F" w14:textId="77777777" w:rsidTr="00B05BBA">
        <w:tc>
          <w:tcPr>
            <w:tcW w:w="9482" w:type="dxa"/>
          </w:tcPr>
          <w:p w14:paraId="5AD4AD4B" w14:textId="2CE7952F" w:rsidR="00AB1673" w:rsidRPr="00B05BBA" w:rsidRDefault="65856442" w:rsidP="0025519A">
            <w:pPr>
              <w:spacing w:before="120" w:after="120" w:line="259" w:lineRule="auto"/>
              <w:jc w:val="both"/>
              <w:rPr>
                <w:rFonts w:ascii="StevieSansBook" w:eastAsia="Neo Sans Pro" w:hAnsi="StevieSansBook" w:cs="Neo Sans Pro"/>
                <w:color w:val="5C6B7E"/>
                <w:sz w:val="22"/>
                <w:szCs w:val="22"/>
              </w:rPr>
            </w:pPr>
            <w:r w:rsidRPr="00B05BBA">
              <w:rPr>
                <w:rFonts w:ascii="StevieSansBook" w:eastAsia="Neo Sans Pro" w:hAnsi="StevieSansBook" w:cs="Neo Sans Pro"/>
                <w:color w:val="5C6B7E"/>
                <w:sz w:val="22"/>
                <w:szCs w:val="22"/>
              </w:rPr>
              <w:t xml:space="preserve">During the audit, a few areas were identified that require the attention of the </w:t>
            </w:r>
            <w:r w:rsidR="00CA4474" w:rsidRPr="00B05BBA">
              <w:rPr>
                <w:rFonts w:ascii="StevieSansBook" w:eastAsia="Neo Sans Pro" w:hAnsi="StevieSansBook" w:cs="Neo Sans Pro"/>
                <w:color w:val="5C6B7E"/>
                <w:sz w:val="22"/>
                <w:szCs w:val="22"/>
              </w:rPr>
              <w:t>sites</w:t>
            </w:r>
            <w:r w:rsidRPr="00B05BBA">
              <w:rPr>
                <w:rFonts w:ascii="StevieSansBook" w:eastAsia="Neo Sans Pro" w:hAnsi="StevieSansBook" w:cs="Neo Sans Pro"/>
                <w:color w:val="5C6B7E"/>
                <w:sz w:val="22"/>
                <w:szCs w:val="22"/>
              </w:rPr>
              <w:t xml:space="preserve"> and </w:t>
            </w:r>
            <w:r w:rsidR="00590B8B" w:rsidRPr="00B05BBA">
              <w:rPr>
                <w:rFonts w:ascii="StevieSansBook" w:eastAsia="Neo Sans Pro" w:hAnsi="StevieSansBook" w:cs="Neo Sans Pro"/>
                <w:color w:val="5C6B7E"/>
                <w:sz w:val="22"/>
                <w:szCs w:val="22"/>
                <w:highlight w:val="yellow"/>
              </w:rPr>
              <w:t>xx</w:t>
            </w:r>
            <w:r w:rsidRPr="00B05BBA">
              <w:rPr>
                <w:rFonts w:ascii="StevieSansBook" w:eastAsia="Neo Sans Pro" w:hAnsi="StevieSansBook" w:cs="Neo Sans Pro"/>
                <w:color w:val="5C6B7E"/>
                <w:sz w:val="22"/>
                <w:szCs w:val="22"/>
              </w:rPr>
              <w:t xml:space="preserve"> minor non-conformities against requirements of the </w:t>
            </w:r>
            <w:proofErr w:type="spellStart"/>
            <w:r w:rsidRPr="00B05BBA">
              <w:rPr>
                <w:rFonts w:ascii="StevieSansBook" w:eastAsia="Neo Sans Pro" w:hAnsi="StevieSansBook" w:cs="Neo Sans Pro"/>
                <w:color w:val="5C6B7E"/>
                <w:sz w:val="22"/>
                <w:szCs w:val="22"/>
              </w:rPr>
              <w:t>ResponsibleSteel</w:t>
            </w:r>
            <w:proofErr w:type="spellEnd"/>
            <w:r w:rsidRPr="00B05BBA">
              <w:rPr>
                <w:rFonts w:ascii="StevieSansBook" w:eastAsia="Neo Sans Pro" w:hAnsi="StevieSansBook" w:cs="Neo Sans Pro"/>
                <w:color w:val="5C6B7E"/>
                <w:sz w:val="22"/>
                <w:szCs w:val="22"/>
              </w:rPr>
              <w:t xml:space="preserve"> Standard were raised. </w:t>
            </w:r>
            <w:r w:rsidR="00CA4474" w:rsidRPr="00B05BBA">
              <w:rPr>
                <w:rFonts w:ascii="StevieSansBook" w:hAnsi="StevieSansBook" w:cs="Arial"/>
                <w:color w:val="5C6B7E"/>
                <w:sz w:val="22"/>
                <w:szCs w:val="22"/>
              </w:rPr>
              <w:t xml:space="preserve">The sites are required to effectively address the non-conformities before the </w:t>
            </w:r>
            <w:r w:rsidR="00147137" w:rsidRPr="00B05BBA">
              <w:rPr>
                <w:rFonts w:ascii="StevieSansBook" w:hAnsi="StevieSansBook" w:cs="Arial"/>
                <w:color w:val="5C6B7E"/>
                <w:sz w:val="22"/>
                <w:szCs w:val="22"/>
              </w:rPr>
              <w:t xml:space="preserve">next </w:t>
            </w:r>
            <w:r w:rsidR="00CA4474" w:rsidRPr="00B05BBA">
              <w:rPr>
                <w:rFonts w:ascii="StevieSansBook" w:hAnsi="StevieSansBook" w:cs="Arial"/>
                <w:color w:val="5C6B7E"/>
                <w:sz w:val="22"/>
                <w:szCs w:val="22"/>
              </w:rPr>
              <w:t>audit. The non-conformity findings are related to</w:t>
            </w:r>
            <w:r w:rsidRPr="00B05BBA">
              <w:rPr>
                <w:rFonts w:ascii="StevieSansBook" w:eastAsia="Neo Sans Pro" w:hAnsi="StevieSansBook" w:cs="Neo Sans Pro"/>
                <w:color w:val="5C6B7E"/>
                <w:sz w:val="22"/>
                <w:szCs w:val="22"/>
              </w:rPr>
              <w:t>:</w:t>
            </w:r>
          </w:p>
          <w:p w14:paraId="5B130F02" w14:textId="1E09BF15" w:rsidR="00CA4474" w:rsidRPr="00B05BBA" w:rsidRDefault="00590B8B" w:rsidP="0025519A">
            <w:pPr>
              <w:spacing w:before="120" w:after="120" w:line="259" w:lineRule="auto"/>
              <w:jc w:val="both"/>
              <w:rPr>
                <w:rFonts w:ascii="StevieSansBook" w:eastAsia="Neo Sans Pro" w:hAnsi="StevieSansBook" w:cs="Neo Sans Pro"/>
                <w:color w:val="5C6B7E"/>
                <w:sz w:val="22"/>
                <w:szCs w:val="22"/>
              </w:rPr>
            </w:pPr>
            <w:proofErr w:type="spellStart"/>
            <w:r w:rsidRPr="00B05BBA">
              <w:rPr>
                <w:rFonts w:ascii="StevieSansBook" w:eastAsiaTheme="minorEastAsia" w:hAnsi="StevieSansBook"/>
                <w:color w:val="5C6B7E"/>
                <w:sz w:val="22"/>
                <w:szCs w:val="22"/>
                <w:highlight w:val="yellow"/>
              </w:rPr>
              <w:t>Xx</w:t>
            </w:r>
            <w:proofErr w:type="spellEnd"/>
            <w:r w:rsidRPr="00B05BBA">
              <w:rPr>
                <w:rFonts w:ascii="StevieSansBook" w:eastAsiaTheme="minorEastAsia" w:hAnsi="StevieSansBook"/>
                <w:color w:val="5C6B7E"/>
                <w:sz w:val="22"/>
                <w:szCs w:val="22"/>
                <w:highlight w:val="yellow"/>
              </w:rPr>
              <w:t xml:space="preserve"> (from audit report)</w:t>
            </w:r>
          </w:p>
        </w:tc>
      </w:tr>
    </w:tbl>
    <w:p w14:paraId="0042F245" w14:textId="77777777" w:rsidR="00CA4474" w:rsidRPr="009C0D74" w:rsidRDefault="00CA4474" w:rsidP="0025519A">
      <w:pPr>
        <w:pStyle w:val="Heading1"/>
        <w:spacing w:before="120" w:after="120" w:line="259" w:lineRule="auto"/>
      </w:pPr>
      <w:bookmarkStart w:id="24" w:name="_Toc77146290"/>
    </w:p>
    <w:p w14:paraId="5F613C5F" w14:textId="77777777" w:rsidR="00DE157D" w:rsidRPr="009C0D74" w:rsidRDefault="00DE157D" w:rsidP="0025519A">
      <w:pPr>
        <w:spacing w:before="120" w:after="120" w:line="259" w:lineRule="auto"/>
        <w:rPr>
          <w:rFonts w:ascii="StevieSansBook" w:hAnsi="StevieSansBook" w:cs="Arial"/>
          <w:b/>
          <w:color w:val="5C6B7E"/>
          <w:sz w:val="44"/>
          <w:szCs w:val="44"/>
        </w:rPr>
      </w:pPr>
      <w:bookmarkStart w:id="25" w:name="_Toc77240119"/>
      <w:bookmarkStart w:id="26" w:name="_Toc77612431"/>
      <w:r w:rsidRPr="009C0D74">
        <w:rPr>
          <w:rFonts w:ascii="StevieSansBook" w:hAnsi="StevieSansBook"/>
          <w:color w:val="5C6B7E"/>
        </w:rPr>
        <w:br w:type="page"/>
      </w:r>
    </w:p>
    <w:p w14:paraId="4C070D40" w14:textId="4B9508A8" w:rsidR="00321E47" w:rsidRPr="009C0D74" w:rsidRDefault="00321E47" w:rsidP="0025519A">
      <w:pPr>
        <w:pStyle w:val="Heading1"/>
        <w:spacing w:before="120" w:after="120" w:line="259" w:lineRule="auto"/>
      </w:pPr>
      <w:bookmarkStart w:id="27" w:name="_Toc77612669"/>
      <w:r w:rsidRPr="009C0D74">
        <w:lastRenderedPageBreak/>
        <w:t xml:space="preserve">Assurance Panel </w:t>
      </w:r>
      <w:r w:rsidR="00B05BBA">
        <w:t>d</w:t>
      </w:r>
      <w:r w:rsidRPr="009C0D74">
        <w:t>eclaration</w:t>
      </w:r>
      <w:bookmarkEnd w:id="24"/>
      <w:bookmarkEnd w:id="25"/>
      <w:bookmarkEnd w:id="26"/>
      <w:bookmarkEnd w:id="27"/>
    </w:p>
    <w:bookmarkEnd w:id="21"/>
    <w:bookmarkEnd w:id="22"/>
    <w:bookmarkEnd w:id="23"/>
    <w:p w14:paraId="2C3EFBA1" w14:textId="77777777" w:rsidR="0025519A" w:rsidRPr="00B06763" w:rsidRDefault="0025519A" w:rsidP="6F728110">
      <w:pPr>
        <w:spacing w:before="120" w:after="120" w:line="259" w:lineRule="auto"/>
        <w:rPr>
          <w:rFonts w:ascii="StevieSansBook" w:eastAsiaTheme="minorEastAsia" w:hAnsi="StevieSansBook"/>
          <w:color w:val="44546A" w:themeColor="text2"/>
          <w:sz w:val="24"/>
          <w:highlight w:val="yellow"/>
        </w:rPr>
      </w:pPr>
    </w:p>
    <w:p w14:paraId="17CB3020" w14:textId="73643655" w:rsidR="5B0AB3B8" w:rsidRPr="00B06763" w:rsidRDefault="5B0AB3B8" w:rsidP="6F728110">
      <w:pPr>
        <w:jc w:val="both"/>
        <w:rPr>
          <w:rFonts w:ascii="StevieSansBook" w:eastAsia="Segoe UI" w:hAnsi="StevieSansBook" w:cs="Segoe UI"/>
          <w:color w:val="44546A" w:themeColor="text2"/>
          <w:sz w:val="22"/>
          <w:szCs w:val="22"/>
          <w:highlight w:val="yellow"/>
        </w:rPr>
      </w:pPr>
      <w:r w:rsidRPr="00B06763">
        <w:rPr>
          <w:rFonts w:ascii="StevieSansBook" w:eastAsia="Segoe UI" w:hAnsi="StevieSansBook" w:cs="Segoe UI"/>
          <w:color w:val="44546A" w:themeColor="text2"/>
          <w:sz w:val="22"/>
          <w:szCs w:val="22"/>
        </w:rPr>
        <w:t xml:space="preserve">In line with the </w:t>
      </w:r>
      <w:proofErr w:type="spellStart"/>
      <w:r w:rsidRPr="00B06763">
        <w:rPr>
          <w:rFonts w:ascii="StevieSansBook" w:eastAsia="Segoe UI" w:hAnsi="StevieSansBook" w:cs="Segoe UI"/>
          <w:color w:val="44546A" w:themeColor="text2"/>
          <w:sz w:val="22"/>
          <w:szCs w:val="22"/>
        </w:rPr>
        <w:t>ResponsibleSteel</w:t>
      </w:r>
      <w:proofErr w:type="spellEnd"/>
      <w:r w:rsidRPr="00B06763">
        <w:rPr>
          <w:rFonts w:ascii="StevieSansBook" w:eastAsia="Segoe UI" w:hAnsi="StevieSansBook" w:cs="Segoe UI"/>
          <w:color w:val="44546A" w:themeColor="text2"/>
          <w:sz w:val="22"/>
          <w:szCs w:val="22"/>
        </w:rPr>
        <w:t xml:space="preserve"> Assurance Manual, three members of the Assurance Panel reviewed the full audit report for [audited entity name], including the auditors’ findings for each individual requirement of the </w:t>
      </w:r>
      <w:proofErr w:type="spellStart"/>
      <w:r w:rsidRPr="00B06763">
        <w:rPr>
          <w:rFonts w:ascii="StevieSansBook" w:eastAsia="Segoe UI" w:hAnsi="StevieSansBook" w:cs="Segoe UI"/>
          <w:color w:val="44546A" w:themeColor="text2"/>
          <w:sz w:val="22"/>
          <w:szCs w:val="22"/>
        </w:rPr>
        <w:t>ResponsibleSteel</w:t>
      </w:r>
      <w:proofErr w:type="spellEnd"/>
      <w:r w:rsidRPr="00B06763">
        <w:rPr>
          <w:rFonts w:ascii="StevieSansBook" w:eastAsia="Segoe UI" w:hAnsi="StevieSansBook" w:cs="Segoe UI"/>
          <w:color w:val="44546A" w:themeColor="text2"/>
          <w:sz w:val="22"/>
          <w:szCs w:val="22"/>
        </w:rPr>
        <w:t xml:space="preserve"> Standard. Subsequently, the Assurance Panel members met online to discuss individual findings and to align their views on the audit report. We sought clarification and asked for reconsideration of conformity classifications where the auditors’ conclusions were not sufficiently substantiated. Following review of the changes that were made by the auditors, we support the certification recommendation for [audited entity name].</w:t>
      </w:r>
    </w:p>
    <w:p w14:paraId="1C26247E" w14:textId="21C5F44C" w:rsidR="6F728110" w:rsidRPr="00B06763" w:rsidRDefault="6F728110" w:rsidP="6F728110">
      <w:pPr>
        <w:jc w:val="both"/>
        <w:rPr>
          <w:rFonts w:ascii="StevieSansBook" w:eastAsia="Segoe UI" w:hAnsi="StevieSansBook" w:cs="Segoe UI"/>
          <w:color w:val="44546A" w:themeColor="text2"/>
          <w:sz w:val="22"/>
          <w:szCs w:val="22"/>
        </w:rPr>
      </w:pPr>
    </w:p>
    <w:p w14:paraId="529D7375" w14:textId="488C2EFC" w:rsidR="5B0AB3B8" w:rsidRPr="00B06763" w:rsidRDefault="5B0AB3B8" w:rsidP="6F728110">
      <w:pPr>
        <w:jc w:val="both"/>
        <w:rPr>
          <w:rFonts w:ascii="StevieSansBook" w:eastAsia="Segoe UI" w:hAnsi="StevieSansBook" w:cs="Segoe UI"/>
          <w:color w:val="44546A" w:themeColor="text2"/>
          <w:sz w:val="22"/>
          <w:szCs w:val="22"/>
        </w:rPr>
      </w:pPr>
      <w:r w:rsidRPr="00B06763">
        <w:rPr>
          <w:rFonts w:ascii="StevieSansBook" w:eastAsia="Segoe UI" w:hAnsi="StevieSansBook" w:cs="Segoe UI"/>
          <w:color w:val="44546A" w:themeColor="text2"/>
          <w:sz w:val="22"/>
          <w:szCs w:val="22"/>
        </w:rPr>
        <w:t>The Assurance Panel’s conclusions on the final audit report are as follows:</w:t>
      </w:r>
    </w:p>
    <w:p w14:paraId="4140F508" w14:textId="416807B3" w:rsidR="5B0AB3B8" w:rsidRPr="00B06763" w:rsidRDefault="5B0AB3B8" w:rsidP="606B2D6F">
      <w:pPr>
        <w:pStyle w:val="ListParagraph"/>
        <w:numPr>
          <w:ilvl w:val="0"/>
          <w:numId w:val="1"/>
        </w:numPr>
        <w:jc w:val="both"/>
        <w:rPr>
          <w:rFonts w:ascii="StevieSansBook" w:eastAsia="Segoe UI" w:hAnsi="StevieSansBook" w:cs="Segoe UI"/>
          <w:color w:val="44546A" w:themeColor="text2"/>
          <w:szCs w:val="20"/>
        </w:rPr>
      </w:pPr>
      <w:r w:rsidRPr="606B2D6F">
        <w:rPr>
          <w:rFonts w:ascii="StevieSansBook" w:eastAsia="Segoe UI" w:hAnsi="StevieSansBook" w:cs="Segoe UI"/>
          <w:color w:val="44546A" w:themeColor="text2"/>
          <w:sz w:val="22"/>
          <w:szCs w:val="22"/>
        </w:rPr>
        <w:t>The audit report contains sufficient detail to support an informed certification decision</w:t>
      </w:r>
    </w:p>
    <w:p w14:paraId="130C0C9A" w14:textId="1ED3E337" w:rsidR="5B0AB3B8" w:rsidRPr="00B06763" w:rsidRDefault="5B0AB3B8" w:rsidP="606B2D6F">
      <w:pPr>
        <w:pStyle w:val="ListParagraph"/>
        <w:numPr>
          <w:ilvl w:val="0"/>
          <w:numId w:val="1"/>
        </w:numPr>
        <w:jc w:val="both"/>
        <w:rPr>
          <w:rFonts w:ascii="StevieSansBook" w:eastAsia="Segoe UI" w:hAnsi="StevieSansBook" w:cs="Segoe UI"/>
          <w:color w:val="44546A" w:themeColor="text2"/>
          <w:szCs w:val="20"/>
        </w:rPr>
      </w:pPr>
      <w:r w:rsidRPr="606B2D6F">
        <w:rPr>
          <w:rFonts w:ascii="StevieSansBook" w:eastAsia="Segoe UI" w:hAnsi="StevieSansBook" w:cs="Segoe UI"/>
          <w:color w:val="44546A" w:themeColor="text2"/>
          <w:sz w:val="22"/>
          <w:szCs w:val="22"/>
        </w:rPr>
        <w:t>The supporting evidence and rationales given in the audit report support the auditors’ conformity classifications</w:t>
      </w:r>
    </w:p>
    <w:p w14:paraId="09640C1B" w14:textId="55A0B06F" w:rsidR="5B0AB3B8" w:rsidRPr="00B06763" w:rsidRDefault="5B0AB3B8" w:rsidP="606B2D6F">
      <w:pPr>
        <w:pStyle w:val="ListParagraph"/>
        <w:numPr>
          <w:ilvl w:val="0"/>
          <w:numId w:val="1"/>
        </w:numPr>
        <w:jc w:val="both"/>
        <w:rPr>
          <w:rFonts w:ascii="StevieSansBook" w:eastAsia="Segoe UI" w:hAnsi="StevieSansBook" w:cs="Segoe UI"/>
          <w:color w:val="44546A" w:themeColor="text2"/>
          <w:szCs w:val="20"/>
        </w:rPr>
      </w:pPr>
      <w:r w:rsidRPr="606B2D6F">
        <w:rPr>
          <w:rFonts w:ascii="StevieSansBook" w:eastAsia="Segoe UI" w:hAnsi="StevieSansBook" w:cs="Segoe UI"/>
          <w:color w:val="44546A" w:themeColor="text2"/>
          <w:sz w:val="22"/>
          <w:szCs w:val="22"/>
        </w:rPr>
        <w:t>The certification recommendation based on the audit report is conclusive</w:t>
      </w:r>
    </w:p>
    <w:p w14:paraId="5EE0BCCC" w14:textId="3365CFC3" w:rsidR="6F728110" w:rsidRPr="00B06763" w:rsidRDefault="6F728110" w:rsidP="6F728110">
      <w:pPr>
        <w:jc w:val="both"/>
        <w:rPr>
          <w:rFonts w:ascii="StevieSansBook" w:eastAsia="Segoe UI" w:hAnsi="StevieSansBook" w:cs="Segoe UI"/>
          <w:color w:val="44546A" w:themeColor="text2"/>
          <w:sz w:val="22"/>
          <w:szCs w:val="22"/>
        </w:rPr>
      </w:pPr>
    </w:p>
    <w:p w14:paraId="191CE38D" w14:textId="78445AFB" w:rsidR="5B0AB3B8" w:rsidRPr="00B06763" w:rsidRDefault="5B0AB3B8" w:rsidP="6F728110">
      <w:pPr>
        <w:jc w:val="both"/>
        <w:rPr>
          <w:rFonts w:ascii="StevieSansBook" w:eastAsia="Segoe UI" w:hAnsi="StevieSansBook" w:cs="Segoe UI"/>
          <w:color w:val="44546A" w:themeColor="text2"/>
          <w:sz w:val="22"/>
          <w:szCs w:val="22"/>
        </w:rPr>
      </w:pPr>
      <w:r w:rsidRPr="00B06763">
        <w:rPr>
          <w:rFonts w:ascii="StevieSansBook" w:eastAsia="Segoe UI" w:hAnsi="StevieSansBook" w:cs="Segoe UI"/>
          <w:color w:val="44546A" w:themeColor="text2"/>
          <w:sz w:val="22"/>
          <w:szCs w:val="22"/>
        </w:rPr>
        <w:t xml:space="preserve">This statement has been approved by the three members of the Assurance Panel who reviewed the audit report on [insert date]. </w:t>
      </w:r>
    </w:p>
    <w:p w14:paraId="4F26C6C0" w14:textId="464F5BA3" w:rsidR="6F728110" w:rsidRDefault="6F728110" w:rsidP="6F728110">
      <w:pPr>
        <w:spacing w:before="120" w:after="120" w:line="259" w:lineRule="auto"/>
        <w:rPr>
          <w:rFonts w:ascii="StevieSansBook" w:eastAsiaTheme="minorEastAsia" w:hAnsi="StevieSansBook"/>
          <w:color w:val="5C6B7E"/>
          <w:sz w:val="22"/>
          <w:szCs w:val="22"/>
          <w:highlight w:val="yellow"/>
        </w:rPr>
      </w:pPr>
    </w:p>
    <w:sectPr w:rsidR="6F728110" w:rsidSect="00FD189D">
      <w:pgSz w:w="11900" w:h="16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drigo de Prospero" w:date="2023-03-08T09:05:00Z" w:initials="RdP">
    <w:p w14:paraId="2AD95A25" w14:textId="77777777" w:rsidR="00103ABD" w:rsidRDefault="00103ABD" w:rsidP="00B06763">
      <w:pPr>
        <w:pStyle w:val="CommentText"/>
      </w:pPr>
      <w:r>
        <w:rPr>
          <w:rStyle w:val="CommentReference"/>
        </w:rPr>
        <w:annotationRef/>
      </w:r>
      <w:r>
        <w:rPr>
          <w:lang w:val="es-ES"/>
        </w:rPr>
        <w:t>Initial pages to be added by RS, including the certificate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D95A2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B2CE55" w16cex:dateUtc="2023-03-08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D95A25" w16cid:durableId="27B2CE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5037E" w14:textId="77777777" w:rsidR="001B05D8" w:rsidRDefault="001B05D8" w:rsidP="00706855">
      <w:r>
        <w:separator/>
      </w:r>
    </w:p>
  </w:endnote>
  <w:endnote w:type="continuationSeparator" w:id="0">
    <w:p w14:paraId="00F185B0" w14:textId="77777777" w:rsidR="001B05D8" w:rsidRDefault="001B05D8" w:rsidP="00706855">
      <w:r>
        <w:continuationSeparator/>
      </w:r>
    </w:p>
  </w:endnote>
  <w:endnote w:type="continuationNotice" w:id="1">
    <w:p w14:paraId="09D6CC02" w14:textId="77777777" w:rsidR="001B05D8" w:rsidRDefault="001B0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o Sans Pro">
    <w:altName w:val="Calibri"/>
    <w:panose1 w:val="00000000000000000000"/>
    <w:charset w:val="00"/>
    <w:family w:val="swiss"/>
    <w:notTrueType/>
    <w:pitch w:val="variable"/>
    <w:sig w:usb0="A00000AF" w:usb1="5000205B" w:usb2="00000000" w:usb3="00000000" w:csb0="0000009B" w:csb1="00000000"/>
  </w:font>
  <w:font w:name="Tenso Black">
    <w:panose1 w:val="02000000000000000000"/>
    <w:charset w:val="00"/>
    <w:family w:val="modern"/>
    <w:notTrueType/>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venir Next">
    <w:altName w:val="Calibri"/>
    <w:charset w:val="00"/>
    <w:family w:val="swiss"/>
    <w:pitch w:val="variable"/>
    <w:sig w:usb0="8000002F" w:usb1="5000204A" w:usb2="00000000" w:usb3="00000000" w:csb0="0000009B" w:csb1="00000000"/>
  </w:font>
  <w:font w:name="StevieSansBook">
    <w:altName w:val="Calibri"/>
    <w:panose1 w:val="02000503000000020004"/>
    <w:charset w:val="00"/>
    <w:family w:val="modern"/>
    <w:notTrueType/>
    <w:pitch w:val="variable"/>
    <w:sig w:usb0="A00000AF" w:usb1="4000605B" w:usb2="00000000" w:usb3="00000000" w:csb0="00000093"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FoundrySterling-Demi">
    <w:altName w:val="Calibri"/>
    <w:panose1 w:val="00000000000000000000"/>
    <w:charset w:val="00"/>
    <w:family w:val="swiss"/>
    <w:notTrueType/>
    <w:pitch w:val="default"/>
    <w:sig w:usb0="00000003" w:usb1="00000000" w:usb2="00000000" w:usb3="00000000" w:csb0="00000001" w:csb1="00000000"/>
  </w:font>
  <w:font w:name="StevieSans-Bold">
    <w:panose1 w:val="02000803000000020004"/>
    <w:charset w:val="00"/>
    <w:family w:val="modern"/>
    <w:notTrueType/>
    <w:pitch w:val="variable"/>
    <w:sig w:usb0="A00000AF" w:usb1="4000605B" w:usb2="00000000" w:usb3="00000000" w:csb0="00000093"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9505"/>
      <w:docPartObj>
        <w:docPartGallery w:val="Page Numbers (Bottom of Page)"/>
        <w:docPartUnique/>
      </w:docPartObj>
    </w:sdtPr>
    <w:sdtEndPr>
      <w:rPr>
        <w:noProof/>
      </w:rPr>
    </w:sdtEndPr>
    <w:sdtContent>
      <w:p w14:paraId="4616DDC3" w14:textId="04AAEEB7" w:rsidR="00FD189D" w:rsidRDefault="00FD189D">
        <w:pPr>
          <w:pStyle w:val="Footer"/>
          <w:jc w:val="right"/>
        </w:pPr>
        <w:r w:rsidRPr="0025519A">
          <w:rPr>
            <w:rFonts w:ascii="StevieSansBook" w:hAnsi="StevieSansBook"/>
            <w:color w:val="5C6B7E"/>
            <w:sz w:val="22"/>
            <w:szCs w:val="22"/>
          </w:rPr>
          <w:fldChar w:fldCharType="begin"/>
        </w:r>
        <w:r w:rsidRPr="0025519A">
          <w:rPr>
            <w:rFonts w:ascii="StevieSansBook" w:hAnsi="StevieSansBook"/>
            <w:color w:val="5C6B7E"/>
            <w:sz w:val="22"/>
            <w:szCs w:val="22"/>
          </w:rPr>
          <w:instrText xml:space="preserve"> PAGE   \* MERGEFORMAT </w:instrText>
        </w:r>
        <w:r w:rsidRPr="0025519A">
          <w:rPr>
            <w:rFonts w:ascii="StevieSansBook" w:hAnsi="StevieSansBook"/>
            <w:color w:val="5C6B7E"/>
            <w:sz w:val="22"/>
            <w:szCs w:val="22"/>
          </w:rPr>
          <w:fldChar w:fldCharType="separate"/>
        </w:r>
        <w:r w:rsidRPr="0025519A">
          <w:rPr>
            <w:rFonts w:ascii="StevieSansBook" w:hAnsi="StevieSansBook"/>
            <w:noProof/>
            <w:color w:val="5C6B7E"/>
            <w:sz w:val="22"/>
            <w:szCs w:val="22"/>
          </w:rPr>
          <w:t>2</w:t>
        </w:r>
        <w:r w:rsidRPr="0025519A">
          <w:rPr>
            <w:rFonts w:ascii="StevieSansBook" w:hAnsi="StevieSansBook"/>
            <w:noProof/>
            <w:color w:val="5C6B7E"/>
            <w:sz w:val="22"/>
            <w:szCs w:val="22"/>
          </w:rPr>
          <w:fldChar w:fldCharType="end"/>
        </w:r>
      </w:p>
    </w:sdtContent>
  </w:sdt>
  <w:p w14:paraId="70C80300" w14:textId="77777777" w:rsidR="00FD189D" w:rsidRDefault="00FD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5BC0" w14:textId="739E1DB8" w:rsidR="00FD189D" w:rsidRPr="0025519A" w:rsidRDefault="00FD189D">
    <w:pPr>
      <w:pStyle w:val="Footer"/>
      <w:jc w:val="right"/>
      <w:rPr>
        <w:rFonts w:ascii="StevieSansBook" w:hAnsi="StevieSansBook"/>
        <w:color w:val="5C6B7E"/>
        <w:sz w:val="22"/>
        <w:szCs w:val="22"/>
      </w:rPr>
    </w:pPr>
    <w:r w:rsidRPr="0025519A">
      <w:rPr>
        <w:rFonts w:ascii="StevieSansBook" w:hAnsi="StevieSansBook"/>
        <w:color w:val="5C6B7E"/>
        <w:sz w:val="22"/>
        <w:szCs w:val="22"/>
      </w:rPr>
      <w:fldChar w:fldCharType="begin"/>
    </w:r>
    <w:r w:rsidRPr="0025519A">
      <w:rPr>
        <w:rFonts w:ascii="StevieSansBook" w:hAnsi="StevieSansBook"/>
        <w:color w:val="5C6B7E"/>
        <w:sz w:val="22"/>
        <w:szCs w:val="22"/>
      </w:rPr>
      <w:instrText xml:space="preserve"> PAGE   \* MERGEFORMAT </w:instrText>
    </w:r>
    <w:r w:rsidRPr="0025519A">
      <w:rPr>
        <w:rFonts w:ascii="StevieSansBook" w:hAnsi="StevieSansBook"/>
        <w:color w:val="5C6B7E"/>
        <w:sz w:val="22"/>
        <w:szCs w:val="22"/>
      </w:rPr>
      <w:fldChar w:fldCharType="separate"/>
    </w:r>
    <w:r w:rsidRPr="0025519A">
      <w:rPr>
        <w:rFonts w:ascii="StevieSansBook" w:hAnsi="StevieSansBook"/>
        <w:noProof/>
        <w:color w:val="5C6B7E"/>
        <w:sz w:val="22"/>
        <w:szCs w:val="22"/>
      </w:rPr>
      <w:t>2</w:t>
    </w:r>
    <w:r w:rsidRPr="0025519A">
      <w:rPr>
        <w:rFonts w:ascii="StevieSansBook" w:hAnsi="StevieSansBook"/>
        <w:noProof/>
        <w:color w:val="5C6B7E"/>
        <w:sz w:val="22"/>
        <w:szCs w:val="22"/>
      </w:rPr>
      <w:fldChar w:fldCharType="end"/>
    </w:r>
  </w:p>
  <w:p w14:paraId="250CEE2A" w14:textId="77777777" w:rsidR="00FD189D" w:rsidRDefault="00FD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B2D4B" w14:textId="77777777" w:rsidR="001B05D8" w:rsidRDefault="001B05D8" w:rsidP="00706855">
      <w:r>
        <w:separator/>
      </w:r>
    </w:p>
  </w:footnote>
  <w:footnote w:type="continuationSeparator" w:id="0">
    <w:p w14:paraId="6F59E28B" w14:textId="77777777" w:rsidR="001B05D8" w:rsidRDefault="001B05D8" w:rsidP="00706855">
      <w:r>
        <w:continuationSeparator/>
      </w:r>
    </w:p>
  </w:footnote>
  <w:footnote w:type="continuationNotice" w:id="1">
    <w:p w14:paraId="5F42A9A5" w14:textId="77777777" w:rsidR="001B05D8" w:rsidRDefault="001B05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741"/>
    </w:tblGrid>
    <w:tr w:rsidR="009872D7" w14:paraId="5B095F6D" w14:textId="77777777" w:rsidTr="00FE1CF5">
      <w:tc>
        <w:tcPr>
          <w:tcW w:w="4741" w:type="dxa"/>
        </w:tcPr>
        <w:p w14:paraId="720F5A57" w14:textId="00E30BD9" w:rsidR="009872D7" w:rsidRDefault="009872D7" w:rsidP="00FE1CF5">
          <w:pPr>
            <w:pStyle w:val="Header"/>
            <w:rPr>
              <w:color w:val="000000" w:themeColor="text1"/>
            </w:rPr>
          </w:pPr>
        </w:p>
      </w:tc>
      <w:tc>
        <w:tcPr>
          <w:tcW w:w="4741" w:type="dxa"/>
        </w:tcPr>
        <w:p w14:paraId="5209BFA1" w14:textId="77777777" w:rsidR="009872D7" w:rsidRDefault="009872D7" w:rsidP="00FE1CF5">
          <w:pPr>
            <w:pStyle w:val="Header"/>
            <w:rPr>
              <w:color w:val="000000" w:themeColor="text1"/>
            </w:rPr>
          </w:pPr>
        </w:p>
      </w:tc>
    </w:tr>
  </w:tbl>
  <w:p w14:paraId="119EAD92" w14:textId="77777777" w:rsidR="009872D7" w:rsidRPr="00751056" w:rsidRDefault="009872D7" w:rsidP="000829CD">
    <w:pPr>
      <w:pStyle w:val="Header"/>
      <w:jc w:val="right"/>
      <w:rPr>
        <w:color w:val="000000" w:themeColor="text1"/>
      </w:rPr>
    </w:pPr>
  </w:p>
  <w:p w14:paraId="0F756CC5" w14:textId="77777777" w:rsidR="009872D7" w:rsidRDefault="00987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741"/>
    </w:tblGrid>
    <w:tr w:rsidR="00144F40" w14:paraId="42C153B7" w14:textId="77777777" w:rsidTr="00FE1CF5">
      <w:tc>
        <w:tcPr>
          <w:tcW w:w="4741" w:type="dxa"/>
        </w:tcPr>
        <w:p w14:paraId="6AAAE697" w14:textId="27AB1749" w:rsidR="00144F40" w:rsidRDefault="00144F40" w:rsidP="00FE1CF5">
          <w:pPr>
            <w:pStyle w:val="Header"/>
            <w:rPr>
              <w:color w:val="000000" w:themeColor="text1"/>
            </w:rPr>
          </w:pPr>
        </w:p>
      </w:tc>
      <w:tc>
        <w:tcPr>
          <w:tcW w:w="4741" w:type="dxa"/>
        </w:tcPr>
        <w:p w14:paraId="395D137C" w14:textId="77777777" w:rsidR="00144F40" w:rsidRDefault="00144F40" w:rsidP="00FE1CF5">
          <w:pPr>
            <w:pStyle w:val="Header"/>
            <w:rPr>
              <w:color w:val="000000" w:themeColor="text1"/>
            </w:rPr>
          </w:pPr>
        </w:p>
      </w:tc>
    </w:tr>
  </w:tbl>
  <w:p w14:paraId="0DB55AE4" w14:textId="77777777" w:rsidR="00144F40" w:rsidRPr="00751056" w:rsidRDefault="00144F40" w:rsidP="000829CD">
    <w:pPr>
      <w:pStyle w:val="Header"/>
      <w:jc w:val="right"/>
      <w:rPr>
        <w:color w:val="000000" w:themeColor="text1"/>
      </w:rPr>
    </w:pPr>
  </w:p>
  <w:p w14:paraId="016C9447" w14:textId="77777777" w:rsidR="00144F40" w:rsidRDefault="00144F40">
    <w:pPr>
      <w:pStyle w:val="Header"/>
    </w:pPr>
  </w:p>
</w:hdr>
</file>

<file path=word/intelligence.xml><?xml version="1.0" encoding="utf-8"?>
<int:Intelligence xmlns:int="http://schemas.microsoft.com/office/intelligence/2019/intelligence">
  <int:IntelligenceSettings/>
  <int:Manifest>
    <int:WordHash hashCode="TH6V16O37/Yv4L" id="Kt7o3478"/>
    <int:WordHash hashCode="RVYbY11XyoED8y" id="A9f17WT7"/>
    <int:WordHash hashCode="O0K36RIdXQCDuj" id="Sojuv75s"/>
    <int:WordHash hashCode="c/afedHVmzu9Cy" id="l2OHnpze"/>
    <int:WordHash hashCode="POsNf+7DBqG4hw" id="RJEe66Wv"/>
    <int:WordHash hashCode="k20fE1HrSdkrUw" id="xl44jOWq"/>
    <int:WordHash hashCode="mMEZ/5mcpwn4fS" id="jlfxsHY2"/>
    <int:WordHash hashCode="k8zKnHRR98+NVt" id="8dF3A56j"/>
    <int:WordHash hashCode="AHn8LwBmwkKfGW" id="pWMnc1yI"/>
    <int:WordHash hashCode="NsuuMvEj8MFczV" id="w+OFH4Nb"/>
    <int:WordHash hashCode="z6fYMK3qQ+YS13" id="DIMGcLkw"/>
    <int:WordHash hashCode="raKKDd9s7UEaW9" id="0fwdLsir"/>
    <int:WordHash hashCode="UTjuyW//ByK54t" id="6i79PsGA"/>
    <int:WordHash hashCode="p4Oa+r2V0pK/m1" id="8Ofx6W+r"/>
    <int:WordHash hashCode="9w49ohWNh91Uj3" id="l5jHT5uf"/>
    <int:WordHash hashCode="Y96R+b4Q7MhbfN" id="JztmEUbY"/>
    <int:WordHash hashCode="xh2nqGu0RQUYpR" id="fPvwsy0n"/>
    <int:WordHash hashCode="72Qyg3AMR3HRI2" id="76nTCLUk"/>
    <int:WordHash hashCode="ffcxIDsyrAmHFS" id="LANvoGza"/>
    <int:WordHash hashCode="o0i082JMzgcTPd" id="7F1dJTac"/>
    <int:WordHash hashCode="Ax3tc3EKCxLwYM" id="284+6gNo"/>
    <int:WordHash hashCode="yDj4RmsU4wdTda" id="RPO30aY+"/>
  </int:Manifest>
  <int:Observations>
    <int:Content id="Kt7o3478">
      <int:Rejection type="LegacyProofing"/>
    </int:Content>
    <int:Content id="A9f17WT7">
      <int:Rejection type="LegacyProofing"/>
    </int:Content>
    <int:Content id="Sojuv75s">
      <int:Rejection type="LegacyProofing"/>
    </int:Content>
    <int:Content id="l2OHnpze">
      <int:Rejection type="LegacyProofing"/>
    </int:Content>
    <int:Content id="RJEe66Wv">
      <int:Rejection type="LegacyProofing"/>
    </int:Content>
    <int:Content id="xl44jOWq">
      <int:Rejection type="LegacyProofing"/>
    </int:Content>
    <int:Content id="jlfxsHY2">
      <int:Rejection type="LegacyProofing"/>
    </int:Content>
    <int:Content id="8dF3A56j">
      <int:Rejection type="LegacyProofing"/>
    </int:Content>
    <int:Content id="pWMnc1yI">
      <int:Rejection type="LegacyProofing"/>
    </int:Content>
    <int:Content id="w+OFH4Nb">
      <int:Rejection type="LegacyProofing"/>
    </int:Content>
    <int:Content id="DIMGcLkw">
      <int:Rejection type="LegacyProofing"/>
    </int:Content>
    <int:Content id="0fwdLsir">
      <int:Rejection type="LegacyProofing"/>
    </int:Content>
    <int:Content id="6i79PsGA">
      <int:Rejection type="LegacyProofing"/>
    </int:Content>
    <int:Content id="8Ofx6W+r">
      <int:Rejection type="LegacyProofing"/>
    </int:Content>
    <int:Content id="l5jHT5uf">
      <int:Rejection type="LegacyProofing"/>
    </int:Content>
    <int:Content id="JztmEUbY">
      <int:Rejection type="LegacyProofing"/>
    </int:Content>
    <int:Content id="fPvwsy0n">
      <int:Rejection type="LegacyProofing"/>
    </int:Content>
    <int:Content id="76nTCLUk">
      <int:Rejection type="LegacyProofing"/>
    </int:Content>
    <int:Content id="LANvoGza">
      <int:Rejection type="LegacyProofing"/>
    </int:Content>
    <int:Content id="7F1dJTac">
      <int:Rejection type="LegacyProofing"/>
    </int:Content>
    <int:Content id="284+6gNo">
      <int:Rejection type="LegacyProofing"/>
    </int:Content>
    <int:Content id="RPO30a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FFA"/>
    <w:multiLevelType w:val="hybridMultilevel"/>
    <w:tmpl w:val="222657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2F4EF9"/>
    <w:multiLevelType w:val="hybridMultilevel"/>
    <w:tmpl w:val="68CCF1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E34380"/>
    <w:multiLevelType w:val="hybridMultilevel"/>
    <w:tmpl w:val="96B418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5904D3"/>
    <w:multiLevelType w:val="hybridMultilevel"/>
    <w:tmpl w:val="FFFFFFFF"/>
    <w:lvl w:ilvl="0" w:tplc="8AE28392">
      <w:start w:val="1"/>
      <w:numFmt w:val="bullet"/>
      <w:lvlText w:val="·"/>
      <w:lvlJc w:val="left"/>
      <w:pPr>
        <w:ind w:left="720" w:hanging="360"/>
      </w:pPr>
      <w:rPr>
        <w:rFonts w:ascii="Symbol" w:hAnsi="Symbol" w:hint="default"/>
      </w:rPr>
    </w:lvl>
    <w:lvl w:ilvl="1" w:tplc="DDFE15FE">
      <w:start w:val="1"/>
      <w:numFmt w:val="bullet"/>
      <w:lvlText w:val="o"/>
      <w:lvlJc w:val="left"/>
      <w:pPr>
        <w:ind w:left="1440" w:hanging="360"/>
      </w:pPr>
      <w:rPr>
        <w:rFonts w:ascii="Courier New" w:hAnsi="Courier New" w:hint="default"/>
      </w:rPr>
    </w:lvl>
    <w:lvl w:ilvl="2" w:tplc="F9A6DE00">
      <w:start w:val="1"/>
      <w:numFmt w:val="bullet"/>
      <w:lvlText w:val=""/>
      <w:lvlJc w:val="left"/>
      <w:pPr>
        <w:ind w:left="2160" w:hanging="360"/>
      </w:pPr>
      <w:rPr>
        <w:rFonts w:ascii="Wingdings" w:hAnsi="Wingdings" w:hint="default"/>
      </w:rPr>
    </w:lvl>
    <w:lvl w:ilvl="3" w:tplc="5AD06D12">
      <w:start w:val="1"/>
      <w:numFmt w:val="bullet"/>
      <w:lvlText w:val=""/>
      <w:lvlJc w:val="left"/>
      <w:pPr>
        <w:ind w:left="2880" w:hanging="360"/>
      </w:pPr>
      <w:rPr>
        <w:rFonts w:ascii="Symbol" w:hAnsi="Symbol" w:hint="default"/>
      </w:rPr>
    </w:lvl>
    <w:lvl w:ilvl="4" w:tplc="DC74E666">
      <w:start w:val="1"/>
      <w:numFmt w:val="bullet"/>
      <w:lvlText w:val="o"/>
      <w:lvlJc w:val="left"/>
      <w:pPr>
        <w:ind w:left="3600" w:hanging="360"/>
      </w:pPr>
      <w:rPr>
        <w:rFonts w:ascii="Courier New" w:hAnsi="Courier New" w:hint="default"/>
      </w:rPr>
    </w:lvl>
    <w:lvl w:ilvl="5" w:tplc="5E7C47B8">
      <w:start w:val="1"/>
      <w:numFmt w:val="bullet"/>
      <w:lvlText w:val=""/>
      <w:lvlJc w:val="left"/>
      <w:pPr>
        <w:ind w:left="4320" w:hanging="360"/>
      </w:pPr>
      <w:rPr>
        <w:rFonts w:ascii="Wingdings" w:hAnsi="Wingdings" w:hint="default"/>
      </w:rPr>
    </w:lvl>
    <w:lvl w:ilvl="6" w:tplc="AB4C0BD4">
      <w:start w:val="1"/>
      <w:numFmt w:val="bullet"/>
      <w:lvlText w:val=""/>
      <w:lvlJc w:val="left"/>
      <w:pPr>
        <w:ind w:left="5040" w:hanging="360"/>
      </w:pPr>
      <w:rPr>
        <w:rFonts w:ascii="Symbol" w:hAnsi="Symbol" w:hint="default"/>
      </w:rPr>
    </w:lvl>
    <w:lvl w:ilvl="7" w:tplc="032E3540">
      <w:start w:val="1"/>
      <w:numFmt w:val="bullet"/>
      <w:lvlText w:val="o"/>
      <w:lvlJc w:val="left"/>
      <w:pPr>
        <w:ind w:left="5760" w:hanging="360"/>
      </w:pPr>
      <w:rPr>
        <w:rFonts w:ascii="Courier New" w:hAnsi="Courier New" w:hint="default"/>
      </w:rPr>
    </w:lvl>
    <w:lvl w:ilvl="8" w:tplc="352AECAE">
      <w:start w:val="1"/>
      <w:numFmt w:val="bullet"/>
      <w:lvlText w:val=""/>
      <w:lvlJc w:val="left"/>
      <w:pPr>
        <w:ind w:left="6480" w:hanging="360"/>
      </w:pPr>
      <w:rPr>
        <w:rFonts w:ascii="Wingdings" w:hAnsi="Wingdings" w:hint="default"/>
      </w:rPr>
    </w:lvl>
  </w:abstractNum>
  <w:abstractNum w:abstractNumId="4" w15:restartNumberingAfterBreak="0">
    <w:nsid w:val="04BA7526"/>
    <w:multiLevelType w:val="hybridMultilevel"/>
    <w:tmpl w:val="236C63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7A91450"/>
    <w:multiLevelType w:val="hybridMultilevel"/>
    <w:tmpl w:val="C8B681E6"/>
    <w:lvl w:ilvl="0" w:tplc="72046836">
      <w:start w:val="8"/>
      <w:numFmt w:val="bullet"/>
      <w:lvlText w:val="-"/>
      <w:lvlJc w:val="left"/>
      <w:pPr>
        <w:ind w:left="1440" w:hanging="360"/>
      </w:pPr>
      <w:rPr>
        <w:rFonts w:ascii="Calibri" w:eastAsiaTheme="minorHAnsi"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07A91745"/>
    <w:multiLevelType w:val="hybridMultilevel"/>
    <w:tmpl w:val="CC36E778"/>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7" w15:restartNumberingAfterBreak="0">
    <w:nsid w:val="08445004"/>
    <w:multiLevelType w:val="hybridMultilevel"/>
    <w:tmpl w:val="ECCC04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96924AF"/>
    <w:multiLevelType w:val="hybridMultilevel"/>
    <w:tmpl w:val="2FCAD3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A8B3A50"/>
    <w:multiLevelType w:val="hybridMultilevel"/>
    <w:tmpl w:val="BC1C33E8"/>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0" w15:restartNumberingAfterBreak="0">
    <w:nsid w:val="0ADE16E6"/>
    <w:multiLevelType w:val="hybridMultilevel"/>
    <w:tmpl w:val="4D76FB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0D4F4BC2"/>
    <w:multiLevelType w:val="hybridMultilevel"/>
    <w:tmpl w:val="4D760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D970BE6"/>
    <w:multiLevelType w:val="hybridMultilevel"/>
    <w:tmpl w:val="62442F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DA515F0"/>
    <w:multiLevelType w:val="hybridMultilevel"/>
    <w:tmpl w:val="8196E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DF06E0B"/>
    <w:multiLevelType w:val="hybridMultilevel"/>
    <w:tmpl w:val="C9D0B7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37B1CC5"/>
    <w:multiLevelType w:val="hybridMultilevel"/>
    <w:tmpl w:val="2B5EFC4E"/>
    <w:lvl w:ilvl="0" w:tplc="75D4B90A">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4151630"/>
    <w:multiLevelType w:val="hybridMultilevel"/>
    <w:tmpl w:val="24E01AC0"/>
    <w:lvl w:ilvl="0" w:tplc="4D08B43E">
      <w:start w:val="1"/>
      <w:numFmt w:val="bullet"/>
      <w:lvlText w:val="·"/>
      <w:lvlJc w:val="left"/>
      <w:pPr>
        <w:ind w:left="360" w:hanging="360"/>
      </w:pPr>
      <w:rPr>
        <w:rFonts w:ascii="Symbol" w:hAnsi="Symbol" w:hint="default"/>
        <w:color w:val="44546A" w:themeColor="text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1B792EC3"/>
    <w:multiLevelType w:val="hybridMultilevel"/>
    <w:tmpl w:val="662878AC"/>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8" w15:restartNumberingAfterBreak="0">
    <w:nsid w:val="203D78F0"/>
    <w:multiLevelType w:val="multilevel"/>
    <w:tmpl w:val="BDD4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C74C37"/>
    <w:multiLevelType w:val="hybridMultilevel"/>
    <w:tmpl w:val="2D441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6830E1"/>
    <w:multiLevelType w:val="hybridMultilevel"/>
    <w:tmpl w:val="E1A40D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6AB378A"/>
    <w:multiLevelType w:val="hybridMultilevel"/>
    <w:tmpl w:val="D10432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76B7A5A"/>
    <w:multiLevelType w:val="hybridMultilevel"/>
    <w:tmpl w:val="5D82A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7F05AC8"/>
    <w:multiLevelType w:val="hybridMultilevel"/>
    <w:tmpl w:val="3676C652"/>
    <w:lvl w:ilvl="0" w:tplc="C89221AC">
      <w:start w:val="1"/>
      <w:numFmt w:val="bullet"/>
      <w:lvlText w:val="-"/>
      <w:lvlJc w:val="left"/>
      <w:pPr>
        <w:ind w:left="720" w:hanging="360"/>
      </w:pPr>
      <w:rPr>
        <w:rFonts w:ascii="Calibri" w:hAnsi="Calibri"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2870083A"/>
    <w:multiLevelType w:val="hybridMultilevel"/>
    <w:tmpl w:val="8A44C5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8C248C6"/>
    <w:multiLevelType w:val="hybridMultilevel"/>
    <w:tmpl w:val="3C4A66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38030673"/>
    <w:multiLevelType w:val="hybridMultilevel"/>
    <w:tmpl w:val="FFFFFFFF"/>
    <w:lvl w:ilvl="0" w:tplc="1C2E92AC">
      <w:start w:val="1"/>
      <w:numFmt w:val="bullet"/>
      <w:lvlText w:val="·"/>
      <w:lvlJc w:val="left"/>
      <w:pPr>
        <w:ind w:left="360" w:hanging="360"/>
      </w:pPr>
      <w:rPr>
        <w:rFonts w:ascii="Symbol" w:hAnsi="Symbol" w:hint="default"/>
      </w:rPr>
    </w:lvl>
    <w:lvl w:ilvl="1" w:tplc="3C04AE74">
      <w:start w:val="1"/>
      <w:numFmt w:val="bullet"/>
      <w:lvlText w:val="o"/>
      <w:lvlJc w:val="left"/>
      <w:pPr>
        <w:ind w:left="1080" w:hanging="360"/>
      </w:pPr>
      <w:rPr>
        <w:rFonts w:ascii="Courier New" w:hAnsi="Courier New" w:hint="default"/>
      </w:rPr>
    </w:lvl>
    <w:lvl w:ilvl="2" w:tplc="197ACC02">
      <w:start w:val="1"/>
      <w:numFmt w:val="bullet"/>
      <w:lvlText w:val=""/>
      <w:lvlJc w:val="left"/>
      <w:pPr>
        <w:ind w:left="1800" w:hanging="360"/>
      </w:pPr>
      <w:rPr>
        <w:rFonts w:ascii="Wingdings" w:hAnsi="Wingdings" w:hint="default"/>
      </w:rPr>
    </w:lvl>
    <w:lvl w:ilvl="3" w:tplc="1BE0A330">
      <w:start w:val="1"/>
      <w:numFmt w:val="bullet"/>
      <w:lvlText w:val=""/>
      <w:lvlJc w:val="left"/>
      <w:pPr>
        <w:ind w:left="2520" w:hanging="360"/>
      </w:pPr>
      <w:rPr>
        <w:rFonts w:ascii="Symbol" w:hAnsi="Symbol" w:hint="default"/>
      </w:rPr>
    </w:lvl>
    <w:lvl w:ilvl="4" w:tplc="0B8A0704">
      <w:start w:val="1"/>
      <w:numFmt w:val="bullet"/>
      <w:lvlText w:val="o"/>
      <w:lvlJc w:val="left"/>
      <w:pPr>
        <w:ind w:left="3240" w:hanging="360"/>
      </w:pPr>
      <w:rPr>
        <w:rFonts w:ascii="Courier New" w:hAnsi="Courier New" w:hint="default"/>
      </w:rPr>
    </w:lvl>
    <w:lvl w:ilvl="5" w:tplc="9B78E7CA">
      <w:start w:val="1"/>
      <w:numFmt w:val="bullet"/>
      <w:lvlText w:val=""/>
      <w:lvlJc w:val="left"/>
      <w:pPr>
        <w:ind w:left="3960" w:hanging="360"/>
      </w:pPr>
      <w:rPr>
        <w:rFonts w:ascii="Wingdings" w:hAnsi="Wingdings" w:hint="default"/>
      </w:rPr>
    </w:lvl>
    <w:lvl w:ilvl="6" w:tplc="F6360398">
      <w:start w:val="1"/>
      <w:numFmt w:val="bullet"/>
      <w:lvlText w:val=""/>
      <w:lvlJc w:val="left"/>
      <w:pPr>
        <w:ind w:left="4680" w:hanging="360"/>
      </w:pPr>
      <w:rPr>
        <w:rFonts w:ascii="Symbol" w:hAnsi="Symbol" w:hint="default"/>
      </w:rPr>
    </w:lvl>
    <w:lvl w:ilvl="7" w:tplc="1DF82E4C">
      <w:start w:val="1"/>
      <w:numFmt w:val="bullet"/>
      <w:lvlText w:val="o"/>
      <w:lvlJc w:val="left"/>
      <w:pPr>
        <w:ind w:left="5400" w:hanging="360"/>
      </w:pPr>
      <w:rPr>
        <w:rFonts w:ascii="Courier New" w:hAnsi="Courier New" w:hint="default"/>
      </w:rPr>
    </w:lvl>
    <w:lvl w:ilvl="8" w:tplc="728CF086">
      <w:start w:val="1"/>
      <w:numFmt w:val="bullet"/>
      <w:lvlText w:val=""/>
      <w:lvlJc w:val="left"/>
      <w:pPr>
        <w:ind w:left="6120" w:hanging="360"/>
      </w:pPr>
      <w:rPr>
        <w:rFonts w:ascii="Wingdings" w:hAnsi="Wingdings" w:hint="default"/>
      </w:rPr>
    </w:lvl>
  </w:abstractNum>
  <w:abstractNum w:abstractNumId="27" w15:restartNumberingAfterBreak="0">
    <w:nsid w:val="38C34016"/>
    <w:multiLevelType w:val="hybridMultilevel"/>
    <w:tmpl w:val="A7CA8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EC261AD"/>
    <w:multiLevelType w:val="hybridMultilevel"/>
    <w:tmpl w:val="06D443F0"/>
    <w:lvl w:ilvl="0" w:tplc="C70A4558">
      <w:start w:val="1"/>
      <w:numFmt w:val="bullet"/>
      <w:lvlText w:val="-"/>
      <w:lvlJc w:val="left"/>
      <w:pPr>
        <w:ind w:left="360" w:hanging="360"/>
      </w:pPr>
      <w:rPr>
        <w:rFonts w:ascii="Arial" w:eastAsiaTheme="minorHAnsi" w:hAnsi="Arial" w:cs="Arial" w:hint="default"/>
        <w:b/>
        <w:bCs w:val="0"/>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3F445106"/>
    <w:multiLevelType w:val="hybridMultilevel"/>
    <w:tmpl w:val="412C967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0" w15:restartNumberingAfterBreak="0">
    <w:nsid w:val="44291CD9"/>
    <w:multiLevelType w:val="hybridMultilevel"/>
    <w:tmpl w:val="B4F6CC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4900D43"/>
    <w:multiLevelType w:val="hybridMultilevel"/>
    <w:tmpl w:val="F80477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460D2F3B"/>
    <w:multiLevelType w:val="hybridMultilevel"/>
    <w:tmpl w:val="643A65DA"/>
    <w:lvl w:ilvl="0" w:tplc="08090001">
      <w:start w:val="1"/>
      <w:numFmt w:val="bullet"/>
      <w:lvlText w:val=""/>
      <w:lvlJc w:val="left"/>
      <w:pPr>
        <w:ind w:left="360" w:hanging="360"/>
      </w:pPr>
      <w:rPr>
        <w:rFonts w:ascii="Symbol" w:hAnsi="Symbol" w:hint="default"/>
      </w:rPr>
    </w:lvl>
    <w:lvl w:ilvl="1" w:tplc="C4AEDC96">
      <w:numFmt w:val="bullet"/>
      <w:lvlText w:val="•"/>
      <w:lvlJc w:val="left"/>
      <w:pPr>
        <w:ind w:left="1420" w:hanging="700"/>
      </w:pPr>
      <w:rPr>
        <w:rFonts w:ascii="Neo Sans Pro" w:eastAsiaTheme="minorHAnsi" w:hAnsi="Neo Sans Pro"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8967315"/>
    <w:multiLevelType w:val="hybridMultilevel"/>
    <w:tmpl w:val="5516BD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9144738"/>
    <w:multiLevelType w:val="hybridMultilevel"/>
    <w:tmpl w:val="FFFFFFFF"/>
    <w:lvl w:ilvl="0" w:tplc="F592830A">
      <w:start w:val="1"/>
      <w:numFmt w:val="decimal"/>
      <w:lvlText w:val="%1."/>
      <w:lvlJc w:val="left"/>
      <w:pPr>
        <w:ind w:left="360" w:hanging="360"/>
      </w:pPr>
    </w:lvl>
    <w:lvl w:ilvl="1" w:tplc="A906F3D2">
      <w:start w:val="1"/>
      <w:numFmt w:val="lowerLetter"/>
      <w:lvlText w:val="%2."/>
      <w:lvlJc w:val="left"/>
      <w:pPr>
        <w:ind w:left="1080" w:hanging="360"/>
      </w:pPr>
    </w:lvl>
    <w:lvl w:ilvl="2" w:tplc="4A0C1F3C">
      <w:start w:val="1"/>
      <w:numFmt w:val="lowerRoman"/>
      <w:lvlText w:val="%3."/>
      <w:lvlJc w:val="right"/>
      <w:pPr>
        <w:ind w:left="1800" w:hanging="180"/>
      </w:pPr>
    </w:lvl>
    <w:lvl w:ilvl="3" w:tplc="9606D3CE">
      <w:start w:val="1"/>
      <w:numFmt w:val="decimal"/>
      <w:lvlText w:val="%4."/>
      <w:lvlJc w:val="left"/>
      <w:pPr>
        <w:ind w:left="2520" w:hanging="360"/>
      </w:pPr>
    </w:lvl>
    <w:lvl w:ilvl="4" w:tplc="0EAC38CE">
      <w:start w:val="1"/>
      <w:numFmt w:val="lowerLetter"/>
      <w:lvlText w:val="%5."/>
      <w:lvlJc w:val="left"/>
      <w:pPr>
        <w:ind w:left="3240" w:hanging="360"/>
      </w:pPr>
    </w:lvl>
    <w:lvl w:ilvl="5" w:tplc="86D665EE">
      <w:start w:val="1"/>
      <w:numFmt w:val="lowerRoman"/>
      <w:lvlText w:val="%6."/>
      <w:lvlJc w:val="right"/>
      <w:pPr>
        <w:ind w:left="3960" w:hanging="180"/>
      </w:pPr>
    </w:lvl>
    <w:lvl w:ilvl="6" w:tplc="E17C0B58">
      <w:start w:val="1"/>
      <w:numFmt w:val="decimal"/>
      <w:lvlText w:val="%7."/>
      <w:lvlJc w:val="left"/>
      <w:pPr>
        <w:ind w:left="4680" w:hanging="360"/>
      </w:pPr>
    </w:lvl>
    <w:lvl w:ilvl="7" w:tplc="6D14319C">
      <w:start w:val="1"/>
      <w:numFmt w:val="lowerLetter"/>
      <w:lvlText w:val="%8."/>
      <w:lvlJc w:val="left"/>
      <w:pPr>
        <w:ind w:left="5400" w:hanging="360"/>
      </w:pPr>
    </w:lvl>
    <w:lvl w:ilvl="8" w:tplc="75D00A10">
      <w:start w:val="1"/>
      <w:numFmt w:val="lowerRoman"/>
      <w:lvlText w:val="%9."/>
      <w:lvlJc w:val="right"/>
      <w:pPr>
        <w:ind w:left="6120" w:hanging="180"/>
      </w:pPr>
    </w:lvl>
  </w:abstractNum>
  <w:abstractNum w:abstractNumId="35" w15:restartNumberingAfterBreak="0">
    <w:nsid w:val="4A846136"/>
    <w:multiLevelType w:val="hybridMultilevel"/>
    <w:tmpl w:val="504C0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B304720"/>
    <w:multiLevelType w:val="hybridMultilevel"/>
    <w:tmpl w:val="D16EFE4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7" w15:restartNumberingAfterBreak="0">
    <w:nsid w:val="4CD550A1"/>
    <w:multiLevelType w:val="hybridMultilevel"/>
    <w:tmpl w:val="A14672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00C2B99"/>
    <w:multiLevelType w:val="hybridMultilevel"/>
    <w:tmpl w:val="AC301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1613B54"/>
    <w:multiLevelType w:val="hybridMultilevel"/>
    <w:tmpl w:val="E904D4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53CC6E28"/>
    <w:multiLevelType w:val="hybridMultilevel"/>
    <w:tmpl w:val="694CF4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1" w15:restartNumberingAfterBreak="0">
    <w:nsid w:val="57884A3B"/>
    <w:multiLevelType w:val="hybridMultilevel"/>
    <w:tmpl w:val="0494DCD8"/>
    <w:lvl w:ilvl="0" w:tplc="0407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4E9137B"/>
    <w:multiLevelType w:val="hybridMultilevel"/>
    <w:tmpl w:val="215AF962"/>
    <w:lvl w:ilvl="0" w:tplc="4D08B43E">
      <w:start w:val="1"/>
      <w:numFmt w:val="bullet"/>
      <w:lvlText w:val="·"/>
      <w:lvlJc w:val="left"/>
      <w:pPr>
        <w:ind w:left="644" w:hanging="360"/>
      </w:pPr>
      <w:rPr>
        <w:rFonts w:ascii="Symbol" w:hAnsi="Symbol" w:hint="default"/>
        <w:color w:val="44546A" w:themeColor="text2"/>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3" w15:restartNumberingAfterBreak="0">
    <w:nsid w:val="6AD8403A"/>
    <w:multiLevelType w:val="multilevel"/>
    <w:tmpl w:val="4B6C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0A3F4A"/>
    <w:multiLevelType w:val="hybridMultilevel"/>
    <w:tmpl w:val="875AF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38C4E89"/>
    <w:multiLevelType w:val="hybridMultilevel"/>
    <w:tmpl w:val="B47CA192"/>
    <w:lvl w:ilvl="0" w:tplc="06207290">
      <w:start w:val="1"/>
      <w:numFmt w:val="bullet"/>
      <w:lvlText w:val=""/>
      <w:lvlJc w:val="left"/>
      <w:pPr>
        <w:ind w:left="720" w:hanging="360"/>
      </w:pPr>
      <w:rPr>
        <w:rFonts w:ascii="Symbol" w:hAnsi="Symbol" w:hint="default"/>
      </w:rPr>
    </w:lvl>
    <w:lvl w:ilvl="1" w:tplc="91700280">
      <w:start w:val="1"/>
      <w:numFmt w:val="bullet"/>
      <w:lvlText w:val="o"/>
      <w:lvlJc w:val="left"/>
      <w:pPr>
        <w:ind w:left="1440" w:hanging="360"/>
      </w:pPr>
      <w:rPr>
        <w:rFonts w:ascii="Courier New" w:hAnsi="Courier New" w:hint="default"/>
      </w:rPr>
    </w:lvl>
    <w:lvl w:ilvl="2" w:tplc="413048A4">
      <w:start w:val="1"/>
      <w:numFmt w:val="bullet"/>
      <w:lvlText w:val=""/>
      <w:lvlJc w:val="left"/>
      <w:pPr>
        <w:ind w:left="2160" w:hanging="360"/>
      </w:pPr>
      <w:rPr>
        <w:rFonts w:ascii="Wingdings" w:hAnsi="Wingdings" w:hint="default"/>
      </w:rPr>
    </w:lvl>
    <w:lvl w:ilvl="3" w:tplc="46081AD4">
      <w:start w:val="1"/>
      <w:numFmt w:val="bullet"/>
      <w:lvlText w:val=""/>
      <w:lvlJc w:val="left"/>
      <w:pPr>
        <w:ind w:left="2880" w:hanging="360"/>
      </w:pPr>
      <w:rPr>
        <w:rFonts w:ascii="Symbol" w:hAnsi="Symbol" w:hint="default"/>
      </w:rPr>
    </w:lvl>
    <w:lvl w:ilvl="4" w:tplc="997A4822">
      <w:start w:val="1"/>
      <w:numFmt w:val="bullet"/>
      <w:lvlText w:val="o"/>
      <w:lvlJc w:val="left"/>
      <w:pPr>
        <w:ind w:left="3600" w:hanging="360"/>
      </w:pPr>
      <w:rPr>
        <w:rFonts w:ascii="Courier New" w:hAnsi="Courier New" w:hint="default"/>
      </w:rPr>
    </w:lvl>
    <w:lvl w:ilvl="5" w:tplc="9FBC7856">
      <w:start w:val="1"/>
      <w:numFmt w:val="bullet"/>
      <w:lvlText w:val=""/>
      <w:lvlJc w:val="left"/>
      <w:pPr>
        <w:ind w:left="4320" w:hanging="360"/>
      </w:pPr>
      <w:rPr>
        <w:rFonts w:ascii="Wingdings" w:hAnsi="Wingdings" w:hint="default"/>
      </w:rPr>
    </w:lvl>
    <w:lvl w:ilvl="6" w:tplc="E806D4C6">
      <w:start w:val="1"/>
      <w:numFmt w:val="bullet"/>
      <w:lvlText w:val=""/>
      <w:lvlJc w:val="left"/>
      <w:pPr>
        <w:ind w:left="5040" w:hanging="360"/>
      </w:pPr>
      <w:rPr>
        <w:rFonts w:ascii="Symbol" w:hAnsi="Symbol" w:hint="default"/>
      </w:rPr>
    </w:lvl>
    <w:lvl w:ilvl="7" w:tplc="69AC71C4">
      <w:start w:val="1"/>
      <w:numFmt w:val="bullet"/>
      <w:lvlText w:val="o"/>
      <w:lvlJc w:val="left"/>
      <w:pPr>
        <w:ind w:left="5760" w:hanging="360"/>
      </w:pPr>
      <w:rPr>
        <w:rFonts w:ascii="Courier New" w:hAnsi="Courier New" w:hint="default"/>
      </w:rPr>
    </w:lvl>
    <w:lvl w:ilvl="8" w:tplc="051EB5F2">
      <w:start w:val="1"/>
      <w:numFmt w:val="bullet"/>
      <w:lvlText w:val=""/>
      <w:lvlJc w:val="left"/>
      <w:pPr>
        <w:ind w:left="6480" w:hanging="360"/>
      </w:pPr>
      <w:rPr>
        <w:rFonts w:ascii="Wingdings" w:hAnsi="Wingdings" w:hint="default"/>
      </w:rPr>
    </w:lvl>
  </w:abstractNum>
  <w:abstractNum w:abstractNumId="46" w15:restartNumberingAfterBreak="0">
    <w:nsid w:val="78B8071A"/>
    <w:multiLevelType w:val="hybridMultilevel"/>
    <w:tmpl w:val="3D3466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78D26240"/>
    <w:multiLevelType w:val="multilevel"/>
    <w:tmpl w:val="07AA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96D275E"/>
    <w:multiLevelType w:val="hybridMultilevel"/>
    <w:tmpl w:val="8C365612"/>
    <w:lvl w:ilvl="0" w:tplc="04070001">
      <w:start w:val="1"/>
      <w:numFmt w:val="bullet"/>
      <w:lvlText w:val=""/>
      <w:lvlJc w:val="left"/>
      <w:pPr>
        <w:ind w:left="6" w:hanging="360"/>
      </w:pPr>
      <w:rPr>
        <w:rFonts w:ascii="Symbol" w:hAnsi="Symbol" w:hint="default"/>
      </w:rPr>
    </w:lvl>
    <w:lvl w:ilvl="1" w:tplc="04070003" w:tentative="1">
      <w:start w:val="1"/>
      <w:numFmt w:val="bullet"/>
      <w:lvlText w:val="o"/>
      <w:lvlJc w:val="left"/>
      <w:pPr>
        <w:ind w:left="726" w:hanging="360"/>
      </w:pPr>
      <w:rPr>
        <w:rFonts w:ascii="Courier New" w:hAnsi="Courier New" w:cs="Courier New" w:hint="default"/>
      </w:rPr>
    </w:lvl>
    <w:lvl w:ilvl="2" w:tplc="04070005" w:tentative="1">
      <w:start w:val="1"/>
      <w:numFmt w:val="bullet"/>
      <w:lvlText w:val=""/>
      <w:lvlJc w:val="left"/>
      <w:pPr>
        <w:ind w:left="1446" w:hanging="360"/>
      </w:pPr>
      <w:rPr>
        <w:rFonts w:ascii="Wingdings" w:hAnsi="Wingdings" w:hint="default"/>
      </w:rPr>
    </w:lvl>
    <w:lvl w:ilvl="3" w:tplc="04070001" w:tentative="1">
      <w:start w:val="1"/>
      <w:numFmt w:val="bullet"/>
      <w:lvlText w:val=""/>
      <w:lvlJc w:val="left"/>
      <w:pPr>
        <w:ind w:left="2166" w:hanging="360"/>
      </w:pPr>
      <w:rPr>
        <w:rFonts w:ascii="Symbol" w:hAnsi="Symbol" w:hint="default"/>
      </w:rPr>
    </w:lvl>
    <w:lvl w:ilvl="4" w:tplc="04070003" w:tentative="1">
      <w:start w:val="1"/>
      <w:numFmt w:val="bullet"/>
      <w:lvlText w:val="o"/>
      <w:lvlJc w:val="left"/>
      <w:pPr>
        <w:ind w:left="2886" w:hanging="360"/>
      </w:pPr>
      <w:rPr>
        <w:rFonts w:ascii="Courier New" w:hAnsi="Courier New" w:cs="Courier New" w:hint="default"/>
      </w:rPr>
    </w:lvl>
    <w:lvl w:ilvl="5" w:tplc="04070005" w:tentative="1">
      <w:start w:val="1"/>
      <w:numFmt w:val="bullet"/>
      <w:lvlText w:val=""/>
      <w:lvlJc w:val="left"/>
      <w:pPr>
        <w:ind w:left="3606" w:hanging="360"/>
      </w:pPr>
      <w:rPr>
        <w:rFonts w:ascii="Wingdings" w:hAnsi="Wingdings" w:hint="default"/>
      </w:rPr>
    </w:lvl>
    <w:lvl w:ilvl="6" w:tplc="04070001" w:tentative="1">
      <w:start w:val="1"/>
      <w:numFmt w:val="bullet"/>
      <w:lvlText w:val=""/>
      <w:lvlJc w:val="left"/>
      <w:pPr>
        <w:ind w:left="4326" w:hanging="360"/>
      </w:pPr>
      <w:rPr>
        <w:rFonts w:ascii="Symbol" w:hAnsi="Symbol" w:hint="default"/>
      </w:rPr>
    </w:lvl>
    <w:lvl w:ilvl="7" w:tplc="04070003" w:tentative="1">
      <w:start w:val="1"/>
      <w:numFmt w:val="bullet"/>
      <w:lvlText w:val="o"/>
      <w:lvlJc w:val="left"/>
      <w:pPr>
        <w:ind w:left="5046" w:hanging="360"/>
      </w:pPr>
      <w:rPr>
        <w:rFonts w:ascii="Courier New" w:hAnsi="Courier New" w:cs="Courier New" w:hint="default"/>
      </w:rPr>
    </w:lvl>
    <w:lvl w:ilvl="8" w:tplc="04070005" w:tentative="1">
      <w:start w:val="1"/>
      <w:numFmt w:val="bullet"/>
      <w:lvlText w:val=""/>
      <w:lvlJc w:val="left"/>
      <w:pPr>
        <w:ind w:left="5766" w:hanging="360"/>
      </w:pPr>
      <w:rPr>
        <w:rFonts w:ascii="Wingdings" w:hAnsi="Wingdings" w:hint="default"/>
      </w:rPr>
    </w:lvl>
  </w:abstractNum>
  <w:abstractNum w:abstractNumId="49" w15:restartNumberingAfterBreak="0">
    <w:nsid w:val="7EF5478E"/>
    <w:multiLevelType w:val="hybridMultilevel"/>
    <w:tmpl w:val="B82E4302"/>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0" w15:restartNumberingAfterBreak="0">
    <w:nsid w:val="7FE70DC2"/>
    <w:multiLevelType w:val="hybridMultilevel"/>
    <w:tmpl w:val="096E0BF8"/>
    <w:lvl w:ilvl="0" w:tplc="5D783300">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7749464">
    <w:abstractNumId w:val="45"/>
  </w:num>
  <w:num w:numId="2" w16cid:durableId="1085877959">
    <w:abstractNumId w:val="26"/>
  </w:num>
  <w:num w:numId="3" w16cid:durableId="1911115731">
    <w:abstractNumId w:val="3"/>
  </w:num>
  <w:num w:numId="4" w16cid:durableId="1536118937">
    <w:abstractNumId w:val="34"/>
  </w:num>
  <w:num w:numId="5" w16cid:durableId="602300236">
    <w:abstractNumId w:val="35"/>
  </w:num>
  <w:num w:numId="6" w16cid:durableId="905534303">
    <w:abstractNumId w:val="42"/>
  </w:num>
  <w:num w:numId="7" w16cid:durableId="802427231">
    <w:abstractNumId w:val="33"/>
  </w:num>
  <w:num w:numId="8" w16cid:durableId="569311293">
    <w:abstractNumId w:val="21"/>
  </w:num>
  <w:num w:numId="9" w16cid:durableId="645204530">
    <w:abstractNumId w:val="22"/>
  </w:num>
  <w:num w:numId="10" w16cid:durableId="801263772">
    <w:abstractNumId w:val="16"/>
  </w:num>
  <w:num w:numId="11" w16cid:durableId="2139256808">
    <w:abstractNumId w:val="27"/>
  </w:num>
  <w:num w:numId="12" w16cid:durableId="1104032233">
    <w:abstractNumId w:val="9"/>
  </w:num>
  <w:num w:numId="13" w16cid:durableId="1376006351">
    <w:abstractNumId w:val="49"/>
  </w:num>
  <w:num w:numId="14" w16cid:durableId="583488638">
    <w:abstractNumId w:val="38"/>
  </w:num>
  <w:num w:numId="15" w16cid:durableId="1348021589">
    <w:abstractNumId w:val="7"/>
  </w:num>
  <w:num w:numId="16" w16cid:durableId="156697983">
    <w:abstractNumId w:val="13"/>
  </w:num>
  <w:num w:numId="17" w16cid:durableId="1733232667">
    <w:abstractNumId w:val="12"/>
  </w:num>
  <w:num w:numId="18" w16cid:durableId="2140681982">
    <w:abstractNumId w:val="50"/>
  </w:num>
  <w:num w:numId="19" w16cid:durableId="1421177758">
    <w:abstractNumId w:val="15"/>
  </w:num>
  <w:num w:numId="20" w16cid:durableId="35784208">
    <w:abstractNumId w:val="10"/>
  </w:num>
  <w:num w:numId="21" w16cid:durableId="346368101">
    <w:abstractNumId w:val="14"/>
  </w:num>
  <w:num w:numId="22" w16cid:durableId="1070082439">
    <w:abstractNumId w:val="30"/>
  </w:num>
  <w:num w:numId="23" w16cid:durableId="2094470533">
    <w:abstractNumId w:val="39"/>
  </w:num>
  <w:num w:numId="24" w16cid:durableId="1896969771">
    <w:abstractNumId w:val="44"/>
  </w:num>
  <w:num w:numId="25" w16cid:durableId="2021540312">
    <w:abstractNumId w:val="2"/>
  </w:num>
  <w:num w:numId="26" w16cid:durableId="1711610002">
    <w:abstractNumId w:val="36"/>
  </w:num>
  <w:num w:numId="27" w16cid:durableId="749619339">
    <w:abstractNumId w:val="6"/>
  </w:num>
  <w:num w:numId="28" w16cid:durableId="820001079">
    <w:abstractNumId w:val="11"/>
  </w:num>
  <w:num w:numId="29" w16cid:durableId="31273685">
    <w:abstractNumId w:val="4"/>
  </w:num>
  <w:num w:numId="30" w16cid:durableId="1883903863">
    <w:abstractNumId w:val="8"/>
  </w:num>
  <w:num w:numId="31" w16cid:durableId="1550070143">
    <w:abstractNumId w:val="46"/>
  </w:num>
  <w:num w:numId="32" w16cid:durableId="622423245">
    <w:abstractNumId w:val="48"/>
  </w:num>
  <w:num w:numId="33" w16cid:durableId="339048641">
    <w:abstractNumId w:val="5"/>
  </w:num>
  <w:num w:numId="34" w16cid:durableId="1214973259">
    <w:abstractNumId w:val="40"/>
  </w:num>
  <w:num w:numId="35" w16cid:durableId="711733565">
    <w:abstractNumId w:val="23"/>
  </w:num>
  <w:num w:numId="36" w16cid:durableId="689766611">
    <w:abstractNumId w:val="41"/>
  </w:num>
  <w:num w:numId="37" w16cid:durableId="1242595280">
    <w:abstractNumId w:val="28"/>
  </w:num>
  <w:num w:numId="38" w16cid:durableId="578290185">
    <w:abstractNumId w:val="20"/>
  </w:num>
  <w:num w:numId="39" w16cid:durableId="687876607">
    <w:abstractNumId w:val="47"/>
  </w:num>
  <w:num w:numId="40" w16cid:durableId="10959045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77980943">
    <w:abstractNumId w:val="29"/>
  </w:num>
  <w:num w:numId="42" w16cid:durableId="611672844">
    <w:abstractNumId w:val="31"/>
  </w:num>
  <w:num w:numId="43" w16cid:durableId="445581629">
    <w:abstractNumId w:val="24"/>
  </w:num>
  <w:num w:numId="44" w16cid:durableId="1442795908">
    <w:abstractNumId w:val="32"/>
  </w:num>
  <w:num w:numId="45" w16cid:durableId="614412399">
    <w:abstractNumId w:val="43"/>
  </w:num>
  <w:num w:numId="46" w16cid:durableId="215245458">
    <w:abstractNumId w:val="1"/>
  </w:num>
  <w:num w:numId="47" w16cid:durableId="115948325">
    <w:abstractNumId w:val="19"/>
  </w:num>
  <w:num w:numId="48" w16cid:durableId="651713809">
    <w:abstractNumId w:val="18"/>
  </w:num>
  <w:num w:numId="49" w16cid:durableId="1744185161">
    <w:abstractNumId w:val="37"/>
  </w:num>
  <w:num w:numId="50" w16cid:durableId="1240169672">
    <w:abstractNumId w:val="0"/>
  </w:num>
  <w:num w:numId="51" w16cid:durableId="149378901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drigo de Prospero">
    <w15:presenceInfo w15:providerId="AD" w15:userId="S::rdprospero@responsiblesteel.org::918976df-01f6-46ce-91d1-43f5e7bb42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9B4"/>
    <w:rsid w:val="000003F1"/>
    <w:rsid w:val="00000A6F"/>
    <w:rsid w:val="0000347A"/>
    <w:rsid w:val="000041B2"/>
    <w:rsid w:val="00005FE3"/>
    <w:rsid w:val="00006275"/>
    <w:rsid w:val="0000683B"/>
    <w:rsid w:val="0000771A"/>
    <w:rsid w:val="00007AE2"/>
    <w:rsid w:val="00011A59"/>
    <w:rsid w:val="0001305E"/>
    <w:rsid w:val="00015147"/>
    <w:rsid w:val="00015821"/>
    <w:rsid w:val="00015C1A"/>
    <w:rsid w:val="000179A1"/>
    <w:rsid w:val="000202D2"/>
    <w:rsid w:val="00021A45"/>
    <w:rsid w:val="00021B3D"/>
    <w:rsid w:val="00023770"/>
    <w:rsid w:val="00025104"/>
    <w:rsid w:val="00026C67"/>
    <w:rsid w:val="00027DE3"/>
    <w:rsid w:val="000305BA"/>
    <w:rsid w:val="00033108"/>
    <w:rsid w:val="00033249"/>
    <w:rsid w:val="0003391C"/>
    <w:rsid w:val="00035957"/>
    <w:rsid w:val="00042112"/>
    <w:rsid w:val="00042CC2"/>
    <w:rsid w:val="00043999"/>
    <w:rsid w:val="000454C3"/>
    <w:rsid w:val="00045DC2"/>
    <w:rsid w:val="0004655B"/>
    <w:rsid w:val="0005163B"/>
    <w:rsid w:val="0005170F"/>
    <w:rsid w:val="0005180D"/>
    <w:rsid w:val="0005278D"/>
    <w:rsid w:val="00055284"/>
    <w:rsid w:val="0006036E"/>
    <w:rsid w:val="00060FF2"/>
    <w:rsid w:val="0006402B"/>
    <w:rsid w:val="00065649"/>
    <w:rsid w:val="00066D70"/>
    <w:rsid w:val="000677C0"/>
    <w:rsid w:val="00067C9D"/>
    <w:rsid w:val="00071D58"/>
    <w:rsid w:val="00072288"/>
    <w:rsid w:val="00072E90"/>
    <w:rsid w:val="00073425"/>
    <w:rsid w:val="0007378D"/>
    <w:rsid w:val="00073BAD"/>
    <w:rsid w:val="00073DA7"/>
    <w:rsid w:val="00073F5C"/>
    <w:rsid w:val="00075084"/>
    <w:rsid w:val="00076CBC"/>
    <w:rsid w:val="00081674"/>
    <w:rsid w:val="000829CD"/>
    <w:rsid w:val="00083365"/>
    <w:rsid w:val="0008343C"/>
    <w:rsid w:val="000835C5"/>
    <w:rsid w:val="000835F6"/>
    <w:rsid w:val="00084AED"/>
    <w:rsid w:val="0008527C"/>
    <w:rsid w:val="000865E6"/>
    <w:rsid w:val="00091271"/>
    <w:rsid w:val="00091C6F"/>
    <w:rsid w:val="00092177"/>
    <w:rsid w:val="00093D75"/>
    <w:rsid w:val="00094F2A"/>
    <w:rsid w:val="00096456"/>
    <w:rsid w:val="000972C7"/>
    <w:rsid w:val="000A0821"/>
    <w:rsid w:val="000A1C6D"/>
    <w:rsid w:val="000A3A5D"/>
    <w:rsid w:val="000A3B5E"/>
    <w:rsid w:val="000A483B"/>
    <w:rsid w:val="000A5506"/>
    <w:rsid w:val="000A663F"/>
    <w:rsid w:val="000A6F8E"/>
    <w:rsid w:val="000A7891"/>
    <w:rsid w:val="000B0D0F"/>
    <w:rsid w:val="000B2CEB"/>
    <w:rsid w:val="000B55CA"/>
    <w:rsid w:val="000C0EDB"/>
    <w:rsid w:val="000C1D00"/>
    <w:rsid w:val="000C20D5"/>
    <w:rsid w:val="000C3553"/>
    <w:rsid w:val="000C356B"/>
    <w:rsid w:val="000C4281"/>
    <w:rsid w:val="000C5BEF"/>
    <w:rsid w:val="000C5CB8"/>
    <w:rsid w:val="000C63E4"/>
    <w:rsid w:val="000D017E"/>
    <w:rsid w:val="000D022C"/>
    <w:rsid w:val="000D0496"/>
    <w:rsid w:val="000D0A4D"/>
    <w:rsid w:val="000D0DDB"/>
    <w:rsid w:val="000D1B19"/>
    <w:rsid w:val="000D1DB4"/>
    <w:rsid w:val="000D28F2"/>
    <w:rsid w:val="000D2AC1"/>
    <w:rsid w:val="000D4AB2"/>
    <w:rsid w:val="000D4C29"/>
    <w:rsid w:val="000D6127"/>
    <w:rsid w:val="000E29D5"/>
    <w:rsid w:val="000E43EE"/>
    <w:rsid w:val="000E60EC"/>
    <w:rsid w:val="000E76C4"/>
    <w:rsid w:val="000F07DF"/>
    <w:rsid w:val="000F1247"/>
    <w:rsid w:val="000F1333"/>
    <w:rsid w:val="000F13BC"/>
    <w:rsid w:val="000F1728"/>
    <w:rsid w:val="000F455E"/>
    <w:rsid w:val="000F56FF"/>
    <w:rsid w:val="000F57DE"/>
    <w:rsid w:val="000F5A15"/>
    <w:rsid w:val="000F7D6F"/>
    <w:rsid w:val="0010007B"/>
    <w:rsid w:val="00101039"/>
    <w:rsid w:val="001017C9"/>
    <w:rsid w:val="00101EA0"/>
    <w:rsid w:val="0010243C"/>
    <w:rsid w:val="00102FA2"/>
    <w:rsid w:val="001036D2"/>
    <w:rsid w:val="00103919"/>
    <w:rsid w:val="00103ABD"/>
    <w:rsid w:val="001052AE"/>
    <w:rsid w:val="00105511"/>
    <w:rsid w:val="00105BE6"/>
    <w:rsid w:val="00113798"/>
    <w:rsid w:val="00113C89"/>
    <w:rsid w:val="00116268"/>
    <w:rsid w:val="00120945"/>
    <w:rsid w:val="00120F51"/>
    <w:rsid w:val="001230EE"/>
    <w:rsid w:val="00123679"/>
    <w:rsid w:val="00125436"/>
    <w:rsid w:val="00127EEB"/>
    <w:rsid w:val="00130C15"/>
    <w:rsid w:val="001327BA"/>
    <w:rsid w:val="0013309F"/>
    <w:rsid w:val="00135A21"/>
    <w:rsid w:val="00136138"/>
    <w:rsid w:val="0014047C"/>
    <w:rsid w:val="00141A8A"/>
    <w:rsid w:val="0014257A"/>
    <w:rsid w:val="0014456A"/>
    <w:rsid w:val="00144F40"/>
    <w:rsid w:val="00145159"/>
    <w:rsid w:val="00145B04"/>
    <w:rsid w:val="00145E44"/>
    <w:rsid w:val="001460BC"/>
    <w:rsid w:val="00146346"/>
    <w:rsid w:val="00147137"/>
    <w:rsid w:val="00147C49"/>
    <w:rsid w:val="00147EB8"/>
    <w:rsid w:val="00150D53"/>
    <w:rsid w:val="00151EEB"/>
    <w:rsid w:val="00153712"/>
    <w:rsid w:val="00153FAA"/>
    <w:rsid w:val="00154F01"/>
    <w:rsid w:val="00155164"/>
    <w:rsid w:val="0015561F"/>
    <w:rsid w:val="001601C0"/>
    <w:rsid w:val="00160B30"/>
    <w:rsid w:val="001630EA"/>
    <w:rsid w:val="00164BDF"/>
    <w:rsid w:val="00164CE8"/>
    <w:rsid w:val="00165B24"/>
    <w:rsid w:val="00166DCF"/>
    <w:rsid w:val="001672B7"/>
    <w:rsid w:val="00170793"/>
    <w:rsid w:val="00170AE7"/>
    <w:rsid w:val="00170F8E"/>
    <w:rsid w:val="00171443"/>
    <w:rsid w:val="0017381B"/>
    <w:rsid w:val="001743C0"/>
    <w:rsid w:val="00175B2B"/>
    <w:rsid w:val="00176425"/>
    <w:rsid w:val="0017650B"/>
    <w:rsid w:val="0017666B"/>
    <w:rsid w:val="00176E99"/>
    <w:rsid w:val="00177221"/>
    <w:rsid w:val="0017788B"/>
    <w:rsid w:val="00180093"/>
    <w:rsid w:val="00180558"/>
    <w:rsid w:val="00183B9E"/>
    <w:rsid w:val="00186A12"/>
    <w:rsid w:val="0018716B"/>
    <w:rsid w:val="001921CA"/>
    <w:rsid w:val="0019346F"/>
    <w:rsid w:val="00193B90"/>
    <w:rsid w:val="00193F4A"/>
    <w:rsid w:val="00194A70"/>
    <w:rsid w:val="00194D62"/>
    <w:rsid w:val="00196A97"/>
    <w:rsid w:val="0019723B"/>
    <w:rsid w:val="00197557"/>
    <w:rsid w:val="001A0A6C"/>
    <w:rsid w:val="001A196A"/>
    <w:rsid w:val="001A260C"/>
    <w:rsid w:val="001A2E1B"/>
    <w:rsid w:val="001A4634"/>
    <w:rsid w:val="001A5665"/>
    <w:rsid w:val="001A6F7A"/>
    <w:rsid w:val="001A779C"/>
    <w:rsid w:val="001A7E4C"/>
    <w:rsid w:val="001B01F0"/>
    <w:rsid w:val="001B05D8"/>
    <w:rsid w:val="001B0BB6"/>
    <w:rsid w:val="001B1098"/>
    <w:rsid w:val="001B1925"/>
    <w:rsid w:val="001B54EF"/>
    <w:rsid w:val="001B601E"/>
    <w:rsid w:val="001B6598"/>
    <w:rsid w:val="001B6D04"/>
    <w:rsid w:val="001B718D"/>
    <w:rsid w:val="001B7ED4"/>
    <w:rsid w:val="001C04C4"/>
    <w:rsid w:val="001C09CC"/>
    <w:rsid w:val="001C0F6F"/>
    <w:rsid w:val="001C27E1"/>
    <w:rsid w:val="001C3327"/>
    <w:rsid w:val="001C3783"/>
    <w:rsid w:val="001C386B"/>
    <w:rsid w:val="001C3C25"/>
    <w:rsid w:val="001C42B8"/>
    <w:rsid w:val="001C6247"/>
    <w:rsid w:val="001C6877"/>
    <w:rsid w:val="001D0F36"/>
    <w:rsid w:val="001D3008"/>
    <w:rsid w:val="001E05E1"/>
    <w:rsid w:val="001E1494"/>
    <w:rsid w:val="001E3AAF"/>
    <w:rsid w:val="001E44E3"/>
    <w:rsid w:val="001E46B9"/>
    <w:rsid w:val="001E4836"/>
    <w:rsid w:val="001E4C09"/>
    <w:rsid w:val="001E5875"/>
    <w:rsid w:val="001E5C59"/>
    <w:rsid w:val="001F00D5"/>
    <w:rsid w:val="001F174B"/>
    <w:rsid w:val="001F4B77"/>
    <w:rsid w:val="001F4D68"/>
    <w:rsid w:val="001F6190"/>
    <w:rsid w:val="001F680D"/>
    <w:rsid w:val="001F68AA"/>
    <w:rsid w:val="001F6F50"/>
    <w:rsid w:val="001F70CC"/>
    <w:rsid w:val="00200A79"/>
    <w:rsid w:val="00201DF6"/>
    <w:rsid w:val="0020304F"/>
    <w:rsid w:val="00204512"/>
    <w:rsid w:val="00204B28"/>
    <w:rsid w:val="00207851"/>
    <w:rsid w:val="0020992F"/>
    <w:rsid w:val="00210DB0"/>
    <w:rsid w:val="002115A9"/>
    <w:rsid w:val="002121FF"/>
    <w:rsid w:val="00213CEA"/>
    <w:rsid w:val="00213D8F"/>
    <w:rsid w:val="00214D68"/>
    <w:rsid w:val="00215460"/>
    <w:rsid w:val="00215B25"/>
    <w:rsid w:val="00217EFF"/>
    <w:rsid w:val="002203BA"/>
    <w:rsid w:val="0022056A"/>
    <w:rsid w:val="002220CD"/>
    <w:rsid w:val="00222C90"/>
    <w:rsid w:val="0022414F"/>
    <w:rsid w:val="002256E2"/>
    <w:rsid w:val="00225DC2"/>
    <w:rsid w:val="00227500"/>
    <w:rsid w:val="0022794A"/>
    <w:rsid w:val="0023107E"/>
    <w:rsid w:val="00231A5B"/>
    <w:rsid w:val="002320CC"/>
    <w:rsid w:val="002328BB"/>
    <w:rsid w:val="002337BF"/>
    <w:rsid w:val="00233F7B"/>
    <w:rsid w:val="002341DC"/>
    <w:rsid w:val="00234B86"/>
    <w:rsid w:val="002364F6"/>
    <w:rsid w:val="00236A00"/>
    <w:rsid w:val="00237855"/>
    <w:rsid w:val="00240632"/>
    <w:rsid w:val="002413F3"/>
    <w:rsid w:val="002430A6"/>
    <w:rsid w:val="002432CA"/>
    <w:rsid w:val="00243834"/>
    <w:rsid w:val="00244C3E"/>
    <w:rsid w:val="00244E15"/>
    <w:rsid w:val="00245EDD"/>
    <w:rsid w:val="00246084"/>
    <w:rsid w:val="002476CB"/>
    <w:rsid w:val="00247C85"/>
    <w:rsid w:val="00251196"/>
    <w:rsid w:val="00251490"/>
    <w:rsid w:val="0025233C"/>
    <w:rsid w:val="0025519A"/>
    <w:rsid w:val="00256338"/>
    <w:rsid w:val="002569D2"/>
    <w:rsid w:val="00257741"/>
    <w:rsid w:val="002605D1"/>
    <w:rsid w:val="00262E48"/>
    <w:rsid w:val="00262EA8"/>
    <w:rsid w:val="002637E7"/>
    <w:rsid w:val="002638C8"/>
    <w:rsid w:val="00264777"/>
    <w:rsid w:val="0026651E"/>
    <w:rsid w:val="00266E00"/>
    <w:rsid w:val="002674DA"/>
    <w:rsid w:val="00271B7C"/>
    <w:rsid w:val="002729DC"/>
    <w:rsid w:val="002730B6"/>
    <w:rsid w:val="00273851"/>
    <w:rsid w:val="00273C4A"/>
    <w:rsid w:val="00274048"/>
    <w:rsid w:val="0027593A"/>
    <w:rsid w:val="00276BE5"/>
    <w:rsid w:val="0027753F"/>
    <w:rsid w:val="002779FB"/>
    <w:rsid w:val="00280C5E"/>
    <w:rsid w:val="00282E3A"/>
    <w:rsid w:val="0028315F"/>
    <w:rsid w:val="0028389B"/>
    <w:rsid w:val="00284D9C"/>
    <w:rsid w:val="00285415"/>
    <w:rsid w:val="00285458"/>
    <w:rsid w:val="00286237"/>
    <w:rsid w:val="0028648D"/>
    <w:rsid w:val="00286D2C"/>
    <w:rsid w:val="0029000B"/>
    <w:rsid w:val="002912EF"/>
    <w:rsid w:val="002927B6"/>
    <w:rsid w:val="00292CFD"/>
    <w:rsid w:val="00294617"/>
    <w:rsid w:val="0029489E"/>
    <w:rsid w:val="00294C5D"/>
    <w:rsid w:val="002963A7"/>
    <w:rsid w:val="002A0034"/>
    <w:rsid w:val="002A25B6"/>
    <w:rsid w:val="002A3098"/>
    <w:rsid w:val="002A38DB"/>
    <w:rsid w:val="002A4094"/>
    <w:rsid w:val="002A5ECF"/>
    <w:rsid w:val="002A6263"/>
    <w:rsid w:val="002A6B88"/>
    <w:rsid w:val="002A6C4C"/>
    <w:rsid w:val="002A7772"/>
    <w:rsid w:val="002A7DAC"/>
    <w:rsid w:val="002B03DE"/>
    <w:rsid w:val="002B11E1"/>
    <w:rsid w:val="002B2DED"/>
    <w:rsid w:val="002B4ECE"/>
    <w:rsid w:val="002B7B1F"/>
    <w:rsid w:val="002C1734"/>
    <w:rsid w:val="002C395D"/>
    <w:rsid w:val="002C52CC"/>
    <w:rsid w:val="002D12CA"/>
    <w:rsid w:val="002D16EF"/>
    <w:rsid w:val="002D1A51"/>
    <w:rsid w:val="002D241E"/>
    <w:rsid w:val="002D244E"/>
    <w:rsid w:val="002D285A"/>
    <w:rsid w:val="002E0332"/>
    <w:rsid w:val="002E1983"/>
    <w:rsid w:val="002E1EC4"/>
    <w:rsid w:val="002E5CE5"/>
    <w:rsid w:val="002E5EB3"/>
    <w:rsid w:val="002E610E"/>
    <w:rsid w:val="002E6DE7"/>
    <w:rsid w:val="002E7CB8"/>
    <w:rsid w:val="002F1072"/>
    <w:rsid w:val="002F1F6F"/>
    <w:rsid w:val="002F26CA"/>
    <w:rsid w:val="002F273C"/>
    <w:rsid w:val="002F48DE"/>
    <w:rsid w:val="002F5874"/>
    <w:rsid w:val="002F6BDC"/>
    <w:rsid w:val="002F73CA"/>
    <w:rsid w:val="002F77BC"/>
    <w:rsid w:val="002F7ED7"/>
    <w:rsid w:val="00300654"/>
    <w:rsid w:val="00300C06"/>
    <w:rsid w:val="0030156B"/>
    <w:rsid w:val="003016F8"/>
    <w:rsid w:val="003022BA"/>
    <w:rsid w:val="003029FF"/>
    <w:rsid w:val="0030398B"/>
    <w:rsid w:val="00303C9A"/>
    <w:rsid w:val="0030518D"/>
    <w:rsid w:val="00305413"/>
    <w:rsid w:val="00306155"/>
    <w:rsid w:val="00306EF3"/>
    <w:rsid w:val="00307646"/>
    <w:rsid w:val="00311048"/>
    <w:rsid w:val="00311761"/>
    <w:rsid w:val="00311D39"/>
    <w:rsid w:val="003122C6"/>
    <w:rsid w:val="00312F01"/>
    <w:rsid w:val="00313225"/>
    <w:rsid w:val="0031569D"/>
    <w:rsid w:val="00320045"/>
    <w:rsid w:val="00321BE6"/>
    <w:rsid w:val="00321E47"/>
    <w:rsid w:val="003221DB"/>
    <w:rsid w:val="00322E86"/>
    <w:rsid w:val="00323CBF"/>
    <w:rsid w:val="00324B90"/>
    <w:rsid w:val="0032540C"/>
    <w:rsid w:val="00326DD6"/>
    <w:rsid w:val="003277F8"/>
    <w:rsid w:val="00333152"/>
    <w:rsid w:val="0033394E"/>
    <w:rsid w:val="00333C43"/>
    <w:rsid w:val="00334579"/>
    <w:rsid w:val="00334FDC"/>
    <w:rsid w:val="003360DF"/>
    <w:rsid w:val="00337709"/>
    <w:rsid w:val="00337AAC"/>
    <w:rsid w:val="00340B2E"/>
    <w:rsid w:val="00342A10"/>
    <w:rsid w:val="0034318E"/>
    <w:rsid w:val="003436DB"/>
    <w:rsid w:val="00343B28"/>
    <w:rsid w:val="00344ADC"/>
    <w:rsid w:val="003453A6"/>
    <w:rsid w:val="00346A96"/>
    <w:rsid w:val="00346BDD"/>
    <w:rsid w:val="00347410"/>
    <w:rsid w:val="00352A8B"/>
    <w:rsid w:val="00353A73"/>
    <w:rsid w:val="00354B02"/>
    <w:rsid w:val="00354FD6"/>
    <w:rsid w:val="00355099"/>
    <w:rsid w:val="00356504"/>
    <w:rsid w:val="00360E88"/>
    <w:rsid w:val="00361326"/>
    <w:rsid w:val="00361961"/>
    <w:rsid w:val="003624D1"/>
    <w:rsid w:val="00363AF8"/>
    <w:rsid w:val="003648B6"/>
    <w:rsid w:val="003653CD"/>
    <w:rsid w:val="00365554"/>
    <w:rsid w:val="0037040D"/>
    <w:rsid w:val="00370C74"/>
    <w:rsid w:val="00371BA7"/>
    <w:rsid w:val="00371C31"/>
    <w:rsid w:val="00373515"/>
    <w:rsid w:val="00373E8E"/>
    <w:rsid w:val="00376BC8"/>
    <w:rsid w:val="00380028"/>
    <w:rsid w:val="00380431"/>
    <w:rsid w:val="00381DB3"/>
    <w:rsid w:val="003823CE"/>
    <w:rsid w:val="00384126"/>
    <w:rsid w:val="003843BE"/>
    <w:rsid w:val="003852EA"/>
    <w:rsid w:val="00385C71"/>
    <w:rsid w:val="00385F2F"/>
    <w:rsid w:val="003867EC"/>
    <w:rsid w:val="003873E2"/>
    <w:rsid w:val="0039066C"/>
    <w:rsid w:val="00390967"/>
    <w:rsid w:val="003909A0"/>
    <w:rsid w:val="0039257A"/>
    <w:rsid w:val="00392FE1"/>
    <w:rsid w:val="0039442C"/>
    <w:rsid w:val="00394462"/>
    <w:rsid w:val="00396D0A"/>
    <w:rsid w:val="003A050F"/>
    <w:rsid w:val="003A17FF"/>
    <w:rsid w:val="003A54AC"/>
    <w:rsid w:val="003A5A2D"/>
    <w:rsid w:val="003A622F"/>
    <w:rsid w:val="003A64BD"/>
    <w:rsid w:val="003A64F6"/>
    <w:rsid w:val="003A7699"/>
    <w:rsid w:val="003B0399"/>
    <w:rsid w:val="003B2197"/>
    <w:rsid w:val="003B2814"/>
    <w:rsid w:val="003B356E"/>
    <w:rsid w:val="003B3D3E"/>
    <w:rsid w:val="003B47AA"/>
    <w:rsid w:val="003B655B"/>
    <w:rsid w:val="003B7020"/>
    <w:rsid w:val="003B7C5B"/>
    <w:rsid w:val="003C0F19"/>
    <w:rsid w:val="003C4995"/>
    <w:rsid w:val="003C5F60"/>
    <w:rsid w:val="003C6C58"/>
    <w:rsid w:val="003C70E2"/>
    <w:rsid w:val="003C788C"/>
    <w:rsid w:val="003D0C31"/>
    <w:rsid w:val="003D2AAC"/>
    <w:rsid w:val="003E1A62"/>
    <w:rsid w:val="003E2478"/>
    <w:rsid w:val="003E5DE4"/>
    <w:rsid w:val="003F02D0"/>
    <w:rsid w:val="003F0E5C"/>
    <w:rsid w:val="003F0F0C"/>
    <w:rsid w:val="003F58A1"/>
    <w:rsid w:val="003F5FD4"/>
    <w:rsid w:val="003F6810"/>
    <w:rsid w:val="003F7ABF"/>
    <w:rsid w:val="003F7E8D"/>
    <w:rsid w:val="00401053"/>
    <w:rsid w:val="00402062"/>
    <w:rsid w:val="00402B04"/>
    <w:rsid w:val="00403671"/>
    <w:rsid w:val="004036BF"/>
    <w:rsid w:val="00403CB2"/>
    <w:rsid w:val="00404826"/>
    <w:rsid w:val="004050D8"/>
    <w:rsid w:val="00405B3A"/>
    <w:rsid w:val="00405ED0"/>
    <w:rsid w:val="00406F23"/>
    <w:rsid w:val="0040759F"/>
    <w:rsid w:val="00407DA5"/>
    <w:rsid w:val="00413758"/>
    <w:rsid w:val="00414172"/>
    <w:rsid w:val="00414366"/>
    <w:rsid w:val="00415212"/>
    <w:rsid w:val="00416153"/>
    <w:rsid w:val="00416869"/>
    <w:rsid w:val="00416E30"/>
    <w:rsid w:val="00420EAB"/>
    <w:rsid w:val="00421B68"/>
    <w:rsid w:val="0042235A"/>
    <w:rsid w:val="00423464"/>
    <w:rsid w:val="00423FB8"/>
    <w:rsid w:val="00427625"/>
    <w:rsid w:val="00430676"/>
    <w:rsid w:val="00433245"/>
    <w:rsid w:val="0043421C"/>
    <w:rsid w:val="0043455F"/>
    <w:rsid w:val="004352A4"/>
    <w:rsid w:val="00436DFF"/>
    <w:rsid w:val="00440390"/>
    <w:rsid w:val="00441BD8"/>
    <w:rsid w:val="00441E4B"/>
    <w:rsid w:val="00443846"/>
    <w:rsid w:val="00443893"/>
    <w:rsid w:val="004479B4"/>
    <w:rsid w:val="00451740"/>
    <w:rsid w:val="0045188B"/>
    <w:rsid w:val="004534B9"/>
    <w:rsid w:val="00454FFC"/>
    <w:rsid w:val="004559C8"/>
    <w:rsid w:val="0045741B"/>
    <w:rsid w:val="004602E0"/>
    <w:rsid w:val="00460FF9"/>
    <w:rsid w:val="00462EF2"/>
    <w:rsid w:val="004638DF"/>
    <w:rsid w:val="00463B2D"/>
    <w:rsid w:val="00464EA5"/>
    <w:rsid w:val="00466ADB"/>
    <w:rsid w:val="00470E76"/>
    <w:rsid w:val="004725F2"/>
    <w:rsid w:val="0047569B"/>
    <w:rsid w:val="004758AD"/>
    <w:rsid w:val="00480048"/>
    <w:rsid w:val="00480763"/>
    <w:rsid w:val="004816A4"/>
    <w:rsid w:val="00482C15"/>
    <w:rsid w:val="00482D80"/>
    <w:rsid w:val="004836C4"/>
    <w:rsid w:val="00483F92"/>
    <w:rsid w:val="004842FD"/>
    <w:rsid w:val="00484AA6"/>
    <w:rsid w:val="00485C6F"/>
    <w:rsid w:val="00486820"/>
    <w:rsid w:val="00487386"/>
    <w:rsid w:val="00487707"/>
    <w:rsid w:val="00487E5E"/>
    <w:rsid w:val="0049006E"/>
    <w:rsid w:val="00490D9E"/>
    <w:rsid w:val="00493167"/>
    <w:rsid w:val="00493EC9"/>
    <w:rsid w:val="00495F13"/>
    <w:rsid w:val="00496E1F"/>
    <w:rsid w:val="00497EF6"/>
    <w:rsid w:val="004A043E"/>
    <w:rsid w:val="004A270A"/>
    <w:rsid w:val="004A3DEA"/>
    <w:rsid w:val="004A3F3D"/>
    <w:rsid w:val="004A6948"/>
    <w:rsid w:val="004A6D90"/>
    <w:rsid w:val="004A6F1D"/>
    <w:rsid w:val="004A705F"/>
    <w:rsid w:val="004A7135"/>
    <w:rsid w:val="004B0A98"/>
    <w:rsid w:val="004B0C19"/>
    <w:rsid w:val="004B2A0D"/>
    <w:rsid w:val="004B43DF"/>
    <w:rsid w:val="004B5C3F"/>
    <w:rsid w:val="004B76E1"/>
    <w:rsid w:val="004C0DE7"/>
    <w:rsid w:val="004C2761"/>
    <w:rsid w:val="004C3652"/>
    <w:rsid w:val="004C428F"/>
    <w:rsid w:val="004C471E"/>
    <w:rsid w:val="004C47EF"/>
    <w:rsid w:val="004C4D55"/>
    <w:rsid w:val="004C5736"/>
    <w:rsid w:val="004C61AE"/>
    <w:rsid w:val="004C7FAB"/>
    <w:rsid w:val="004D05B1"/>
    <w:rsid w:val="004D3FF0"/>
    <w:rsid w:val="004D473A"/>
    <w:rsid w:val="004D6711"/>
    <w:rsid w:val="004D76A3"/>
    <w:rsid w:val="004E1985"/>
    <w:rsid w:val="004E3AB1"/>
    <w:rsid w:val="004E4A26"/>
    <w:rsid w:val="004E5C17"/>
    <w:rsid w:val="004F0261"/>
    <w:rsid w:val="004F28FB"/>
    <w:rsid w:val="004F2E40"/>
    <w:rsid w:val="004F35E7"/>
    <w:rsid w:val="004F4F2C"/>
    <w:rsid w:val="004F52A5"/>
    <w:rsid w:val="004F5CB6"/>
    <w:rsid w:val="004F6FD2"/>
    <w:rsid w:val="004F7B15"/>
    <w:rsid w:val="005013B5"/>
    <w:rsid w:val="00502A4A"/>
    <w:rsid w:val="005047C2"/>
    <w:rsid w:val="00505943"/>
    <w:rsid w:val="00506ED8"/>
    <w:rsid w:val="0050763F"/>
    <w:rsid w:val="00511082"/>
    <w:rsid w:val="0051185B"/>
    <w:rsid w:val="00511D94"/>
    <w:rsid w:val="005128FB"/>
    <w:rsid w:val="0051331D"/>
    <w:rsid w:val="005134C2"/>
    <w:rsid w:val="00513C50"/>
    <w:rsid w:val="00514518"/>
    <w:rsid w:val="005147BA"/>
    <w:rsid w:val="005151A9"/>
    <w:rsid w:val="00515449"/>
    <w:rsid w:val="00515C41"/>
    <w:rsid w:val="0052210B"/>
    <w:rsid w:val="005222C0"/>
    <w:rsid w:val="00522339"/>
    <w:rsid w:val="00524B9E"/>
    <w:rsid w:val="0052529D"/>
    <w:rsid w:val="005267C1"/>
    <w:rsid w:val="005290F6"/>
    <w:rsid w:val="005310B1"/>
    <w:rsid w:val="00531320"/>
    <w:rsid w:val="00531902"/>
    <w:rsid w:val="005322C9"/>
    <w:rsid w:val="0053253D"/>
    <w:rsid w:val="00533B8E"/>
    <w:rsid w:val="005340DE"/>
    <w:rsid w:val="0053491A"/>
    <w:rsid w:val="00535007"/>
    <w:rsid w:val="00535995"/>
    <w:rsid w:val="00535BE0"/>
    <w:rsid w:val="00541AB5"/>
    <w:rsid w:val="00542BC9"/>
    <w:rsid w:val="00543F6F"/>
    <w:rsid w:val="00545180"/>
    <w:rsid w:val="005461CE"/>
    <w:rsid w:val="0055139A"/>
    <w:rsid w:val="00552C44"/>
    <w:rsid w:val="00556DC2"/>
    <w:rsid w:val="00557FE4"/>
    <w:rsid w:val="00561D9E"/>
    <w:rsid w:val="005625C8"/>
    <w:rsid w:val="00562668"/>
    <w:rsid w:val="0056283D"/>
    <w:rsid w:val="00563538"/>
    <w:rsid w:val="0056391D"/>
    <w:rsid w:val="0056401B"/>
    <w:rsid w:val="00565ED9"/>
    <w:rsid w:val="005722FE"/>
    <w:rsid w:val="00572AF0"/>
    <w:rsid w:val="00574E9E"/>
    <w:rsid w:val="00574F2B"/>
    <w:rsid w:val="0057560C"/>
    <w:rsid w:val="00575764"/>
    <w:rsid w:val="0058193D"/>
    <w:rsid w:val="00581F72"/>
    <w:rsid w:val="00584E0B"/>
    <w:rsid w:val="0058562A"/>
    <w:rsid w:val="005861BF"/>
    <w:rsid w:val="005869D9"/>
    <w:rsid w:val="00586C1A"/>
    <w:rsid w:val="00586E45"/>
    <w:rsid w:val="00590B8B"/>
    <w:rsid w:val="0059258D"/>
    <w:rsid w:val="00594F22"/>
    <w:rsid w:val="00595144"/>
    <w:rsid w:val="00596778"/>
    <w:rsid w:val="00596A4C"/>
    <w:rsid w:val="005A0C4E"/>
    <w:rsid w:val="005A1A80"/>
    <w:rsid w:val="005A1F0B"/>
    <w:rsid w:val="005A3A2B"/>
    <w:rsid w:val="005A3D42"/>
    <w:rsid w:val="005A5BC7"/>
    <w:rsid w:val="005A637B"/>
    <w:rsid w:val="005A7484"/>
    <w:rsid w:val="005B0D88"/>
    <w:rsid w:val="005B1670"/>
    <w:rsid w:val="005B16CF"/>
    <w:rsid w:val="005B1B76"/>
    <w:rsid w:val="005B1EBA"/>
    <w:rsid w:val="005B1F03"/>
    <w:rsid w:val="005B54DD"/>
    <w:rsid w:val="005B5766"/>
    <w:rsid w:val="005B5832"/>
    <w:rsid w:val="005B6537"/>
    <w:rsid w:val="005B76E1"/>
    <w:rsid w:val="005B7F9F"/>
    <w:rsid w:val="005C2BC1"/>
    <w:rsid w:val="005C34F6"/>
    <w:rsid w:val="005C3CF4"/>
    <w:rsid w:val="005C5F77"/>
    <w:rsid w:val="005C77C1"/>
    <w:rsid w:val="005D0D61"/>
    <w:rsid w:val="005D38DD"/>
    <w:rsid w:val="005D5755"/>
    <w:rsid w:val="005D5A90"/>
    <w:rsid w:val="005D6662"/>
    <w:rsid w:val="005E0442"/>
    <w:rsid w:val="005E06B2"/>
    <w:rsid w:val="005E41A0"/>
    <w:rsid w:val="005E43FC"/>
    <w:rsid w:val="005E6488"/>
    <w:rsid w:val="005E6D5F"/>
    <w:rsid w:val="005F0A41"/>
    <w:rsid w:val="005F1198"/>
    <w:rsid w:val="005F1DFB"/>
    <w:rsid w:val="005F30F7"/>
    <w:rsid w:val="005F38FF"/>
    <w:rsid w:val="005F3C77"/>
    <w:rsid w:val="005F41A8"/>
    <w:rsid w:val="005F55FB"/>
    <w:rsid w:val="005F6771"/>
    <w:rsid w:val="005F68A3"/>
    <w:rsid w:val="00601210"/>
    <w:rsid w:val="0060138B"/>
    <w:rsid w:val="00603C21"/>
    <w:rsid w:val="00604CD0"/>
    <w:rsid w:val="00604E6B"/>
    <w:rsid w:val="00606E37"/>
    <w:rsid w:val="006113E4"/>
    <w:rsid w:val="00612862"/>
    <w:rsid w:val="0061300B"/>
    <w:rsid w:val="00613331"/>
    <w:rsid w:val="00616EB4"/>
    <w:rsid w:val="00620404"/>
    <w:rsid w:val="006212DA"/>
    <w:rsid w:val="006225C1"/>
    <w:rsid w:val="006251B5"/>
    <w:rsid w:val="00625BC4"/>
    <w:rsid w:val="006263C1"/>
    <w:rsid w:val="0062792A"/>
    <w:rsid w:val="00627EE2"/>
    <w:rsid w:val="00631827"/>
    <w:rsid w:val="006341C8"/>
    <w:rsid w:val="00634E52"/>
    <w:rsid w:val="00634FD4"/>
    <w:rsid w:val="006367E8"/>
    <w:rsid w:val="00637EAA"/>
    <w:rsid w:val="00637FB8"/>
    <w:rsid w:val="006407F1"/>
    <w:rsid w:val="006410E7"/>
    <w:rsid w:val="00645966"/>
    <w:rsid w:val="006479DB"/>
    <w:rsid w:val="006500E6"/>
    <w:rsid w:val="00650EEF"/>
    <w:rsid w:val="00651839"/>
    <w:rsid w:val="006524A8"/>
    <w:rsid w:val="00652A43"/>
    <w:rsid w:val="00653270"/>
    <w:rsid w:val="0065348B"/>
    <w:rsid w:val="006547AB"/>
    <w:rsid w:val="006548DE"/>
    <w:rsid w:val="006554B0"/>
    <w:rsid w:val="00656515"/>
    <w:rsid w:val="00657B58"/>
    <w:rsid w:val="00660661"/>
    <w:rsid w:val="00662438"/>
    <w:rsid w:val="00662439"/>
    <w:rsid w:val="006631B7"/>
    <w:rsid w:val="006636E5"/>
    <w:rsid w:val="00663DCD"/>
    <w:rsid w:val="00664689"/>
    <w:rsid w:val="00666144"/>
    <w:rsid w:val="006706BD"/>
    <w:rsid w:val="00671480"/>
    <w:rsid w:val="00673A72"/>
    <w:rsid w:val="00673A86"/>
    <w:rsid w:val="00673B43"/>
    <w:rsid w:val="006747E1"/>
    <w:rsid w:val="00676CF0"/>
    <w:rsid w:val="00677DF7"/>
    <w:rsid w:val="006817CC"/>
    <w:rsid w:val="0068240D"/>
    <w:rsid w:val="00683513"/>
    <w:rsid w:val="006841EE"/>
    <w:rsid w:val="0068535E"/>
    <w:rsid w:val="00685CF6"/>
    <w:rsid w:val="00686463"/>
    <w:rsid w:val="00686A1B"/>
    <w:rsid w:val="006909DC"/>
    <w:rsid w:val="00690CA9"/>
    <w:rsid w:val="00691148"/>
    <w:rsid w:val="006915A4"/>
    <w:rsid w:val="00692765"/>
    <w:rsid w:val="006929E1"/>
    <w:rsid w:val="00694282"/>
    <w:rsid w:val="00694A49"/>
    <w:rsid w:val="00694FBD"/>
    <w:rsid w:val="00697A47"/>
    <w:rsid w:val="006A256B"/>
    <w:rsid w:val="006A30C3"/>
    <w:rsid w:val="006A4848"/>
    <w:rsid w:val="006A77A1"/>
    <w:rsid w:val="006A7CF8"/>
    <w:rsid w:val="006B237A"/>
    <w:rsid w:val="006B48E3"/>
    <w:rsid w:val="006B4A61"/>
    <w:rsid w:val="006C04DC"/>
    <w:rsid w:val="006C0E2F"/>
    <w:rsid w:val="006C1644"/>
    <w:rsid w:val="006C3358"/>
    <w:rsid w:val="006C343F"/>
    <w:rsid w:val="006C36CB"/>
    <w:rsid w:val="006C528E"/>
    <w:rsid w:val="006C677D"/>
    <w:rsid w:val="006C6F76"/>
    <w:rsid w:val="006C720C"/>
    <w:rsid w:val="006D0CED"/>
    <w:rsid w:val="006D0F24"/>
    <w:rsid w:val="006D28CA"/>
    <w:rsid w:val="006D39AE"/>
    <w:rsid w:val="006D3D44"/>
    <w:rsid w:val="006D4805"/>
    <w:rsid w:val="006D498C"/>
    <w:rsid w:val="006D4C93"/>
    <w:rsid w:val="006D7A85"/>
    <w:rsid w:val="006E2BA9"/>
    <w:rsid w:val="006E3A50"/>
    <w:rsid w:val="006E55A5"/>
    <w:rsid w:val="006E5D9B"/>
    <w:rsid w:val="006E7C4E"/>
    <w:rsid w:val="006E7EC6"/>
    <w:rsid w:val="006E7F71"/>
    <w:rsid w:val="006F0F63"/>
    <w:rsid w:val="006F1065"/>
    <w:rsid w:val="006F302F"/>
    <w:rsid w:val="006F31F3"/>
    <w:rsid w:val="006F3B94"/>
    <w:rsid w:val="006F3BCB"/>
    <w:rsid w:val="006F3C7E"/>
    <w:rsid w:val="006F4795"/>
    <w:rsid w:val="006F517A"/>
    <w:rsid w:val="006F5607"/>
    <w:rsid w:val="006F6BAF"/>
    <w:rsid w:val="006F7E21"/>
    <w:rsid w:val="0070008B"/>
    <w:rsid w:val="00700DA2"/>
    <w:rsid w:val="007012E3"/>
    <w:rsid w:val="007017E4"/>
    <w:rsid w:val="0070216F"/>
    <w:rsid w:val="00702BE5"/>
    <w:rsid w:val="00703F75"/>
    <w:rsid w:val="0070414A"/>
    <w:rsid w:val="00704486"/>
    <w:rsid w:val="00704657"/>
    <w:rsid w:val="00705D60"/>
    <w:rsid w:val="00706736"/>
    <w:rsid w:val="00706855"/>
    <w:rsid w:val="0071102D"/>
    <w:rsid w:val="0071195F"/>
    <w:rsid w:val="0071206D"/>
    <w:rsid w:val="00712177"/>
    <w:rsid w:val="00712DD7"/>
    <w:rsid w:val="007139F4"/>
    <w:rsid w:val="0071562F"/>
    <w:rsid w:val="00717017"/>
    <w:rsid w:val="00720F63"/>
    <w:rsid w:val="00721A5A"/>
    <w:rsid w:val="00722DEF"/>
    <w:rsid w:val="00724517"/>
    <w:rsid w:val="007250B6"/>
    <w:rsid w:val="00725D59"/>
    <w:rsid w:val="007261D4"/>
    <w:rsid w:val="007269FC"/>
    <w:rsid w:val="007275BF"/>
    <w:rsid w:val="00730188"/>
    <w:rsid w:val="00730FAF"/>
    <w:rsid w:val="007325D5"/>
    <w:rsid w:val="00732F65"/>
    <w:rsid w:val="0073445B"/>
    <w:rsid w:val="00734D72"/>
    <w:rsid w:val="007351A2"/>
    <w:rsid w:val="00736002"/>
    <w:rsid w:val="007369A1"/>
    <w:rsid w:val="007372F6"/>
    <w:rsid w:val="00737FFD"/>
    <w:rsid w:val="00740E1F"/>
    <w:rsid w:val="00741ED4"/>
    <w:rsid w:val="0074673A"/>
    <w:rsid w:val="00747146"/>
    <w:rsid w:val="00747501"/>
    <w:rsid w:val="00751056"/>
    <w:rsid w:val="00751F4F"/>
    <w:rsid w:val="00753792"/>
    <w:rsid w:val="00753D82"/>
    <w:rsid w:val="00754784"/>
    <w:rsid w:val="00755F65"/>
    <w:rsid w:val="007569CE"/>
    <w:rsid w:val="0075707E"/>
    <w:rsid w:val="00762FC2"/>
    <w:rsid w:val="00763D75"/>
    <w:rsid w:val="007646FC"/>
    <w:rsid w:val="00764FFB"/>
    <w:rsid w:val="007678DD"/>
    <w:rsid w:val="0077205F"/>
    <w:rsid w:val="00773708"/>
    <w:rsid w:val="00773F20"/>
    <w:rsid w:val="007740A0"/>
    <w:rsid w:val="00774FB6"/>
    <w:rsid w:val="0077631B"/>
    <w:rsid w:val="00777C58"/>
    <w:rsid w:val="00780487"/>
    <w:rsid w:val="0078073B"/>
    <w:rsid w:val="007808D2"/>
    <w:rsid w:val="00781690"/>
    <w:rsid w:val="007824FD"/>
    <w:rsid w:val="00782B62"/>
    <w:rsid w:val="00782E49"/>
    <w:rsid w:val="00782FA0"/>
    <w:rsid w:val="0078329A"/>
    <w:rsid w:val="0078418C"/>
    <w:rsid w:val="00785EE3"/>
    <w:rsid w:val="00785FE3"/>
    <w:rsid w:val="00786B6A"/>
    <w:rsid w:val="00786E05"/>
    <w:rsid w:val="007870FE"/>
    <w:rsid w:val="0078785B"/>
    <w:rsid w:val="00790BA3"/>
    <w:rsid w:val="00791A74"/>
    <w:rsid w:val="00791CEA"/>
    <w:rsid w:val="00793BF9"/>
    <w:rsid w:val="00793DD3"/>
    <w:rsid w:val="00794FD0"/>
    <w:rsid w:val="0079618B"/>
    <w:rsid w:val="00796A68"/>
    <w:rsid w:val="00796BD8"/>
    <w:rsid w:val="00797141"/>
    <w:rsid w:val="007A076C"/>
    <w:rsid w:val="007A2878"/>
    <w:rsid w:val="007A437A"/>
    <w:rsid w:val="007A4B6C"/>
    <w:rsid w:val="007A4F37"/>
    <w:rsid w:val="007A622A"/>
    <w:rsid w:val="007A7125"/>
    <w:rsid w:val="007A7A0B"/>
    <w:rsid w:val="007B37B3"/>
    <w:rsid w:val="007B3972"/>
    <w:rsid w:val="007B3C8B"/>
    <w:rsid w:val="007B466B"/>
    <w:rsid w:val="007C0FD5"/>
    <w:rsid w:val="007C1735"/>
    <w:rsid w:val="007C2653"/>
    <w:rsid w:val="007C2DC4"/>
    <w:rsid w:val="007C3097"/>
    <w:rsid w:val="007C64AC"/>
    <w:rsid w:val="007C7E10"/>
    <w:rsid w:val="007D034B"/>
    <w:rsid w:val="007D0DE7"/>
    <w:rsid w:val="007D1370"/>
    <w:rsid w:val="007D1500"/>
    <w:rsid w:val="007D300A"/>
    <w:rsid w:val="007D69C7"/>
    <w:rsid w:val="007E0E17"/>
    <w:rsid w:val="007E186E"/>
    <w:rsid w:val="007E244B"/>
    <w:rsid w:val="007E3335"/>
    <w:rsid w:val="007E37E7"/>
    <w:rsid w:val="007E37FA"/>
    <w:rsid w:val="007E4D30"/>
    <w:rsid w:val="007E4D53"/>
    <w:rsid w:val="007E72B0"/>
    <w:rsid w:val="007F17A5"/>
    <w:rsid w:val="007F1BA6"/>
    <w:rsid w:val="007F5B8D"/>
    <w:rsid w:val="007F6768"/>
    <w:rsid w:val="007F6E0A"/>
    <w:rsid w:val="007F7F86"/>
    <w:rsid w:val="008014B3"/>
    <w:rsid w:val="00801694"/>
    <w:rsid w:val="00801E46"/>
    <w:rsid w:val="008025C0"/>
    <w:rsid w:val="00802E4C"/>
    <w:rsid w:val="008042EC"/>
    <w:rsid w:val="008055F7"/>
    <w:rsid w:val="008062E5"/>
    <w:rsid w:val="00807BAB"/>
    <w:rsid w:val="00807FE9"/>
    <w:rsid w:val="00810352"/>
    <w:rsid w:val="00811E86"/>
    <w:rsid w:val="008121E4"/>
    <w:rsid w:val="0081435A"/>
    <w:rsid w:val="008152DC"/>
    <w:rsid w:val="00817ED8"/>
    <w:rsid w:val="008202BB"/>
    <w:rsid w:val="0082056A"/>
    <w:rsid w:val="00820987"/>
    <w:rsid w:val="008245C6"/>
    <w:rsid w:val="0082595A"/>
    <w:rsid w:val="00825F16"/>
    <w:rsid w:val="008264DF"/>
    <w:rsid w:val="00831D19"/>
    <w:rsid w:val="008331D7"/>
    <w:rsid w:val="00833697"/>
    <w:rsid w:val="00834C5A"/>
    <w:rsid w:val="008360AF"/>
    <w:rsid w:val="00837D85"/>
    <w:rsid w:val="008400EA"/>
    <w:rsid w:val="008417D1"/>
    <w:rsid w:val="00841F88"/>
    <w:rsid w:val="00847910"/>
    <w:rsid w:val="00851696"/>
    <w:rsid w:val="00851B37"/>
    <w:rsid w:val="0085259A"/>
    <w:rsid w:val="0085279B"/>
    <w:rsid w:val="00854520"/>
    <w:rsid w:val="0085564A"/>
    <w:rsid w:val="0085621E"/>
    <w:rsid w:val="008563CF"/>
    <w:rsid w:val="008568DC"/>
    <w:rsid w:val="0085752A"/>
    <w:rsid w:val="00857F29"/>
    <w:rsid w:val="00861C99"/>
    <w:rsid w:val="00861EE3"/>
    <w:rsid w:val="008620A3"/>
    <w:rsid w:val="00863A0A"/>
    <w:rsid w:val="00865010"/>
    <w:rsid w:val="008655A3"/>
    <w:rsid w:val="00865ED1"/>
    <w:rsid w:val="008668CF"/>
    <w:rsid w:val="00866B35"/>
    <w:rsid w:val="008732D8"/>
    <w:rsid w:val="0087511A"/>
    <w:rsid w:val="008751A5"/>
    <w:rsid w:val="008758CC"/>
    <w:rsid w:val="0087727B"/>
    <w:rsid w:val="00877BD0"/>
    <w:rsid w:val="0088034B"/>
    <w:rsid w:val="00881719"/>
    <w:rsid w:val="00882440"/>
    <w:rsid w:val="00884367"/>
    <w:rsid w:val="00885007"/>
    <w:rsid w:val="0088793B"/>
    <w:rsid w:val="008903C4"/>
    <w:rsid w:val="00891C63"/>
    <w:rsid w:val="008931A3"/>
    <w:rsid w:val="008951CB"/>
    <w:rsid w:val="0089590B"/>
    <w:rsid w:val="00896F3F"/>
    <w:rsid w:val="008A50BA"/>
    <w:rsid w:val="008A579B"/>
    <w:rsid w:val="008B0579"/>
    <w:rsid w:val="008B0A4B"/>
    <w:rsid w:val="008B1337"/>
    <w:rsid w:val="008B26E0"/>
    <w:rsid w:val="008B379B"/>
    <w:rsid w:val="008B4111"/>
    <w:rsid w:val="008B48F0"/>
    <w:rsid w:val="008B538F"/>
    <w:rsid w:val="008C133A"/>
    <w:rsid w:val="008C2757"/>
    <w:rsid w:val="008C2E77"/>
    <w:rsid w:val="008C3BCD"/>
    <w:rsid w:val="008C7C67"/>
    <w:rsid w:val="008D22D0"/>
    <w:rsid w:val="008D4AE0"/>
    <w:rsid w:val="008D4E65"/>
    <w:rsid w:val="008D564E"/>
    <w:rsid w:val="008D58D0"/>
    <w:rsid w:val="008D5B8C"/>
    <w:rsid w:val="008D5C86"/>
    <w:rsid w:val="008D6EE0"/>
    <w:rsid w:val="008D7039"/>
    <w:rsid w:val="008E09AC"/>
    <w:rsid w:val="008E0DF3"/>
    <w:rsid w:val="008E2083"/>
    <w:rsid w:val="008E28FD"/>
    <w:rsid w:val="008E54B1"/>
    <w:rsid w:val="008E5579"/>
    <w:rsid w:val="008E5DE0"/>
    <w:rsid w:val="008E69F3"/>
    <w:rsid w:val="008E6FC8"/>
    <w:rsid w:val="008E7AB8"/>
    <w:rsid w:val="008E7BBC"/>
    <w:rsid w:val="008F0348"/>
    <w:rsid w:val="008F10D9"/>
    <w:rsid w:val="008F1AF3"/>
    <w:rsid w:val="008F1BEE"/>
    <w:rsid w:val="008F2B12"/>
    <w:rsid w:val="008F4B96"/>
    <w:rsid w:val="008F4CD2"/>
    <w:rsid w:val="008F5B72"/>
    <w:rsid w:val="008F5F8F"/>
    <w:rsid w:val="008F60D9"/>
    <w:rsid w:val="008F6675"/>
    <w:rsid w:val="008F69C8"/>
    <w:rsid w:val="008F7E0F"/>
    <w:rsid w:val="00900033"/>
    <w:rsid w:val="00901E14"/>
    <w:rsid w:val="00902647"/>
    <w:rsid w:val="0090295F"/>
    <w:rsid w:val="00902EA6"/>
    <w:rsid w:val="00902EFE"/>
    <w:rsid w:val="00903542"/>
    <w:rsid w:val="00903883"/>
    <w:rsid w:val="0090681E"/>
    <w:rsid w:val="00906ADC"/>
    <w:rsid w:val="00906BB1"/>
    <w:rsid w:val="00910C6B"/>
    <w:rsid w:val="009112EC"/>
    <w:rsid w:val="0091173F"/>
    <w:rsid w:val="009135E2"/>
    <w:rsid w:val="00914542"/>
    <w:rsid w:val="00915EAF"/>
    <w:rsid w:val="00916163"/>
    <w:rsid w:val="00921713"/>
    <w:rsid w:val="0092284F"/>
    <w:rsid w:val="00923AC5"/>
    <w:rsid w:val="00924558"/>
    <w:rsid w:val="00926793"/>
    <w:rsid w:val="00927B45"/>
    <w:rsid w:val="00927C14"/>
    <w:rsid w:val="00930977"/>
    <w:rsid w:val="00930E17"/>
    <w:rsid w:val="009313AD"/>
    <w:rsid w:val="0093180B"/>
    <w:rsid w:val="009326F0"/>
    <w:rsid w:val="00932E9F"/>
    <w:rsid w:val="0093428C"/>
    <w:rsid w:val="009343CA"/>
    <w:rsid w:val="00934852"/>
    <w:rsid w:val="00936669"/>
    <w:rsid w:val="0093733F"/>
    <w:rsid w:val="009374C5"/>
    <w:rsid w:val="009378BD"/>
    <w:rsid w:val="00940F1F"/>
    <w:rsid w:val="00944298"/>
    <w:rsid w:val="00944D39"/>
    <w:rsid w:val="00946C4F"/>
    <w:rsid w:val="0095076C"/>
    <w:rsid w:val="00951365"/>
    <w:rsid w:val="00951DAE"/>
    <w:rsid w:val="009526A9"/>
    <w:rsid w:val="00953AF9"/>
    <w:rsid w:val="00955197"/>
    <w:rsid w:val="0095609E"/>
    <w:rsid w:val="00960A7E"/>
    <w:rsid w:val="00962400"/>
    <w:rsid w:val="009625FC"/>
    <w:rsid w:val="009639E1"/>
    <w:rsid w:val="00964EF0"/>
    <w:rsid w:val="00966AAF"/>
    <w:rsid w:val="00967B1A"/>
    <w:rsid w:val="0097016D"/>
    <w:rsid w:val="00972959"/>
    <w:rsid w:val="00972B90"/>
    <w:rsid w:val="00973B10"/>
    <w:rsid w:val="00974DFC"/>
    <w:rsid w:val="00974FDB"/>
    <w:rsid w:val="00976BEA"/>
    <w:rsid w:val="0098063D"/>
    <w:rsid w:val="00981526"/>
    <w:rsid w:val="009816B8"/>
    <w:rsid w:val="00982E5D"/>
    <w:rsid w:val="00983698"/>
    <w:rsid w:val="00986970"/>
    <w:rsid w:val="00987026"/>
    <w:rsid w:val="00987232"/>
    <w:rsid w:val="009872D7"/>
    <w:rsid w:val="009905E1"/>
    <w:rsid w:val="00991304"/>
    <w:rsid w:val="009919C5"/>
    <w:rsid w:val="00991B3C"/>
    <w:rsid w:val="00991F03"/>
    <w:rsid w:val="0099200A"/>
    <w:rsid w:val="009926A1"/>
    <w:rsid w:val="00992F00"/>
    <w:rsid w:val="00994504"/>
    <w:rsid w:val="00994748"/>
    <w:rsid w:val="00996254"/>
    <w:rsid w:val="00996291"/>
    <w:rsid w:val="009973B9"/>
    <w:rsid w:val="009976E2"/>
    <w:rsid w:val="009A0143"/>
    <w:rsid w:val="009A1532"/>
    <w:rsid w:val="009A16F1"/>
    <w:rsid w:val="009A21E3"/>
    <w:rsid w:val="009A287D"/>
    <w:rsid w:val="009A33E9"/>
    <w:rsid w:val="009A3E72"/>
    <w:rsid w:val="009A48E4"/>
    <w:rsid w:val="009A518B"/>
    <w:rsid w:val="009A5476"/>
    <w:rsid w:val="009A6B58"/>
    <w:rsid w:val="009B2DFC"/>
    <w:rsid w:val="009B5909"/>
    <w:rsid w:val="009B5A19"/>
    <w:rsid w:val="009B6174"/>
    <w:rsid w:val="009B6525"/>
    <w:rsid w:val="009B684F"/>
    <w:rsid w:val="009C0D74"/>
    <w:rsid w:val="009C21D4"/>
    <w:rsid w:val="009C25CD"/>
    <w:rsid w:val="009C28FD"/>
    <w:rsid w:val="009C33C5"/>
    <w:rsid w:val="009C3530"/>
    <w:rsid w:val="009C53E9"/>
    <w:rsid w:val="009D166F"/>
    <w:rsid w:val="009D3F50"/>
    <w:rsid w:val="009D5C41"/>
    <w:rsid w:val="009D6D04"/>
    <w:rsid w:val="009E2B45"/>
    <w:rsid w:val="009E46F9"/>
    <w:rsid w:val="009E4A6E"/>
    <w:rsid w:val="009E50F1"/>
    <w:rsid w:val="009E5852"/>
    <w:rsid w:val="009E625A"/>
    <w:rsid w:val="009E64E1"/>
    <w:rsid w:val="009E7138"/>
    <w:rsid w:val="009E7DB4"/>
    <w:rsid w:val="009F001B"/>
    <w:rsid w:val="009F10AF"/>
    <w:rsid w:val="009F1AD7"/>
    <w:rsid w:val="009F3360"/>
    <w:rsid w:val="009F4047"/>
    <w:rsid w:val="009F5E7F"/>
    <w:rsid w:val="009F66E9"/>
    <w:rsid w:val="00A00730"/>
    <w:rsid w:val="00A00C44"/>
    <w:rsid w:val="00A014C1"/>
    <w:rsid w:val="00A01661"/>
    <w:rsid w:val="00A02BAD"/>
    <w:rsid w:val="00A030AC"/>
    <w:rsid w:val="00A05713"/>
    <w:rsid w:val="00A05A82"/>
    <w:rsid w:val="00A05BEA"/>
    <w:rsid w:val="00A0677D"/>
    <w:rsid w:val="00A07517"/>
    <w:rsid w:val="00A076B2"/>
    <w:rsid w:val="00A1032A"/>
    <w:rsid w:val="00A11B45"/>
    <w:rsid w:val="00A11C28"/>
    <w:rsid w:val="00A12040"/>
    <w:rsid w:val="00A12FCD"/>
    <w:rsid w:val="00A13167"/>
    <w:rsid w:val="00A13B7D"/>
    <w:rsid w:val="00A14A9C"/>
    <w:rsid w:val="00A15BDC"/>
    <w:rsid w:val="00A1629A"/>
    <w:rsid w:val="00A17980"/>
    <w:rsid w:val="00A17F2A"/>
    <w:rsid w:val="00A23F67"/>
    <w:rsid w:val="00A244AA"/>
    <w:rsid w:val="00A24EAC"/>
    <w:rsid w:val="00A25EE5"/>
    <w:rsid w:val="00A308B3"/>
    <w:rsid w:val="00A337B9"/>
    <w:rsid w:val="00A34690"/>
    <w:rsid w:val="00A36B75"/>
    <w:rsid w:val="00A402AF"/>
    <w:rsid w:val="00A40765"/>
    <w:rsid w:val="00A426AD"/>
    <w:rsid w:val="00A42D6B"/>
    <w:rsid w:val="00A42FB3"/>
    <w:rsid w:val="00A4466C"/>
    <w:rsid w:val="00A4474D"/>
    <w:rsid w:val="00A4638B"/>
    <w:rsid w:val="00A54F57"/>
    <w:rsid w:val="00A56668"/>
    <w:rsid w:val="00A56A3C"/>
    <w:rsid w:val="00A60AD3"/>
    <w:rsid w:val="00A62A23"/>
    <w:rsid w:val="00A654F9"/>
    <w:rsid w:val="00A65789"/>
    <w:rsid w:val="00A657C6"/>
    <w:rsid w:val="00A6623F"/>
    <w:rsid w:val="00A6651E"/>
    <w:rsid w:val="00A70891"/>
    <w:rsid w:val="00A7095F"/>
    <w:rsid w:val="00A71484"/>
    <w:rsid w:val="00A722B9"/>
    <w:rsid w:val="00A73B61"/>
    <w:rsid w:val="00A758B6"/>
    <w:rsid w:val="00A76E8A"/>
    <w:rsid w:val="00A773CF"/>
    <w:rsid w:val="00A80B32"/>
    <w:rsid w:val="00A813B0"/>
    <w:rsid w:val="00A81E69"/>
    <w:rsid w:val="00A8264A"/>
    <w:rsid w:val="00A83179"/>
    <w:rsid w:val="00A8474F"/>
    <w:rsid w:val="00A84FFA"/>
    <w:rsid w:val="00A87DBB"/>
    <w:rsid w:val="00A90CF9"/>
    <w:rsid w:val="00A925AE"/>
    <w:rsid w:val="00A941D8"/>
    <w:rsid w:val="00A94BF1"/>
    <w:rsid w:val="00A96CE1"/>
    <w:rsid w:val="00A96D2B"/>
    <w:rsid w:val="00AA0C23"/>
    <w:rsid w:val="00AA0CF0"/>
    <w:rsid w:val="00AA1B2E"/>
    <w:rsid w:val="00AA230B"/>
    <w:rsid w:val="00AA25D9"/>
    <w:rsid w:val="00AA2877"/>
    <w:rsid w:val="00AA474D"/>
    <w:rsid w:val="00AA480B"/>
    <w:rsid w:val="00AA57EE"/>
    <w:rsid w:val="00AA67B6"/>
    <w:rsid w:val="00AA6EE6"/>
    <w:rsid w:val="00AB096F"/>
    <w:rsid w:val="00AB0DDD"/>
    <w:rsid w:val="00AB10E5"/>
    <w:rsid w:val="00AB1673"/>
    <w:rsid w:val="00AB2557"/>
    <w:rsid w:val="00AB2C1B"/>
    <w:rsid w:val="00AB4AA9"/>
    <w:rsid w:val="00AB53AE"/>
    <w:rsid w:val="00AB5C67"/>
    <w:rsid w:val="00AB6815"/>
    <w:rsid w:val="00AB6ABE"/>
    <w:rsid w:val="00AB7B9A"/>
    <w:rsid w:val="00AC2CB6"/>
    <w:rsid w:val="00AC2F2F"/>
    <w:rsid w:val="00AC3037"/>
    <w:rsid w:val="00AC4C53"/>
    <w:rsid w:val="00AC5B67"/>
    <w:rsid w:val="00AC6506"/>
    <w:rsid w:val="00AC6DC2"/>
    <w:rsid w:val="00AC7A6C"/>
    <w:rsid w:val="00AD000F"/>
    <w:rsid w:val="00AD12D4"/>
    <w:rsid w:val="00AD2988"/>
    <w:rsid w:val="00AD7EE8"/>
    <w:rsid w:val="00AE180D"/>
    <w:rsid w:val="00AE1BA2"/>
    <w:rsid w:val="00AE1D0D"/>
    <w:rsid w:val="00AE4D27"/>
    <w:rsid w:val="00AE54E9"/>
    <w:rsid w:val="00AE585B"/>
    <w:rsid w:val="00AE63E1"/>
    <w:rsid w:val="00AE72D5"/>
    <w:rsid w:val="00AE7F75"/>
    <w:rsid w:val="00AF0B5E"/>
    <w:rsid w:val="00AF2394"/>
    <w:rsid w:val="00AF2765"/>
    <w:rsid w:val="00AF2F70"/>
    <w:rsid w:val="00AF36AA"/>
    <w:rsid w:val="00AF39E2"/>
    <w:rsid w:val="00AF4707"/>
    <w:rsid w:val="00AF52FA"/>
    <w:rsid w:val="00AF6F37"/>
    <w:rsid w:val="00AF7CE8"/>
    <w:rsid w:val="00B01980"/>
    <w:rsid w:val="00B031E2"/>
    <w:rsid w:val="00B03744"/>
    <w:rsid w:val="00B05133"/>
    <w:rsid w:val="00B05BBA"/>
    <w:rsid w:val="00B061A0"/>
    <w:rsid w:val="00B06763"/>
    <w:rsid w:val="00B06ABB"/>
    <w:rsid w:val="00B10B4A"/>
    <w:rsid w:val="00B111D5"/>
    <w:rsid w:val="00B11382"/>
    <w:rsid w:val="00B1194F"/>
    <w:rsid w:val="00B142D5"/>
    <w:rsid w:val="00B1567B"/>
    <w:rsid w:val="00B172C0"/>
    <w:rsid w:val="00B17ED4"/>
    <w:rsid w:val="00B22D17"/>
    <w:rsid w:val="00B23857"/>
    <w:rsid w:val="00B25146"/>
    <w:rsid w:val="00B25D85"/>
    <w:rsid w:val="00B27178"/>
    <w:rsid w:val="00B27BA5"/>
    <w:rsid w:val="00B27BD7"/>
    <w:rsid w:val="00B30862"/>
    <w:rsid w:val="00B31610"/>
    <w:rsid w:val="00B3206F"/>
    <w:rsid w:val="00B33127"/>
    <w:rsid w:val="00B33380"/>
    <w:rsid w:val="00B3365A"/>
    <w:rsid w:val="00B3425F"/>
    <w:rsid w:val="00B35748"/>
    <w:rsid w:val="00B36366"/>
    <w:rsid w:val="00B3685B"/>
    <w:rsid w:val="00B37145"/>
    <w:rsid w:val="00B377D2"/>
    <w:rsid w:val="00B41580"/>
    <w:rsid w:val="00B42F9D"/>
    <w:rsid w:val="00B44391"/>
    <w:rsid w:val="00B44543"/>
    <w:rsid w:val="00B4466C"/>
    <w:rsid w:val="00B4550F"/>
    <w:rsid w:val="00B45A6D"/>
    <w:rsid w:val="00B46298"/>
    <w:rsid w:val="00B46982"/>
    <w:rsid w:val="00B47B1C"/>
    <w:rsid w:val="00B512C8"/>
    <w:rsid w:val="00B514B2"/>
    <w:rsid w:val="00B52116"/>
    <w:rsid w:val="00B523BE"/>
    <w:rsid w:val="00B540E7"/>
    <w:rsid w:val="00B54369"/>
    <w:rsid w:val="00B554CC"/>
    <w:rsid w:val="00B55821"/>
    <w:rsid w:val="00B57968"/>
    <w:rsid w:val="00B613FF"/>
    <w:rsid w:val="00B6150C"/>
    <w:rsid w:val="00B6171C"/>
    <w:rsid w:val="00B61A4A"/>
    <w:rsid w:val="00B63623"/>
    <w:rsid w:val="00B63D6A"/>
    <w:rsid w:val="00B64060"/>
    <w:rsid w:val="00B65F55"/>
    <w:rsid w:val="00B66A8C"/>
    <w:rsid w:val="00B678C4"/>
    <w:rsid w:val="00B726D6"/>
    <w:rsid w:val="00B72951"/>
    <w:rsid w:val="00B75916"/>
    <w:rsid w:val="00B7673F"/>
    <w:rsid w:val="00B76845"/>
    <w:rsid w:val="00B77E11"/>
    <w:rsid w:val="00B80D93"/>
    <w:rsid w:val="00B834E6"/>
    <w:rsid w:val="00B83CB0"/>
    <w:rsid w:val="00B83E75"/>
    <w:rsid w:val="00B870A3"/>
    <w:rsid w:val="00B87293"/>
    <w:rsid w:val="00B87424"/>
    <w:rsid w:val="00B9057A"/>
    <w:rsid w:val="00B920C4"/>
    <w:rsid w:val="00B92514"/>
    <w:rsid w:val="00B92EC7"/>
    <w:rsid w:val="00B95148"/>
    <w:rsid w:val="00B96A89"/>
    <w:rsid w:val="00BA0834"/>
    <w:rsid w:val="00BA2070"/>
    <w:rsid w:val="00BA50AE"/>
    <w:rsid w:val="00BA7B99"/>
    <w:rsid w:val="00BB1C0C"/>
    <w:rsid w:val="00BB27FA"/>
    <w:rsid w:val="00BB358C"/>
    <w:rsid w:val="00BB3B92"/>
    <w:rsid w:val="00BB3D73"/>
    <w:rsid w:val="00BB585B"/>
    <w:rsid w:val="00BB66C8"/>
    <w:rsid w:val="00BB77A2"/>
    <w:rsid w:val="00BC00AA"/>
    <w:rsid w:val="00BC0F44"/>
    <w:rsid w:val="00BC17DE"/>
    <w:rsid w:val="00BC4B3B"/>
    <w:rsid w:val="00BC5D1C"/>
    <w:rsid w:val="00BD1129"/>
    <w:rsid w:val="00BD5A69"/>
    <w:rsid w:val="00BD5A83"/>
    <w:rsid w:val="00BD7A12"/>
    <w:rsid w:val="00BD7EF8"/>
    <w:rsid w:val="00BE07A1"/>
    <w:rsid w:val="00BE15A5"/>
    <w:rsid w:val="00BE1C9E"/>
    <w:rsid w:val="00BE4B77"/>
    <w:rsid w:val="00BE4BCB"/>
    <w:rsid w:val="00BE63B1"/>
    <w:rsid w:val="00BF2D3B"/>
    <w:rsid w:val="00BF3156"/>
    <w:rsid w:val="00BF3261"/>
    <w:rsid w:val="00BF3785"/>
    <w:rsid w:val="00BF3D7A"/>
    <w:rsid w:val="00BF5FB4"/>
    <w:rsid w:val="00BF7F50"/>
    <w:rsid w:val="00C00154"/>
    <w:rsid w:val="00C00C05"/>
    <w:rsid w:val="00C01493"/>
    <w:rsid w:val="00C0371E"/>
    <w:rsid w:val="00C04A88"/>
    <w:rsid w:val="00C050B7"/>
    <w:rsid w:val="00C06201"/>
    <w:rsid w:val="00C10D02"/>
    <w:rsid w:val="00C11572"/>
    <w:rsid w:val="00C123E4"/>
    <w:rsid w:val="00C1256C"/>
    <w:rsid w:val="00C127A9"/>
    <w:rsid w:val="00C13EA9"/>
    <w:rsid w:val="00C15B20"/>
    <w:rsid w:val="00C16824"/>
    <w:rsid w:val="00C16CD6"/>
    <w:rsid w:val="00C17221"/>
    <w:rsid w:val="00C210FE"/>
    <w:rsid w:val="00C21412"/>
    <w:rsid w:val="00C22838"/>
    <w:rsid w:val="00C242D0"/>
    <w:rsid w:val="00C24711"/>
    <w:rsid w:val="00C24E7F"/>
    <w:rsid w:val="00C252FF"/>
    <w:rsid w:val="00C25841"/>
    <w:rsid w:val="00C25FA4"/>
    <w:rsid w:val="00C3083E"/>
    <w:rsid w:val="00C33368"/>
    <w:rsid w:val="00C33491"/>
    <w:rsid w:val="00C342BF"/>
    <w:rsid w:val="00C344DA"/>
    <w:rsid w:val="00C35958"/>
    <w:rsid w:val="00C3625B"/>
    <w:rsid w:val="00C36474"/>
    <w:rsid w:val="00C36D0C"/>
    <w:rsid w:val="00C3700D"/>
    <w:rsid w:val="00C375EF"/>
    <w:rsid w:val="00C37952"/>
    <w:rsid w:val="00C408B5"/>
    <w:rsid w:val="00C41C20"/>
    <w:rsid w:val="00C422AA"/>
    <w:rsid w:val="00C42ADA"/>
    <w:rsid w:val="00C43D89"/>
    <w:rsid w:val="00C50599"/>
    <w:rsid w:val="00C518C5"/>
    <w:rsid w:val="00C51AD6"/>
    <w:rsid w:val="00C51BA1"/>
    <w:rsid w:val="00C51BB1"/>
    <w:rsid w:val="00C54EEC"/>
    <w:rsid w:val="00C56063"/>
    <w:rsid w:val="00C56716"/>
    <w:rsid w:val="00C5707F"/>
    <w:rsid w:val="00C574C0"/>
    <w:rsid w:val="00C57728"/>
    <w:rsid w:val="00C61B46"/>
    <w:rsid w:val="00C6316B"/>
    <w:rsid w:val="00C64407"/>
    <w:rsid w:val="00C64D1C"/>
    <w:rsid w:val="00C64E11"/>
    <w:rsid w:val="00C656E1"/>
    <w:rsid w:val="00C65C83"/>
    <w:rsid w:val="00C668BD"/>
    <w:rsid w:val="00C66F25"/>
    <w:rsid w:val="00C679CB"/>
    <w:rsid w:val="00C67C5A"/>
    <w:rsid w:val="00C70607"/>
    <w:rsid w:val="00C707CD"/>
    <w:rsid w:val="00C71E0A"/>
    <w:rsid w:val="00C734B4"/>
    <w:rsid w:val="00C74504"/>
    <w:rsid w:val="00C758F3"/>
    <w:rsid w:val="00C76528"/>
    <w:rsid w:val="00C80652"/>
    <w:rsid w:val="00C81910"/>
    <w:rsid w:val="00C8250F"/>
    <w:rsid w:val="00C82EA9"/>
    <w:rsid w:val="00C83455"/>
    <w:rsid w:val="00C83B72"/>
    <w:rsid w:val="00C83E51"/>
    <w:rsid w:val="00C843F5"/>
    <w:rsid w:val="00C856B3"/>
    <w:rsid w:val="00C866F2"/>
    <w:rsid w:val="00C86C77"/>
    <w:rsid w:val="00C873A5"/>
    <w:rsid w:val="00C87BC2"/>
    <w:rsid w:val="00C901F5"/>
    <w:rsid w:val="00C917B8"/>
    <w:rsid w:val="00C92D24"/>
    <w:rsid w:val="00C95367"/>
    <w:rsid w:val="00C953C4"/>
    <w:rsid w:val="00C96423"/>
    <w:rsid w:val="00C9643B"/>
    <w:rsid w:val="00C969B5"/>
    <w:rsid w:val="00C97A48"/>
    <w:rsid w:val="00CA1AF1"/>
    <w:rsid w:val="00CA24AB"/>
    <w:rsid w:val="00CA2707"/>
    <w:rsid w:val="00CA4474"/>
    <w:rsid w:val="00CB1535"/>
    <w:rsid w:val="00CB182A"/>
    <w:rsid w:val="00CB1A53"/>
    <w:rsid w:val="00CB2172"/>
    <w:rsid w:val="00CB253F"/>
    <w:rsid w:val="00CB2C62"/>
    <w:rsid w:val="00CB2F18"/>
    <w:rsid w:val="00CB4EB2"/>
    <w:rsid w:val="00CB7C06"/>
    <w:rsid w:val="00CC0C48"/>
    <w:rsid w:val="00CC0CB9"/>
    <w:rsid w:val="00CC1248"/>
    <w:rsid w:val="00CC175D"/>
    <w:rsid w:val="00CC1A2B"/>
    <w:rsid w:val="00CC2408"/>
    <w:rsid w:val="00CC3188"/>
    <w:rsid w:val="00CC38D0"/>
    <w:rsid w:val="00CC50CC"/>
    <w:rsid w:val="00CC5150"/>
    <w:rsid w:val="00CC7F51"/>
    <w:rsid w:val="00CD0CE8"/>
    <w:rsid w:val="00CD1A8B"/>
    <w:rsid w:val="00CD1C6D"/>
    <w:rsid w:val="00CD1E76"/>
    <w:rsid w:val="00CD271F"/>
    <w:rsid w:val="00CD338E"/>
    <w:rsid w:val="00CD37F6"/>
    <w:rsid w:val="00CE011F"/>
    <w:rsid w:val="00CE06EE"/>
    <w:rsid w:val="00CE3AE0"/>
    <w:rsid w:val="00CE4B68"/>
    <w:rsid w:val="00CE51FB"/>
    <w:rsid w:val="00CE597C"/>
    <w:rsid w:val="00CE5A2D"/>
    <w:rsid w:val="00CF1FD9"/>
    <w:rsid w:val="00CF2126"/>
    <w:rsid w:val="00CF3975"/>
    <w:rsid w:val="00CF438A"/>
    <w:rsid w:val="00CF5628"/>
    <w:rsid w:val="00CF6E3D"/>
    <w:rsid w:val="00CF727E"/>
    <w:rsid w:val="00D0190A"/>
    <w:rsid w:val="00D05458"/>
    <w:rsid w:val="00D05B37"/>
    <w:rsid w:val="00D06544"/>
    <w:rsid w:val="00D07E1A"/>
    <w:rsid w:val="00D12ED9"/>
    <w:rsid w:val="00D135FE"/>
    <w:rsid w:val="00D13FB2"/>
    <w:rsid w:val="00D1549C"/>
    <w:rsid w:val="00D2009E"/>
    <w:rsid w:val="00D23BEB"/>
    <w:rsid w:val="00D23EFD"/>
    <w:rsid w:val="00D24B62"/>
    <w:rsid w:val="00D25FE9"/>
    <w:rsid w:val="00D275E1"/>
    <w:rsid w:val="00D27E2C"/>
    <w:rsid w:val="00D32D7B"/>
    <w:rsid w:val="00D337EF"/>
    <w:rsid w:val="00D350A0"/>
    <w:rsid w:val="00D36FF6"/>
    <w:rsid w:val="00D41887"/>
    <w:rsid w:val="00D4221A"/>
    <w:rsid w:val="00D43055"/>
    <w:rsid w:val="00D439D7"/>
    <w:rsid w:val="00D44C65"/>
    <w:rsid w:val="00D4505C"/>
    <w:rsid w:val="00D4518E"/>
    <w:rsid w:val="00D4569E"/>
    <w:rsid w:val="00D458AC"/>
    <w:rsid w:val="00D462CD"/>
    <w:rsid w:val="00D467E2"/>
    <w:rsid w:val="00D5048C"/>
    <w:rsid w:val="00D5066C"/>
    <w:rsid w:val="00D51C37"/>
    <w:rsid w:val="00D51C3D"/>
    <w:rsid w:val="00D53283"/>
    <w:rsid w:val="00D548D1"/>
    <w:rsid w:val="00D56BEA"/>
    <w:rsid w:val="00D60218"/>
    <w:rsid w:val="00D60FA5"/>
    <w:rsid w:val="00D61179"/>
    <w:rsid w:val="00D6387D"/>
    <w:rsid w:val="00D63C04"/>
    <w:rsid w:val="00D67E2F"/>
    <w:rsid w:val="00D71FF8"/>
    <w:rsid w:val="00D721A4"/>
    <w:rsid w:val="00D7642B"/>
    <w:rsid w:val="00D766E5"/>
    <w:rsid w:val="00D771F3"/>
    <w:rsid w:val="00D80308"/>
    <w:rsid w:val="00D8032D"/>
    <w:rsid w:val="00D80EF3"/>
    <w:rsid w:val="00D82320"/>
    <w:rsid w:val="00D8483A"/>
    <w:rsid w:val="00D84B93"/>
    <w:rsid w:val="00D86471"/>
    <w:rsid w:val="00D86737"/>
    <w:rsid w:val="00D87060"/>
    <w:rsid w:val="00D870B7"/>
    <w:rsid w:val="00D90004"/>
    <w:rsid w:val="00D9241E"/>
    <w:rsid w:val="00D92636"/>
    <w:rsid w:val="00D92C4B"/>
    <w:rsid w:val="00D93D85"/>
    <w:rsid w:val="00D94FA3"/>
    <w:rsid w:val="00D951BD"/>
    <w:rsid w:val="00D95D77"/>
    <w:rsid w:val="00D95FA5"/>
    <w:rsid w:val="00D962D6"/>
    <w:rsid w:val="00DA0D0A"/>
    <w:rsid w:val="00DA1273"/>
    <w:rsid w:val="00DA179C"/>
    <w:rsid w:val="00DA2573"/>
    <w:rsid w:val="00DA37BF"/>
    <w:rsid w:val="00DA3AAD"/>
    <w:rsid w:val="00DA5C12"/>
    <w:rsid w:val="00DA5DBF"/>
    <w:rsid w:val="00DA7E40"/>
    <w:rsid w:val="00DB10FC"/>
    <w:rsid w:val="00DB1182"/>
    <w:rsid w:val="00DB1972"/>
    <w:rsid w:val="00DB4A46"/>
    <w:rsid w:val="00DC2D5A"/>
    <w:rsid w:val="00DC3547"/>
    <w:rsid w:val="00DC38DD"/>
    <w:rsid w:val="00DC413A"/>
    <w:rsid w:val="00DC4E30"/>
    <w:rsid w:val="00DC6C6D"/>
    <w:rsid w:val="00DC707D"/>
    <w:rsid w:val="00DC7720"/>
    <w:rsid w:val="00DC7A21"/>
    <w:rsid w:val="00DD031B"/>
    <w:rsid w:val="00DD050A"/>
    <w:rsid w:val="00DD0C51"/>
    <w:rsid w:val="00DD1B26"/>
    <w:rsid w:val="00DD1DF4"/>
    <w:rsid w:val="00DD4188"/>
    <w:rsid w:val="00DD54FB"/>
    <w:rsid w:val="00DD54FC"/>
    <w:rsid w:val="00DD5D8F"/>
    <w:rsid w:val="00DD69D7"/>
    <w:rsid w:val="00DD69ED"/>
    <w:rsid w:val="00DD7F26"/>
    <w:rsid w:val="00DE0217"/>
    <w:rsid w:val="00DE157D"/>
    <w:rsid w:val="00DE1D9E"/>
    <w:rsid w:val="00DE2EAA"/>
    <w:rsid w:val="00DE3B1A"/>
    <w:rsid w:val="00DE6F44"/>
    <w:rsid w:val="00DE7A92"/>
    <w:rsid w:val="00DF09D0"/>
    <w:rsid w:val="00DF0E0F"/>
    <w:rsid w:val="00DF1B90"/>
    <w:rsid w:val="00DF5026"/>
    <w:rsid w:val="00DF7135"/>
    <w:rsid w:val="00DF745C"/>
    <w:rsid w:val="00E00602"/>
    <w:rsid w:val="00E01E0B"/>
    <w:rsid w:val="00E01FF8"/>
    <w:rsid w:val="00E02192"/>
    <w:rsid w:val="00E034D5"/>
    <w:rsid w:val="00E04459"/>
    <w:rsid w:val="00E065EA"/>
    <w:rsid w:val="00E0691F"/>
    <w:rsid w:val="00E06E67"/>
    <w:rsid w:val="00E1035F"/>
    <w:rsid w:val="00E10790"/>
    <w:rsid w:val="00E11446"/>
    <w:rsid w:val="00E11EF1"/>
    <w:rsid w:val="00E1313C"/>
    <w:rsid w:val="00E202AD"/>
    <w:rsid w:val="00E20DEB"/>
    <w:rsid w:val="00E21643"/>
    <w:rsid w:val="00E2264F"/>
    <w:rsid w:val="00E24028"/>
    <w:rsid w:val="00E24998"/>
    <w:rsid w:val="00E30503"/>
    <w:rsid w:val="00E30885"/>
    <w:rsid w:val="00E308A3"/>
    <w:rsid w:val="00E31E36"/>
    <w:rsid w:val="00E334CB"/>
    <w:rsid w:val="00E33BD1"/>
    <w:rsid w:val="00E34E86"/>
    <w:rsid w:val="00E353EA"/>
    <w:rsid w:val="00E35528"/>
    <w:rsid w:val="00E35F14"/>
    <w:rsid w:val="00E3757C"/>
    <w:rsid w:val="00E4003C"/>
    <w:rsid w:val="00E4053C"/>
    <w:rsid w:val="00E4218D"/>
    <w:rsid w:val="00E42EDF"/>
    <w:rsid w:val="00E43821"/>
    <w:rsid w:val="00E4418F"/>
    <w:rsid w:val="00E456EF"/>
    <w:rsid w:val="00E45B1D"/>
    <w:rsid w:val="00E46024"/>
    <w:rsid w:val="00E4671E"/>
    <w:rsid w:val="00E478F5"/>
    <w:rsid w:val="00E501C0"/>
    <w:rsid w:val="00E502A2"/>
    <w:rsid w:val="00E5032E"/>
    <w:rsid w:val="00E52ADD"/>
    <w:rsid w:val="00E53D68"/>
    <w:rsid w:val="00E545E3"/>
    <w:rsid w:val="00E5476F"/>
    <w:rsid w:val="00E54F7E"/>
    <w:rsid w:val="00E6016D"/>
    <w:rsid w:val="00E60D0C"/>
    <w:rsid w:val="00E6279B"/>
    <w:rsid w:val="00E63195"/>
    <w:rsid w:val="00E658A8"/>
    <w:rsid w:val="00E6633B"/>
    <w:rsid w:val="00E70BB4"/>
    <w:rsid w:val="00E72B8A"/>
    <w:rsid w:val="00E73B43"/>
    <w:rsid w:val="00E73E33"/>
    <w:rsid w:val="00E74AA0"/>
    <w:rsid w:val="00E75097"/>
    <w:rsid w:val="00E75FC1"/>
    <w:rsid w:val="00E764B7"/>
    <w:rsid w:val="00E77B7A"/>
    <w:rsid w:val="00E81C3B"/>
    <w:rsid w:val="00E8218B"/>
    <w:rsid w:val="00E85D27"/>
    <w:rsid w:val="00E85E11"/>
    <w:rsid w:val="00E8604F"/>
    <w:rsid w:val="00E86257"/>
    <w:rsid w:val="00E8667E"/>
    <w:rsid w:val="00E86AB6"/>
    <w:rsid w:val="00E8741B"/>
    <w:rsid w:val="00E901A4"/>
    <w:rsid w:val="00E92DB5"/>
    <w:rsid w:val="00E9371B"/>
    <w:rsid w:val="00E9374B"/>
    <w:rsid w:val="00E9374C"/>
    <w:rsid w:val="00E95878"/>
    <w:rsid w:val="00E95DAF"/>
    <w:rsid w:val="00E96385"/>
    <w:rsid w:val="00E96F89"/>
    <w:rsid w:val="00E9743A"/>
    <w:rsid w:val="00EA0D22"/>
    <w:rsid w:val="00EA0D42"/>
    <w:rsid w:val="00EA1C58"/>
    <w:rsid w:val="00EA23FF"/>
    <w:rsid w:val="00EA32BC"/>
    <w:rsid w:val="00EA33D0"/>
    <w:rsid w:val="00EA40C3"/>
    <w:rsid w:val="00EA506E"/>
    <w:rsid w:val="00EA596B"/>
    <w:rsid w:val="00EB102D"/>
    <w:rsid w:val="00EB6ED1"/>
    <w:rsid w:val="00EC15FB"/>
    <w:rsid w:val="00EC2E9B"/>
    <w:rsid w:val="00EC33DF"/>
    <w:rsid w:val="00EC424D"/>
    <w:rsid w:val="00EC636F"/>
    <w:rsid w:val="00ED0FC3"/>
    <w:rsid w:val="00ED1889"/>
    <w:rsid w:val="00ED1F10"/>
    <w:rsid w:val="00ED5C41"/>
    <w:rsid w:val="00ED610F"/>
    <w:rsid w:val="00ED719B"/>
    <w:rsid w:val="00EE1A34"/>
    <w:rsid w:val="00EE1C73"/>
    <w:rsid w:val="00EE24F7"/>
    <w:rsid w:val="00EE3B3B"/>
    <w:rsid w:val="00EE4B13"/>
    <w:rsid w:val="00EE517D"/>
    <w:rsid w:val="00EE5431"/>
    <w:rsid w:val="00EE565F"/>
    <w:rsid w:val="00EF0B25"/>
    <w:rsid w:val="00EF1E5B"/>
    <w:rsid w:val="00EF2C14"/>
    <w:rsid w:val="00EF2C82"/>
    <w:rsid w:val="00EF34A1"/>
    <w:rsid w:val="00EF3AA8"/>
    <w:rsid w:val="00EF3C78"/>
    <w:rsid w:val="00EF65EA"/>
    <w:rsid w:val="00EF67ED"/>
    <w:rsid w:val="00EF6B1E"/>
    <w:rsid w:val="00F00FC8"/>
    <w:rsid w:val="00F018F3"/>
    <w:rsid w:val="00F01DFC"/>
    <w:rsid w:val="00F01EC2"/>
    <w:rsid w:val="00F02561"/>
    <w:rsid w:val="00F02CC5"/>
    <w:rsid w:val="00F04E2D"/>
    <w:rsid w:val="00F055D4"/>
    <w:rsid w:val="00F05979"/>
    <w:rsid w:val="00F06049"/>
    <w:rsid w:val="00F0620E"/>
    <w:rsid w:val="00F10F48"/>
    <w:rsid w:val="00F11167"/>
    <w:rsid w:val="00F116EE"/>
    <w:rsid w:val="00F12770"/>
    <w:rsid w:val="00F13193"/>
    <w:rsid w:val="00F1430C"/>
    <w:rsid w:val="00F15594"/>
    <w:rsid w:val="00F21E7C"/>
    <w:rsid w:val="00F22FA7"/>
    <w:rsid w:val="00F23696"/>
    <w:rsid w:val="00F254AA"/>
    <w:rsid w:val="00F266BE"/>
    <w:rsid w:val="00F26A7D"/>
    <w:rsid w:val="00F26A93"/>
    <w:rsid w:val="00F26B2D"/>
    <w:rsid w:val="00F279E6"/>
    <w:rsid w:val="00F301B4"/>
    <w:rsid w:val="00F31666"/>
    <w:rsid w:val="00F33484"/>
    <w:rsid w:val="00F33B68"/>
    <w:rsid w:val="00F34391"/>
    <w:rsid w:val="00F37C3E"/>
    <w:rsid w:val="00F405AF"/>
    <w:rsid w:val="00F417CC"/>
    <w:rsid w:val="00F41C91"/>
    <w:rsid w:val="00F41F97"/>
    <w:rsid w:val="00F4232C"/>
    <w:rsid w:val="00F43322"/>
    <w:rsid w:val="00F43EAA"/>
    <w:rsid w:val="00F44C74"/>
    <w:rsid w:val="00F4524C"/>
    <w:rsid w:val="00F455B9"/>
    <w:rsid w:val="00F45798"/>
    <w:rsid w:val="00F4591F"/>
    <w:rsid w:val="00F50EA4"/>
    <w:rsid w:val="00F51965"/>
    <w:rsid w:val="00F51D52"/>
    <w:rsid w:val="00F52743"/>
    <w:rsid w:val="00F5638C"/>
    <w:rsid w:val="00F5729F"/>
    <w:rsid w:val="00F60F62"/>
    <w:rsid w:val="00F6149C"/>
    <w:rsid w:val="00F624AF"/>
    <w:rsid w:val="00F62BB0"/>
    <w:rsid w:val="00F63529"/>
    <w:rsid w:val="00F63C27"/>
    <w:rsid w:val="00F64149"/>
    <w:rsid w:val="00F64D30"/>
    <w:rsid w:val="00F668B8"/>
    <w:rsid w:val="00F66B4E"/>
    <w:rsid w:val="00F6706E"/>
    <w:rsid w:val="00F6708A"/>
    <w:rsid w:val="00F716B8"/>
    <w:rsid w:val="00F71D23"/>
    <w:rsid w:val="00F72559"/>
    <w:rsid w:val="00F7311C"/>
    <w:rsid w:val="00F73979"/>
    <w:rsid w:val="00F74F12"/>
    <w:rsid w:val="00F75028"/>
    <w:rsid w:val="00F77371"/>
    <w:rsid w:val="00F774EA"/>
    <w:rsid w:val="00F77D0D"/>
    <w:rsid w:val="00F77F41"/>
    <w:rsid w:val="00F81B6D"/>
    <w:rsid w:val="00F8245E"/>
    <w:rsid w:val="00F82975"/>
    <w:rsid w:val="00F8354D"/>
    <w:rsid w:val="00F84237"/>
    <w:rsid w:val="00F84509"/>
    <w:rsid w:val="00F84723"/>
    <w:rsid w:val="00F84B46"/>
    <w:rsid w:val="00F84DE7"/>
    <w:rsid w:val="00F84F68"/>
    <w:rsid w:val="00F86C84"/>
    <w:rsid w:val="00F87004"/>
    <w:rsid w:val="00F871DF"/>
    <w:rsid w:val="00F87D53"/>
    <w:rsid w:val="00F9012D"/>
    <w:rsid w:val="00F90BF2"/>
    <w:rsid w:val="00F922C7"/>
    <w:rsid w:val="00F93EB3"/>
    <w:rsid w:val="00F9474D"/>
    <w:rsid w:val="00F948C7"/>
    <w:rsid w:val="00F9765A"/>
    <w:rsid w:val="00FA1A25"/>
    <w:rsid w:val="00FA423F"/>
    <w:rsid w:val="00FA4331"/>
    <w:rsid w:val="00FA61AD"/>
    <w:rsid w:val="00FA6630"/>
    <w:rsid w:val="00FA6DB6"/>
    <w:rsid w:val="00FA79D7"/>
    <w:rsid w:val="00FB0522"/>
    <w:rsid w:val="00FB070E"/>
    <w:rsid w:val="00FB2941"/>
    <w:rsid w:val="00FB3B27"/>
    <w:rsid w:val="00FB4366"/>
    <w:rsid w:val="00FB4C03"/>
    <w:rsid w:val="00FB4D0A"/>
    <w:rsid w:val="00FB5289"/>
    <w:rsid w:val="00FB60AB"/>
    <w:rsid w:val="00FB68C0"/>
    <w:rsid w:val="00FC35DD"/>
    <w:rsid w:val="00FC3E9E"/>
    <w:rsid w:val="00FC7323"/>
    <w:rsid w:val="00FD0E82"/>
    <w:rsid w:val="00FD189D"/>
    <w:rsid w:val="00FD20AA"/>
    <w:rsid w:val="00FD574B"/>
    <w:rsid w:val="00FD6A99"/>
    <w:rsid w:val="00FE0DE9"/>
    <w:rsid w:val="00FE1CF5"/>
    <w:rsid w:val="00FE315F"/>
    <w:rsid w:val="00FE3317"/>
    <w:rsid w:val="00FE46F7"/>
    <w:rsid w:val="00FE48C1"/>
    <w:rsid w:val="00FE5CD1"/>
    <w:rsid w:val="00FE5D1F"/>
    <w:rsid w:val="00FE5D4A"/>
    <w:rsid w:val="00FE7C8E"/>
    <w:rsid w:val="00FF2233"/>
    <w:rsid w:val="00FF2472"/>
    <w:rsid w:val="00FF2BB0"/>
    <w:rsid w:val="00FF3F1E"/>
    <w:rsid w:val="00FF6146"/>
    <w:rsid w:val="00FF657F"/>
    <w:rsid w:val="00FF6F55"/>
    <w:rsid w:val="00FF7215"/>
    <w:rsid w:val="00FF7567"/>
    <w:rsid w:val="016904E9"/>
    <w:rsid w:val="032CE6DE"/>
    <w:rsid w:val="039020A7"/>
    <w:rsid w:val="03E1D43B"/>
    <w:rsid w:val="04346E99"/>
    <w:rsid w:val="0482A63D"/>
    <w:rsid w:val="051CF3A6"/>
    <w:rsid w:val="05D03EFA"/>
    <w:rsid w:val="061A6ABC"/>
    <w:rsid w:val="061C968F"/>
    <w:rsid w:val="064D86A2"/>
    <w:rsid w:val="06CD16ED"/>
    <w:rsid w:val="070542E3"/>
    <w:rsid w:val="074F0CAD"/>
    <w:rsid w:val="07EC0662"/>
    <w:rsid w:val="0800850D"/>
    <w:rsid w:val="0929EA48"/>
    <w:rsid w:val="0994CFCF"/>
    <w:rsid w:val="0E07F123"/>
    <w:rsid w:val="0E1DB818"/>
    <w:rsid w:val="0E29B81F"/>
    <w:rsid w:val="0EFE911C"/>
    <w:rsid w:val="107A5926"/>
    <w:rsid w:val="1095F807"/>
    <w:rsid w:val="11B2EF6B"/>
    <w:rsid w:val="128B8D9E"/>
    <w:rsid w:val="12EEED19"/>
    <w:rsid w:val="13B3877B"/>
    <w:rsid w:val="14138734"/>
    <w:rsid w:val="14CCF0EC"/>
    <w:rsid w:val="154F57DC"/>
    <w:rsid w:val="16D31F32"/>
    <w:rsid w:val="1765E495"/>
    <w:rsid w:val="178A20AB"/>
    <w:rsid w:val="17AC2B37"/>
    <w:rsid w:val="17EE661A"/>
    <w:rsid w:val="18494AD7"/>
    <w:rsid w:val="18CB70CA"/>
    <w:rsid w:val="190E500D"/>
    <w:rsid w:val="1914F39E"/>
    <w:rsid w:val="19CC937F"/>
    <w:rsid w:val="1A5F94FF"/>
    <w:rsid w:val="1ABBEC65"/>
    <w:rsid w:val="1B8FE00E"/>
    <w:rsid w:val="1C6FA4A6"/>
    <w:rsid w:val="1C7CA702"/>
    <w:rsid w:val="1C7F9C5A"/>
    <w:rsid w:val="1CDEAE70"/>
    <w:rsid w:val="1DD375DC"/>
    <w:rsid w:val="1E7974E1"/>
    <w:rsid w:val="1E8A4079"/>
    <w:rsid w:val="1F23EBC2"/>
    <w:rsid w:val="20154542"/>
    <w:rsid w:val="2164F947"/>
    <w:rsid w:val="22989A39"/>
    <w:rsid w:val="238AF4BB"/>
    <w:rsid w:val="23F4FF05"/>
    <w:rsid w:val="25ACE08D"/>
    <w:rsid w:val="25F5A1B5"/>
    <w:rsid w:val="26355378"/>
    <w:rsid w:val="26B9CBDD"/>
    <w:rsid w:val="270FEB95"/>
    <w:rsid w:val="2830E973"/>
    <w:rsid w:val="2836CD24"/>
    <w:rsid w:val="2842A644"/>
    <w:rsid w:val="28DFDCB5"/>
    <w:rsid w:val="2955B70A"/>
    <w:rsid w:val="29E924FB"/>
    <w:rsid w:val="29F6C3DB"/>
    <w:rsid w:val="2A0EB144"/>
    <w:rsid w:val="2A2DAD60"/>
    <w:rsid w:val="2ABDA415"/>
    <w:rsid w:val="2AC953D9"/>
    <w:rsid w:val="2BFF5CCC"/>
    <w:rsid w:val="2C177D77"/>
    <w:rsid w:val="2D7084D3"/>
    <w:rsid w:val="2DBB660B"/>
    <w:rsid w:val="2DBD8C36"/>
    <w:rsid w:val="2F485F49"/>
    <w:rsid w:val="2F66261F"/>
    <w:rsid w:val="310748D2"/>
    <w:rsid w:val="320A054D"/>
    <w:rsid w:val="32F388CB"/>
    <w:rsid w:val="332FA14A"/>
    <w:rsid w:val="339A45EF"/>
    <w:rsid w:val="33EE9523"/>
    <w:rsid w:val="34334FD5"/>
    <w:rsid w:val="34495090"/>
    <w:rsid w:val="347D5F41"/>
    <w:rsid w:val="34E62907"/>
    <w:rsid w:val="3570629C"/>
    <w:rsid w:val="37472FFE"/>
    <w:rsid w:val="37889869"/>
    <w:rsid w:val="37C9309B"/>
    <w:rsid w:val="389689CE"/>
    <w:rsid w:val="391CC1B3"/>
    <w:rsid w:val="398DDAC8"/>
    <w:rsid w:val="39C9FA20"/>
    <w:rsid w:val="3A367974"/>
    <w:rsid w:val="3AD34692"/>
    <w:rsid w:val="3AED35E9"/>
    <w:rsid w:val="3BD73A20"/>
    <w:rsid w:val="3C27FC6B"/>
    <w:rsid w:val="3C6F16F3"/>
    <w:rsid w:val="3CAC532D"/>
    <w:rsid w:val="3D08BE1F"/>
    <w:rsid w:val="3D1233A9"/>
    <w:rsid w:val="3E2DDF30"/>
    <w:rsid w:val="3E7D9A7B"/>
    <w:rsid w:val="3EDD0FF5"/>
    <w:rsid w:val="3F3658CD"/>
    <w:rsid w:val="3F88478B"/>
    <w:rsid w:val="3F89E1F2"/>
    <w:rsid w:val="3FFD1C4C"/>
    <w:rsid w:val="401611D8"/>
    <w:rsid w:val="40E9E340"/>
    <w:rsid w:val="4141C543"/>
    <w:rsid w:val="41CC2260"/>
    <w:rsid w:val="41CE1A9E"/>
    <w:rsid w:val="41DCB4AC"/>
    <w:rsid w:val="4214B0B7"/>
    <w:rsid w:val="43BC4D0C"/>
    <w:rsid w:val="43ED4A4F"/>
    <w:rsid w:val="465D5E85"/>
    <w:rsid w:val="4677C847"/>
    <w:rsid w:val="46E2E0DF"/>
    <w:rsid w:val="47778933"/>
    <w:rsid w:val="47910EC1"/>
    <w:rsid w:val="48605DB1"/>
    <w:rsid w:val="48E2C8C7"/>
    <w:rsid w:val="49459C9E"/>
    <w:rsid w:val="49662CB3"/>
    <w:rsid w:val="4AECA6E7"/>
    <w:rsid w:val="4B0CC6F9"/>
    <w:rsid w:val="4B89C8A8"/>
    <w:rsid w:val="4C87C83D"/>
    <w:rsid w:val="4C9525E1"/>
    <w:rsid w:val="4E1510D2"/>
    <w:rsid w:val="4EE0F136"/>
    <w:rsid w:val="4EE5F536"/>
    <w:rsid w:val="4F479485"/>
    <w:rsid w:val="4FBF2DCC"/>
    <w:rsid w:val="4FD67996"/>
    <w:rsid w:val="50AFDB9F"/>
    <w:rsid w:val="50EDDAAC"/>
    <w:rsid w:val="5149C356"/>
    <w:rsid w:val="514ACB08"/>
    <w:rsid w:val="51ED8854"/>
    <w:rsid w:val="528925A3"/>
    <w:rsid w:val="540E0360"/>
    <w:rsid w:val="542B4460"/>
    <w:rsid w:val="54A9EAB9"/>
    <w:rsid w:val="55457033"/>
    <w:rsid w:val="55EE4C77"/>
    <w:rsid w:val="56D7608E"/>
    <w:rsid w:val="575D1C30"/>
    <w:rsid w:val="57A99F1C"/>
    <w:rsid w:val="582407BF"/>
    <w:rsid w:val="5861E729"/>
    <w:rsid w:val="5891866F"/>
    <w:rsid w:val="593CEDDC"/>
    <w:rsid w:val="5B0AB3B8"/>
    <w:rsid w:val="5B5FB03C"/>
    <w:rsid w:val="5BA748F2"/>
    <w:rsid w:val="5C40B940"/>
    <w:rsid w:val="5CFCD6D7"/>
    <w:rsid w:val="5DFF9367"/>
    <w:rsid w:val="5E103580"/>
    <w:rsid w:val="5E698D61"/>
    <w:rsid w:val="5E9258DC"/>
    <w:rsid w:val="5F00C7F3"/>
    <w:rsid w:val="60406FBA"/>
    <w:rsid w:val="606B2D6F"/>
    <w:rsid w:val="61EF77A4"/>
    <w:rsid w:val="624858F1"/>
    <w:rsid w:val="6467327D"/>
    <w:rsid w:val="64996FC5"/>
    <w:rsid w:val="64A520B9"/>
    <w:rsid w:val="64F9F6F3"/>
    <w:rsid w:val="652755F9"/>
    <w:rsid w:val="65856442"/>
    <w:rsid w:val="666141CB"/>
    <w:rsid w:val="66EA6AE1"/>
    <w:rsid w:val="671FE3AC"/>
    <w:rsid w:val="67C29267"/>
    <w:rsid w:val="67FF9CCB"/>
    <w:rsid w:val="6800FD91"/>
    <w:rsid w:val="6884ABF8"/>
    <w:rsid w:val="695E62C8"/>
    <w:rsid w:val="6A85BEF4"/>
    <w:rsid w:val="6C0C689C"/>
    <w:rsid w:val="6C537998"/>
    <w:rsid w:val="6CC4A87F"/>
    <w:rsid w:val="6CDD4D00"/>
    <w:rsid w:val="6CF67940"/>
    <w:rsid w:val="6D6BECCF"/>
    <w:rsid w:val="6D96C4DC"/>
    <w:rsid w:val="6E55B5F2"/>
    <w:rsid w:val="6E812011"/>
    <w:rsid w:val="6F728110"/>
    <w:rsid w:val="6F802554"/>
    <w:rsid w:val="703CAFAD"/>
    <w:rsid w:val="71FAEE8C"/>
    <w:rsid w:val="72AE652D"/>
    <w:rsid w:val="72D0171D"/>
    <w:rsid w:val="73D075CD"/>
    <w:rsid w:val="7424B123"/>
    <w:rsid w:val="7558DB47"/>
    <w:rsid w:val="75F54E18"/>
    <w:rsid w:val="7660C7D7"/>
    <w:rsid w:val="773F1000"/>
    <w:rsid w:val="777EFA3D"/>
    <w:rsid w:val="77DB4AFF"/>
    <w:rsid w:val="789D2BEA"/>
    <w:rsid w:val="78A932B2"/>
    <w:rsid w:val="78C8FA04"/>
    <w:rsid w:val="7916042B"/>
    <w:rsid w:val="796D1F71"/>
    <w:rsid w:val="79A510E4"/>
    <w:rsid w:val="79EFC1DD"/>
    <w:rsid w:val="7A0812F3"/>
    <w:rsid w:val="7A6E4AA2"/>
    <w:rsid w:val="7BCA0F72"/>
    <w:rsid w:val="7BDDD5B8"/>
    <w:rsid w:val="7BF50107"/>
    <w:rsid w:val="7CDFF997"/>
    <w:rsid w:val="7E31EE86"/>
    <w:rsid w:val="7E6E7505"/>
    <w:rsid w:val="7F70AB5E"/>
    <w:rsid w:val="7FD408DE"/>
    <w:rsid w:val="7FE7A77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02866"/>
  <w15:chartTrackingRefBased/>
  <w15:docId w15:val="{9BAEFE9A-83FE-40B9-9673-4DB8AA68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19A"/>
    <w:pPr>
      <w:spacing w:line="360" w:lineRule="auto"/>
    </w:pPr>
    <w:rPr>
      <w:sz w:val="20"/>
      <w:lang w:val="en-GB"/>
    </w:rPr>
  </w:style>
  <w:style w:type="paragraph" w:styleId="Heading1">
    <w:name w:val="heading 1"/>
    <w:basedOn w:val="Normal"/>
    <w:next w:val="Normal"/>
    <w:link w:val="Heading1Char"/>
    <w:autoRedefine/>
    <w:uiPriority w:val="9"/>
    <w:qFormat/>
    <w:rsid w:val="00B05BBA"/>
    <w:pPr>
      <w:keepNext/>
      <w:keepLines/>
      <w:spacing w:before="240"/>
      <w:outlineLvl w:val="0"/>
    </w:pPr>
    <w:rPr>
      <w:rFonts w:ascii="Tenso Black" w:hAnsi="Tenso Black" w:cs="Arial"/>
      <w:bCs/>
      <w:color w:val="5C6B7E"/>
      <w:sz w:val="52"/>
      <w:szCs w:val="52"/>
    </w:rPr>
  </w:style>
  <w:style w:type="paragraph" w:styleId="Heading2">
    <w:name w:val="heading 2"/>
    <w:basedOn w:val="Normal"/>
    <w:next w:val="Normal"/>
    <w:link w:val="Heading2Char"/>
    <w:uiPriority w:val="9"/>
    <w:unhideWhenUsed/>
    <w:qFormat/>
    <w:rsid w:val="00BB27FA"/>
    <w:pPr>
      <w:keepNext/>
      <w:keepLines/>
      <w:spacing w:before="40" w:after="12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semiHidden/>
    <w:unhideWhenUsed/>
    <w:qFormat/>
    <w:rsid w:val="00DE1D9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535995"/>
    <w:pPr>
      <w:spacing w:before="120" w:line="271" w:lineRule="auto"/>
      <w:outlineLvl w:val="3"/>
    </w:pPr>
    <w:rPr>
      <w:rFonts w:cs="Arial"/>
      <w:i/>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BBA"/>
    <w:rPr>
      <w:rFonts w:ascii="Tenso Black" w:hAnsi="Tenso Black" w:cs="Arial"/>
      <w:bCs/>
      <w:color w:val="5C6B7E"/>
      <w:sz w:val="52"/>
      <w:szCs w:val="52"/>
      <w:lang w:val="en-GB"/>
    </w:rPr>
  </w:style>
  <w:style w:type="paragraph" w:customStyle="1" w:styleId="Marnieberschrift">
    <w:name w:val="Marnie Überschrift"/>
    <w:qFormat/>
    <w:rsid w:val="00081674"/>
    <w:rPr>
      <w:rFonts w:ascii="Avenir Next" w:hAnsi="Avenir Next"/>
      <w:b/>
      <w:color w:val="4472C4" w:themeColor="accent1"/>
      <w:sz w:val="28"/>
      <w:lang w:val="en-GB"/>
    </w:rPr>
  </w:style>
  <w:style w:type="paragraph" w:styleId="ListParagraph">
    <w:name w:val="List Paragraph"/>
    <w:aliases w:val="Listenabsatz IRMA"/>
    <w:basedOn w:val="Normal"/>
    <w:link w:val="ListParagraphChar"/>
    <w:uiPriority w:val="34"/>
    <w:qFormat/>
    <w:rsid w:val="003B655B"/>
    <w:pPr>
      <w:ind w:left="720"/>
      <w:contextualSpacing/>
    </w:pPr>
  </w:style>
  <w:style w:type="character" w:customStyle="1" w:styleId="ListParagraphChar">
    <w:name w:val="List Paragraph Char"/>
    <w:aliases w:val="Listenabsatz IRMA Char"/>
    <w:link w:val="ListParagraph"/>
    <w:uiPriority w:val="34"/>
    <w:rsid w:val="00495F13"/>
    <w:rPr>
      <w:lang w:val="en-GB"/>
    </w:rPr>
  </w:style>
  <w:style w:type="table" w:styleId="TableGrid">
    <w:name w:val="Table Grid"/>
    <w:basedOn w:val="TableNormal"/>
    <w:uiPriority w:val="39"/>
    <w:rsid w:val="00A05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35995"/>
    <w:rPr>
      <w:rFonts w:cs="Arial"/>
      <w:i/>
      <w:sz w:val="20"/>
      <w:szCs w:val="20"/>
      <w:lang w:val="en-GB" w:eastAsia="de-DE"/>
    </w:rPr>
  </w:style>
  <w:style w:type="character" w:styleId="Hyperlink">
    <w:name w:val="Hyperlink"/>
    <w:basedOn w:val="DefaultParagraphFont"/>
    <w:uiPriority w:val="99"/>
    <w:unhideWhenUsed/>
    <w:rsid w:val="0025519A"/>
    <w:rPr>
      <w:rFonts w:ascii="StevieSansBook" w:hAnsi="StevieSansBook"/>
      <w:color w:val="DC7938"/>
      <w:sz w:val="22"/>
      <w:u w:val="single"/>
    </w:rPr>
  </w:style>
  <w:style w:type="character" w:styleId="FollowedHyperlink">
    <w:name w:val="FollowedHyperlink"/>
    <w:basedOn w:val="DefaultParagraphFont"/>
    <w:uiPriority w:val="99"/>
    <w:semiHidden/>
    <w:unhideWhenUsed/>
    <w:rsid w:val="00877BD0"/>
    <w:rPr>
      <w:color w:val="954F72" w:themeColor="followedHyperlink"/>
      <w:u w:val="single"/>
    </w:rPr>
  </w:style>
  <w:style w:type="character" w:customStyle="1" w:styleId="Heading2Char">
    <w:name w:val="Heading 2 Char"/>
    <w:basedOn w:val="DefaultParagraphFont"/>
    <w:link w:val="Heading2"/>
    <w:uiPriority w:val="9"/>
    <w:rsid w:val="00BB27FA"/>
    <w:rPr>
      <w:rFonts w:eastAsiaTheme="majorEastAsia" w:cstheme="majorBidi"/>
      <w:b/>
      <w:color w:val="000000" w:themeColor="text1"/>
      <w:sz w:val="20"/>
      <w:szCs w:val="26"/>
      <w:lang w:val="en-GB"/>
    </w:rPr>
  </w:style>
  <w:style w:type="paragraph" w:styleId="Header">
    <w:name w:val="header"/>
    <w:basedOn w:val="Normal"/>
    <w:link w:val="HeaderChar"/>
    <w:uiPriority w:val="99"/>
    <w:unhideWhenUsed/>
    <w:rsid w:val="00706855"/>
    <w:pPr>
      <w:tabs>
        <w:tab w:val="center" w:pos="4536"/>
        <w:tab w:val="right" w:pos="9072"/>
      </w:tabs>
    </w:pPr>
  </w:style>
  <w:style w:type="character" w:customStyle="1" w:styleId="HeaderChar">
    <w:name w:val="Header Char"/>
    <w:basedOn w:val="DefaultParagraphFont"/>
    <w:link w:val="Header"/>
    <w:uiPriority w:val="99"/>
    <w:qFormat/>
    <w:rsid w:val="00706855"/>
    <w:rPr>
      <w:lang w:val="en-GB"/>
    </w:rPr>
  </w:style>
  <w:style w:type="paragraph" w:styleId="Footer">
    <w:name w:val="footer"/>
    <w:basedOn w:val="Normal"/>
    <w:link w:val="FooterChar"/>
    <w:uiPriority w:val="99"/>
    <w:unhideWhenUsed/>
    <w:rsid w:val="00706855"/>
    <w:pPr>
      <w:tabs>
        <w:tab w:val="center" w:pos="4536"/>
        <w:tab w:val="right" w:pos="9072"/>
      </w:tabs>
    </w:pPr>
  </w:style>
  <w:style w:type="character" w:customStyle="1" w:styleId="FooterChar">
    <w:name w:val="Footer Char"/>
    <w:basedOn w:val="DefaultParagraphFont"/>
    <w:link w:val="Footer"/>
    <w:uiPriority w:val="99"/>
    <w:rsid w:val="00706855"/>
    <w:rPr>
      <w:lang w:val="en-GB"/>
    </w:rPr>
  </w:style>
  <w:style w:type="paragraph" w:styleId="BodyText">
    <w:name w:val="Body Text"/>
    <w:basedOn w:val="Normal"/>
    <w:link w:val="BodyTextChar"/>
    <w:uiPriority w:val="1"/>
    <w:qFormat/>
    <w:rsid w:val="0078418C"/>
    <w:pPr>
      <w:widowControl w:val="0"/>
      <w:autoSpaceDE w:val="0"/>
      <w:autoSpaceDN w:val="0"/>
      <w:spacing w:after="120" w:line="360" w:lineRule="exact"/>
      <w:ind w:left="142" w:right="142"/>
    </w:pPr>
    <w:rPr>
      <w:rFonts w:ascii="Arial" w:eastAsia="Arial" w:hAnsi="Arial" w:cs="Arial"/>
      <w:szCs w:val="18"/>
      <w:lang w:eastAsia="en-GB" w:bidi="en-GB"/>
    </w:rPr>
  </w:style>
  <w:style w:type="character" w:customStyle="1" w:styleId="BodyTextChar">
    <w:name w:val="Body Text Char"/>
    <w:basedOn w:val="DefaultParagraphFont"/>
    <w:link w:val="BodyText"/>
    <w:uiPriority w:val="1"/>
    <w:rsid w:val="0078418C"/>
    <w:rPr>
      <w:rFonts w:ascii="Arial" w:eastAsia="Arial" w:hAnsi="Arial" w:cs="Arial"/>
      <w:sz w:val="20"/>
      <w:szCs w:val="18"/>
      <w:lang w:val="en-GB" w:eastAsia="en-GB" w:bidi="en-GB"/>
    </w:rPr>
  </w:style>
  <w:style w:type="character" w:styleId="PageNumber">
    <w:name w:val="page number"/>
    <w:basedOn w:val="DefaultParagraphFont"/>
    <w:uiPriority w:val="99"/>
    <w:semiHidden/>
    <w:unhideWhenUsed/>
    <w:rsid w:val="0078418C"/>
  </w:style>
  <w:style w:type="paragraph" w:styleId="TOCHeading">
    <w:name w:val="TOC Heading"/>
    <w:basedOn w:val="Heading1"/>
    <w:next w:val="Normal"/>
    <w:uiPriority w:val="39"/>
    <w:unhideWhenUsed/>
    <w:qFormat/>
    <w:rsid w:val="00C668BD"/>
    <w:pPr>
      <w:spacing w:before="480" w:line="276" w:lineRule="auto"/>
      <w:outlineLvl w:val="9"/>
    </w:pPr>
    <w:rPr>
      <w:rFonts w:asciiTheme="majorHAnsi" w:hAnsiTheme="majorHAnsi"/>
      <w:bCs w:val="0"/>
      <w:color w:val="2F5496" w:themeColor="accent1" w:themeShade="BF"/>
      <w:szCs w:val="28"/>
      <w:lang w:val="de-DE" w:eastAsia="de-DE"/>
    </w:rPr>
  </w:style>
  <w:style w:type="paragraph" w:styleId="TOC1">
    <w:name w:val="toc 1"/>
    <w:basedOn w:val="Normal"/>
    <w:next w:val="Normal"/>
    <w:autoRedefine/>
    <w:uiPriority w:val="39"/>
    <w:unhideWhenUsed/>
    <w:rsid w:val="00C668BD"/>
    <w:pPr>
      <w:spacing w:before="240" w:after="120"/>
    </w:pPr>
    <w:rPr>
      <w:rFonts w:cstheme="minorHAnsi"/>
      <w:b/>
      <w:bCs/>
      <w:szCs w:val="20"/>
    </w:rPr>
  </w:style>
  <w:style w:type="paragraph" w:styleId="TOC2">
    <w:name w:val="toc 2"/>
    <w:basedOn w:val="Normal"/>
    <w:next w:val="Normal"/>
    <w:autoRedefine/>
    <w:uiPriority w:val="39"/>
    <w:unhideWhenUsed/>
    <w:rsid w:val="00C668BD"/>
    <w:pPr>
      <w:spacing w:before="120"/>
      <w:ind w:left="200"/>
    </w:pPr>
    <w:rPr>
      <w:rFonts w:cstheme="minorHAnsi"/>
      <w:i/>
      <w:iCs/>
      <w:szCs w:val="20"/>
    </w:rPr>
  </w:style>
  <w:style w:type="paragraph" w:styleId="TOC3">
    <w:name w:val="toc 3"/>
    <w:basedOn w:val="Normal"/>
    <w:next w:val="Normal"/>
    <w:autoRedefine/>
    <w:uiPriority w:val="39"/>
    <w:semiHidden/>
    <w:unhideWhenUsed/>
    <w:rsid w:val="00C668BD"/>
    <w:pPr>
      <w:ind w:left="400"/>
    </w:pPr>
    <w:rPr>
      <w:rFonts w:cstheme="minorHAnsi"/>
      <w:szCs w:val="20"/>
    </w:rPr>
  </w:style>
  <w:style w:type="paragraph" w:styleId="TOC4">
    <w:name w:val="toc 4"/>
    <w:basedOn w:val="Normal"/>
    <w:next w:val="Normal"/>
    <w:autoRedefine/>
    <w:uiPriority w:val="39"/>
    <w:semiHidden/>
    <w:unhideWhenUsed/>
    <w:rsid w:val="00C668BD"/>
    <w:pPr>
      <w:ind w:left="600"/>
    </w:pPr>
    <w:rPr>
      <w:rFonts w:cstheme="minorHAnsi"/>
      <w:szCs w:val="20"/>
    </w:rPr>
  </w:style>
  <w:style w:type="paragraph" w:styleId="TOC5">
    <w:name w:val="toc 5"/>
    <w:basedOn w:val="Normal"/>
    <w:next w:val="Normal"/>
    <w:autoRedefine/>
    <w:uiPriority w:val="39"/>
    <w:semiHidden/>
    <w:unhideWhenUsed/>
    <w:rsid w:val="00C668BD"/>
    <w:pPr>
      <w:ind w:left="800"/>
    </w:pPr>
    <w:rPr>
      <w:rFonts w:cstheme="minorHAnsi"/>
      <w:szCs w:val="20"/>
    </w:rPr>
  </w:style>
  <w:style w:type="paragraph" w:styleId="TOC6">
    <w:name w:val="toc 6"/>
    <w:basedOn w:val="Normal"/>
    <w:next w:val="Normal"/>
    <w:autoRedefine/>
    <w:uiPriority w:val="39"/>
    <w:semiHidden/>
    <w:unhideWhenUsed/>
    <w:rsid w:val="00C668BD"/>
    <w:pPr>
      <w:ind w:left="1000"/>
    </w:pPr>
    <w:rPr>
      <w:rFonts w:cstheme="minorHAnsi"/>
      <w:szCs w:val="20"/>
    </w:rPr>
  </w:style>
  <w:style w:type="paragraph" w:styleId="TOC7">
    <w:name w:val="toc 7"/>
    <w:basedOn w:val="Normal"/>
    <w:next w:val="Normal"/>
    <w:autoRedefine/>
    <w:uiPriority w:val="39"/>
    <w:semiHidden/>
    <w:unhideWhenUsed/>
    <w:rsid w:val="00C668BD"/>
    <w:pPr>
      <w:ind w:left="1200"/>
    </w:pPr>
    <w:rPr>
      <w:rFonts w:cstheme="minorHAnsi"/>
      <w:szCs w:val="20"/>
    </w:rPr>
  </w:style>
  <w:style w:type="paragraph" w:styleId="TOC8">
    <w:name w:val="toc 8"/>
    <w:basedOn w:val="Normal"/>
    <w:next w:val="Normal"/>
    <w:autoRedefine/>
    <w:uiPriority w:val="39"/>
    <w:semiHidden/>
    <w:unhideWhenUsed/>
    <w:rsid w:val="00C668BD"/>
    <w:pPr>
      <w:ind w:left="1400"/>
    </w:pPr>
    <w:rPr>
      <w:rFonts w:cstheme="minorHAnsi"/>
      <w:szCs w:val="20"/>
    </w:rPr>
  </w:style>
  <w:style w:type="paragraph" w:styleId="TOC9">
    <w:name w:val="toc 9"/>
    <w:basedOn w:val="Normal"/>
    <w:next w:val="Normal"/>
    <w:autoRedefine/>
    <w:uiPriority w:val="39"/>
    <w:semiHidden/>
    <w:unhideWhenUsed/>
    <w:rsid w:val="00C668BD"/>
    <w:pPr>
      <w:ind w:left="1600"/>
    </w:pPr>
    <w:rPr>
      <w:rFonts w:cstheme="minorHAnsi"/>
      <w:szCs w:val="20"/>
    </w:rPr>
  </w:style>
  <w:style w:type="paragraph" w:styleId="BalloonText">
    <w:name w:val="Balloon Text"/>
    <w:basedOn w:val="Normal"/>
    <w:link w:val="BalloonTextChar"/>
    <w:uiPriority w:val="99"/>
    <w:semiHidden/>
    <w:unhideWhenUsed/>
    <w:rsid w:val="00EF6B1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6B1E"/>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EF6B1E"/>
    <w:rPr>
      <w:sz w:val="16"/>
      <w:szCs w:val="16"/>
    </w:rPr>
  </w:style>
  <w:style w:type="paragraph" w:styleId="CommentText">
    <w:name w:val="annotation text"/>
    <w:basedOn w:val="Normal"/>
    <w:link w:val="CommentTextChar"/>
    <w:uiPriority w:val="99"/>
    <w:unhideWhenUsed/>
    <w:rsid w:val="00EF6B1E"/>
    <w:rPr>
      <w:szCs w:val="20"/>
    </w:rPr>
  </w:style>
  <w:style w:type="character" w:customStyle="1" w:styleId="CommentTextChar">
    <w:name w:val="Comment Text Char"/>
    <w:basedOn w:val="DefaultParagraphFont"/>
    <w:link w:val="CommentText"/>
    <w:uiPriority w:val="99"/>
    <w:rsid w:val="00EF6B1E"/>
    <w:rPr>
      <w:sz w:val="20"/>
      <w:szCs w:val="20"/>
      <w:lang w:val="en-GB"/>
    </w:rPr>
  </w:style>
  <w:style w:type="paragraph" w:styleId="CommentSubject">
    <w:name w:val="annotation subject"/>
    <w:basedOn w:val="CommentText"/>
    <w:next w:val="CommentText"/>
    <w:link w:val="CommentSubjectChar"/>
    <w:uiPriority w:val="99"/>
    <w:semiHidden/>
    <w:unhideWhenUsed/>
    <w:rsid w:val="00EF6B1E"/>
    <w:rPr>
      <w:b/>
      <w:bCs/>
    </w:rPr>
  </w:style>
  <w:style w:type="character" w:customStyle="1" w:styleId="CommentSubjectChar">
    <w:name w:val="Comment Subject Char"/>
    <w:basedOn w:val="CommentTextChar"/>
    <w:link w:val="CommentSubject"/>
    <w:uiPriority w:val="99"/>
    <w:semiHidden/>
    <w:rsid w:val="00EF6B1E"/>
    <w:rPr>
      <w:b/>
      <w:bCs/>
      <w:sz w:val="20"/>
      <w:szCs w:val="20"/>
      <w:lang w:val="en-GB"/>
    </w:rPr>
  </w:style>
  <w:style w:type="paragraph" w:styleId="Revision">
    <w:name w:val="Revision"/>
    <w:hidden/>
    <w:uiPriority w:val="99"/>
    <w:semiHidden/>
    <w:rsid w:val="004C7FAB"/>
    <w:rPr>
      <w:lang w:val="en-GB"/>
    </w:rPr>
  </w:style>
  <w:style w:type="paragraph" w:customStyle="1" w:styleId="SPuce">
    <w:name w:val="S_Puce"/>
    <w:basedOn w:val="Normal"/>
    <w:qFormat/>
    <w:rsid w:val="001327BA"/>
    <w:pPr>
      <w:spacing w:before="60"/>
      <w:ind w:left="227" w:hanging="227"/>
    </w:pPr>
    <w:rPr>
      <w:rFonts w:eastAsia="Arial" w:cs="Times New Roman"/>
      <w:iCs/>
      <w:color w:val="36393A"/>
      <w:szCs w:val="20"/>
      <w:lang w:val="en-US"/>
    </w:rPr>
  </w:style>
  <w:style w:type="paragraph" w:customStyle="1" w:styleId="xmsonormal">
    <w:name w:val="x_msonormal"/>
    <w:basedOn w:val="Normal"/>
    <w:rsid w:val="009C28FD"/>
    <w:rPr>
      <w:rFonts w:ascii="Calibri" w:hAnsi="Calibri" w:cs="Calibri"/>
      <w:sz w:val="22"/>
      <w:szCs w:val="22"/>
      <w:lang w:val="fr-FR" w:eastAsia="fr-FR"/>
    </w:rPr>
  </w:style>
  <w:style w:type="paragraph" w:customStyle="1" w:styleId="Standard1">
    <w:name w:val="Standard1"/>
    <w:qFormat/>
    <w:rsid w:val="00AD7EE8"/>
    <w:pPr>
      <w:suppressAutoHyphens/>
    </w:pPr>
    <w:rPr>
      <w:rFonts w:ascii="Arial" w:eastAsia="WenQuanYi Micro Hei" w:hAnsi="Arial" w:cs="Lohit Hindi"/>
      <w:color w:val="00000A"/>
      <w:sz w:val="21"/>
      <w:lang w:val="en-US" w:eastAsia="zh-CN" w:bidi="hi-IN"/>
    </w:rPr>
  </w:style>
  <w:style w:type="paragraph" w:styleId="NormalWeb">
    <w:name w:val="Normal (Web)"/>
    <w:basedOn w:val="Normal"/>
    <w:uiPriority w:val="99"/>
    <w:semiHidden/>
    <w:unhideWhenUsed/>
    <w:rsid w:val="00FE0DE9"/>
    <w:pPr>
      <w:spacing w:before="100" w:beforeAutospacing="1" w:after="100" w:afterAutospacing="1"/>
    </w:pPr>
    <w:rPr>
      <w:rFonts w:ascii="Times New Roman" w:eastAsia="Times New Roman" w:hAnsi="Times New Roman" w:cs="Times New Roman"/>
      <w:lang w:val="fr-FR" w:eastAsia="fr-FR"/>
    </w:rPr>
  </w:style>
  <w:style w:type="character" w:customStyle="1" w:styleId="Heading3Char">
    <w:name w:val="Heading 3 Char"/>
    <w:basedOn w:val="DefaultParagraphFont"/>
    <w:link w:val="Heading3"/>
    <w:uiPriority w:val="9"/>
    <w:semiHidden/>
    <w:rsid w:val="00DE1D9E"/>
    <w:rPr>
      <w:rFonts w:asciiTheme="majorHAnsi" w:eastAsiaTheme="majorEastAsia" w:hAnsiTheme="majorHAnsi" w:cstheme="majorBidi"/>
      <w:color w:val="1F3763" w:themeColor="accent1" w:themeShade="7F"/>
      <w:lang w:val="en-GB"/>
    </w:rPr>
  </w:style>
  <w:style w:type="character" w:customStyle="1" w:styleId="UnresolvedMention1">
    <w:name w:val="Unresolved Mention1"/>
    <w:basedOn w:val="DefaultParagraphFont"/>
    <w:uiPriority w:val="99"/>
    <w:semiHidden/>
    <w:unhideWhenUsed/>
    <w:rsid w:val="00025104"/>
    <w:rPr>
      <w:color w:val="605E5C"/>
      <w:shd w:val="clear" w:color="auto" w:fill="E1DFDD"/>
    </w:rPr>
  </w:style>
  <w:style w:type="character" w:customStyle="1" w:styleId="UnresolvedMention2">
    <w:name w:val="Unresolved Mention2"/>
    <w:basedOn w:val="DefaultParagraphFont"/>
    <w:uiPriority w:val="99"/>
    <w:semiHidden/>
    <w:unhideWhenUsed/>
    <w:rsid w:val="006C720C"/>
    <w:rPr>
      <w:color w:val="605E5C"/>
      <w:shd w:val="clear" w:color="auto" w:fill="E1DFDD"/>
    </w:rPr>
  </w:style>
  <w:style w:type="paragraph" w:customStyle="1" w:styleId="paragraph">
    <w:name w:val="paragraph"/>
    <w:basedOn w:val="Normal"/>
    <w:rsid w:val="00A402AF"/>
    <w:pPr>
      <w:spacing w:before="100" w:beforeAutospacing="1" w:after="100" w:afterAutospacing="1" w:line="240" w:lineRule="auto"/>
    </w:pPr>
    <w:rPr>
      <w:rFonts w:ascii="Times New Roman" w:eastAsia="Times New Roman" w:hAnsi="Times New Roman" w:cs="Times New Roman"/>
      <w:sz w:val="24"/>
    </w:rPr>
  </w:style>
  <w:style w:type="character" w:customStyle="1" w:styleId="normaltextrun">
    <w:name w:val="normaltextrun"/>
    <w:basedOn w:val="DefaultParagraphFont"/>
    <w:rsid w:val="00A402AF"/>
  </w:style>
  <w:style w:type="character" w:customStyle="1" w:styleId="eop">
    <w:name w:val="eop"/>
    <w:basedOn w:val="DefaultParagraphFont"/>
    <w:rsid w:val="00A402AF"/>
  </w:style>
  <w:style w:type="character" w:customStyle="1" w:styleId="scxp144742526">
    <w:name w:val="scxp144742526"/>
    <w:basedOn w:val="DefaultParagraphFont"/>
    <w:rsid w:val="00A402AF"/>
  </w:style>
  <w:style w:type="character" w:customStyle="1" w:styleId="spellingerror">
    <w:name w:val="spellingerror"/>
    <w:basedOn w:val="DefaultParagraphFont"/>
    <w:rsid w:val="00A402AF"/>
  </w:style>
  <w:style w:type="character" w:customStyle="1" w:styleId="A3">
    <w:name w:val="A3"/>
    <w:uiPriority w:val="99"/>
    <w:rsid w:val="00405B3A"/>
    <w:rPr>
      <w:rFonts w:cs="FoundrySterling-Demi"/>
      <w:b/>
      <w:bCs/>
      <w:color w:val="000000"/>
      <w:sz w:val="11"/>
      <w:szCs w:val="11"/>
    </w:rPr>
  </w:style>
  <w:style w:type="character" w:customStyle="1" w:styleId="ListLabel17">
    <w:name w:val="ListLabel 17"/>
    <w:qFormat/>
    <w:rsid w:val="00EF65EA"/>
    <w:rPr>
      <w:rFonts w:cs="Wingdings"/>
    </w:rPr>
  </w:style>
  <w:style w:type="character" w:customStyle="1" w:styleId="ListLabel18">
    <w:name w:val="ListLabel 18"/>
    <w:qFormat/>
    <w:rsid w:val="00EF65EA"/>
    <w:rPr>
      <w:rFonts w:cs="Symbol"/>
    </w:rPr>
  </w:style>
  <w:style w:type="character" w:customStyle="1" w:styleId="UnresolvedMention3">
    <w:name w:val="Unresolved Mention3"/>
    <w:basedOn w:val="DefaultParagraphFont"/>
    <w:uiPriority w:val="99"/>
    <w:semiHidden/>
    <w:unhideWhenUsed/>
    <w:rsid w:val="00E75FC1"/>
    <w:rPr>
      <w:color w:val="605E5C"/>
      <w:shd w:val="clear" w:color="auto" w:fill="E1DFDD"/>
    </w:rPr>
  </w:style>
  <w:style w:type="character" w:styleId="UnresolvedMention">
    <w:name w:val="Unresolved Mention"/>
    <w:basedOn w:val="DefaultParagraphFont"/>
    <w:uiPriority w:val="99"/>
    <w:semiHidden/>
    <w:unhideWhenUsed/>
    <w:rsid w:val="009E6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1705">
      <w:bodyDiv w:val="1"/>
      <w:marLeft w:val="0"/>
      <w:marRight w:val="0"/>
      <w:marTop w:val="0"/>
      <w:marBottom w:val="0"/>
      <w:divBdr>
        <w:top w:val="none" w:sz="0" w:space="0" w:color="auto"/>
        <w:left w:val="none" w:sz="0" w:space="0" w:color="auto"/>
        <w:bottom w:val="none" w:sz="0" w:space="0" w:color="auto"/>
        <w:right w:val="none" w:sz="0" w:space="0" w:color="auto"/>
      </w:divBdr>
    </w:div>
    <w:div w:id="46996058">
      <w:bodyDiv w:val="1"/>
      <w:marLeft w:val="0"/>
      <w:marRight w:val="0"/>
      <w:marTop w:val="0"/>
      <w:marBottom w:val="0"/>
      <w:divBdr>
        <w:top w:val="none" w:sz="0" w:space="0" w:color="auto"/>
        <w:left w:val="none" w:sz="0" w:space="0" w:color="auto"/>
        <w:bottom w:val="none" w:sz="0" w:space="0" w:color="auto"/>
        <w:right w:val="none" w:sz="0" w:space="0" w:color="auto"/>
      </w:divBdr>
    </w:div>
    <w:div w:id="101344659">
      <w:bodyDiv w:val="1"/>
      <w:marLeft w:val="0"/>
      <w:marRight w:val="0"/>
      <w:marTop w:val="0"/>
      <w:marBottom w:val="0"/>
      <w:divBdr>
        <w:top w:val="none" w:sz="0" w:space="0" w:color="auto"/>
        <w:left w:val="none" w:sz="0" w:space="0" w:color="auto"/>
        <w:bottom w:val="none" w:sz="0" w:space="0" w:color="auto"/>
        <w:right w:val="none" w:sz="0" w:space="0" w:color="auto"/>
      </w:divBdr>
    </w:div>
    <w:div w:id="195898921">
      <w:bodyDiv w:val="1"/>
      <w:marLeft w:val="0"/>
      <w:marRight w:val="0"/>
      <w:marTop w:val="0"/>
      <w:marBottom w:val="0"/>
      <w:divBdr>
        <w:top w:val="none" w:sz="0" w:space="0" w:color="auto"/>
        <w:left w:val="none" w:sz="0" w:space="0" w:color="auto"/>
        <w:bottom w:val="none" w:sz="0" w:space="0" w:color="auto"/>
        <w:right w:val="none" w:sz="0" w:space="0" w:color="auto"/>
      </w:divBdr>
    </w:div>
    <w:div w:id="237986997">
      <w:bodyDiv w:val="1"/>
      <w:marLeft w:val="0"/>
      <w:marRight w:val="0"/>
      <w:marTop w:val="0"/>
      <w:marBottom w:val="0"/>
      <w:divBdr>
        <w:top w:val="none" w:sz="0" w:space="0" w:color="auto"/>
        <w:left w:val="none" w:sz="0" w:space="0" w:color="auto"/>
        <w:bottom w:val="none" w:sz="0" w:space="0" w:color="auto"/>
        <w:right w:val="none" w:sz="0" w:space="0" w:color="auto"/>
      </w:divBdr>
    </w:div>
    <w:div w:id="241261220">
      <w:bodyDiv w:val="1"/>
      <w:marLeft w:val="0"/>
      <w:marRight w:val="0"/>
      <w:marTop w:val="0"/>
      <w:marBottom w:val="0"/>
      <w:divBdr>
        <w:top w:val="none" w:sz="0" w:space="0" w:color="auto"/>
        <w:left w:val="none" w:sz="0" w:space="0" w:color="auto"/>
        <w:bottom w:val="none" w:sz="0" w:space="0" w:color="auto"/>
        <w:right w:val="none" w:sz="0" w:space="0" w:color="auto"/>
      </w:divBdr>
    </w:div>
    <w:div w:id="269776161">
      <w:bodyDiv w:val="1"/>
      <w:marLeft w:val="0"/>
      <w:marRight w:val="0"/>
      <w:marTop w:val="0"/>
      <w:marBottom w:val="0"/>
      <w:divBdr>
        <w:top w:val="none" w:sz="0" w:space="0" w:color="auto"/>
        <w:left w:val="none" w:sz="0" w:space="0" w:color="auto"/>
        <w:bottom w:val="none" w:sz="0" w:space="0" w:color="auto"/>
        <w:right w:val="none" w:sz="0" w:space="0" w:color="auto"/>
      </w:divBdr>
    </w:div>
    <w:div w:id="276907238">
      <w:bodyDiv w:val="1"/>
      <w:marLeft w:val="0"/>
      <w:marRight w:val="0"/>
      <w:marTop w:val="0"/>
      <w:marBottom w:val="0"/>
      <w:divBdr>
        <w:top w:val="none" w:sz="0" w:space="0" w:color="auto"/>
        <w:left w:val="none" w:sz="0" w:space="0" w:color="auto"/>
        <w:bottom w:val="none" w:sz="0" w:space="0" w:color="auto"/>
        <w:right w:val="none" w:sz="0" w:space="0" w:color="auto"/>
      </w:divBdr>
    </w:div>
    <w:div w:id="292253674">
      <w:bodyDiv w:val="1"/>
      <w:marLeft w:val="0"/>
      <w:marRight w:val="0"/>
      <w:marTop w:val="0"/>
      <w:marBottom w:val="0"/>
      <w:divBdr>
        <w:top w:val="none" w:sz="0" w:space="0" w:color="auto"/>
        <w:left w:val="none" w:sz="0" w:space="0" w:color="auto"/>
        <w:bottom w:val="none" w:sz="0" w:space="0" w:color="auto"/>
        <w:right w:val="none" w:sz="0" w:space="0" w:color="auto"/>
      </w:divBdr>
    </w:div>
    <w:div w:id="295838975">
      <w:bodyDiv w:val="1"/>
      <w:marLeft w:val="0"/>
      <w:marRight w:val="0"/>
      <w:marTop w:val="0"/>
      <w:marBottom w:val="0"/>
      <w:divBdr>
        <w:top w:val="none" w:sz="0" w:space="0" w:color="auto"/>
        <w:left w:val="none" w:sz="0" w:space="0" w:color="auto"/>
        <w:bottom w:val="none" w:sz="0" w:space="0" w:color="auto"/>
        <w:right w:val="none" w:sz="0" w:space="0" w:color="auto"/>
      </w:divBdr>
    </w:div>
    <w:div w:id="349189060">
      <w:bodyDiv w:val="1"/>
      <w:marLeft w:val="0"/>
      <w:marRight w:val="0"/>
      <w:marTop w:val="0"/>
      <w:marBottom w:val="0"/>
      <w:divBdr>
        <w:top w:val="none" w:sz="0" w:space="0" w:color="auto"/>
        <w:left w:val="none" w:sz="0" w:space="0" w:color="auto"/>
        <w:bottom w:val="none" w:sz="0" w:space="0" w:color="auto"/>
        <w:right w:val="none" w:sz="0" w:space="0" w:color="auto"/>
      </w:divBdr>
    </w:div>
    <w:div w:id="374276329">
      <w:bodyDiv w:val="1"/>
      <w:marLeft w:val="0"/>
      <w:marRight w:val="0"/>
      <w:marTop w:val="0"/>
      <w:marBottom w:val="0"/>
      <w:divBdr>
        <w:top w:val="none" w:sz="0" w:space="0" w:color="auto"/>
        <w:left w:val="none" w:sz="0" w:space="0" w:color="auto"/>
        <w:bottom w:val="none" w:sz="0" w:space="0" w:color="auto"/>
        <w:right w:val="none" w:sz="0" w:space="0" w:color="auto"/>
      </w:divBdr>
    </w:div>
    <w:div w:id="411314189">
      <w:bodyDiv w:val="1"/>
      <w:marLeft w:val="0"/>
      <w:marRight w:val="0"/>
      <w:marTop w:val="0"/>
      <w:marBottom w:val="0"/>
      <w:divBdr>
        <w:top w:val="none" w:sz="0" w:space="0" w:color="auto"/>
        <w:left w:val="none" w:sz="0" w:space="0" w:color="auto"/>
        <w:bottom w:val="none" w:sz="0" w:space="0" w:color="auto"/>
        <w:right w:val="none" w:sz="0" w:space="0" w:color="auto"/>
      </w:divBdr>
    </w:div>
    <w:div w:id="492332281">
      <w:bodyDiv w:val="1"/>
      <w:marLeft w:val="0"/>
      <w:marRight w:val="0"/>
      <w:marTop w:val="0"/>
      <w:marBottom w:val="0"/>
      <w:divBdr>
        <w:top w:val="none" w:sz="0" w:space="0" w:color="auto"/>
        <w:left w:val="none" w:sz="0" w:space="0" w:color="auto"/>
        <w:bottom w:val="none" w:sz="0" w:space="0" w:color="auto"/>
        <w:right w:val="none" w:sz="0" w:space="0" w:color="auto"/>
      </w:divBdr>
    </w:div>
    <w:div w:id="526989622">
      <w:bodyDiv w:val="1"/>
      <w:marLeft w:val="0"/>
      <w:marRight w:val="0"/>
      <w:marTop w:val="0"/>
      <w:marBottom w:val="0"/>
      <w:divBdr>
        <w:top w:val="none" w:sz="0" w:space="0" w:color="auto"/>
        <w:left w:val="none" w:sz="0" w:space="0" w:color="auto"/>
        <w:bottom w:val="none" w:sz="0" w:space="0" w:color="auto"/>
        <w:right w:val="none" w:sz="0" w:space="0" w:color="auto"/>
      </w:divBdr>
    </w:div>
    <w:div w:id="565528533">
      <w:bodyDiv w:val="1"/>
      <w:marLeft w:val="0"/>
      <w:marRight w:val="0"/>
      <w:marTop w:val="0"/>
      <w:marBottom w:val="0"/>
      <w:divBdr>
        <w:top w:val="none" w:sz="0" w:space="0" w:color="auto"/>
        <w:left w:val="none" w:sz="0" w:space="0" w:color="auto"/>
        <w:bottom w:val="none" w:sz="0" w:space="0" w:color="auto"/>
        <w:right w:val="none" w:sz="0" w:space="0" w:color="auto"/>
      </w:divBdr>
    </w:div>
    <w:div w:id="631979723">
      <w:bodyDiv w:val="1"/>
      <w:marLeft w:val="0"/>
      <w:marRight w:val="0"/>
      <w:marTop w:val="0"/>
      <w:marBottom w:val="0"/>
      <w:divBdr>
        <w:top w:val="none" w:sz="0" w:space="0" w:color="auto"/>
        <w:left w:val="none" w:sz="0" w:space="0" w:color="auto"/>
        <w:bottom w:val="none" w:sz="0" w:space="0" w:color="auto"/>
        <w:right w:val="none" w:sz="0" w:space="0" w:color="auto"/>
      </w:divBdr>
      <w:divsChild>
        <w:div w:id="2145386600">
          <w:marLeft w:val="1253"/>
          <w:marRight w:val="0"/>
          <w:marTop w:val="120"/>
          <w:marBottom w:val="120"/>
          <w:divBdr>
            <w:top w:val="none" w:sz="0" w:space="0" w:color="auto"/>
            <w:left w:val="none" w:sz="0" w:space="0" w:color="auto"/>
            <w:bottom w:val="none" w:sz="0" w:space="0" w:color="auto"/>
            <w:right w:val="none" w:sz="0" w:space="0" w:color="auto"/>
          </w:divBdr>
        </w:div>
      </w:divsChild>
    </w:div>
    <w:div w:id="730661466">
      <w:bodyDiv w:val="1"/>
      <w:marLeft w:val="0"/>
      <w:marRight w:val="0"/>
      <w:marTop w:val="0"/>
      <w:marBottom w:val="0"/>
      <w:divBdr>
        <w:top w:val="none" w:sz="0" w:space="0" w:color="auto"/>
        <w:left w:val="none" w:sz="0" w:space="0" w:color="auto"/>
        <w:bottom w:val="none" w:sz="0" w:space="0" w:color="auto"/>
        <w:right w:val="none" w:sz="0" w:space="0" w:color="auto"/>
      </w:divBdr>
    </w:div>
    <w:div w:id="743919225">
      <w:bodyDiv w:val="1"/>
      <w:marLeft w:val="0"/>
      <w:marRight w:val="0"/>
      <w:marTop w:val="0"/>
      <w:marBottom w:val="0"/>
      <w:divBdr>
        <w:top w:val="none" w:sz="0" w:space="0" w:color="auto"/>
        <w:left w:val="none" w:sz="0" w:space="0" w:color="auto"/>
        <w:bottom w:val="none" w:sz="0" w:space="0" w:color="auto"/>
        <w:right w:val="none" w:sz="0" w:space="0" w:color="auto"/>
      </w:divBdr>
    </w:div>
    <w:div w:id="768160748">
      <w:bodyDiv w:val="1"/>
      <w:marLeft w:val="0"/>
      <w:marRight w:val="0"/>
      <w:marTop w:val="0"/>
      <w:marBottom w:val="0"/>
      <w:divBdr>
        <w:top w:val="none" w:sz="0" w:space="0" w:color="auto"/>
        <w:left w:val="none" w:sz="0" w:space="0" w:color="auto"/>
        <w:bottom w:val="none" w:sz="0" w:space="0" w:color="auto"/>
        <w:right w:val="none" w:sz="0" w:space="0" w:color="auto"/>
      </w:divBdr>
    </w:div>
    <w:div w:id="780337752">
      <w:bodyDiv w:val="1"/>
      <w:marLeft w:val="0"/>
      <w:marRight w:val="0"/>
      <w:marTop w:val="0"/>
      <w:marBottom w:val="0"/>
      <w:divBdr>
        <w:top w:val="none" w:sz="0" w:space="0" w:color="auto"/>
        <w:left w:val="none" w:sz="0" w:space="0" w:color="auto"/>
        <w:bottom w:val="none" w:sz="0" w:space="0" w:color="auto"/>
        <w:right w:val="none" w:sz="0" w:space="0" w:color="auto"/>
      </w:divBdr>
    </w:div>
    <w:div w:id="780686135">
      <w:bodyDiv w:val="1"/>
      <w:marLeft w:val="0"/>
      <w:marRight w:val="0"/>
      <w:marTop w:val="0"/>
      <w:marBottom w:val="0"/>
      <w:divBdr>
        <w:top w:val="none" w:sz="0" w:space="0" w:color="auto"/>
        <w:left w:val="none" w:sz="0" w:space="0" w:color="auto"/>
        <w:bottom w:val="none" w:sz="0" w:space="0" w:color="auto"/>
        <w:right w:val="none" w:sz="0" w:space="0" w:color="auto"/>
      </w:divBdr>
    </w:div>
    <w:div w:id="798764140">
      <w:bodyDiv w:val="1"/>
      <w:marLeft w:val="0"/>
      <w:marRight w:val="0"/>
      <w:marTop w:val="0"/>
      <w:marBottom w:val="0"/>
      <w:divBdr>
        <w:top w:val="none" w:sz="0" w:space="0" w:color="auto"/>
        <w:left w:val="none" w:sz="0" w:space="0" w:color="auto"/>
        <w:bottom w:val="none" w:sz="0" w:space="0" w:color="auto"/>
        <w:right w:val="none" w:sz="0" w:space="0" w:color="auto"/>
      </w:divBdr>
    </w:div>
    <w:div w:id="821310289">
      <w:bodyDiv w:val="1"/>
      <w:marLeft w:val="0"/>
      <w:marRight w:val="0"/>
      <w:marTop w:val="0"/>
      <w:marBottom w:val="0"/>
      <w:divBdr>
        <w:top w:val="none" w:sz="0" w:space="0" w:color="auto"/>
        <w:left w:val="none" w:sz="0" w:space="0" w:color="auto"/>
        <w:bottom w:val="none" w:sz="0" w:space="0" w:color="auto"/>
        <w:right w:val="none" w:sz="0" w:space="0" w:color="auto"/>
      </w:divBdr>
    </w:div>
    <w:div w:id="836264816">
      <w:bodyDiv w:val="1"/>
      <w:marLeft w:val="0"/>
      <w:marRight w:val="0"/>
      <w:marTop w:val="0"/>
      <w:marBottom w:val="0"/>
      <w:divBdr>
        <w:top w:val="none" w:sz="0" w:space="0" w:color="auto"/>
        <w:left w:val="none" w:sz="0" w:space="0" w:color="auto"/>
        <w:bottom w:val="none" w:sz="0" w:space="0" w:color="auto"/>
        <w:right w:val="none" w:sz="0" w:space="0" w:color="auto"/>
      </w:divBdr>
    </w:div>
    <w:div w:id="848328562">
      <w:bodyDiv w:val="1"/>
      <w:marLeft w:val="0"/>
      <w:marRight w:val="0"/>
      <w:marTop w:val="0"/>
      <w:marBottom w:val="0"/>
      <w:divBdr>
        <w:top w:val="none" w:sz="0" w:space="0" w:color="auto"/>
        <w:left w:val="none" w:sz="0" w:space="0" w:color="auto"/>
        <w:bottom w:val="none" w:sz="0" w:space="0" w:color="auto"/>
        <w:right w:val="none" w:sz="0" w:space="0" w:color="auto"/>
      </w:divBdr>
    </w:div>
    <w:div w:id="853806776">
      <w:bodyDiv w:val="1"/>
      <w:marLeft w:val="0"/>
      <w:marRight w:val="0"/>
      <w:marTop w:val="0"/>
      <w:marBottom w:val="0"/>
      <w:divBdr>
        <w:top w:val="none" w:sz="0" w:space="0" w:color="auto"/>
        <w:left w:val="none" w:sz="0" w:space="0" w:color="auto"/>
        <w:bottom w:val="none" w:sz="0" w:space="0" w:color="auto"/>
        <w:right w:val="none" w:sz="0" w:space="0" w:color="auto"/>
      </w:divBdr>
    </w:div>
    <w:div w:id="860556448">
      <w:bodyDiv w:val="1"/>
      <w:marLeft w:val="0"/>
      <w:marRight w:val="0"/>
      <w:marTop w:val="0"/>
      <w:marBottom w:val="0"/>
      <w:divBdr>
        <w:top w:val="none" w:sz="0" w:space="0" w:color="auto"/>
        <w:left w:val="none" w:sz="0" w:space="0" w:color="auto"/>
        <w:bottom w:val="none" w:sz="0" w:space="0" w:color="auto"/>
        <w:right w:val="none" w:sz="0" w:space="0" w:color="auto"/>
      </w:divBdr>
    </w:div>
    <w:div w:id="882327032">
      <w:bodyDiv w:val="1"/>
      <w:marLeft w:val="0"/>
      <w:marRight w:val="0"/>
      <w:marTop w:val="0"/>
      <w:marBottom w:val="0"/>
      <w:divBdr>
        <w:top w:val="none" w:sz="0" w:space="0" w:color="auto"/>
        <w:left w:val="none" w:sz="0" w:space="0" w:color="auto"/>
        <w:bottom w:val="none" w:sz="0" w:space="0" w:color="auto"/>
        <w:right w:val="none" w:sz="0" w:space="0" w:color="auto"/>
      </w:divBdr>
    </w:div>
    <w:div w:id="954096741">
      <w:bodyDiv w:val="1"/>
      <w:marLeft w:val="0"/>
      <w:marRight w:val="0"/>
      <w:marTop w:val="0"/>
      <w:marBottom w:val="0"/>
      <w:divBdr>
        <w:top w:val="none" w:sz="0" w:space="0" w:color="auto"/>
        <w:left w:val="none" w:sz="0" w:space="0" w:color="auto"/>
        <w:bottom w:val="none" w:sz="0" w:space="0" w:color="auto"/>
        <w:right w:val="none" w:sz="0" w:space="0" w:color="auto"/>
      </w:divBdr>
    </w:div>
    <w:div w:id="1049648420">
      <w:bodyDiv w:val="1"/>
      <w:marLeft w:val="0"/>
      <w:marRight w:val="0"/>
      <w:marTop w:val="0"/>
      <w:marBottom w:val="0"/>
      <w:divBdr>
        <w:top w:val="none" w:sz="0" w:space="0" w:color="auto"/>
        <w:left w:val="none" w:sz="0" w:space="0" w:color="auto"/>
        <w:bottom w:val="none" w:sz="0" w:space="0" w:color="auto"/>
        <w:right w:val="none" w:sz="0" w:space="0" w:color="auto"/>
      </w:divBdr>
    </w:div>
    <w:div w:id="1053651192">
      <w:bodyDiv w:val="1"/>
      <w:marLeft w:val="0"/>
      <w:marRight w:val="0"/>
      <w:marTop w:val="0"/>
      <w:marBottom w:val="0"/>
      <w:divBdr>
        <w:top w:val="none" w:sz="0" w:space="0" w:color="auto"/>
        <w:left w:val="none" w:sz="0" w:space="0" w:color="auto"/>
        <w:bottom w:val="none" w:sz="0" w:space="0" w:color="auto"/>
        <w:right w:val="none" w:sz="0" w:space="0" w:color="auto"/>
      </w:divBdr>
    </w:div>
    <w:div w:id="1064521391">
      <w:bodyDiv w:val="1"/>
      <w:marLeft w:val="0"/>
      <w:marRight w:val="0"/>
      <w:marTop w:val="0"/>
      <w:marBottom w:val="0"/>
      <w:divBdr>
        <w:top w:val="none" w:sz="0" w:space="0" w:color="auto"/>
        <w:left w:val="none" w:sz="0" w:space="0" w:color="auto"/>
        <w:bottom w:val="none" w:sz="0" w:space="0" w:color="auto"/>
        <w:right w:val="none" w:sz="0" w:space="0" w:color="auto"/>
      </w:divBdr>
    </w:div>
    <w:div w:id="1104610821">
      <w:bodyDiv w:val="1"/>
      <w:marLeft w:val="0"/>
      <w:marRight w:val="0"/>
      <w:marTop w:val="0"/>
      <w:marBottom w:val="0"/>
      <w:divBdr>
        <w:top w:val="none" w:sz="0" w:space="0" w:color="auto"/>
        <w:left w:val="none" w:sz="0" w:space="0" w:color="auto"/>
        <w:bottom w:val="none" w:sz="0" w:space="0" w:color="auto"/>
        <w:right w:val="none" w:sz="0" w:space="0" w:color="auto"/>
      </w:divBdr>
    </w:div>
    <w:div w:id="1106730096">
      <w:bodyDiv w:val="1"/>
      <w:marLeft w:val="0"/>
      <w:marRight w:val="0"/>
      <w:marTop w:val="0"/>
      <w:marBottom w:val="0"/>
      <w:divBdr>
        <w:top w:val="none" w:sz="0" w:space="0" w:color="auto"/>
        <w:left w:val="none" w:sz="0" w:space="0" w:color="auto"/>
        <w:bottom w:val="none" w:sz="0" w:space="0" w:color="auto"/>
        <w:right w:val="none" w:sz="0" w:space="0" w:color="auto"/>
      </w:divBdr>
      <w:divsChild>
        <w:div w:id="1956061825">
          <w:marLeft w:val="1253"/>
          <w:marRight w:val="0"/>
          <w:marTop w:val="120"/>
          <w:marBottom w:val="120"/>
          <w:divBdr>
            <w:top w:val="none" w:sz="0" w:space="0" w:color="auto"/>
            <w:left w:val="none" w:sz="0" w:space="0" w:color="auto"/>
            <w:bottom w:val="none" w:sz="0" w:space="0" w:color="auto"/>
            <w:right w:val="none" w:sz="0" w:space="0" w:color="auto"/>
          </w:divBdr>
        </w:div>
      </w:divsChild>
    </w:div>
    <w:div w:id="1137915124">
      <w:bodyDiv w:val="1"/>
      <w:marLeft w:val="0"/>
      <w:marRight w:val="0"/>
      <w:marTop w:val="0"/>
      <w:marBottom w:val="0"/>
      <w:divBdr>
        <w:top w:val="none" w:sz="0" w:space="0" w:color="auto"/>
        <w:left w:val="none" w:sz="0" w:space="0" w:color="auto"/>
        <w:bottom w:val="none" w:sz="0" w:space="0" w:color="auto"/>
        <w:right w:val="none" w:sz="0" w:space="0" w:color="auto"/>
      </w:divBdr>
    </w:div>
    <w:div w:id="1155878600">
      <w:bodyDiv w:val="1"/>
      <w:marLeft w:val="0"/>
      <w:marRight w:val="0"/>
      <w:marTop w:val="0"/>
      <w:marBottom w:val="0"/>
      <w:divBdr>
        <w:top w:val="none" w:sz="0" w:space="0" w:color="auto"/>
        <w:left w:val="none" w:sz="0" w:space="0" w:color="auto"/>
        <w:bottom w:val="none" w:sz="0" w:space="0" w:color="auto"/>
        <w:right w:val="none" w:sz="0" w:space="0" w:color="auto"/>
      </w:divBdr>
      <w:divsChild>
        <w:div w:id="131873634">
          <w:marLeft w:val="1253"/>
          <w:marRight w:val="0"/>
          <w:marTop w:val="120"/>
          <w:marBottom w:val="120"/>
          <w:divBdr>
            <w:top w:val="none" w:sz="0" w:space="0" w:color="auto"/>
            <w:left w:val="none" w:sz="0" w:space="0" w:color="auto"/>
            <w:bottom w:val="none" w:sz="0" w:space="0" w:color="auto"/>
            <w:right w:val="none" w:sz="0" w:space="0" w:color="auto"/>
          </w:divBdr>
        </w:div>
      </w:divsChild>
    </w:div>
    <w:div w:id="1167014753">
      <w:bodyDiv w:val="1"/>
      <w:marLeft w:val="0"/>
      <w:marRight w:val="0"/>
      <w:marTop w:val="0"/>
      <w:marBottom w:val="0"/>
      <w:divBdr>
        <w:top w:val="none" w:sz="0" w:space="0" w:color="auto"/>
        <w:left w:val="none" w:sz="0" w:space="0" w:color="auto"/>
        <w:bottom w:val="none" w:sz="0" w:space="0" w:color="auto"/>
        <w:right w:val="none" w:sz="0" w:space="0" w:color="auto"/>
      </w:divBdr>
    </w:div>
    <w:div w:id="1216816514">
      <w:bodyDiv w:val="1"/>
      <w:marLeft w:val="0"/>
      <w:marRight w:val="0"/>
      <w:marTop w:val="0"/>
      <w:marBottom w:val="0"/>
      <w:divBdr>
        <w:top w:val="none" w:sz="0" w:space="0" w:color="auto"/>
        <w:left w:val="none" w:sz="0" w:space="0" w:color="auto"/>
        <w:bottom w:val="none" w:sz="0" w:space="0" w:color="auto"/>
        <w:right w:val="none" w:sz="0" w:space="0" w:color="auto"/>
      </w:divBdr>
    </w:div>
    <w:div w:id="1241520658">
      <w:bodyDiv w:val="1"/>
      <w:marLeft w:val="0"/>
      <w:marRight w:val="0"/>
      <w:marTop w:val="0"/>
      <w:marBottom w:val="0"/>
      <w:divBdr>
        <w:top w:val="none" w:sz="0" w:space="0" w:color="auto"/>
        <w:left w:val="none" w:sz="0" w:space="0" w:color="auto"/>
        <w:bottom w:val="none" w:sz="0" w:space="0" w:color="auto"/>
        <w:right w:val="none" w:sz="0" w:space="0" w:color="auto"/>
      </w:divBdr>
    </w:div>
    <w:div w:id="1300846762">
      <w:bodyDiv w:val="1"/>
      <w:marLeft w:val="0"/>
      <w:marRight w:val="0"/>
      <w:marTop w:val="0"/>
      <w:marBottom w:val="0"/>
      <w:divBdr>
        <w:top w:val="none" w:sz="0" w:space="0" w:color="auto"/>
        <w:left w:val="none" w:sz="0" w:space="0" w:color="auto"/>
        <w:bottom w:val="none" w:sz="0" w:space="0" w:color="auto"/>
        <w:right w:val="none" w:sz="0" w:space="0" w:color="auto"/>
      </w:divBdr>
    </w:div>
    <w:div w:id="1371764004">
      <w:bodyDiv w:val="1"/>
      <w:marLeft w:val="0"/>
      <w:marRight w:val="0"/>
      <w:marTop w:val="0"/>
      <w:marBottom w:val="0"/>
      <w:divBdr>
        <w:top w:val="none" w:sz="0" w:space="0" w:color="auto"/>
        <w:left w:val="none" w:sz="0" w:space="0" w:color="auto"/>
        <w:bottom w:val="none" w:sz="0" w:space="0" w:color="auto"/>
        <w:right w:val="none" w:sz="0" w:space="0" w:color="auto"/>
      </w:divBdr>
      <w:divsChild>
        <w:div w:id="1411004699">
          <w:marLeft w:val="1253"/>
          <w:marRight w:val="0"/>
          <w:marTop w:val="120"/>
          <w:marBottom w:val="120"/>
          <w:divBdr>
            <w:top w:val="none" w:sz="0" w:space="0" w:color="auto"/>
            <w:left w:val="none" w:sz="0" w:space="0" w:color="auto"/>
            <w:bottom w:val="none" w:sz="0" w:space="0" w:color="auto"/>
            <w:right w:val="none" w:sz="0" w:space="0" w:color="auto"/>
          </w:divBdr>
        </w:div>
      </w:divsChild>
    </w:div>
    <w:div w:id="1437091442">
      <w:bodyDiv w:val="1"/>
      <w:marLeft w:val="0"/>
      <w:marRight w:val="0"/>
      <w:marTop w:val="0"/>
      <w:marBottom w:val="0"/>
      <w:divBdr>
        <w:top w:val="none" w:sz="0" w:space="0" w:color="auto"/>
        <w:left w:val="none" w:sz="0" w:space="0" w:color="auto"/>
        <w:bottom w:val="none" w:sz="0" w:space="0" w:color="auto"/>
        <w:right w:val="none" w:sz="0" w:space="0" w:color="auto"/>
      </w:divBdr>
    </w:div>
    <w:div w:id="1438870262">
      <w:bodyDiv w:val="1"/>
      <w:marLeft w:val="0"/>
      <w:marRight w:val="0"/>
      <w:marTop w:val="0"/>
      <w:marBottom w:val="0"/>
      <w:divBdr>
        <w:top w:val="none" w:sz="0" w:space="0" w:color="auto"/>
        <w:left w:val="none" w:sz="0" w:space="0" w:color="auto"/>
        <w:bottom w:val="none" w:sz="0" w:space="0" w:color="auto"/>
        <w:right w:val="none" w:sz="0" w:space="0" w:color="auto"/>
      </w:divBdr>
    </w:div>
    <w:div w:id="1460606836">
      <w:bodyDiv w:val="1"/>
      <w:marLeft w:val="0"/>
      <w:marRight w:val="0"/>
      <w:marTop w:val="0"/>
      <w:marBottom w:val="0"/>
      <w:divBdr>
        <w:top w:val="none" w:sz="0" w:space="0" w:color="auto"/>
        <w:left w:val="none" w:sz="0" w:space="0" w:color="auto"/>
        <w:bottom w:val="none" w:sz="0" w:space="0" w:color="auto"/>
        <w:right w:val="none" w:sz="0" w:space="0" w:color="auto"/>
      </w:divBdr>
    </w:div>
    <w:div w:id="1522091767">
      <w:bodyDiv w:val="1"/>
      <w:marLeft w:val="0"/>
      <w:marRight w:val="0"/>
      <w:marTop w:val="0"/>
      <w:marBottom w:val="0"/>
      <w:divBdr>
        <w:top w:val="none" w:sz="0" w:space="0" w:color="auto"/>
        <w:left w:val="none" w:sz="0" w:space="0" w:color="auto"/>
        <w:bottom w:val="none" w:sz="0" w:space="0" w:color="auto"/>
        <w:right w:val="none" w:sz="0" w:space="0" w:color="auto"/>
      </w:divBdr>
      <w:divsChild>
        <w:div w:id="1354070867">
          <w:marLeft w:val="1253"/>
          <w:marRight w:val="0"/>
          <w:marTop w:val="120"/>
          <w:marBottom w:val="120"/>
          <w:divBdr>
            <w:top w:val="none" w:sz="0" w:space="0" w:color="auto"/>
            <w:left w:val="none" w:sz="0" w:space="0" w:color="auto"/>
            <w:bottom w:val="none" w:sz="0" w:space="0" w:color="auto"/>
            <w:right w:val="none" w:sz="0" w:space="0" w:color="auto"/>
          </w:divBdr>
        </w:div>
      </w:divsChild>
    </w:div>
    <w:div w:id="1534610816">
      <w:bodyDiv w:val="1"/>
      <w:marLeft w:val="0"/>
      <w:marRight w:val="0"/>
      <w:marTop w:val="0"/>
      <w:marBottom w:val="0"/>
      <w:divBdr>
        <w:top w:val="none" w:sz="0" w:space="0" w:color="auto"/>
        <w:left w:val="none" w:sz="0" w:space="0" w:color="auto"/>
        <w:bottom w:val="none" w:sz="0" w:space="0" w:color="auto"/>
        <w:right w:val="none" w:sz="0" w:space="0" w:color="auto"/>
      </w:divBdr>
      <w:divsChild>
        <w:div w:id="1885826191">
          <w:marLeft w:val="1253"/>
          <w:marRight w:val="0"/>
          <w:marTop w:val="120"/>
          <w:marBottom w:val="120"/>
          <w:divBdr>
            <w:top w:val="none" w:sz="0" w:space="0" w:color="auto"/>
            <w:left w:val="none" w:sz="0" w:space="0" w:color="auto"/>
            <w:bottom w:val="none" w:sz="0" w:space="0" w:color="auto"/>
            <w:right w:val="none" w:sz="0" w:space="0" w:color="auto"/>
          </w:divBdr>
        </w:div>
      </w:divsChild>
    </w:div>
    <w:div w:id="1537159942">
      <w:bodyDiv w:val="1"/>
      <w:marLeft w:val="0"/>
      <w:marRight w:val="0"/>
      <w:marTop w:val="0"/>
      <w:marBottom w:val="0"/>
      <w:divBdr>
        <w:top w:val="none" w:sz="0" w:space="0" w:color="auto"/>
        <w:left w:val="none" w:sz="0" w:space="0" w:color="auto"/>
        <w:bottom w:val="none" w:sz="0" w:space="0" w:color="auto"/>
        <w:right w:val="none" w:sz="0" w:space="0" w:color="auto"/>
      </w:divBdr>
    </w:div>
    <w:div w:id="1539731908">
      <w:bodyDiv w:val="1"/>
      <w:marLeft w:val="0"/>
      <w:marRight w:val="0"/>
      <w:marTop w:val="0"/>
      <w:marBottom w:val="0"/>
      <w:divBdr>
        <w:top w:val="none" w:sz="0" w:space="0" w:color="auto"/>
        <w:left w:val="none" w:sz="0" w:space="0" w:color="auto"/>
        <w:bottom w:val="none" w:sz="0" w:space="0" w:color="auto"/>
        <w:right w:val="none" w:sz="0" w:space="0" w:color="auto"/>
      </w:divBdr>
    </w:div>
    <w:div w:id="1552186770">
      <w:bodyDiv w:val="1"/>
      <w:marLeft w:val="0"/>
      <w:marRight w:val="0"/>
      <w:marTop w:val="0"/>
      <w:marBottom w:val="0"/>
      <w:divBdr>
        <w:top w:val="none" w:sz="0" w:space="0" w:color="auto"/>
        <w:left w:val="none" w:sz="0" w:space="0" w:color="auto"/>
        <w:bottom w:val="none" w:sz="0" w:space="0" w:color="auto"/>
        <w:right w:val="none" w:sz="0" w:space="0" w:color="auto"/>
      </w:divBdr>
    </w:div>
    <w:div w:id="1559592551">
      <w:bodyDiv w:val="1"/>
      <w:marLeft w:val="0"/>
      <w:marRight w:val="0"/>
      <w:marTop w:val="0"/>
      <w:marBottom w:val="0"/>
      <w:divBdr>
        <w:top w:val="none" w:sz="0" w:space="0" w:color="auto"/>
        <w:left w:val="none" w:sz="0" w:space="0" w:color="auto"/>
        <w:bottom w:val="none" w:sz="0" w:space="0" w:color="auto"/>
        <w:right w:val="none" w:sz="0" w:space="0" w:color="auto"/>
      </w:divBdr>
    </w:div>
    <w:div w:id="1562060974">
      <w:bodyDiv w:val="1"/>
      <w:marLeft w:val="0"/>
      <w:marRight w:val="0"/>
      <w:marTop w:val="0"/>
      <w:marBottom w:val="0"/>
      <w:divBdr>
        <w:top w:val="none" w:sz="0" w:space="0" w:color="auto"/>
        <w:left w:val="none" w:sz="0" w:space="0" w:color="auto"/>
        <w:bottom w:val="none" w:sz="0" w:space="0" w:color="auto"/>
        <w:right w:val="none" w:sz="0" w:space="0" w:color="auto"/>
      </w:divBdr>
    </w:div>
    <w:div w:id="1587762863">
      <w:bodyDiv w:val="1"/>
      <w:marLeft w:val="0"/>
      <w:marRight w:val="0"/>
      <w:marTop w:val="0"/>
      <w:marBottom w:val="0"/>
      <w:divBdr>
        <w:top w:val="none" w:sz="0" w:space="0" w:color="auto"/>
        <w:left w:val="none" w:sz="0" w:space="0" w:color="auto"/>
        <w:bottom w:val="none" w:sz="0" w:space="0" w:color="auto"/>
        <w:right w:val="none" w:sz="0" w:space="0" w:color="auto"/>
      </w:divBdr>
    </w:div>
    <w:div w:id="1594314765">
      <w:bodyDiv w:val="1"/>
      <w:marLeft w:val="0"/>
      <w:marRight w:val="0"/>
      <w:marTop w:val="0"/>
      <w:marBottom w:val="0"/>
      <w:divBdr>
        <w:top w:val="none" w:sz="0" w:space="0" w:color="auto"/>
        <w:left w:val="none" w:sz="0" w:space="0" w:color="auto"/>
        <w:bottom w:val="none" w:sz="0" w:space="0" w:color="auto"/>
        <w:right w:val="none" w:sz="0" w:space="0" w:color="auto"/>
      </w:divBdr>
    </w:div>
    <w:div w:id="1611275227">
      <w:bodyDiv w:val="1"/>
      <w:marLeft w:val="0"/>
      <w:marRight w:val="0"/>
      <w:marTop w:val="0"/>
      <w:marBottom w:val="0"/>
      <w:divBdr>
        <w:top w:val="none" w:sz="0" w:space="0" w:color="auto"/>
        <w:left w:val="none" w:sz="0" w:space="0" w:color="auto"/>
        <w:bottom w:val="none" w:sz="0" w:space="0" w:color="auto"/>
        <w:right w:val="none" w:sz="0" w:space="0" w:color="auto"/>
      </w:divBdr>
    </w:div>
    <w:div w:id="1644849222">
      <w:bodyDiv w:val="1"/>
      <w:marLeft w:val="0"/>
      <w:marRight w:val="0"/>
      <w:marTop w:val="0"/>
      <w:marBottom w:val="0"/>
      <w:divBdr>
        <w:top w:val="none" w:sz="0" w:space="0" w:color="auto"/>
        <w:left w:val="none" w:sz="0" w:space="0" w:color="auto"/>
        <w:bottom w:val="none" w:sz="0" w:space="0" w:color="auto"/>
        <w:right w:val="none" w:sz="0" w:space="0" w:color="auto"/>
      </w:divBdr>
    </w:div>
    <w:div w:id="1666781835">
      <w:bodyDiv w:val="1"/>
      <w:marLeft w:val="0"/>
      <w:marRight w:val="0"/>
      <w:marTop w:val="0"/>
      <w:marBottom w:val="0"/>
      <w:divBdr>
        <w:top w:val="none" w:sz="0" w:space="0" w:color="auto"/>
        <w:left w:val="none" w:sz="0" w:space="0" w:color="auto"/>
        <w:bottom w:val="none" w:sz="0" w:space="0" w:color="auto"/>
        <w:right w:val="none" w:sz="0" w:space="0" w:color="auto"/>
      </w:divBdr>
    </w:div>
    <w:div w:id="1677348102">
      <w:bodyDiv w:val="1"/>
      <w:marLeft w:val="0"/>
      <w:marRight w:val="0"/>
      <w:marTop w:val="0"/>
      <w:marBottom w:val="0"/>
      <w:divBdr>
        <w:top w:val="none" w:sz="0" w:space="0" w:color="auto"/>
        <w:left w:val="none" w:sz="0" w:space="0" w:color="auto"/>
        <w:bottom w:val="none" w:sz="0" w:space="0" w:color="auto"/>
        <w:right w:val="none" w:sz="0" w:space="0" w:color="auto"/>
      </w:divBdr>
    </w:div>
    <w:div w:id="1725135428">
      <w:bodyDiv w:val="1"/>
      <w:marLeft w:val="0"/>
      <w:marRight w:val="0"/>
      <w:marTop w:val="0"/>
      <w:marBottom w:val="0"/>
      <w:divBdr>
        <w:top w:val="none" w:sz="0" w:space="0" w:color="auto"/>
        <w:left w:val="none" w:sz="0" w:space="0" w:color="auto"/>
        <w:bottom w:val="none" w:sz="0" w:space="0" w:color="auto"/>
        <w:right w:val="none" w:sz="0" w:space="0" w:color="auto"/>
      </w:divBdr>
      <w:divsChild>
        <w:div w:id="251360681">
          <w:marLeft w:val="274"/>
          <w:marRight w:val="0"/>
          <w:marTop w:val="0"/>
          <w:marBottom w:val="0"/>
          <w:divBdr>
            <w:top w:val="none" w:sz="0" w:space="0" w:color="auto"/>
            <w:left w:val="none" w:sz="0" w:space="0" w:color="auto"/>
            <w:bottom w:val="none" w:sz="0" w:space="0" w:color="auto"/>
            <w:right w:val="none" w:sz="0" w:space="0" w:color="auto"/>
          </w:divBdr>
        </w:div>
        <w:div w:id="253131986">
          <w:marLeft w:val="274"/>
          <w:marRight w:val="0"/>
          <w:marTop w:val="0"/>
          <w:marBottom w:val="0"/>
          <w:divBdr>
            <w:top w:val="none" w:sz="0" w:space="0" w:color="auto"/>
            <w:left w:val="none" w:sz="0" w:space="0" w:color="auto"/>
            <w:bottom w:val="none" w:sz="0" w:space="0" w:color="auto"/>
            <w:right w:val="none" w:sz="0" w:space="0" w:color="auto"/>
          </w:divBdr>
        </w:div>
        <w:div w:id="307899745">
          <w:marLeft w:val="274"/>
          <w:marRight w:val="0"/>
          <w:marTop w:val="0"/>
          <w:marBottom w:val="0"/>
          <w:divBdr>
            <w:top w:val="none" w:sz="0" w:space="0" w:color="auto"/>
            <w:left w:val="none" w:sz="0" w:space="0" w:color="auto"/>
            <w:bottom w:val="none" w:sz="0" w:space="0" w:color="auto"/>
            <w:right w:val="none" w:sz="0" w:space="0" w:color="auto"/>
          </w:divBdr>
        </w:div>
        <w:div w:id="434398502">
          <w:marLeft w:val="274"/>
          <w:marRight w:val="0"/>
          <w:marTop w:val="0"/>
          <w:marBottom w:val="0"/>
          <w:divBdr>
            <w:top w:val="none" w:sz="0" w:space="0" w:color="auto"/>
            <w:left w:val="none" w:sz="0" w:space="0" w:color="auto"/>
            <w:bottom w:val="none" w:sz="0" w:space="0" w:color="auto"/>
            <w:right w:val="none" w:sz="0" w:space="0" w:color="auto"/>
          </w:divBdr>
        </w:div>
        <w:div w:id="603151426">
          <w:marLeft w:val="274"/>
          <w:marRight w:val="0"/>
          <w:marTop w:val="0"/>
          <w:marBottom w:val="0"/>
          <w:divBdr>
            <w:top w:val="none" w:sz="0" w:space="0" w:color="auto"/>
            <w:left w:val="none" w:sz="0" w:space="0" w:color="auto"/>
            <w:bottom w:val="none" w:sz="0" w:space="0" w:color="auto"/>
            <w:right w:val="none" w:sz="0" w:space="0" w:color="auto"/>
          </w:divBdr>
        </w:div>
        <w:div w:id="752505069">
          <w:marLeft w:val="274"/>
          <w:marRight w:val="0"/>
          <w:marTop w:val="0"/>
          <w:marBottom w:val="0"/>
          <w:divBdr>
            <w:top w:val="none" w:sz="0" w:space="0" w:color="auto"/>
            <w:left w:val="none" w:sz="0" w:space="0" w:color="auto"/>
            <w:bottom w:val="none" w:sz="0" w:space="0" w:color="auto"/>
            <w:right w:val="none" w:sz="0" w:space="0" w:color="auto"/>
          </w:divBdr>
        </w:div>
        <w:div w:id="814644261">
          <w:marLeft w:val="274"/>
          <w:marRight w:val="0"/>
          <w:marTop w:val="0"/>
          <w:marBottom w:val="0"/>
          <w:divBdr>
            <w:top w:val="none" w:sz="0" w:space="0" w:color="auto"/>
            <w:left w:val="none" w:sz="0" w:space="0" w:color="auto"/>
            <w:bottom w:val="none" w:sz="0" w:space="0" w:color="auto"/>
            <w:right w:val="none" w:sz="0" w:space="0" w:color="auto"/>
          </w:divBdr>
        </w:div>
        <w:div w:id="1258636437">
          <w:marLeft w:val="274"/>
          <w:marRight w:val="0"/>
          <w:marTop w:val="0"/>
          <w:marBottom w:val="0"/>
          <w:divBdr>
            <w:top w:val="none" w:sz="0" w:space="0" w:color="auto"/>
            <w:left w:val="none" w:sz="0" w:space="0" w:color="auto"/>
            <w:bottom w:val="none" w:sz="0" w:space="0" w:color="auto"/>
            <w:right w:val="none" w:sz="0" w:space="0" w:color="auto"/>
          </w:divBdr>
        </w:div>
        <w:div w:id="1299412282">
          <w:marLeft w:val="274"/>
          <w:marRight w:val="0"/>
          <w:marTop w:val="0"/>
          <w:marBottom w:val="0"/>
          <w:divBdr>
            <w:top w:val="none" w:sz="0" w:space="0" w:color="auto"/>
            <w:left w:val="none" w:sz="0" w:space="0" w:color="auto"/>
            <w:bottom w:val="none" w:sz="0" w:space="0" w:color="auto"/>
            <w:right w:val="none" w:sz="0" w:space="0" w:color="auto"/>
          </w:divBdr>
        </w:div>
        <w:div w:id="1323196142">
          <w:marLeft w:val="274"/>
          <w:marRight w:val="0"/>
          <w:marTop w:val="0"/>
          <w:marBottom w:val="0"/>
          <w:divBdr>
            <w:top w:val="none" w:sz="0" w:space="0" w:color="auto"/>
            <w:left w:val="none" w:sz="0" w:space="0" w:color="auto"/>
            <w:bottom w:val="none" w:sz="0" w:space="0" w:color="auto"/>
            <w:right w:val="none" w:sz="0" w:space="0" w:color="auto"/>
          </w:divBdr>
        </w:div>
        <w:div w:id="1552035540">
          <w:marLeft w:val="274"/>
          <w:marRight w:val="0"/>
          <w:marTop w:val="0"/>
          <w:marBottom w:val="0"/>
          <w:divBdr>
            <w:top w:val="none" w:sz="0" w:space="0" w:color="auto"/>
            <w:left w:val="none" w:sz="0" w:space="0" w:color="auto"/>
            <w:bottom w:val="none" w:sz="0" w:space="0" w:color="auto"/>
            <w:right w:val="none" w:sz="0" w:space="0" w:color="auto"/>
          </w:divBdr>
        </w:div>
        <w:div w:id="1596746964">
          <w:marLeft w:val="274"/>
          <w:marRight w:val="0"/>
          <w:marTop w:val="0"/>
          <w:marBottom w:val="0"/>
          <w:divBdr>
            <w:top w:val="none" w:sz="0" w:space="0" w:color="auto"/>
            <w:left w:val="none" w:sz="0" w:space="0" w:color="auto"/>
            <w:bottom w:val="none" w:sz="0" w:space="0" w:color="auto"/>
            <w:right w:val="none" w:sz="0" w:space="0" w:color="auto"/>
          </w:divBdr>
        </w:div>
        <w:div w:id="1647277015">
          <w:marLeft w:val="274"/>
          <w:marRight w:val="0"/>
          <w:marTop w:val="0"/>
          <w:marBottom w:val="0"/>
          <w:divBdr>
            <w:top w:val="none" w:sz="0" w:space="0" w:color="auto"/>
            <w:left w:val="none" w:sz="0" w:space="0" w:color="auto"/>
            <w:bottom w:val="none" w:sz="0" w:space="0" w:color="auto"/>
            <w:right w:val="none" w:sz="0" w:space="0" w:color="auto"/>
          </w:divBdr>
        </w:div>
        <w:div w:id="1713457689">
          <w:marLeft w:val="274"/>
          <w:marRight w:val="0"/>
          <w:marTop w:val="0"/>
          <w:marBottom w:val="0"/>
          <w:divBdr>
            <w:top w:val="none" w:sz="0" w:space="0" w:color="auto"/>
            <w:left w:val="none" w:sz="0" w:space="0" w:color="auto"/>
            <w:bottom w:val="none" w:sz="0" w:space="0" w:color="auto"/>
            <w:right w:val="none" w:sz="0" w:space="0" w:color="auto"/>
          </w:divBdr>
        </w:div>
        <w:div w:id="1762800049">
          <w:marLeft w:val="274"/>
          <w:marRight w:val="0"/>
          <w:marTop w:val="0"/>
          <w:marBottom w:val="0"/>
          <w:divBdr>
            <w:top w:val="none" w:sz="0" w:space="0" w:color="auto"/>
            <w:left w:val="none" w:sz="0" w:space="0" w:color="auto"/>
            <w:bottom w:val="none" w:sz="0" w:space="0" w:color="auto"/>
            <w:right w:val="none" w:sz="0" w:space="0" w:color="auto"/>
          </w:divBdr>
        </w:div>
        <w:div w:id="2092850680">
          <w:marLeft w:val="274"/>
          <w:marRight w:val="0"/>
          <w:marTop w:val="0"/>
          <w:marBottom w:val="0"/>
          <w:divBdr>
            <w:top w:val="none" w:sz="0" w:space="0" w:color="auto"/>
            <w:left w:val="none" w:sz="0" w:space="0" w:color="auto"/>
            <w:bottom w:val="none" w:sz="0" w:space="0" w:color="auto"/>
            <w:right w:val="none" w:sz="0" w:space="0" w:color="auto"/>
          </w:divBdr>
        </w:div>
      </w:divsChild>
    </w:div>
    <w:div w:id="1748763297">
      <w:bodyDiv w:val="1"/>
      <w:marLeft w:val="0"/>
      <w:marRight w:val="0"/>
      <w:marTop w:val="0"/>
      <w:marBottom w:val="0"/>
      <w:divBdr>
        <w:top w:val="none" w:sz="0" w:space="0" w:color="auto"/>
        <w:left w:val="none" w:sz="0" w:space="0" w:color="auto"/>
        <w:bottom w:val="none" w:sz="0" w:space="0" w:color="auto"/>
        <w:right w:val="none" w:sz="0" w:space="0" w:color="auto"/>
      </w:divBdr>
    </w:div>
    <w:div w:id="1772356011">
      <w:bodyDiv w:val="1"/>
      <w:marLeft w:val="0"/>
      <w:marRight w:val="0"/>
      <w:marTop w:val="0"/>
      <w:marBottom w:val="0"/>
      <w:divBdr>
        <w:top w:val="none" w:sz="0" w:space="0" w:color="auto"/>
        <w:left w:val="none" w:sz="0" w:space="0" w:color="auto"/>
        <w:bottom w:val="none" w:sz="0" w:space="0" w:color="auto"/>
        <w:right w:val="none" w:sz="0" w:space="0" w:color="auto"/>
      </w:divBdr>
    </w:div>
    <w:div w:id="1779372460">
      <w:bodyDiv w:val="1"/>
      <w:marLeft w:val="0"/>
      <w:marRight w:val="0"/>
      <w:marTop w:val="0"/>
      <w:marBottom w:val="0"/>
      <w:divBdr>
        <w:top w:val="none" w:sz="0" w:space="0" w:color="auto"/>
        <w:left w:val="none" w:sz="0" w:space="0" w:color="auto"/>
        <w:bottom w:val="none" w:sz="0" w:space="0" w:color="auto"/>
        <w:right w:val="none" w:sz="0" w:space="0" w:color="auto"/>
      </w:divBdr>
      <w:divsChild>
        <w:div w:id="271674505">
          <w:marLeft w:val="1253"/>
          <w:marRight w:val="0"/>
          <w:marTop w:val="120"/>
          <w:marBottom w:val="120"/>
          <w:divBdr>
            <w:top w:val="none" w:sz="0" w:space="0" w:color="auto"/>
            <w:left w:val="none" w:sz="0" w:space="0" w:color="auto"/>
            <w:bottom w:val="none" w:sz="0" w:space="0" w:color="auto"/>
            <w:right w:val="none" w:sz="0" w:space="0" w:color="auto"/>
          </w:divBdr>
        </w:div>
      </w:divsChild>
    </w:div>
    <w:div w:id="1808469027">
      <w:bodyDiv w:val="1"/>
      <w:marLeft w:val="0"/>
      <w:marRight w:val="0"/>
      <w:marTop w:val="0"/>
      <w:marBottom w:val="0"/>
      <w:divBdr>
        <w:top w:val="none" w:sz="0" w:space="0" w:color="auto"/>
        <w:left w:val="none" w:sz="0" w:space="0" w:color="auto"/>
        <w:bottom w:val="none" w:sz="0" w:space="0" w:color="auto"/>
        <w:right w:val="none" w:sz="0" w:space="0" w:color="auto"/>
      </w:divBdr>
    </w:div>
    <w:div w:id="1833059190">
      <w:bodyDiv w:val="1"/>
      <w:marLeft w:val="0"/>
      <w:marRight w:val="0"/>
      <w:marTop w:val="0"/>
      <w:marBottom w:val="0"/>
      <w:divBdr>
        <w:top w:val="none" w:sz="0" w:space="0" w:color="auto"/>
        <w:left w:val="none" w:sz="0" w:space="0" w:color="auto"/>
        <w:bottom w:val="none" w:sz="0" w:space="0" w:color="auto"/>
        <w:right w:val="none" w:sz="0" w:space="0" w:color="auto"/>
      </w:divBdr>
      <w:divsChild>
        <w:div w:id="846486540">
          <w:marLeft w:val="1253"/>
          <w:marRight w:val="0"/>
          <w:marTop w:val="120"/>
          <w:marBottom w:val="120"/>
          <w:divBdr>
            <w:top w:val="none" w:sz="0" w:space="0" w:color="auto"/>
            <w:left w:val="none" w:sz="0" w:space="0" w:color="auto"/>
            <w:bottom w:val="none" w:sz="0" w:space="0" w:color="auto"/>
            <w:right w:val="none" w:sz="0" w:space="0" w:color="auto"/>
          </w:divBdr>
        </w:div>
      </w:divsChild>
    </w:div>
    <w:div w:id="1854151721">
      <w:bodyDiv w:val="1"/>
      <w:marLeft w:val="0"/>
      <w:marRight w:val="0"/>
      <w:marTop w:val="0"/>
      <w:marBottom w:val="0"/>
      <w:divBdr>
        <w:top w:val="none" w:sz="0" w:space="0" w:color="auto"/>
        <w:left w:val="none" w:sz="0" w:space="0" w:color="auto"/>
        <w:bottom w:val="none" w:sz="0" w:space="0" w:color="auto"/>
        <w:right w:val="none" w:sz="0" w:space="0" w:color="auto"/>
      </w:divBdr>
    </w:div>
    <w:div w:id="1893729997">
      <w:bodyDiv w:val="1"/>
      <w:marLeft w:val="0"/>
      <w:marRight w:val="0"/>
      <w:marTop w:val="0"/>
      <w:marBottom w:val="0"/>
      <w:divBdr>
        <w:top w:val="none" w:sz="0" w:space="0" w:color="auto"/>
        <w:left w:val="none" w:sz="0" w:space="0" w:color="auto"/>
        <w:bottom w:val="none" w:sz="0" w:space="0" w:color="auto"/>
        <w:right w:val="none" w:sz="0" w:space="0" w:color="auto"/>
      </w:divBdr>
    </w:div>
    <w:div w:id="1897888398">
      <w:bodyDiv w:val="1"/>
      <w:marLeft w:val="0"/>
      <w:marRight w:val="0"/>
      <w:marTop w:val="0"/>
      <w:marBottom w:val="0"/>
      <w:divBdr>
        <w:top w:val="none" w:sz="0" w:space="0" w:color="auto"/>
        <w:left w:val="none" w:sz="0" w:space="0" w:color="auto"/>
        <w:bottom w:val="none" w:sz="0" w:space="0" w:color="auto"/>
        <w:right w:val="none" w:sz="0" w:space="0" w:color="auto"/>
      </w:divBdr>
    </w:div>
    <w:div w:id="1908105711">
      <w:bodyDiv w:val="1"/>
      <w:marLeft w:val="0"/>
      <w:marRight w:val="0"/>
      <w:marTop w:val="0"/>
      <w:marBottom w:val="0"/>
      <w:divBdr>
        <w:top w:val="none" w:sz="0" w:space="0" w:color="auto"/>
        <w:left w:val="none" w:sz="0" w:space="0" w:color="auto"/>
        <w:bottom w:val="none" w:sz="0" w:space="0" w:color="auto"/>
        <w:right w:val="none" w:sz="0" w:space="0" w:color="auto"/>
      </w:divBdr>
    </w:div>
    <w:div w:id="1910265408">
      <w:bodyDiv w:val="1"/>
      <w:marLeft w:val="0"/>
      <w:marRight w:val="0"/>
      <w:marTop w:val="0"/>
      <w:marBottom w:val="0"/>
      <w:divBdr>
        <w:top w:val="none" w:sz="0" w:space="0" w:color="auto"/>
        <w:left w:val="none" w:sz="0" w:space="0" w:color="auto"/>
        <w:bottom w:val="none" w:sz="0" w:space="0" w:color="auto"/>
        <w:right w:val="none" w:sz="0" w:space="0" w:color="auto"/>
      </w:divBdr>
    </w:div>
    <w:div w:id="1937252220">
      <w:bodyDiv w:val="1"/>
      <w:marLeft w:val="0"/>
      <w:marRight w:val="0"/>
      <w:marTop w:val="0"/>
      <w:marBottom w:val="0"/>
      <w:divBdr>
        <w:top w:val="none" w:sz="0" w:space="0" w:color="auto"/>
        <w:left w:val="none" w:sz="0" w:space="0" w:color="auto"/>
        <w:bottom w:val="none" w:sz="0" w:space="0" w:color="auto"/>
        <w:right w:val="none" w:sz="0" w:space="0" w:color="auto"/>
      </w:divBdr>
    </w:div>
    <w:div w:id="1951157563">
      <w:bodyDiv w:val="1"/>
      <w:marLeft w:val="0"/>
      <w:marRight w:val="0"/>
      <w:marTop w:val="0"/>
      <w:marBottom w:val="0"/>
      <w:divBdr>
        <w:top w:val="none" w:sz="0" w:space="0" w:color="auto"/>
        <w:left w:val="none" w:sz="0" w:space="0" w:color="auto"/>
        <w:bottom w:val="none" w:sz="0" w:space="0" w:color="auto"/>
        <w:right w:val="none" w:sz="0" w:space="0" w:color="auto"/>
      </w:divBdr>
    </w:div>
    <w:div w:id="1959993753">
      <w:bodyDiv w:val="1"/>
      <w:marLeft w:val="0"/>
      <w:marRight w:val="0"/>
      <w:marTop w:val="0"/>
      <w:marBottom w:val="0"/>
      <w:divBdr>
        <w:top w:val="none" w:sz="0" w:space="0" w:color="auto"/>
        <w:left w:val="none" w:sz="0" w:space="0" w:color="auto"/>
        <w:bottom w:val="none" w:sz="0" w:space="0" w:color="auto"/>
        <w:right w:val="none" w:sz="0" w:space="0" w:color="auto"/>
      </w:divBdr>
    </w:div>
    <w:div w:id="1986662937">
      <w:bodyDiv w:val="1"/>
      <w:marLeft w:val="0"/>
      <w:marRight w:val="0"/>
      <w:marTop w:val="0"/>
      <w:marBottom w:val="0"/>
      <w:divBdr>
        <w:top w:val="none" w:sz="0" w:space="0" w:color="auto"/>
        <w:left w:val="none" w:sz="0" w:space="0" w:color="auto"/>
        <w:bottom w:val="none" w:sz="0" w:space="0" w:color="auto"/>
        <w:right w:val="none" w:sz="0" w:space="0" w:color="auto"/>
      </w:divBdr>
    </w:div>
    <w:div w:id="1991864308">
      <w:bodyDiv w:val="1"/>
      <w:marLeft w:val="0"/>
      <w:marRight w:val="0"/>
      <w:marTop w:val="0"/>
      <w:marBottom w:val="0"/>
      <w:divBdr>
        <w:top w:val="none" w:sz="0" w:space="0" w:color="auto"/>
        <w:left w:val="none" w:sz="0" w:space="0" w:color="auto"/>
        <w:bottom w:val="none" w:sz="0" w:space="0" w:color="auto"/>
        <w:right w:val="none" w:sz="0" w:space="0" w:color="auto"/>
      </w:divBdr>
    </w:div>
    <w:div w:id="1992128206">
      <w:bodyDiv w:val="1"/>
      <w:marLeft w:val="0"/>
      <w:marRight w:val="0"/>
      <w:marTop w:val="0"/>
      <w:marBottom w:val="0"/>
      <w:divBdr>
        <w:top w:val="none" w:sz="0" w:space="0" w:color="auto"/>
        <w:left w:val="none" w:sz="0" w:space="0" w:color="auto"/>
        <w:bottom w:val="none" w:sz="0" w:space="0" w:color="auto"/>
        <w:right w:val="none" w:sz="0" w:space="0" w:color="auto"/>
      </w:divBdr>
    </w:div>
    <w:div w:id="2042320982">
      <w:bodyDiv w:val="1"/>
      <w:marLeft w:val="0"/>
      <w:marRight w:val="0"/>
      <w:marTop w:val="0"/>
      <w:marBottom w:val="0"/>
      <w:divBdr>
        <w:top w:val="none" w:sz="0" w:space="0" w:color="auto"/>
        <w:left w:val="none" w:sz="0" w:space="0" w:color="auto"/>
        <w:bottom w:val="none" w:sz="0" w:space="0" w:color="auto"/>
        <w:right w:val="none" w:sz="0" w:space="0" w:color="auto"/>
      </w:divBdr>
    </w:div>
    <w:div w:id="2061855261">
      <w:bodyDiv w:val="1"/>
      <w:marLeft w:val="0"/>
      <w:marRight w:val="0"/>
      <w:marTop w:val="0"/>
      <w:marBottom w:val="0"/>
      <w:divBdr>
        <w:top w:val="none" w:sz="0" w:space="0" w:color="auto"/>
        <w:left w:val="none" w:sz="0" w:space="0" w:color="auto"/>
        <w:bottom w:val="none" w:sz="0" w:space="0" w:color="auto"/>
        <w:right w:val="none" w:sz="0" w:space="0" w:color="auto"/>
      </w:divBdr>
    </w:div>
    <w:div w:id="2113086091">
      <w:bodyDiv w:val="1"/>
      <w:marLeft w:val="0"/>
      <w:marRight w:val="0"/>
      <w:marTop w:val="0"/>
      <w:marBottom w:val="0"/>
      <w:divBdr>
        <w:top w:val="none" w:sz="0" w:space="0" w:color="auto"/>
        <w:left w:val="none" w:sz="0" w:space="0" w:color="auto"/>
        <w:bottom w:val="none" w:sz="0" w:space="0" w:color="auto"/>
        <w:right w:val="none" w:sz="0" w:space="0" w:color="auto"/>
      </w:divBdr>
    </w:div>
    <w:div w:id="2126998612">
      <w:bodyDiv w:val="1"/>
      <w:marLeft w:val="0"/>
      <w:marRight w:val="0"/>
      <w:marTop w:val="0"/>
      <w:marBottom w:val="0"/>
      <w:divBdr>
        <w:top w:val="none" w:sz="0" w:space="0" w:color="auto"/>
        <w:left w:val="none" w:sz="0" w:space="0" w:color="auto"/>
        <w:bottom w:val="none" w:sz="0" w:space="0" w:color="auto"/>
        <w:right w:val="none" w:sz="0" w:space="0" w:color="auto"/>
      </w:divBdr>
    </w:div>
    <w:div w:id="2140799898">
      <w:bodyDiv w:val="1"/>
      <w:marLeft w:val="0"/>
      <w:marRight w:val="0"/>
      <w:marTop w:val="0"/>
      <w:marBottom w:val="0"/>
      <w:divBdr>
        <w:top w:val="none" w:sz="0" w:space="0" w:color="auto"/>
        <w:left w:val="none" w:sz="0" w:space="0" w:color="auto"/>
        <w:bottom w:val="none" w:sz="0" w:space="0" w:color="auto"/>
        <w:right w:val="none" w:sz="0" w:space="0" w:color="auto"/>
      </w:divBdr>
    </w:div>
    <w:div w:id="2145806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responsiblesteel.org/wp-content/uploads/2022/10/ResponsibleSteel-Standard-2.0.1.pdf" TargetMode="External"/><Relationship Id="rId3" Type="http://schemas.openxmlformats.org/officeDocument/2006/relationships/customXml" Target="../customXml/item3.xml"/><Relationship Id="rId21" Type="http://schemas.openxmlformats.org/officeDocument/2006/relationships/hyperlink" Target="https://www.responsiblesteel.org/wp-content/uploads/2020/06/ResponsibleSteel-Issues-Resolution-System-v2-0.pdf"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3abe56bc286b4405"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responsiblesteel.org/"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0da8fca-3e7a-46a8-bfe6-ff9c57ce5495" xsi:nil="true"/>
    <lcf76f155ced4ddcb4097134ff3c332f xmlns="b8bc0d90-23a3-447a-b843-f1d64f8ebd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F39B7164EE394AB42635DB3C731892" ma:contentTypeVersion="19" ma:contentTypeDescription="Create a new document." ma:contentTypeScope="" ma:versionID="8cf3ec2a3651e6734bb8ee67952fbf76">
  <xsd:schema xmlns:xsd="http://www.w3.org/2001/XMLSchema" xmlns:xs="http://www.w3.org/2001/XMLSchema" xmlns:p="http://schemas.microsoft.com/office/2006/metadata/properties" xmlns:ns2="b8bc0d90-23a3-447a-b843-f1d64f8ebd7d" xmlns:ns3="30da8fca-3e7a-46a8-bfe6-ff9c57ce5495" targetNamespace="http://schemas.microsoft.com/office/2006/metadata/properties" ma:root="true" ma:fieldsID="d40a7a03ed6aa92d01579383659d5d38" ns2:_="" ns3:_="">
    <xsd:import namespace="b8bc0d90-23a3-447a-b843-f1d64f8ebd7d"/>
    <xsd:import namespace="30da8fca-3e7a-46a8-bfe6-ff9c57ce54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c0d90-23a3-447a-b843-f1d64f8eb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79365b-7606-45ed-8b88-a488dc4dac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da8fca-3e7a-46a8-bfe6-ff9c57ce54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ae2eff-78ab-4f55-a9f9-b1310dfa3eec}" ma:internalName="TaxCatchAll" ma:showField="CatchAllData" ma:web="30da8fca-3e7a-46a8-bfe6-ff9c57ce54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1E46F-BBC8-438A-B7DD-BB6FDB1DCC4C}">
  <ds:schemaRefs>
    <ds:schemaRef ds:uri="http://schemas.openxmlformats.org/officeDocument/2006/bibliography"/>
  </ds:schemaRefs>
</ds:datastoreItem>
</file>

<file path=customXml/itemProps2.xml><?xml version="1.0" encoding="utf-8"?>
<ds:datastoreItem xmlns:ds="http://schemas.openxmlformats.org/officeDocument/2006/customXml" ds:itemID="{AAA45629-E9AE-4CFA-9CD5-0B9D62914C15}">
  <ds:schemaRefs>
    <ds:schemaRef ds:uri="http://schemas.microsoft.com/office/2006/metadata/properties"/>
    <ds:schemaRef ds:uri="http://schemas.microsoft.com/office/infopath/2007/PartnerControls"/>
    <ds:schemaRef ds:uri="30da8fca-3e7a-46a8-bfe6-ff9c57ce5495"/>
    <ds:schemaRef ds:uri="b8bc0d90-23a3-447a-b843-f1d64f8ebd7d"/>
  </ds:schemaRefs>
</ds:datastoreItem>
</file>

<file path=customXml/itemProps3.xml><?xml version="1.0" encoding="utf-8"?>
<ds:datastoreItem xmlns:ds="http://schemas.openxmlformats.org/officeDocument/2006/customXml" ds:itemID="{E0788351-0D1C-4051-A200-717A68C4CA0B}">
  <ds:schemaRefs>
    <ds:schemaRef ds:uri="http://schemas.microsoft.com/sharepoint/v3/contenttype/forms"/>
  </ds:schemaRefs>
</ds:datastoreItem>
</file>

<file path=customXml/itemProps4.xml><?xml version="1.0" encoding="utf-8"?>
<ds:datastoreItem xmlns:ds="http://schemas.openxmlformats.org/officeDocument/2006/customXml" ds:itemID="{246E2AC8-800E-4175-8D4A-72DD81B60EFD}"/>
</file>

<file path=docProps/app.xml><?xml version="1.0" encoding="utf-8"?>
<Properties xmlns="http://schemas.openxmlformats.org/officeDocument/2006/extended-properties" xmlns:vt="http://schemas.openxmlformats.org/officeDocument/2006/docPropsVTypes">
  <Template>Normal</Template>
  <TotalTime>0</TotalTime>
  <Pages>10</Pages>
  <Words>1394</Words>
  <Characters>7711</Characters>
  <Application>Microsoft Office Word</Application>
  <DocSecurity>0</DocSecurity>
  <Lines>296</Lines>
  <Paragraphs>222</Paragraphs>
  <ScaleCrop>false</ScaleCrop>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marnie bammert</dc:creator>
  <cp:keywords/>
  <dc:description/>
  <cp:lastModifiedBy>Kamila Zhukeshbayeva</cp:lastModifiedBy>
  <cp:revision>6</cp:revision>
  <cp:lastPrinted>2025-01-17T16:45:00Z</cp:lastPrinted>
  <dcterms:created xsi:type="dcterms:W3CDTF">2025-01-17T16:45:00Z</dcterms:created>
  <dcterms:modified xsi:type="dcterms:W3CDTF">2025-10-30T10:33:00Z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0x010100CCF39B7164EE394AB42635DB3C731892</vt:lpwstr>
  </property>
  <property fmtid="{D5CDD505-2E9C-101B-9397-08002B2CF9AE}" pid="3" name="MediaServiceImageTags">
    <vt:lpwstr/>
  </property>
  <property fmtid="{D5CDD505-2E9C-101B-9397-08002B2CF9AE}" pid="4" name="GrammarlyDocumentId">
    <vt:lpwstr>34a76bb4f6d87aaa1f16f1932bd0e11347fc91e4e6a5a1a8860791301e380163</vt:lpwstr>
  </property>
</Properties>
</file>