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24EC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4B98" w14:paraId="28E729C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single" w:sz="8" w:space="0" w:color="22AED1"/>
              <w:right w:val="nil"/>
            </w:tcBorders>
            <w:shd w:val="clear" w:color="auto" w:fill="E2EFFF"/>
            <w:tcMar>
              <w:top w:w="260" w:type="dxa"/>
              <w:left w:w="240" w:type="dxa"/>
              <w:bottom w:w="260" w:type="dxa"/>
              <w:right w:w="240" w:type="dxa"/>
            </w:tcMar>
          </w:tcPr>
          <w:p w14:paraId="29E3444F" w14:textId="77777777" w:rsidR="00FB4B98" w:rsidRDefault="00000000" w:rsidP="00255DB4">
            <w:pPr>
              <w:spacing w:after="60"/>
              <w:jc w:val="center"/>
            </w:pPr>
            <w:r>
              <w:rPr>
                <w:b/>
                <w:bCs/>
                <w:color w:val="002262"/>
                <w:sz w:val="44"/>
                <w:szCs w:val="44"/>
              </w:rPr>
              <w:t>Board Chair and Executive Director</w:t>
            </w:r>
          </w:p>
          <w:p w14:paraId="0EC0449F" w14:textId="77777777" w:rsidR="00FB4B98" w:rsidRDefault="00000000" w:rsidP="00255DB4">
            <w:pPr>
              <w:spacing w:after="140"/>
              <w:jc w:val="center"/>
            </w:pPr>
            <w:r>
              <w:rPr>
                <w:b/>
                <w:bCs/>
                <w:color w:val="166DCC"/>
                <w:sz w:val="44"/>
                <w:szCs w:val="44"/>
              </w:rPr>
              <w:t>Partnership Checklist</w:t>
            </w:r>
          </w:p>
          <w:p w14:paraId="01154AE7" w14:textId="77777777" w:rsidR="00FB4B98" w:rsidRDefault="00000000" w:rsidP="00255DB4">
            <w:pPr>
              <w:jc w:val="center"/>
            </w:pPr>
            <w:r>
              <w:rPr>
                <w:color w:val="444444"/>
                <w:sz w:val="21"/>
                <w:szCs w:val="21"/>
              </w:rPr>
              <w:t>A practical tool to clarify who owns what, strengthen board leadership, and stop the Executive Director from carrying the board alone.</w:t>
            </w:r>
          </w:p>
        </w:tc>
      </w:tr>
    </w:tbl>
    <w:p w14:paraId="473B8BEB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3449"/>
        <w:gridCol w:w="1528"/>
        <w:gridCol w:w="3449"/>
      </w:tblGrid>
      <w:tr w:rsidR="00FB4B98" w14:paraId="6459549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7391AC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Organization: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22AED1"/>
              <w:right w:val="nil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846CE" w14:textId="77777777" w:rsidR="00FB4B98" w:rsidRDefault="00FB4B98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0B12613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Date Reviewed: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22AED1"/>
              <w:right w:val="nil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E8D8E" w14:textId="77777777" w:rsidR="00FB4B98" w:rsidRDefault="00FB4B98"/>
        </w:tc>
      </w:tr>
      <w:tr w:rsidR="00FB4B98" w14:paraId="766A553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0EA35B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Exec. Director: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22AED1"/>
              <w:right w:val="nil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9DC1FD" w14:textId="77777777" w:rsidR="00FB4B98" w:rsidRDefault="00FB4B98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D27B7EA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Board Chair: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22AED1"/>
              <w:right w:val="nil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C75DE8" w14:textId="77777777" w:rsidR="00FB4B98" w:rsidRDefault="00FB4B98"/>
        </w:tc>
      </w:tr>
    </w:tbl>
    <w:p w14:paraId="6853E0D7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4B98" w14:paraId="362D50B5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2" w:space="0" w:color="166DCC"/>
              <w:left w:val="nil"/>
              <w:bottom w:val="nil"/>
              <w:right w:val="nil"/>
            </w:tcBorders>
            <w:shd w:val="clear" w:color="auto" w:fill="E2E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E58B6B" w14:textId="77777777" w:rsidR="00FB4B98" w:rsidRDefault="00000000">
            <w:pPr>
              <w:spacing w:after="60"/>
            </w:pPr>
            <w:r>
              <w:rPr>
                <w:b/>
                <w:bCs/>
                <w:color w:val="166DCC"/>
                <w:sz w:val="20"/>
                <w:szCs w:val="20"/>
              </w:rPr>
              <w:t>HOW TO USE THIS CHECKLIST</w:t>
            </w:r>
          </w:p>
          <w:p w14:paraId="2522769E" w14:textId="77777777" w:rsidR="00FB4B98" w:rsidRDefault="00000000">
            <w:pPr>
              <w:spacing w:line="320" w:lineRule="auto"/>
            </w:pPr>
            <w:r>
              <w:rPr>
                <w:sz w:val="21"/>
                <w:szCs w:val="21"/>
              </w:rPr>
              <w:t>Use this tool when the Executive Director is doing too much of the board's work. The goal is not more meetings or more guilt. The goal is a healthier leadership partnership: one where board leadership is shared, clear, and sustainable.</w:t>
            </w:r>
          </w:p>
        </w:tc>
      </w:tr>
    </w:tbl>
    <w:p w14:paraId="037E0A45" w14:textId="77777777" w:rsidR="00FB4B98" w:rsidRDefault="00FB4B98"/>
    <w:p w14:paraId="155CBCBB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t>1.  Purpose of the Partnership</w:t>
      </w:r>
    </w:p>
    <w:p w14:paraId="21C1063C" w14:textId="77777777" w:rsidR="00FB4B98" w:rsidRDefault="00FB4B98"/>
    <w:p w14:paraId="0518FD66" w14:textId="77777777" w:rsidR="00FB4B98" w:rsidRDefault="00000000">
      <w:pPr>
        <w:spacing w:before="60" w:after="80" w:line="336" w:lineRule="auto"/>
      </w:pPr>
      <w:r>
        <w:t>The Board Chair and Executive Director should function as genuine partners in board leadership. The Executive Director leads staff and day-to-day operations. The Board Chair helps lead the board, strengthen board culture, support accountability, and keep the board focused on governance, sustainability, and mission impact.</w:t>
      </w:r>
    </w:p>
    <w:p w14:paraId="2ABDDE1D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4B98" w14:paraId="5AA0397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0" w:space="0" w:color="22AED1"/>
              <w:bottom w:val="nil"/>
              <w:right w:val="nil"/>
            </w:tcBorders>
            <w:shd w:val="clear" w:color="auto" w:fill="00226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0FED0E1" w14:textId="77777777" w:rsidR="00FB4B98" w:rsidRDefault="00000000">
            <w:pPr>
              <w:spacing w:line="360" w:lineRule="auto"/>
            </w:pPr>
            <w:r>
              <w:rPr>
                <w:color w:val="CADDFF"/>
                <w:sz w:val="24"/>
                <w:szCs w:val="24"/>
              </w:rPr>
              <w:t>"The Executive Director should not be the only person reminding board members to show up, follow through, and behave like actual board members. That is not leadership. That is a slow-motion burnout plan."</w:t>
            </w:r>
          </w:p>
        </w:tc>
      </w:tr>
    </w:tbl>
    <w:p w14:paraId="4FC9F32F" w14:textId="77777777" w:rsidR="00FB4B98" w:rsidRDefault="00FB4B98"/>
    <w:p w14:paraId="207C1FCA" w14:textId="77777777" w:rsidR="00255DB4" w:rsidRDefault="00255DB4"/>
    <w:p w14:paraId="24EA9F4E" w14:textId="77777777" w:rsidR="00255DB4" w:rsidRDefault="00255DB4"/>
    <w:p w14:paraId="11A1C507" w14:textId="77777777" w:rsidR="00255DB4" w:rsidRDefault="00255DB4"/>
    <w:p w14:paraId="3B9677C4" w14:textId="77777777" w:rsidR="00255DB4" w:rsidRDefault="00255DB4"/>
    <w:p w14:paraId="11832134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lastRenderedPageBreak/>
        <w:t>2.  Standing ED / Board Chair Meeting Agenda</w:t>
      </w:r>
    </w:p>
    <w:p w14:paraId="6E9D742C" w14:textId="77777777" w:rsidR="00FB4B98" w:rsidRDefault="00FB4B98"/>
    <w:p w14:paraId="297EA33D" w14:textId="77777777" w:rsidR="00FB4B98" w:rsidRDefault="00000000">
      <w:pPr>
        <w:spacing w:before="60" w:after="80" w:line="336" w:lineRule="auto"/>
      </w:pPr>
      <w:r>
        <w:t>Use this agenda for regular check-ins. Monthly is ideal. Twice a month may be necessary during major transitions, fundraising campaigns, or board challenges.</w:t>
      </w:r>
    </w:p>
    <w:p w14:paraId="7A491A2C" w14:textId="77777777" w:rsidR="00FB4B98" w:rsidRDefault="00FB4B98"/>
    <w:p w14:paraId="617E00F8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Board engagement: Who is participating? Who is drifting? Who needs follow-up?</w:t>
      </w:r>
    </w:p>
    <w:p w14:paraId="39F81504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Meeting agenda: What decisions and strategic issues need board attention?</w:t>
      </w:r>
    </w:p>
    <w:p w14:paraId="7D4B1C02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Committee progress: Which committees are moving? Which ones need support?</w:t>
      </w:r>
    </w:p>
    <w:p w14:paraId="457E6599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Fundraising participation: What has happened? What needs follow-up?</w:t>
      </w:r>
    </w:p>
    <w:p w14:paraId="1D0C7594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Board recruitment: What skills, relationships, or leadership gaps need to be filled?</w:t>
      </w:r>
    </w:p>
    <w:p w14:paraId="02075DD3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Executive Director support: What does the ED need from the Chair this month?</w:t>
      </w:r>
    </w:p>
    <w:p w14:paraId="6FA71DD3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Upcoming decisions: What should be previewed before the next board meeting?</w:t>
      </w:r>
    </w:p>
    <w:p w14:paraId="79300E01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Board member concerns: Any sensitive issues, conflicts, absences, or behavior concerns?</w:t>
      </w:r>
    </w:p>
    <w:p w14:paraId="439631C7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Strategy and risk: What big-picture issues should the board be paying attention to?</w:t>
      </w:r>
    </w:p>
    <w:p w14:paraId="74006B0B" w14:textId="77777777" w:rsidR="00FB4B98" w:rsidRDefault="00FB4B98"/>
    <w:p w14:paraId="4F177756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t>3.  Role Clarity Checklist</w:t>
      </w:r>
    </w:p>
    <w:p w14:paraId="5249FF20" w14:textId="77777777" w:rsidR="00FB4B98" w:rsidRDefault="00FB4B98"/>
    <w:p w14:paraId="7BCD4324" w14:textId="77777777" w:rsidR="00FB4B98" w:rsidRDefault="00000000">
      <w:pPr>
        <w:spacing w:before="60" w:after="80" w:line="336" w:lineRule="auto"/>
      </w:pPr>
      <w:r>
        <w:t>Use this table to clarify where the Board Chair leads, where the Executive Director leads, and where responsibilities are shared. Review it together.</w:t>
      </w:r>
    </w:p>
    <w:p w14:paraId="0C95B817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940"/>
        <w:gridCol w:w="3940"/>
      </w:tblGrid>
      <w:tr w:rsidR="00FB4B98" w14:paraId="2271310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3EF25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Responsibility</w:t>
            </w:r>
          </w:p>
        </w:tc>
        <w:tc>
          <w:tcPr>
            <w:tcW w:w="394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166D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A3F67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Board Chair Leads</w:t>
            </w:r>
          </w:p>
        </w:tc>
        <w:tc>
          <w:tcPr>
            <w:tcW w:w="3940" w:type="dxa"/>
            <w:tcBorders>
              <w:top w:val="single" w:sz="4" w:space="0" w:color="22AED1"/>
              <w:left w:val="single" w:sz="4" w:space="0" w:color="22AED1"/>
              <w:bottom w:val="single" w:sz="4" w:space="0" w:color="22AED1"/>
              <w:right w:val="single" w:sz="4" w:space="0" w:color="22AED1"/>
            </w:tcBorders>
            <w:shd w:val="clear" w:color="auto" w:fill="22AE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F078B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Executive Director Leads</w:t>
            </w:r>
          </w:p>
        </w:tc>
      </w:tr>
      <w:tr w:rsidR="00FB4B98" w14:paraId="52D855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25844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Board meeting agendas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12589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Co-create the agenda, ensure board-level focus, help prioritize discussion items.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9C3C6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Identify organizational issues, provide updates, flag decisions needed.</w:t>
            </w:r>
          </w:p>
        </w:tc>
      </w:tr>
      <w:tr w:rsidR="00FB4B98" w14:paraId="683EC00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62F02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Attendance and engagement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6307F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Follow up directly with absent or disengaged board members. Reinforce expectations.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F7100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Flag patterns; provide context when needed. Do not chase members alone.</w:t>
            </w:r>
          </w:p>
        </w:tc>
      </w:tr>
      <w:tr w:rsidR="00FB4B98" w14:paraId="4DEC788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99AC5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Committee accountability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35A52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Check in with committee chairs, remove barriers, keep work moving.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CE511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Provide staff support and information. Do not become the committee engine.</w:t>
            </w:r>
          </w:p>
        </w:tc>
      </w:tr>
      <w:tr w:rsidR="00FB4B98" w14:paraId="2807CDC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85AC4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Board recruitment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EB984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Lead or co-lead recruitment with the governance committee. Identify gaps.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FCC28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Share organizational needs. Recommend skills or perspectives needed.</w:t>
            </w:r>
          </w:p>
        </w:tc>
      </w:tr>
      <w:tr w:rsidR="00FB4B98" w14:paraId="4FF3C6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E54C9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Fundraising participation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788C5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Reinforce fundraising expectations. Follow up with board members who are behind.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6E109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Provide tools, talking points, donor context, and staff support.</w:t>
            </w:r>
          </w:p>
        </w:tc>
      </w:tr>
      <w:tr w:rsidR="00FB4B98" w14:paraId="4B0129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B3C02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lastRenderedPageBreak/>
              <w:t>Board culture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9EFDF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Model healthy governance, preparation, and follow-through.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3FB02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Name concerns, support productive communication, provide honest feedback.</w:t>
            </w:r>
          </w:p>
        </w:tc>
      </w:tr>
      <w:tr w:rsidR="00FB4B98" w14:paraId="011AEDD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7F923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ED support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D732D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Ask what support is needed. Protect the ED from carrying board responsibilities alone.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87FC8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Communicate needs clearly. Raise concerns early, not when you are already burning out.</w:t>
            </w:r>
          </w:p>
        </w:tc>
      </w:tr>
      <w:tr w:rsidR="00FB4B98" w14:paraId="152029E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3A801" w14:textId="77777777" w:rsidR="00FB4B98" w:rsidRDefault="00000000">
            <w:r>
              <w:rPr>
                <w:b/>
                <w:bCs/>
                <w:color w:val="002262"/>
                <w:sz w:val="19"/>
                <w:szCs w:val="19"/>
              </w:rPr>
              <w:t>Difficult conversations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0DFBE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Lead board-to-board accountability conversations when appropriate.</w:t>
            </w:r>
          </w:p>
        </w:tc>
        <w:tc>
          <w:tcPr>
            <w:tcW w:w="3940" w:type="dxa"/>
            <w:tcBorders>
              <w:top w:val="single" w:sz="4" w:space="0" w:color="CCDDEE"/>
              <w:left w:val="single" w:sz="4" w:space="0" w:color="CCDDEE"/>
              <w:bottom w:val="single" w:sz="4" w:space="0" w:color="CCDDEE"/>
              <w:right w:val="single" w:sz="4" w:space="0" w:color="CCDD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455E5" w14:textId="77777777" w:rsidR="00FB4B98" w:rsidRDefault="00000000">
            <w:pPr>
              <w:spacing w:before="40" w:after="40" w:line="300" w:lineRule="auto"/>
            </w:pPr>
            <w:r>
              <w:rPr>
                <w:sz w:val="19"/>
                <w:szCs w:val="19"/>
              </w:rPr>
              <w:t>Provide information and support. Do not carry the conversation alone.</w:t>
            </w:r>
          </w:p>
        </w:tc>
      </w:tr>
    </w:tbl>
    <w:p w14:paraId="0DF54CFB" w14:textId="77777777" w:rsidR="00FB4B98" w:rsidRDefault="00FB4B98"/>
    <w:p w14:paraId="1696F188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t>4.  Who Owns This? Board Leadership Worksheet</w:t>
      </w:r>
    </w:p>
    <w:p w14:paraId="37BCB8A9" w14:textId="77777777" w:rsidR="00FB4B98" w:rsidRDefault="00FB4B98"/>
    <w:p w14:paraId="5E050575" w14:textId="77777777" w:rsidR="00FB4B98" w:rsidRDefault="00000000">
      <w:pPr>
        <w:spacing w:before="60" w:after="80" w:line="336" w:lineRule="auto"/>
      </w:pPr>
      <w:r>
        <w:t>For each task below, check who leads, who supports, and add notes on what needs to happen next. Fill this out together in your reset conversation.</w:t>
      </w:r>
    </w:p>
    <w:p w14:paraId="01AF4016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1080"/>
        <w:gridCol w:w="1080"/>
        <w:gridCol w:w="1080"/>
        <w:gridCol w:w="3000"/>
      </w:tblGrid>
      <w:tr w:rsidR="00FB4B98" w14:paraId="2CAA54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4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3A32A8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Board Task</w:t>
            </w:r>
          </w:p>
        </w:tc>
        <w:tc>
          <w:tcPr>
            <w:tcW w:w="108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B62662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ED</w:t>
            </w:r>
          </w:p>
        </w:tc>
        <w:tc>
          <w:tcPr>
            <w:tcW w:w="108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EB55CA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Board Chair</w:t>
            </w:r>
          </w:p>
        </w:tc>
        <w:tc>
          <w:tcPr>
            <w:tcW w:w="108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471E91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Comm. Chair</w:t>
            </w:r>
          </w:p>
        </w:tc>
        <w:tc>
          <w:tcPr>
            <w:tcW w:w="300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C8801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Notes / Next Step</w:t>
            </w:r>
          </w:p>
        </w:tc>
      </w:tr>
      <w:tr w:rsidR="00FB4B98" w14:paraId="27AA8C65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D72A6D6" w14:textId="77777777" w:rsidR="00FB4B98" w:rsidRDefault="00000000">
            <w:r>
              <w:rPr>
                <w:sz w:val="20"/>
                <w:szCs w:val="20"/>
              </w:rPr>
              <w:t>Create board meeting agenda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27724AD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C6DEE2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615C5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1215AF0" w14:textId="77777777" w:rsidR="00FB4B98" w:rsidRDefault="00FB4B98"/>
        </w:tc>
      </w:tr>
      <w:tr w:rsidR="00FB4B98" w14:paraId="55B4573C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4D8C50C" w14:textId="77777777" w:rsidR="00FB4B98" w:rsidRDefault="00000000">
            <w:r>
              <w:rPr>
                <w:sz w:val="20"/>
                <w:szCs w:val="20"/>
              </w:rPr>
              <w:t>Follow up with absent board members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B0C4CB5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E76C15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62A4189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E2111C9" w14:textId="77777777" w:rsidR="00FB4B98" w:rsidRDefault="00FB4B98"/>
        </w:tc>
      </w:tr>
      <w:tr w:rsidR="00FB4B98" w14:paraId="6B8B3BC3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283855F" w14:textId="77777777" w:rsidR="00FB4B98" w:rsidRDefault="00000000">
            <w:r>
              <w:rPr>
                <w:sz w:val="20"/>
                <w:szCs w:val="20"/>
              </w:rPr>
              <w:t>Address disengaged board members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A0488F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20C4E86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2D3A77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B28E94D" w14:textId="77777777" w:rsidR="00FB4B98" w:rsidRDefault="00FB4B98"/>
        </w:tc>
      </w:tr>
      <w:tr w:rsidR="00FB4B98" w14:paraId="35C567DE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7808D5E" w14:textId="77777777" w:rsidR="00FB4B98" w:rsidRDefault="00000000">
            <w:r>
              <w:rPr>
                <w:sz w:val="20"/>
                <w:szCs w:val="20"/>
              </w:rPr>
              <w:t>Track committee progress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BC2DC8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353B4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C30FD85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7ABD85" w14:textId="77777777" w:rsidR="00FB4B98" w:rsidRDefault="00FB4B98"/>
        </w:tc>
      </w:tr>
      <w:tr w:rsidR="00FB4B98" w14:paraId="6712D233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12E6D3D" w14:textId="77777777" w:rsidR="00FB4B98" w:rsidRDefault="00000000">
            <w:r>
              <w:rPr>
                <w:sz w:val="20"/>
                <w:szCs w:val="20"/>
              </w:rPr>
              <w:t>Recruit new board members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D21A2D7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70D851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A275678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2D1888" w14:textId="77777777" w:rsidR="00FB4B98" w:rsidRDefault="00FB4B98"/>
        </w:tc>
      </w:tr>
      <w:tr w:rsidR="00FB4B98" w14:paraId="3103C17F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816E297" w14:textId="77777777" w:rsidR="00FB4B98" w:rsidRDefault="00000000">
            <w:r>
              <w:rPr>
                <w:sz w:val="20"/>
                <w:szCs w:val="20"/>
              </w:rPr>
              <w:t>Set fundraising expectations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FFA28F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A0C0A69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AF83C67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32340D" w14:textId="77777777" w:rsidR="00FB4B98" w:rsidRDefault="00FB4B98"/>
        </w:tc>
      </w:tr>
      <w:tr w:rsidR="00FB4B98" w14:paraId="0958A350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822F8C1" w14:textId="77777777" w:rsidR="00FB4B98" w:rsidRDefault="00000000">
            <w:r>
              <w:rPr>
                <w:sz w:val="20"/>
                <w:szCs w:val="20"/>
              </w:rPr>
              <w:t>Follow up on fundraising commitments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ADF939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D3EFC50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626599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E084EF" w14:textId="77777777" w:rsidR="00FB4B98" w:rsidRDefault="00FB4B98"/>
        </w:tc>
      </w:tr>
      <w:tr w:rsidR="00FB4B98" w14:paraId="4D74FCA3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87DE96A" w14:textId="77777777" w:rsidR="00FB4B98" w:rsidRDefault="00000000">
            <w:r>
              <w:rPr>
                <w:sz w:val="20"/>
                <w:szCs w:val="20"/>
              </w:rPr>
              <w:t>Prepare board meeting materials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704793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76917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B8665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33BF00E" w14:textId="77777777" w:rsidR="00FB4B98" w:rsidRDefault="00FB4B98"/>
        </w:tc>
      </w:tr>
      <w:tr w:rsidR="00FB4B98" w14:paraId="3B597277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C0CD1DC" w14:textId="77777777" w:rsidR="00FB4B98" w:rsidRDefault="00000000">
            <w:r>
              <w:rPr>
                <w:sz w:val="20"/>
                <w:szCs w:val="20"/>
              </w:rPr>
              <w:t>Keep board focused on governance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2DB93D4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C2FA9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1547A1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E69C938" w14:textId="77777777" w:rsidR="00FB4B98" w:rsidRDefault="00FB4B98"/>
        </w:tc>
      </w:tr>
      <w:tr w:rsidR="00FB4B98" w14:paraId="39B1694C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1890224" w14:textId="77777777" w:rsidR="00FB4B98" w:rsidRDefault="00000000">
            <w:r>
              <w:rPr>
                <w:sz w:val="20"/>
                <w:szCs w:val="20"/>
              </w:rPr>
              <w:t>Discuss ED support needs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02400C9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3EF376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A0EEAE8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956957A" w14:textId="77777777" w:rsidR="00FB4B98" w:rsidRDefault="00FB4B98"/>
        </w:tc>
      </w:tr>
      <w:tr w:rsidR="00FB4B98" w14:paraId="1D42F5DF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6216BBD" w14:textId="77777777" w:rsidR="00FB4B98" w:rsidRDefault="00000000">
            <w:r>
              <w:rPr>
                <w:sz w:val="20"/>
                <w:szCs w:val="20"/>
              </w:rPr>
              <w:t>Handle board conflict or behavior issues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B2F176A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A20A9C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B7DD8F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FA4556" w14:textId="77777777" w:rsidR="00FB4B98" w:rsidRDefault="00FB4B98"/>
        </w:tc>
      </w:tr>
      <w:tr w:rsidR="00FB4B98" w14:paraId="67BDCA50" w14:textId="77777777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CDF28A1" w14:textId="77777777" w:rsidR="00FB4B98" w:rsidRDefault="00000000">
            <w:r>
              <w:rPr>
                <w:sz w:val="20"/>
                <w:szCs w:val="20"/>
              </w:rPr>
              <w:t>Plan board orientation and onboarding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826804F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1505AE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108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87B9C7" w14:textId="77777777" w:rsidR="00FB4B98" w:rsidRDefault="00000000">
            <w:pPr>
              <w:jc w:val="center"/>
            </w:pPr>
            <w:r>
              <w:rPr>
                <w:color w:val="002262"/>
              </w:rPr>
              <w:t>☐</w:t>
            </w:r>
          </w:p>
        </w:tc>
        <w:tc>
          <w:tcPr>
            <w:tcW w:w="30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5F9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EEF1C5" w14:textId="77777777" w:rsidR="00FB4B98" w:rsidRDefault="00FB4B98"/>
        </w:tc>
      </w:tr>
    </w:tbl>
    <w:p w14:paraId="77073E4B" w14:textId="77777777" w:rsidR="00FB4B98" w:rsidRDefault="00FB4B98"/>
    <w:p w14:paraId="6BEDBE47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lastRenderedPageBreak/>
        <w:t>5.  Warning Signs the Executive Director Is Carrying the Board</w:t>
      </w:r>
    </w:p>
    <w:p w14:paraId="1AA98D60" w14:textId="77777777" w:rsidR="00FB4B98" w:rsidRDefault="00FB4B98"/>
    <w:p w14:paraId="75A15EC8" w14:textId="77777777" w:rsidR="00FB4B98" w:rsidRDefault="00000000">
      <w:pPr>
        <w:spacing w:before="60" w:after="80" w:line="336" w:lineRule="auto"/>
      </w:pPr>
      <w:r>
        <w:t>Check any statements that are true right now. Be honest. This is a governance reality check, not a personality quiz.</w:t>
      </w:r>
    </w:p>
    <w:p w14:paraId="4ABE26BA" w14:textId="77777777" w:rsidR="00FB4B98" w:rsidRDefault="00FB4B98"/>
    <w:p w14:paraId="7BE08203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ED is the only one reminding board members to attend meetings.</w:t>
      </w:r>
    </w:p>
    <w:p w14:paraId="6EE8A220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ED creates the board agenda with little or no meaningful Board Chair input.</w:t>
      </w:r>
    </w:p>
    <w:p w14:paraId="6DA09B2F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Committees do not meet or move work forward unless staff pushes them.</w:t>
      </w:r>
    </w:p>
    <w:p w14:paraId="456E5A20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Board recruitment falls almost entirely on the ED.</w:t>
      </w:r>
    </w:p>
    <w:p w14:paraId="358467CD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Fundraising expectations come only from staff.</w:t>
      </w:r>
    </w:p>
    <w:p w14:paraId="338EE5B6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ED is following up with board members who missed assignments.</w:t>
      </w:r>
    </w:p>
    <w:p w14:paraId="0C0F407A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Board Chair is supportive but mostly passive.</w:t>
      </w:r>
    </w:p>
    <w:p w14:paraId="40293521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Board members bring concerns to the ED that should be handled by board leadership.</w:t>
      </w:r>
    </w:p>
    <w:p w14:paraId="07E7FE4C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ED has to manage board member behavior during meetings.</w:t>
      </w:r>
    </w:p>
    <w:p w14:paraId="6A134BC6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board expects staff to solve board culture problems.</w:t>
      </w:r>
    </w:p>
    <w:p w14:paraId="014EE48B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ED feels responsible for making the board care, participate, and follow through.</w:t>
      </w:r>
    </w:p>
    <w:p w14:paraId="4AA25467" w14:textId="77777777" w:rsidR="00FB4B98" w:rsidRDefault="00000000">
      <w:pPr>
        <w:spacing w:before="50" w:after="50"/>
        <w:ind w:left="400" w:hanging="400"/>
      </w:pPr>
      <w:r>
        <w:rPr>
          <w:color w:val="002262"/>
        </w:rPr>
        <w:t xml:space="preserve">☐  </w:t>
      </w:r>
      <w:r>
        <w:rPr>
          <w:sz w:val="21"/>
          <w:szCs w:val="21"/>
        </w:rPr>
        <w:t>The ED is exhausted from managing the organization and managing the board.</w:t>
      </w:r>
    </w:p>
    <w:p w14:paraId="508CDE31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4B98" w14:paraId="0022E4F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2" w:space="0" w:color="FFA500"/>
              <w:left w:val="nil"/>
              <w:bottom w:val="nil"/>
              <w:right w:val="nil"/>
            </w:tcBorders>
            <w:shd w:val="clear" w:color="auto" w:fill="FFF3C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34DCE2" w14:textId="77777777" w:rsidR="00FB4B98" w:rsidRDefault="00000000">
            <w:r>
              <w:rPr>
                <w:b/>
                <w:bCs/>
                <w:color w:val="7B4F00"/>
                <w:sz w:val="21"/>
                <w:szCs w:val="21"/>
              </w:rPr>
              <w:t xml:space="preserve">If you checked more than 3 boxes: </w:t>
            </w:r>
            <w:r>
              <w:rPr>
                <w:color w:val="7B4F00"/>
                <w:sz w:val="21"/>
                <w:szCs w:val="21"/>
              </w:rPr>
              <w:t>the ED/Board Chair partnership needs attention.</w:t>
            </w:r>
          </w:p>
          <w:p w14:paraId="520AB732" w14:textId="77777777" w:rsidR="00FB4B98" w:rsidRDefault="00000000">
            <w:r>
              <w:rPr>
                <w:b/>
                <w:bCs/>
                <w:color w:val="7B4F00"/>
                <w:sz w:val="21"/>
                <w:szCs w:val="21"/>
              </w:rPr>
              <w:t xml:space="preserve">If you checked more than 6: </w:t>
            </w:r>
            <w:r>
              <w:rPr>
                <w:color w:val="7B4F00"/>
                <w:sz w:val="21"/>
                <w:szCs w:val="21"/>
              </w:rPr>
              <w:t>the Executive Director is carrying board responsibilities that should be shared or led by the board.</w:t>
            </w:r>
          </w:p>
        </w:tc>
      </w:tr>
    </w:tbl>
    <w:p w14:paraId="55B77FFF" w14:textId="77777777" w:rsidR="00FB4B98" w:rsidRDefault="00FB4B98"/>
    <w:p w14:paraId="7BB63B6B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t>6.  Reset Conversation Script</w:t>
      </w:r>
    </w:p>
    <w:p w14:paraId="191261AC" w14:textId="77777777" w:rsidR="00FB4B98" w:rsidRDefault="00FB4B98"/>
    <w:p w14:paraId="7139C93D" w14:textId="77777777" w:rsidR="00FB4B98" w:rsidRDefault="00000000">
      <w:pPr>
        <w:spacing w:before="60" w:after="80" w:line="336" w:lineRule="auto"/>
      </w:pPr>
      <w:r>
        <w:t>Use or adapt this language when the Executive Director needs to reset the partnership with the Board Chair.</w:t>
      </w:r>
    </w:p>
    <w:p w14:paraId="50EA2D7C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4B98" w14:paraId="1CBC6FE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2" w:space="0" w:color="22AED1"/>
              <w:left w:val="nil"/>
              <w:bottom w:val="nil"/>
              <w:right w:val="nil"/>
            </w:tcBorders>
            <w:shd w:val="clear" w:color="auto" w:fill="E2E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DFBF58" w14:textId="77777777" w:rsidR="00FB4B98" w:rsidRDefault="00000000">
            <w:pPr>
              <w:spacing w:line="340" w:lineRule="auto"/>
            </w:pPr>
            <w:r>
              <w:rPr>
                <w:color w:val="002262"/>
              </w:rPr>
              <w:t>"I want to make sure we are building a healthier leadership structure between the board and staff. Right now, I am carrying several board leadership responsibilities that really need to be shared with the Board Chair and board leadership. Can we review the board-related responsibilities together and clarify what you will lead, what I will support, and what we need committee chairs to own?"</w:t>
            </w:r>
          </w:p>
        </w:tc>
      </w:tr>
    </w:tbl>
    <w:p w14:paraId="041CED93" w14:textId="77777777" w:rsidR="00FB4B98" w:rsidRDefault="00FB4B98"/>
    <w:p w14:paraId="68A110B8" w14:textId="77777777" w:rsidR="00255DB4" w:rsidRDefault="00255DB4"/>
    <w:p w14:paraId="64D2C3EB" w14:textId="77777777" w:rsidR="00FB4B98" w:rsidRDefault="00000000">
      <w:pPr>
        <w:spacing w:before="160" w:after="60"/>
      </w:pPr>
      <w:r>
        <w:rPr>
          <w:b/>
          <w:bCs/>
          <w:color w:val="166DCC"/>
        </w:rPr>
        <w:lastRenderedPageBreak/>
        <w:t>Follow-up Questions to Guide the Conversation</w:t>
      </w:r>
    </w:p>
    <w:p w14:paraId="04B2EBF6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What board responsibilities should the Board Chair clearly own?</w:t>
      </w:r>
    </w:p>
    <w:p w14:paraId="5F12EAD2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What board responsibilities should the ED support, but not lead alone?</w:t>
      </w:r>
    </w:p>
    <w:p w14:paraId="73C76BCD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Which board members or committees need follow-up right now?</w:t>
      </w:r>
    </w:p>
    <w:p w14:paraId="447F9ECB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Where is the board relying too heavily on staff?</w:t>
      </w:r>
    </w:p>
    <w:p w14:paraId="6EFBAD3B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What can we change before the next board meeting?</w:t>
      </w:r>
    </w:p>
    <w:p w14:paraId="4831A852" w14:textId="77777777" w:rsidR="00FB4B98" w:rsidRDefault="00000000">
      <w:pPr>
        <w:spacing w:before="40" w:after="40"/>
        <w:ind w:left="360" w:hanging="260"/>
      </w:pPr>
      <w:r>
        <w:rPr>
          <w:b/>
          <w:bCs/>
          <w:color w:val="22AED1"/>
          <w:sz w:val="21"/>
          <w:szCs w:val="21"/>
        </w:rPr>
        <w:t xml:space="preserve">→  </w:t>
      </w:r>
      <w:r>
        <w:rPr>
          <w:sz w:val="21"/>
          <w:szCs w:val="21"/>
        </w:rPr>
        <w:t>How will we check in monthly about board engagement and accountability?</w:t>
      </w:r>
    </w:p>
    <w:p w14:paraId="34131D3E" w14:textId="77777777" w:rsidR="00FB4B98" w:rsidRDefault="00FB4B98"/>
    <w:p w14:paraId="5C55A9FD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t>7.  30-Day Partnership Reset Plan</w:t>
      </w:r>
    </w:p>
    <w:p w14:paraId="5D674046" w14:textId="77777777" w:rsidR="00FB4B98" w:rsidRDefault="00FB4B98"/>
    <w:p w14:paraId="5D19B6D0" w14:textId="77777777" w:rsidR="00FB4B98" w:rsidRDefault="00000000">
      <w:pPr>
        <w:spacing w:before="60" w:after="80" w:line="336" w:lineRule="auto"/>
      </w:pPr>
      <w:r>
        <w:t>Use this plan to move from conversation to action. The goal is not a perfect board overnight. The goal is a clear starting point and a shared commitment to a different way of working.</w:t>
      </w:r>
    </w:p>
    <w:p w14:paraId="3E872D4B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5040"/>
        <w:gridCol w:w="3600"/>
      </w:tblGrid>
      <w:tr w:rsidR="00FB4B98" w14:paraId="3F35B37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16704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Timeline</w:t>
            </w:r>
          </w:p>
        </w:tc>
        <w:tc>
          <w:tcPr>
            <w:tcW w:w="504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9FD4F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Action</w:t>
            </w:r>
          </w:p>
        </w:tc>
        <w:tc>
          <w:tcPr>
            <w:tcW w:w="3600" w:type="dxa"/>
            <w:tcBorders>
              <w:top w:val="single" w:sz="4" w:space="0" w:color="002262"/>
              <w:left w:val="single" w:sz="4" w:space="0" w:color="002262"/>
              <w:bottom w:val="single" w:sz="4" w:space="0" w:color="002262"/>
              <w:right w:val="single" w:sz="4" w:space="0" w:color="002262"/>
            </w:tcBorders>
            <w:shd w:val="clear" w:color="auto" w:fill="00226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7BF60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Owner</w:t>
            </w:r>
          </w:p>
        </w:tc>
      </w:tr>
      <w:tr w:rsidR="00FB4B98" w14:paraId="1E9C6D8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22AED1"/>
              <w:left w:val="single" w:sz="4" w:space="0" w:color="22AED1"/>
              <w:bottom w:val="single" w:sz="4" w:space="0" w:color="22AED1"/>
              <w:right w:val="single" w:sz="4" w:space="0" w:color="22AED1"/>
            </w:tcBorders>
            <w:shd w:val="clear" w:color="auto" w:fill="22AE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3DF04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Week 1</w:t>
            </w:r>
          </w:p>
        </w:tc>
        <w:tc>
          <w:tcPr>
            <w:tcW w:w="50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F41B2" w14:textId="77777777" w:rsidR="00FB4B98" w:rsidRDefault="00000000">
            <w:pPr>
              <w:spacing w:line="300" w:lineRule="auto"/>
            </w:pPr>
            <w:r>
              <w:rPr>
                <w:sz w:val="20"/>
                <w:szCs w:val="20"/>
              </w:rPr>
              <w:t>Schedule the ED/Board Chair reset conversation. Complete the "Who Owns This?" worksheet together before meeting.</w:t>
            </w:r>
          </w:p>
        </w:tc>
        <w:tc>
          <w:tcPr>
            <w:tcW w:w="36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807B5" w14:textId="77777777" w:rsidR="00FB4B98" w:rsidRDefault="00000000">
            <w:pPr>
              <w:jc w:val="center"/>
            </w:pPr>
            <w:r>
              <w:rPr>
                <w:b/>
                <w:bCs/>
                <w:color w:val="166DCC"/>
                <w:sz w:val="20"/>
                <w:szCs w:val="20"/>
              </w:rPr>
              <w:t>ED + Board Chair</w:t>
            </w:r>
          </w:p>
        </w:tc>
      </w:tr>
      <w:tr w:rsidR="00FB4B98" w14:paraId="3176C76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22AED1"/>
              <w:left w:val="single" w:sz="4" w:space="0" w:color="22AED1"/>
              <w:bottom w:val="single" w:sz="4" w:space="0" w:color="22AED1"/>
              <w:right w:val="single" w:sz="4" w:space="0" w:color="22AED1"/>
            </w:tcBorders>
            <w:shd w:val="clear" w:color="auto" w:fill="22AE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24BB9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Week 2</w:t>
            </w:r>
          </w:p>
        </w:tc>
        <w:tc>
          <w:tcPr>
            <w:tcW w:w="50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FF231" w14:textId="77777777" w:rsidR="00FB4B98" w:rsidRDefault="00000000">
            <w:pPr>
              <w:spacing w:line="300" w:lineRule="auto"/>
            </w:pPr>
            <w:r>
              <w:rPr>
                <w:sz w:val="20"/>
                <w:szCs w:val="20"/>
              </w:rPr>
              <w:t>Review board engagement, committee progress, and fundraising participation. Surface any board member concerns.</w:t>
            </w:r>
          </w:p>
        </w:tc>
        <w:tc>
          <w:tcPr>
            <w:tcW w:w="36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B108C" w14:textId="77777777" w:rsidR="00FB4B98" w:rsidRDefault="00000000">
            <w:pPr>
              <w:jc w:val="center"/>
            </w:pPr>
            <w:r>
              <w:rPr>
                <w:b/>
                <w:bCs/>
                <w:color w:val="166DCC"/>
                <w:sz w:val="20"/>
                <w:szCs w:val="20"/>
              </w:rPr>
              <w:t>ED + Board Chair</w:t>
            </w:r>
          </w:p>
        </w:tc>
      </w:tr>
      <w:tr w:rsidR="00FB4B98" w14:paraId="733A4DA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22AED1"/>
              <w:left w:val="single" w:sz="4" w:space="0" w:color="22AED1"/>
              <w:bottom w:val="single" w:sz="4" w:space="0" w:color="22AED1"/>
              <w:right w:val="single" w:sz="4" w:space="0" w:color="22AED1"/>
            </w:tcBorders>
            <w:shd w:val="clear" w:color="auto" w:fill="22AE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C1CD3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Week 3</w:t>
            </w:r>
          </w:p>
        </w:tc>
        <w:tc>
          <w:tcPr>
            <w:tcW w:w="50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A87CC" w14:textId="77777777" w:rsidR="00FB4B98" w:rsidRDefault="00000000">
            <w:pPr>
              <w:spacing w:line="300" w:lineRule="auto"/>
            </w:pPr>
            <w:r>
              <w:rPr>
                <w:sz w:val="20"/>
                <w:szCs w:val="20"/>
              </w:rPr>
              <w:t>Board Chair personally follows up with board members or committee chairs who need support, clarity, or accountability.</w:t>
            </w:r>
          </w:p>
        </w:tc>
        <w:tc>
          <w:tcPr>
            <w:tcW w:w="36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858FB" w14:textId="77777777" w:rsidR="00FB4B98" w:rsidRDefault="00000000">
            <w:pPr>
              <w:jc w:val="center"/>
            </w:pPr>
            <w:r>
              <w:rPr>
                <w:b/>
                <w:bCs/>
                <w:color w:val="166DCC"/>
                <w:sz w:val="20"/>
                <w:szCs w:val="20"/>
              </w:rPr>
              <w:t>Board Chair</w:t>
            </w:r>
          </w:p>
        </w:tc>
      </w:tr>
      <w:tr w:rsidR="00FB4B98" w14:paraId="1224674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22AED1"/>
              <w:left w:val="single" w:sz="4" w:space="0" w:color="22AED1"/>
              <w:bottom w:val="single" w:sz="4" w:space="0" w:color="22AED1"/>
              <w:right w:val="single" w:sz="4" w:space="0" w:color="22AED1"/>
            </w:tcBorders>
            <w:shd w:val="clear" w:color="auto" w:fill="22AE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2E467" w14:textId="77777777" w:rsidR="00FB4B9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Week 4</w:t>
            </w:r>
          </w:p>
        </w:tc>
        <w:tc>
          <w:tcPr>
            <w:tcW w:w="504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11551" w14:textId="77777777" w:rsidR="00FB4B98" w:rsidRDefault="00000000">
            <w:pPr>
              <w:spacing w:line="300" w:lineRule="auto"/>
            </w:pPr>
            <w:r>
              <w:rPr>
                <w:sz w:val="20"/>
                <w:szCs w:val="20"/>
              </w:rPr>
              <w:t>Establish a standing ED/Board Chair check-in cadence. Agree on what will be shared at the next full board meeting.</w:t>
            </w:r>
          </w:p>
        </w:tc>
        <w:tc>
          <w:tcPr>
            <w:tcW w:w="3600" w:type="dxa"/>
            <w:tcBorders>
              <w:top w:val="single" w:sz="4" w:space="0" w:color="CCDDE8"/>
              <w:left w:val="single" w:sz="4" w:space="0" w:color="CCDDE8"/>
              <w:bottom w:val="single" w:sz="4" w:space="0" w:color="CCDDE8"/>
              <w:right w:val="single" w:sz="4" w:space="0" w:color="CCDDE8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5B8C5B" w14:textId="77777777" w:rsidR="00FB4B98" w:rsidRDefault="00000000">
            <w:pPr>
              <w:jc w:val="center"/>
            </w:pPr>
            <w:r>
              <w:rPr>
                <w:b/>
                <w:bCs/>
                <w:color w:val="166DCC"/>
                <w:sz w:val="20"/>
                <w:szCs w:val="20"/>
              </w:rPr>
              <w:t>ED + Board Chair</w:t>
            </w:r>
          </w:p>
        </w:tc>
      </w:tr>
    </w:tbl>
    <w:p w14:paraId="199B2866" w14:textId="77777777" w:rsidR="00FB4B98" w:rsidRDefault="00FB4B98"/>
    <w:p w14:paraId="70699277" w14:textId="77777777" w:rsidR="00FB4B98" w:rsidRDefault="00000000">
      <w:pPr>
        <w:pBdr>
          <w:bottom w:val="single" w:sz="8" w:space="4" w:color="22AED1"/>
        </w:pBdr>
        <w:spacing w:before="260" w:after="100"/>
      </w:pPr>
      <w:r>
        <w:rPr>
          <w:b/>
          <w:bCs/>
          <w:color w:val="002262"/>
          <w:sz w:val="26"/>
          <w:szCs w:val="26"/>
        </w:rPr>
        <w:t>8.  Partnership Commitments</w:t>
      </w:r>
    </w:p>
    <w:p w14:paraId="1D24CF07" w14:textId="77777777" w:rsidR="00FB4B98" w:rsidRDefault="00FB4B98"/>
    <w:p w14:paraId="2826F352" w14:textId="77777777" w:rsidR="00FB4B98" w:rsidRDefault="00000000">
      <w:pPr>
        <w:spacing w:before="60" w:after="80" w:line="336" w:lineRule="auto"/>
      </w:pPr>
      <w:r>
        <w:t>Use this section to document what will change moving forward. Write it down. Share it. Come back to it.</w:t>
      </w:r>
    </w:p>
    <w:p w14:paraId="795157F8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098DF62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8B45D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lastRenderedPageBreak/>
              <w:t>The Board Chair will lead or support: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2396" w14:textId="77777777" w:rsidR="00FB4B98" w:rsidRDefault="00000000">
            <w:r>
              <w:t xml:space="preserve"> </w:t>
            </w:r>
          </w:p>
        </w:tc>
      </w:tr>
    </w:tbl>
    <w:p w14:paraId="26281227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4D2CACA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D248D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The Board Chair will lead or support: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32E1" w14:textId="77777777" w:rsidR="00FB4B98" w:rsidRDefault="00000000">
            <w:r>
              <w:t xml:space="preserve"> </w:t>
            </w:r>
          </w:p>
        </w:tc>
      </w:tr>
    </w:tbl>
    <w:p w14:paraId="45E8E82C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16CA941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FC7D7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The ED will stop carrying alone: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2D24" w14:textId="77777777" w:rsidR="00FB4B98" w:rsidRDefault="00000000">
            <w:r>
              <w:t xml:space="preserve"> </w:t>
            </w:r>
          </w:p>
        </w:tc>
      </w:tr>
    </w:tbl>
    <w:p w14:paraId="74A04AA3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67AEFAB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C3AF6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The ED will stop carrying alone: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D0DA" w14:textId="77777777" w:rsidR="00FB4B98" w:rsidRDefault="00000000">
            <w:r>
              <w:t xml:space="preserve"> </w:t>
            </w:r>
          </w:p>
        </w:tc>
      </w:tr>
    </w:tbl>
    <w:p w14:paraId="3ED5D956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1ED3CF8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F8652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We will meet on this schedule: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B59A" w14:textId="77777777" w:rsidR="00FB4B98" w:rsidRDefault="00000000">
            <w:r>
              <w:t xml:space="preserve"> </w:t>
            </w:r>
          </w:p>
        </w:tc>
      </w:tr>
    </w:tbl>
    <w:p w14:paraId="3ECD4E2D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5CA8840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CEFE8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The first issue we address together: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9622" w14:textId="77777777" w:rsidR="00FB4B98" w:rsidRDefault="00000000">
            <w:r>
              <w:t xml:space="preserve"> </w:t>
            </w:r>
          </w:p>
        </w:tc>
      </w:tr>
    </w:tbl>
    <w:p w14:paraId="47DE9733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FB4B98" w14:paraId="1E1A8E7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2E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B6D5F" w14:textId="77777777" w:rsidR="00FB4B98" w:rsidRDefault="00000000">
            <w:r>
              <w:rPr>
                <w:b/>
                <w:bCs/>
                <w:color w:val="002262"/>
                <w:sz w:val="20"/>
                <w:szCs w:val="20"/>
              </w:rPr>
              <w:t>One thing the board needs to hear: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22AED1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BA4A" w14:textId="77777777" w:rsidR="00FB4B98" w:rsidRDefault="00000000">
            <w:r>
              <w:t xml:space="preserve"> </w:t>
            </w:r>
          </w:p>
        </w:tc>
      </w:tr>
    </w:tbl>
    <w:p w14:paraId="7BD91092" w14:textId="77777777" w:rsidR="00FB4B98" w:rsidRDefault="00FB4B98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4B98" w14:paraId="7876F4A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002262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515DB5F6" w14:textId="77777777" w:rsidR="00FB4B98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Strong boards are built on shared leadership.</w:t>
            </w:r>
          </w:p>
          <w:p w14:paraId="131A810D" w14:textId="77777777" w:rsidR="00FB4B98" w:rsidRDefault="00000000">
            <w:pPr>
              <w:jc w:val="center"/>
            </w:pPr>
            <w:r>
              <w:rPr>
                <w:color w:val="CADDFF"/>
                <w:sz w:val="21"/>
                <w:szCs w:val="21"/>
              </w:rPr>
              <w:t>The Executive Director should not be carrying the board alone. When this partnership works, everything works better: the board, the fundraising, the strategy, and the mission. Use this tool. Have the conversation. Do the work.</w:t>
            </w:r>
          </w:p>
          <w:p w14:paraId="7AD58BA9" w14:textId="77777777" w:rsidR="00FB4B98" w:rsidRDefault="00FB4B98"/>
          <w:p w14:paraId="6D5BDE95" w14:textId="77777777" w:rsidR="00FB4B98" w:rsidRDefault="00000000">
            <w:pPr>
              <w:jc w:val="center"/>
            </w:pPr>
            <w:r>
              <w:rPr>
                <w:color w:val="22AED1"/>
                <w:sz w:val="18"/>
                <w:szCs w:val="18"/>
              </w:rPr>
              <w:t>Created by Success for Nonprofits  |  successfornonprofits.com  |  Customize freely for your organization.</w:t>
            </w:r>
          </w:p>
        </w:tc>
      </w:tr>
    </w:tbl>
    <w:p w14:paraId="0693EA75" w14:textId="77777777" w:rsidR="00302EC7" w:rsidRDefault="00302EC7"/>
    <w:sectPr w:rsidR="00302EC7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72F72"/>
    <w:multiLevelType w:val="hybridMultilevel"/>
    <w:tmpl w:val="D97CE478"/>
    <w:lvl w:ilvl="0" w:tplc="777E93FE">
      <w:start w:val="1"/>
      <w:numFmt w:val="bullet"/>
      <w:lvlText w:val="●"/>
      <w:lvlJc w:val="left"/>
      <w:pPr>
        <w:ind w:left="720" w:hanging="360"/>
      </w:pPr>
    </w:lvl>
    <w:lvl w:ilvl="1" w:tplc="FDF43FE8">
      <w:start w:val="1"/>
      <w:numFmt w:val="bullet"/>
      <w:lvlText w:val="○"/>
      <w:lvlJc w:val="left"/>
      <w:pPr>
        <w:ind w:left="1440" w:hanging="360"/>
      </w:pPr>
    </w:lvl>
    <w:lvl w:ilvl="2" w:tplc="F6A0EE66">
      <w:start w:val="1"/>
      <w:numFmt w:val="bullet"/>
      <w:lvlText w:val="■"/>
      <w:lvlJc w:val="left"/>
      <w:pPr>
        <w:ind w:left="2160" w:hanging="360"/>
      </w:pPr>
    </w:lvl>
    <w:lvl w:ilvl="3" w:tplc="55B43BBA">
      <w:start w:val="1"/>
      <w:numFmt w:val="bullet"/>
      <w:lvlText w:val="●"/>
      <w:lvlJc w:val="left"/>
      <w:pPr>
        <w:ind w:left="2880" w:hanging="360"/>
      </w:pPr>
    </w:lvl>
    <w:lvl w:ilvl="4" w:tplc="D47C14E8">
      <w:start w:val="1"/>
      <w:numFmt w:val="bullet"/>
      <w:lvlText w:val="○"/>
      <w:lvlJc w:val="left"/>
      <w:pPr>
        <w:ind w:left="3600" w:hanging="360"/>
      </w:pPr>
    </w:lvl>
    <w:lvl w:ilvl="5" w:tplc="7048DC9A">
      <w:start w:val="1"/>
      <w:numFmt w:val="bullet"/>
      <w:lvlText w:val="■"/>
      <w:lvlJc w:val="left"/>
      <w:pPr>
        <w:ind w:left="4320" w:hanging="360"/>
      </w:pPr>
    </w:lvl>
    <w:lvl w:ilvl="6" w:tplc="C0C254C2">
      <w:start w:val="1"/>
      <w:numFmt w:val="bullet"/>
      <w:lvlText w:val="●"/>
      <w:lvlJc w:val="left"/>
      <w:pPr>
        <w:ind w:left="5040" w:hanging="360"/>
      </w:pPr>
    </w:lvl>
    <w:lvl w:ilvl="7" w:tplc="04601A94">
      <w:start w:val="1"/>
      <w:numFmt w:val="bullet"/>
      <w:lvlText w:val="●"/>
      <w:lvlJc w:val="left"/>
      <w:pPr>
        <w:ind w:left="5760" w:hanging="360"/>
      </w:pPr>
    </w:lvl>
    <w:lvl w:ilvl="8" w:tplc="18DC2AE8">
      <w:start w:val="1"/>
      <w:numFmt w:val="bullet"/>
      <w:lvlText w:val="●"/>
      <w:lvlJc w:val="left"/>
      <w:pPr>
        <w:ind w:left="6480" w:hanging="360"/>
      </w:pPr>
    </w:lvl>
  </w:abstractNum>
  <w:num w:numId="1" w16cid:durableId="55972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8"/>
    <w:rsid w:val="001E5C7F"/>
    <w:rsid w:val="00255DB4"/>
    <w:rsid w:val="00302EC7"/>
    <w:rsid w:val="00F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F6C62"/>
  <w15:docId w15:val="{BA3B1F6A-5DE1-A14B-9916-F0482F80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Minor</cp:lastModifiedBy>
  <cp:revision>2</cp:revision>
  <dcterms:created xsi:type="dcterms:W3CDTF">2026-05-27T20:28:00Z</dcterms:created>
  <dcterms:modified xsi:type="dcterms:W3CDTF">2026-05-27T20:28:00Z</dcterms:modified>
</cp:coreProperties>
</file>