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  <w:bCs w:val="1"/>
          <w:sz w:val="27"/>
          <w:szCs w:val="27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8"/>
          <w:szCs w:val="28"/>
          <w:rtl w:val="0"/>
        </w:rPr>
        <w:t xml:space="preserve">Nicholas Young</w:t>
        <w:tab/>
        <w:tab/>
        <w:tab/>
        <w:tab/>
        <w:t xml:space="preserve">         </w:t>
        <w:tab/>
        <w:tab/>
        <w:tab/>
        <w:tab/>
        <w:tab/>
        <w:t xml:space="preserve">   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7"/>
          <w:szCs w:val="27"/>
          <w:rtl w:val="0"/>
        </w:rPr>
        <w:t xml:space="preserve">✦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b w:val="1"/>
          <w:bC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Work: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www.nickyoung.design</w:t>
        </w:r>
      </w:hyperlink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 |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Email: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contact@nickyoung.design  |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Based In: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Lenexa, KS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https://www.linkedin.com/in/nick-young-designs/</w:t>
      </w:r>
    </w:p>
    <w:p w:rsidR="00000000" w:rsidDel="00000000" w:rsidP="00000000" w:rsidRDefault="00000000" w:rsidRPr="00000000" w14:paraId="00000005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Product Designer 2 • Human Factors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Garmin, Ltd.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  <w:t xml:space="preserve">            </w:t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Full Time – Onsite</w:t>
        <w:tab/>
        <w:tab/>
        <w:t xml:space="preserve">July 2025 – Present</w:t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Championed and evolved Garmin Pilot's design system with variable-driven components, enabling consistent, scalable delivery across mobile, web, tablet, wearables, and avionics.</w:t>
      </w:r>
    </w:p>
    <w:p w:rsidR="00000000" w:rsidDel="00000000" w:rsidP="00000000" w:rsidRDefault="00000000" w:rsidRPr="00000000" w14:paraId="0000000B">
      <w:pPr>
        <w:spacing w:after="240" w:before="240" w:lineRule="auto"/>
        <w:ind w:left="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Shaped product direction for Garmin Pilot and FlyGarmin fleet management tools, aligning research insights with engineering constraints to support complex aviation workflows.</w:t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Designed the hero watchface for Garmin's next-generation D2 aviator smartwatch from concept to final delivery and partnered with marketing to produce supporting visual assets.</w:t>
      </w:r>
    </w:p>
    <w:p w:rsidR="00000000" w:rsidDel="00000000" w:rsidP="00000000" w:rsidRDefault="00000000" w:rsidRPr="00000000" w14:paraId="0000000D">
      <w:pPr>
        <w:spacing w:after="240" w:before="240" w:lineRule="auto"/>
        <w:ind w:left="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Led team enablement through mentorship, shared component practices, and multi-team design workshops that informed company-wide guidelines.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Product Designer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HealthStream, Inc.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Contract – Remote</w:t>
        <w:tab/>
        <w:tab/>
        <w:t xml:space="preserve">July 2024 – July 2025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Led the iOS, Android, and Web user interface rebrand and user experience revitalization of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NurseGrid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, the number one calendar/social network app for nurses.</w:t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Optimized NurseGrid Manager’s scheduling experience, balancing clinical workflows, business requirements, and accessibility standards.</w:t>
        <w:br w:type="textWrapping"/>
        <w:br w:type="textWrapping"/>
        <w:t xml:space="preserve">-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Elevated design system team consistency by defining and standardizing user interface patterns while integrating a cohesive and branded visual identity across multi-product updates.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Transformed product narratives by rewriting and refining copywriting, enhancing user comprehension, reinforcing brand voice, and establishing clear guidelines for future messaging.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Product Designer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ICON Health &amp; Fitness, Inc. 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Contract – Remote</w:t>
        <w:tab/>
        <w:tab/>
        <w:t xml:space="preserve">February 2024 – July 2024</w:t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Delivered designs across iFit’s ecosystem, balancing business goals with user-centered solutions.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Evolved design systems by translating research and analytics into scalable interfaces and features.</w:t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Visual Designer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Bottle Rocket Studios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Full Time – Remote</w:t>
        <w:tab/>
        <w:tab/>
        <w:t xml:space="preserve">June 2022 – March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Founded and maintained design systems for DTC, B2C, and B2B SaaS clients, improving delivery efficiency through accessible component libraries within Agile workflows and WCAG AAA standards.</w:t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Partnered with global stakeholders to support GTM strategies, governance processes, and product alignment for clients, including FedEx, Arby’s, ShopRunner, and Baylor Scott &amp; White Health.</w:t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OTHER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Nick Young Designs, LLC</w:t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Freelance</w:t>
        <w:tab/>
        <w:tab/>
        <w:tab/>
        <w:t xml:space="preserve">May 2020 – Present</w:t>
      </w:r>
    </w:p>
    <w:p w:rsidR="00000000" w:rsidDel="00000000" w:rsidP="00000000" w:rsidRDefault="00000000" w:rsidRPr="00000000" w14:paraId="00000026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Tailwind App</w:t>
        <w:tab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Contract – Remote</w:t>
        <w:tab/>
        <w:tab/>
        <w:t xml:space="preserve">Sep. 2020 – June 2022</w:t>
      </w:r>
    </w:p>
    <w:p w:rsidR="00000000" w:rsidDel="00000000" w:rsidP="00000000" w:rsidRDefault="00000000" w:rsidRPr="00000000" w14:paraId="00000027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Resonator Art Institute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Internship</w:t>
        <w:tab/>
        <w:tab/>
        <w:tab/>
        <w:t xml:space="preserve">January 2019 – May 2019</w:t>
      </w:r>
    </w:p>
    <w:p w:rsidR="00000000" w:rsidDel="00000000" w:rsidP="00000000" w:rsidRDefault="00000000" w:rsidRPr="00000000" w14:paraId="00000028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- Delivered UI, UX, and brand solutions across startups and product teams; created 500+ templates, conducted UX research and A/B testing, and marketing initiatives that increased conversions by 20%.</w:t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BFA: Visual Communication</w:t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  <w:tab/>
        <w:tab/>
        <w:tab/>
      </w: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Minor: Art History</w:t>
      </w:r>
    </w:p>
    <w:p w:rsidR="00000000" w:rsidDel="00000000" w:rsidP="00000000" w:rsidRDefault="00000000" w:rsidRPr="00000000" w14:paraId="0000002F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University of Oklahoma, Norman, OK</w:t>
      </w:r>
    </w:p>
    <w:p w:rsidR="00000000" w:rsidDel="00000000" w:rsidP="00000000" w:rsidRDefault="00000000" w:rsidRPr="00000000" w14:paraId="00000030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User Interface (UI) Design, User Experience (UX) Research, Brand Strategy, Human-Centered Design, Graphic Design, Design Systems, Style Guides, Wireframing, Interactive Prototyping, AI Prompt Engineering, Motion Graphics, Data Visualization, Typography, Illustration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TOOLS</w:t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Figma, Adobe Creative Cloud, Illustrator, Photoshop, InDesign, After Effects, Premiere Pro, ProtoPie, Webflow, Framer, Principle, Jira, Azure DevOps, Procreate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nickyoung.desig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