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7B54" w14:textId="1EF24C84" w:rsidR="00403C0D" w:rsidRPr="00403C0D" w:rsidRDefault="00403C0D" w:rsidP="00403C0D">
      <w:pPr>
        <w:pStyle w:val="Textkrper"/>
        <w:jc w:val="left"/>
        <w:rPr>
          <w:b/>
          <w:bCs/>
          <w:sz w:val="28"/>
          <w:szCs w:val="28"/>
          <w:lang w:val="fr-CH"/>
        </w:rPr>
      </w:pPr>
      <w:r w:rsidRPr="00403C0D">
        <w:rPr>
          <w:b/>
          <w:bCs/>
          <w:sz w:val="28"/>
          <w:szCs w:val="28"/>
          <w:lang w:val="fr-CH"/>
        </w:rPr>
        <w:t xml:space="preserve">Déclaration de consentement pour le conseil en allaitement </w:t>
      </w:r>
    </w:p>
    <w:p w14:paraId="388D1E02" w14:textId="77777777" w:rsidR="00403C0D" w:rsidRPr="00403C0D" w:rsidRDefault="00403C0D" w:rsidP="00403C0D">
      <w:pPr>
        <w:pStyle w:val="Textkrper"/>
        <w:rPr>
          <w:lang w:val="fr-CH"/>
        </w:rPr>
      </w:pPr>
    </w:p>
    <w:p w14:paraId="18C4FA10" w14:textId="77777777" w:rsidR="00403C0D" w:rsidRPr="00403C0D" w:rsidRDefault="00403C0D" w:rsidP="00403C0D">
      <w:pPr>
        <w:pStyle w:val="Textkrper"/>
        <w:rPr>
          <w:lang w:val="fr-CH"/>
        </w:rPr>
      </w:pPr>
    </w:p>
    <w:p w14:paraId="57B9E84A" w14:textId="469A7437" w:rsidR="00403C0D" w:rsidRPr="00403C0D" w:rsidRDefault="00403C0D" w:rsidP="00403C0D">
      <w:pPr>
        <w:pStyle w:val="Textkrper"/>
        <w:tabs>
          <w:tab w:val="left" w:pos="4962"/>
        </w:tabs>
        <w:ind w:left="4956"/>
        <w:rPr>
          <w:b/>
          <w:bCs/>
          <w:sz w:val="22"/>
          <w:szCs w:val="22"/>
          <w:lang w:val="fr-CH"/>
        </w:rPr>
      </w:pPr>
      <w:r w:rsidRPr="00403C0D">
        <w:rPr>
          <w:b/>
          <w:bCs/>
          <w:sz w:val="22"/>
          <w:szCs w:val="22"/>
          <w:lang w:val="fr-CH"/>
        </w:rPr>
        <w:tab/>
      </w:r>
      <w:r>
        <w:rPr>
          <w:b/>
          <w:bCs/>
          <w:sz w:val="22"/>
          <w:szCs w:val="22"/>
          <w:lang w:val="fr-CH"/>
        </w:rPr>
        <w:t>C</w:t>
      </w:r>
      <w:r w:rsidRPr="00403C0D">
        <w:rPr>
          <w:b/>
          <w:bCs/>
          <w:sz w:val="22"/>
          <w:szCs w:val="22"/>
          <w:lang w:val="fr-CH"/>
        </w:rPr>
        <w:t xml:space="preserve">onsultante en lactation et en allaitement maternel </w:t>
      </w:r>
      <w:r>
        <w:rPr>
          <w:b/>
          <w:bCs/>
          <w:sz w:val="22"/>
          <w:szCs w:val="22"/>
          <w:lang w:val="fr-CH"/>
        </w:rPr>
        <w:t>ASCL</w:t>
      </w:r>
      <w:r w:rsidRPr="00403C0D">
        <w:rPr>
          <w:b/>
          <w:bCs/>
          <w:sz w:val="22"/>
          <w:szCs w:val="22"/>
          <w:lang w:val="fr-CH"/>
        </w:rPr>
        <w:t xml:space="preserve"> / IBCLC</w:t>
      </w:r>
    </w:p>
    <w:p w14:paraId="12114CBB" w14:textId="77777777" w:rsidR="00403C0D" w:rsidRPr="00403C0D" w:rsidRDefault="00403C0D" w:rsidP="00403C0D">
      <w:pPr>
        <w:pStyle w:val="Textkrper"/>
        <w:tabs>
          <w:tab w:val="left" w:pos="4962"/>
        </w:tabs>
        <w:rPr>
          <w:sz w:val="22"/>
          <w:szCs w:val="22"/>
          <w:lang w:val="fr-CH"/>
        </w:rPr>
      </w:pPr>
    </w:p>
    <w:p w14:paraId="3CB96059" w14:textId="66D9226E" w:rsidR="00403C0D" w:rsidRPr="00107353" w:rsidRDefault="00403C0D" w:rsidP="00403C0D">
      <w:pPr>
        <w:pStyle w:val="Textkrper"/>
        <w:tabs>
          <w:tab w:val="left" w:pos="4962"/>
        </w:tabs>
        <w:rPr>
          <w:sz w:val="22"/>
          <w:szCs w:val="22"/>
          <w:lang w:val="es-ES"/>
        </w:rPr>
      </w:pPr>
      <w:r w:rsidRPr="00107353">
        <w:rPr>
          <w:sz w:val="22"/>
          <w:szCs w:val="22"/>
          <w:lang w:val="es-ES"/>
        </w:rPr>
        <w:tab/>
        <w:t>N</w:t>
      </w:r>
      <w:r>
        <w:rPr>
          <w:sz w:val="22"/>
          <w:szCs w:val="22"/>
          <w:lang w:val="es-ES"/>
        </w:rPr>
        <w:t>om</w:t>
      </w:r>
      <w:r w:rsidRPr="00107353">
        <w:rPr>
          <w:sz w:val="22"/>
          <w:szCs w:val="22"/>
          <w:lang w:val="es-ES"/>
        </w:rPr>
        <w:t>,</w:t>
      </w:r>
      <w:r>
        <w:rPr>
          <w:sz w:val="22"/>
          <w:szCs w:val="22"/>
          <w:lang w:val="es-ES"/>
        </w:rPr>
        <w:t>Prénom</w:t>
      </w:r>
      <w:r w:rsidRPr="00107353">
        <w:rPr>
          <w:sz w:val="22"/>
          <w:szCs w:val="22"/>
          <w:lang w:val="es-ES"/>
        </w:rPr>
        <w:t xml:space="preserve"> ……………………………………</w:t>
      </w:r>
      <w:r w:rsidR="009577BC">
        <w:rPr>
          <w:sz w:val="22"/>
          <w:szCs w:val="22"/>
          <w:lang w:val="es-ES"/>
        </w:rPr>
        <w:t>....</w:t>
      </w:r>
    </w:p>
    <w:p w14:paraId="2EB21BF0" w14:textId="77777777" w:rsidR="00403C0D" w:rsidRPr="00403C0D" w:rsidRDefault="00403C0D" w:rsidP="00403C0D">
      <w:pPr>
        <w:pStyle w:val="Textkrper"/>
        <w:tabs>
          <w:tab w:val="left" w:pos="4962"/>
        </w:tabs>
        <w:rPr>
          <w:sz w:val="22"/>
          <w:szCs w:val="22"/>
          <w:lang w:val="fr-CH"/>
        </w:rPr>
      </w:pPr>
    </w:p>
    <w:p w14:paraId="01E6855B" w14:textId="330AB306" w:rsidR="00403C0D" w:rsidRPr="00107353" w:rsidRDefault="00403C0D" w:rsidP="00403C0D">
      <w:pPr>
        <w:pStyle w:val="Textkrper"/>
        <w:tabs>
          <w:tab w:val="left" w:pos="4962"/>
        </w:tabs>
        <w:rPr>
          <w:sz w:val="22"/>
          <w:szCs w:val="22"/>
        </w:rPr>
      </w:pPr>
      <w:r w:rsidRPr="00403C0D">
        <w:rPr>
          <w:sz w:val="22"/>
          <w:szCs w:val="22"/>
          <w:lang w:val="fr-CH"/>
        </w:rPr>
        <w:tab/>
      </w:r>
      <w:r w:rsidRPr="00107353">
        <w:rPr>
          <w:sz w:val="22"/>
          <w:szCs w:val="22"/>
        </w:rPr>
        <w:t>Adresse …………………………………………….</w:t>
      </w:r>
      <w:r w:rsidR="009577BC">
        <w:rPr>
          <w:sz w:val="22"/>
          <w:szCs w:val="22"/>
        </w:rPr>
        <w:t>.</w:t>
      </w:r>
    </w:p>
    <w:p w14:paraId="0396AC42" w14:textId="77777777" w:rsidR="00403C0D" w:rsidRPr="00107353" w:rsidRDefault="00403C0D" w:rsidP="00403C0D">
      <w:pPr>
        <w:pStyle w:val="Textkrper"/>
        <w:tabs>
          <w:tab w:val="left" w:pos="4962"/>
        </w:tabs>
        <w:rPr>
          <w:sz w:val="22"/>
          <w:szCs w:val="22"/>
        </w:rPr>
      </w:pPr>
    </w:p>
    <w:p w14:paraId="465B1C4C" w14:textId="64401796" w:rsidR="00403C0D" w:rsidRPr="00403C0D" w:rsidRDefault="00403C0D" w:rsidP="00403C0D">
      <w:pPr>
        <w:pStyle w:val="Textkrper"/>
        <w:tabs>
          <w:tab w:val="left" w:pos="4962"/>
        </w:tabs>
        <w:rPr>
          <w:sz w:val="22"/>
          <w:szCs w:val="22"/>
          <w:lang w:val="fr-CH"/>
        </w:rPr>
      </w:pPr>
      <w:r w:rsidRPr="00107353">
        <w:rPr>
          <w:sz w:val="22"/>
          <w:szCs w:val="22"/>
        </w:rPr>
        <w:tab/>
      </w:r>
      <w:r w:rsidR="00BA0714">
        <w:rPr>
          <w:sz w:val="22"/>
          <w:szCs w:val="22"/>
          <w:lang w:val="fr-CH"/>
        </w:rPr>
        <w:t>No RCC</w:t>
      </w:r>
      <w:r w:rsidR="009577BC">
        <w:rPr>
          <w:sz w:val="22"/>
          <w:szCs w:val="22"/>
          <w:lang w:val="fr-CH"/>
        </w:rPr>
        <w:t xml:space="preserve"> </w:t>
      </w:r>
      <w:proofErr w:type="gramStart"/>
      <w:r w:rsidRPr="00403C0D">
        <w:rPr>
          <w:sz w:val="22"/>
          <w:szCs w:val="22"/>
          <w:lang w:val="fr-CH"/>
        </w:rPr>
        <w:t>.:…</w:t>
      </w:r>
      <w:proofErr w:type="gramEnd"/>
      <w:r w:rsidRPr="00403C0D">
        <w:rPr>
          <w:sz w:val="22"/>
          <w:szCs w:val="22"/>
          <w:lang w:val="fr-CH"/>
        </w:rPr>
        <w:t>……………………………………</w:t>
      </w:r>
      <w:proofErr w:type="gramStart"/>
      <w:r w:rsidRPr="00403C0D">
        <w:rPr>
          <w:sz w:val="22"/>
          <w:szCs w:val="22"/>
          <w:lang w:val="fr-CH"/>
        </w:rPr>
        <w:t>…….</w:t>
      </w:r>
      <w:proofErr w:type="gramEnd"/>
      <w:r w:rsidRPr="00403C0D">
        <w:rPr>
          <w:sz w:val="22"/>
          <w:szCs w:val="22"/>
          <w:lang w:val="fr-CH"/>
        </w:rPr>
        <w:t>.</w:t>
      </w:r>
    </w:p>
    <w:p w14:paraId="3059628C" w14:textId="77777777" w:rsidR="00403C0D" w:rsidRPr="00403C0D" w:rsidRDefault="00403C0D" w:rsidP="00403C0D">
      <w:pPr>
        <w:pStyle w:val="Textkrper"/>
        <w:rPr>
          <w:sz w:val="22"/>
          <w:szCs w:val="22"/>
          <w:lang w:val="fr-CH"/>
        </w:rPr>
      </w:pPr>
    </w:p>
    <w:p w14:paraId="70266255" w14:textId="77777777" w:rsidR="00403C0D" w:rsidRPr="00403C0D" w:rsidRDefault="00403C0D" w:rsidP="00403C0D">
      <w:pPr>
        <w:pStyle w:val="Textkrper"/>
        <w:rPr>
          <w:sz w:val="22"/>
          <w:szCs w:val="22"/>
          <w:lang w:val="fr-CH"/>
        </w:rPr>
      </w:pPr>
    </w:p>
    <w:p w14:paraId="4E75E995" w14:textId="44201FDD" w:rsidR="00403C0D" w:rsidRPr="00403C0D" w:rsidRDefault="00403C0D" w:rsidP="00403C0D">
      <w:pPr>
        <w:rPr>
          <w:rFonts w:ascii="Arial" w:eastAsia="Arial" w:hAnsi="Arial" w:cs="Arial"/>
          <w:sz w:val="22"/>
          <w:szCs w:val="22"/>
          <w:lang w:val="fr-CH" w:eastAsia="de-CH"/>
        </w:rPr>
      </w:pPr>
      <w:r w:rsidRPr="00403C0D">
        <w:rPr>
          <w:rFonts w:ascii="Arial" w:eastAsia="Arial" w:hAnsi="Arial" w:cs="Arial"/>
          <w:sz w:val="22"/>
          <w:szCs w:val="22"/>
          <w:lang w:val="fr-CH" w:eastAsia="de-CH"/>
        </w:rPr>
        <w:t xml:space="preserve">La consultante en allaitement et lactation indépendante ou travaillant sous sa propre responsabilité </w:t>
      </w:r>
      <w:r>
        <w:rPr>
          <w:rFonts w:ascii="Arial" w:eastAsia="Arial" w:hAnsi="Arial" w:cs="Arial"/>
          <w:sz w:val="22"/>
          <w:szCs w:val="22"/>
          <w:lang w:val="fr-CH" w:eastAsia="de-CH"/>
        </w:rPr>
        <w:t>ASCL</w:t>
      </w:r>
      <w:r w:rsidRPr="00403C0D">
        <w:rPr>
          <w:rFonts w:ascii="Arial" w:eastAsia="Arial" w:hAnsi="Arial" w:cs="Arial"/>
          <w:sz w:val="22"/>
          <w:szCs w:val="22"/>
          <w:lang w:val="fr-CH" w:eastAsia="de-CH"/>
        </w:rPr>
        <w:t xml:space="preserve"> / IBCLC est tenue de vous faire signer ce formulaire en tant que cliente. Il vise à garantir que vos données ne puissent être transmises qu'avec votre consentement, conformément à la loi révisée sur la protection des données du 01.09.2023.</w:t>
      </w:r>
    </w:p>
    <w:p w14:paraId="0EC56B84" w14:textId="1F733DAD" w:rsidR="00403C0D" w:rsidRPr="00403C0D" w:rsidRDefault="00403C0D" w:rsidP="00403C0D">
      <w:pPr>
        <w:rPr>
          <w:rFonts w:ascii="Arial" w:eastAsia="Arial" w:hAnsi="Arial" w:cs="Arial"/>
          <w:sz w:val="22"/>
          <w:szCs w:val="22"/>
          <w:lang w:val="fr-CH" w:eastAsia="de-CH"/>
        </w:rPr>
      </w:pPr>
      <w:r w:rsidRPr="00403C0D">
        <w:rPr>
          <w:rFonts w:ascii="Arial" w:eastAsia="Arial" w:hAnsi="Arial" w:cs="Arial"/>
          <w:sz w:val="22"/>
          <w:szCs w:val="22"/>
          <w:lang w:val="fr-CH" w:eastAsia="de-CH"/>
        </w:rPr>
        <w:t>Les pages suivantes contiennent des informations plus détaillées à ce sujet ainsi que des informations générales utiles sur le conseil en allaitement. Une copie du document visé sera jointe à votre facture.</w:t>
      </w:r>
    </w:p>
    <w:p w14:paraId="46BA4DD7" w14:textId="77777777" w:rsidR="00403C0D" w:rsidRPr="00403C0D" w:rsidRDefault="00403C0D" w:rsidP="00403C0D">
      <w:pPr>
        <w:pStyle w:val="Textkrper"/>
        <w:rPr>
          <w:sz w:val="20"/>
          <w:szCs w:val="20"/>
          <w:lang w:val="fr-CH"/>
        </w:rPr>
      </w:pPr>
    </w:p>
    <w:p w14:paraId="7449155B" w14:textId="315FAFE1" w:rsidR="00403C0D" w:rsidRPr="00403C0D" w:rsidRDefault="00403C0D" w:rsidP="00403C0D">
      <w:pPr>
        <w:pStyle w:val="Textkrper"/>
        <w:shd w:val="clear" w:color="auto" w:fill="BFBFBF" w:themeFill="background1" w:themeFillShade="BF"/>
        <w:rPr>
          <w:b/>
          <w:bCs/>
          <w:lang w:val="fr-CH"/>
        </w:rPr>
      </w:pPr>
      <w:r w:rsidRPr="00403C0D">
        <w:rPr>
          <w:b/>
          <w:bCs/>
          <w:lang w:val="fr-CH"/>
        </w:rPr>
        <w:t>Consentement</w:t>
      </w:r>
    </w:p>
    <w:p w14:paraId="32C5459C" w14:textId="77777777" w:rsidR="00403C0D" w:rsidRPr="00403C0D" w:rsidRDefault="00403C0D" w:rsidP="00403C0D">
      <w:pPr>
        <w:pStyle w:val="Textkrper"/>
        <w:tabs>
          <w:tab w:val="left" w:pos="4962"/>
        </w:tabs>
        <w:rPr>
          <w:sz w:val="20"/>
          <w:szCs w:val="20"/>
          <w:lang w:val="fr-CH"/>
        </w:rPr>
      </w:pPr>
    </w:p>
    <w:p w14:paraId="550C4DC2" w14:textId="77777777" w:rsidR="00403C0D" w:rsidRPr="00403C0D" w:rsidRDefault="00403C0D" w:rsidP="00403C0D">
      <w:pPr>
        <w:pStyle w:val="Textkrper"/>
        <w:tabs>
          <w:tab w:val="left" w:pos="4962"/>
        </w:tabs>
        <w:rPr>
          <w:b/>
          <w:bCs/>
          <w:sz w:val="20"/>
          <w:szCs w:val="20"/>
          <w:lang w:val="fr-CH"/>
        </w:rPr>
      </w:pPr>
    </w:p>
    <w:p w14:paraId="540FEE62" w14:textId="2DFB9693" w:rsidR="00403C0D" w:rsidRPr="00403C0D" w:rsidRDefault="00403C0D" w:rsidP="00403C0D">
      <w:pPr>
        <w:pStyle w:val="Textkrper"/>
        <w:tabs>
          <w:tab w:val="left" w:pos="4962"/>
        </w:tabs>
        <w:rPr>
          <w:sz w:val="22"/>
          <w:szCs w:val="22"/>
          <w:lang w:val="fr-CH"/>
        </w:rPr>
      </w:pPr>
      <w:r w:rsidRPr="00403C0D">
        <w:rPr>
          <w:b/>
          <w:bCs/>
          <w:sz w:val="22"/>
          <w:szCs w:val="22"/>
          <w:lang w:val="fr-CH"/>
        </w:rPr>
        <w:t>Données personnelles de la cliente</w:t>
      </w:r>
    </w:p>
    <w:p w14:paraId="0238F674" w14:textId="77777777" w:rsidR="00403C0D" w:rsidRPr="00403C0D" w:rsidRDefault="00403C0D" w:rsidP="00403C0D">
      <w:pPr>
        <w:pStyle w:val="Textkrper"/>
        <w:tabs>
          <w:tab w:val="left" w:pos="4962"/>
        </w:tabs>
        <w:rPr>
          <w:sz w:val="22"/>
          <w:szCs w:val="22"/>
          <w:lang w:val="fr-CH"/>
        </w:rPr>
      </w:pPr>
    </w:p>
    <w:p w14:paraId="5E53733D" w14:textId="19C8C127" w:rsidR="00403C0D" w:rsidRPr="00107353" w:rsidRDefault="00403C0D" w:rsidP="00403C0D">
      <w:pPr>
        <w:pStyle w:val="Textkrper"/>
        <w:tabs>
          <w:tab w:val="left" w:pos="4962"/>
        </w:tabs>
        <w:rPr>
          <w:sz w:val="22"/>
          <w:szCs w:val="22"/>
          <w:lang w:val="es-ES"/>
        </w:rPr>
      </w:pPr>
      <w:r w:rsidRPr="00107353">
        <w:rPr>
          <w:sz w:val="22"/>
          <w:szCs w:val="22"/>
          <w:lang w:val="es-ES"/>
        </w:rPr>
        <w:t>N</w:t>
      </w:r>
      <w:r>
        <w:rPr>
          <w:sz w:val="22"/>
          <w:szCs w:val="22"/>
          <w:lang w:val="es-ES"/>
        </w:rPr>
        <w:t>om</w:t>
      </w:r>
      <w:r w:rsidRPr="00107353">
        <w:rPr>
          <w:sz w:val="22"/>
          <w:szCs w:val="22"/>
          <w:lang w:val="es-ES"/>
        </w:rPr>
        <w:t xml:space="preserve"> ………………….................…………….</w:t>
      </w:r>
      <w:r>
        <w:rPr>
          <w:sz w:val="22"/>
          <w:szCs w:val="22"/>
          <w:lang w:val="es-ES"/>
        </w:rPr>
        <w:t>...........</w:t>
      </w:r>
      <w:r w:rsidR="00333402">
        <w:rPr>
          <w:sz w:val="22"/>
          <w:szCs w:val="22"/>
          <w:lang w:val="es-ES"/>
        </w:rPr>
        <w:t>.....</w:t>
      </w:r>
    </w:p>
    <w:p w14:paraId="4278E6B8" w14:textId="77777777" w:rsidR="00403C0D" w:rsidRPr="00403C0D" w:rsidRDefault="00403C0D" w:rsidP="00403C0D">
      <w:pPr>
        <w:pStyle w:val="Textkrper"/>
        <w:tabs>
          <w:tab w:val="left" w:pos="4962"/>
        </w:tabs>
        <w:rPr>
          <w:sz w:val="22"/>
          <w:szCs w:val="22"/>
          <w:lang w:val="fr-CH"/>
        </w:rPr>
      </w:pPr>
    </w:p>
    <w:p w14:paraId="3337FF7B" w14:textId="392CBEC7" w:rsidR="00403C0D" w:rsidRPr="00107353" w:rsidRDefault="00403C0D" w:rsidP="00403C0D">
      <w:pPr>
        <w:pStyle w:val="Textkrper"/>
        <w:tabs>
          <w:tab w:val="left" w:pos="4962"/>
        </w:tabs>
        <w:rPr>
          <w:sz w:val="22"/>
          <w:szCs w:val="22"/>
        </w:rPr>
      </w:pPr>
      <w:proofErr w:type="spellStart"/>
      <w:r>
        <w:rPr>
          <w:sz w:val="22"/>
          <w:szCs w:val="22"/>
        </w:rPr>
        <w:t>Prénom</w:t>
      </w:r>
      <w:proofErr w:type="spellEnd"/>
      <w:r w:rsidRPr="00107353">
        <w:rPr>
          <w:sz w:val="22"/>
          <w:szCs w:val="22"/>
        </w:rPr>
        <w:t xml:space="preserve"> ………………………………………</w:t>
      </w:r>
      <w:r>
        <w:rPr>
          <w:sz w:val="22"/>
          <w:szCs w:val="22"/>
        </w:rPr>
        <w:t>………</w:t>
      </w:r>
      <w:r w:rsidR="00333402">
        <w:rPr>
          <w:sz w:val="22"/>
          <w:szCs w:val="22"/>
        </w:rPr>
        <w:t>……</w:t>
      </w:r>
    </w:p>
    <w:p w14:paraId="0650D4F9" w14:textId="77777777" w:rsidR="00403C0D" w:rsidRPr="00107353" w:rsidRDefault="00403C0D" w:rsidP="00403C0D">
      <w:pPr>
        <w:pStyle w:val="Textkrper"/>
        <w:tabs>
          <w:tab w:val="left" w:pos="4962"/>
        </w:tabs>
        <w:rPr>
          <w:sz w:val="22"/>
          <w:szCs w:val="22"/>
        </w:rPr>
      </w:pPr>
    </w:p>
    <w:p w14:paraId="66070C47" w14:textId="3CA3F3B6" w:rsidR="00403C0D" w:rsidRPr="00107353" w:rsidRDefault="00403C0D" w:rsidP="00403C0D">
      <w:pPr>
        <w:pStyle w:val="Textkrper"/>
        <w:tabs>
          <w:tab w:val="left" w:pos="5103"/>
        </w:tabs>
        <w:rPr>
          <w:sz w:val="22"/>
          <w:szCs w:val="22"/>
        </w:rPr>
      </w:pPr>
      <w:r w:rsidRPr="00107353">
        <w:rPr>
          <w:sz w:val="22"/>
          <w:szCs w:val="22"/>
        </w:rPr>
        <w:t>Adresse ………………………………………</w:t>
      </w:r>
      <w:r>
        <w:rPr>
          <w:sz w:val="22"/>
          <w:szCs w:val="22"/>
        </w:rPr>
        <w:t>……....</w:t>
      </w:r>
      <w:r w:rsidRPr="00107353">
        <w:rPr>
          <w:sz w:val="22"/>
          <w:szCs w:val="22"/>
        </w:rPr>
        <w:t>…</w:t>
      </w:r>
      <w:r w:rsidR="00333402">
        <w:rPr>
          <w:sz w:val="22"/>
          <w:szCs w:val="22"/>
        </w:rPr>
        <w:t>...</w:t>
      </w:r>
    </w:p>
    <w:p w14:paraId="376EE5FF" w14:textId="77777777" w:rsidR="00403C0D" w:rsidRPr="00107353" w:rsidRDefault="00403C0D" w:rsidP="00403C0D">
      <w:pPr>
        <w:pStyle w:val="Textkrper"/>
        <w:tabs>
          <w:tab w:val="left" w:pos="5103"/>
        </w:tabs>
        <w:rPr>
          <w:sz w:val="22"/>
          <w:szCs w:val="22"/>
        </w:rPr>
      </w:pPr>
    </w:p>
    <w:p w14:paraId="347A3830" w14:textId="1F4A510E" w:rsidR="00403C0D" w:rsidRPr="00403C0D" w:rsidRDefault="00403C0D" w:rsidP="00403C0D">
      <w:pPr>
        <w:tabs>
          <w:tab w:val="left" w:pos="5103"/>
        </w:tabs>
        <w:spacing w:line="251" w:lineRule="exact"/>
        <w:rPr>
          <w:sz w:val="22"/>
          <w:szCs w:val="22"/>
          <w:lang w:val="fr-CH"/>
        </w:rPr>
      </w:pPr>
      <w:r w:rsidRPr="00403C0D">
        <w:rPr>
          <w:rFonts w:ascii="Arial" w:hAnsi="Arial" w:cs="Arial"/>
          <w:sz w:val="22"/>
          <w:szCs w:val="22"/>
          <w:lang w:val="fr-CH"/>
        </w:rPr>
        <w:t xml:space="preserve">Date de naissance </w:t>
      </w:r>
      <w:r w:rsidRPr="00403C0D">
        <w:rPr>
          <w:sz w:val="22"/>
          <w:szCs w:val="22"/>
          <w:lang w:val="fr-CH"/>
        </w:rPr>
        <w:t>…………………………</w:t>
      </w:r>
      <w:r w:rsidRPr="00403C0D">
        <w:rPr>
          <w:rFonts w:ascii="Arial" w:hAnsi="Arial" w:cs="Arial"/>
          <w:sz w:val="22"/>
          <w:szCs w:val="22"/>
          <w:lang w:val="fr-CH"/>
        </w:rPr>
        <w:t>………</w:t>
      </w:r>
      <w:proofErr w:type="gramStart"/>
      <w:r w:rsidRPr="00403C0D">
        <w:rPr>
          <w:rFonts w:ascii="Arial" w:hAnsi="Arial" w:cs="Arial"/>
          <w:sz w:val="22"/>
          <w:szCs w:val="22"/>
          <w:lang w:val="fr-CH"/>
        </w:rPr>
        <w:t>……</w:t>
      </w:r>
      <w:r w:rsidR="00333402">
        <w:rPr>
          <w:rFonts w:ascii="Arial" w:hAnsi="Arial" w:cs="Arial"/>
          <w:sz w:val="22"/>
          <w:szCs w:val="22"/>
          <w:lang w:val="fr-CH"/>
        </w:rPr>
        <w:t>.</w:t>
      </w:r>
      <w:proofErr w:type="gramEnd"/>
      <w:r w:rsidRPr="00403C0D">
        <w:rPr>
          <w:rFonts w:ascii="Arial" w:hAnsi="Arial" w:cs="Arial"/>
          <w:sz w:val="22"/>
          <w:szCs w:val="22"/>
          <w:lang w:val="fr-CH"/>
        </w:rPr>
        <w:t>.</w:t>
      </w:r>
    </w:p>
    <w:p w14:paraId="4FCA4707" w14:textId="77777777" w:rsidR="00403C0D" w:rsidRPr="00403C0D" w:rsidRDefault="00403C0D" w:rsidP="00403C0D">
      <w:pPr>
        <w:tabs>
          <w:tab w:val="left" w:pos="5103"/>
        </w:tabs>
        <w:spacing w:line="251" w:lineRule="exact"/>
        <w:rPr>
          <w:sz w:val="22"/>
          <w:szCs w:val="22"/>
          <w:lang w:val="fr-CH"/>
        </w:rPr>
      </w:pPr>
    </w:p>
    <w:p w14:paraId="1E13BD39" w14:textId="01143B4A" w:rsidR="00403C0D" w:rsidRPr="00403C0D" w:rsidRDefault="00403C0D" w:rsidP="00403C0D">
      <w:pPr>
        <w:tabs>
          <w:tab w:val="left" w:pos="5103"/>
        </w:tabs>
        <w:spacing w:line="251" w:lineRule="exact"/>
        <w:rPr>
          <w:rFonts w:ascii="Arial" w:hAnsi="Arial" w:cs="Arial"/>
          <w:sz w:val="22"/>
          <w:szCs w:val="22"/>
          <w:lang w:val="fr-CH"/>
        </w:rPr>
      </w:pPr>
      <w:r w:rsidRPr="00403C0D">
        <w:rPr>
          <w:rFonts w:ascii="Arial" w:hAnsi="Arial" w:cs="Arial"/>
          <w:sz w:val="22"/>
          <w:szCs w:val="22"/>
          <w:lang w:val="fr-CH"/>
        </w:rPr>
        <w:t>Adresse courriel …………………</w:t>
      </w:r>
      <w:proofErr w:type="gramStart"/>
      <w:r w:rsidRPr="00403C0D">
        <w:rPr>
          <w:rFonts w:ascii="Arial" w:hAnsi="Arial" w:cs="Arial"/>
          <w:sz w:val="22"/>
          <w:szCs w:val="22"/>
          <w:lang w:val="fr-CH"/>
        </w:rPr>
        <w:t>…….</w:t>
      </w:r>
      <w:proofErr w:type="gramEnd"/>
      <w:r w:rsidRPr="00403C0D">
        <w:rPr>
          <w:rFonts w:ascii="Arial" w:hAnsi="Arial" w:cs="Arial"/>
          <w:sz w:val="22"/>
          <w:szCs w:val="22"/>
          <w:lang w:val="fr-CH"/>
        </w:rPr>
        <w:t>.………</w:t>
      </w:r>
      <w:proofErr w:type="gramStart"/>
      <w:r w:rsidRPr="00403C0D">
        <w:rPr>
          <w:rFonts w:ascii="Arial" w:hAnsi="Arial" w:cs="Arial"/>
          <w:sz w:val="22"/>
          <w:szCs w:val="22"/>
          <w:lang w:val="fr-CH"/>
        </w:rPr>
        <w:t>……</w:t>
      </w:r>
      <w:r w:rsidR="00333402">
        <w:rPr>
          <w:rFonts w:ascii="Arial" w:hAnsi="Arial" w:cs="Arial"/>
          <w:sz w:val="22"/>
          <w:szCs w:val="22"/>
          <w:lang w:val="fr-CH"/>
        </w:rPr>
        <w:t>.</w:t>
      </w:r>
      <w:r w:rsidRPr="00403C0D">
        <w:rPr>
          <w:rFonts w:ascii="Arial" w:hAnsi="Arial" w:cs="Arial"/>
          <w:sz w:val="22"/>
          <w:szCs w:val="22"/>
          <w:lang w:val="fr-CH"/>
        </w:rPr>
        <w:t>…..</w:t>
      </w:r>
      <w:proofErr w:type="gramEnd"/>
    </w:p>
    <w:p w14:paraId="764EF9D6" w14:textId="77777777" w:rsidR="00403C0D" w:rsidRPr="00403C0D" w:rsidRDefault="00403C0D" w:rsidP="00403C0D">
      <w:pPr>
        <w:tabs>
          <w:tab w:val="left" w:pos="5103"/>
        </w:tabs>
        <w:spacing w:line="251" w:lineRule="exact"/>
        <w:rPr>
          <w:rFonts w:ascii="Arial" w:hAnsi="Arial" w:cs="Arial"/>
          <w:sz w:val="22"/>
          <w:szCs w:val="22"/>
          <w:lang w:val="fr-CH"/>
        </w:rPr>
      </w:pPr>
    </w:p>
    <w:p w14:paraId="4ED3878B" w14:textId="00333804" w:rsidR="00403C0D" w:rsidRPr="00403C0D" w:rsidRDefault="00403C0D" w:rsidP="00403C0D">
      <w:pPr>
        <w:tabs>
          <w:tab w:val="left" w:pos="5103"/>
        </w:tabs>
        <w:spacing w:line="251" w:lineRule="exact"/>
        <w:rPr>
          <w:rFonts w:ascii="Arial" w:hAnsi="Arial" w:cs="Arial"/>
          <w:sz w:val="22"/>
          <w:szCs w:val="22"/>
          <w:lang w:val="fr-CH"/>
        </w:rPr>
      </w:pPr>
      <w:r w:rsidRPr="00403C0D">
        <w:rPr>
          <w:rFonts w:ascii="Arial" w:hAnsi="Arial" w:cs="Arial"/>
          <w:sz w:val="22"/>
          <w:szCs w:val="22"/>
          <w:lang w:val="fr-CH"/>
        </w:rPr>
        <w:t>No de téléphone. ……………………………………</w:t>
      </w:r>
      <w:r w:rsidR="00333402">
        <w:rPr>
          <w:rFonts w:ascii="Arial" w:hAnsi="Arial" w:cs="Arial"/>
          <w:sz w:val="22"/>
          <w:szCs w:val="22"/>
          <w:lang w:val="fr-CH"/>
        </w:rPr>
        <w:t>.</w:t>
      </w:r>
      <w:r w:rsidRPr="00403C0D">
        <w:rPr>
          <w:rFonts w:ascii="Arial" w:hAnsi="Arial" w:cs="Arial"/>
          <w:sz w:val="22"/>
          <w:szCs w:val="22"/>
          <w:lang w:val="fr-CH"/>
        </w:rPr>
        <w:t>…</w:t>
      </w:r>
      <w:r w:rsidR="00333402">
        <w:rPr>
          <w:rFonts w:ascii="Arial" w:hAnsi="Arial" w:cs="Arial"/>
          <w:sz w:val="22"/>
          <w:szCs w:val="22"/>
          <w:lang w:val="fr-CH"/>
        </w:rPr>
        <w:t>.</w:t>
      </w:r>
      <w:r w:rsidRPr="00403C0D">
        <w:rPr>
          <w:rFonts w:ascii="Arial" w:hAnsi="Arial" w:cs="Arial"/>
          <w:sz w:val="22"/>
          <w:szCs w:val="22"/>
          <w:lang w:val="fr-CH"/>
        </w:rPr>
        <w:t>..</w:t>
      </w:r>
    </w:p>
    <w:p w14:paraId="2403C2A1" w14:textId="77777777" w:rsidR="00403C0D" w:rsidRPr="00403C0D" w:rsidRDefault="00403C0D" w:rsidP="00403C0D">
      <w:pPr>
        <w:spacing w:line="251" w:lineRule="exact"/>
        <w:rPr>
          <w:rFonts w:ascii="Arial" w:eastAsia="Times New Roman" w:hAnsi="Arial" w:cs="Arial"/>
          <w:lang w:val="fr-CH" w:eastAsia="de-CH"/>
        </w:rPr>
      </w:pPr>
    </w:p>
    <w:p w14:paraId="3F4E59E1" w14:textId="47F8926C" w:rsidR="00403C0D" w:rsidRPr="00403C0D" w:rsidRDefault="00403C0D" w:rsidP="00403C0D">
      <w:pPr>
        <w:tabs>
          <w:tab w:val="left" w:pos="5103"/>
        </w:tabs>
        <w:spacing w:line="251" w:lineRule="exact"/>
        <w:rPr>
          <w:rFonts w:ascii="Arial" w:hAnsi="Arial" w:cs="Arial"/>
          <w:sz w:val="22"/>
          <w:szCs w:val="22"/>
          <w:lang w:val="fr-CH"/>
        </w:rPr>
      </w:pPr>
      <w:r w:rsidRPr="00403C0D">
        <w:rPr>
          <w:rFonts w:ascii="Arial" w:hAnsi="Arial" w:cs="Arial"/>
          <w:sz w:val="22"/>
          <w:szCs w:val="22"/>
          <w:lang w:val="fr-CH"/>
        </w:rPr>
        <w:t>Caisse-maladie …………………………………</w:t>
      </w:r>
      <w:proofErr w:type="gramStart"/>
      <w:r w:rsidRPr="00403C0D">
        <w:rPr>
          <w:rFonts w:ascii="Arial" w:hAnsi="Arial" w:cs="Arial"/>
          <w:sz w:val="22"/>
          <w:szCs w:val="22"/>
          <w:lang w:val="fr-CH"/>
        </w:rPr>
        <w:t>……</w:t>
      </w:r>
      <w:r w:rsidR="00333402">
        <w:rPr>
          <w:rFonts w:ascii="Arial" w:hAnsi="Arial" w:cs="Arial"/>
          <w:sz w:val="22"/>
          <w:szCs w:val="22"/>
          <w:lang w:val="fr-CH"/>
        </w:rPr>
        <w:t>.</w:t>
      </w:r>
      <w:proofErr w:type="gramEnd"/>
      <w:r w:rsidR="00333402">
        <w:rPr>
          <w:rFonts w:ascii="Arial" w:hAnsi="Arial" w:cs="Arial"/>
          <w:sz w:val="22"/>
          <w:szCs w:val="22"/>
          <w:lang w:val="fr-CH"/>
        </w:rPr>
        <w:t>.</w:t>
      </w:r>
      <w:r w:rsidRPr="00403C0D">
        <w:rPr>
          <w:rFonts w:ascii="Arial" w:hAnsi="Arial" w:cs="Arial"/>
          <w:sz w:val="22"/>
          <w:szCs w:val="22"/>
          <w:lang w:val="fr-CH"/>
        </w:rPr>
        <w:t>…</w:t>
      </w:r>
      <w:r w:rsidR="00333402">
        <w:rPr>
          <w:rFonts w:ascii="Arial" w:hAnsi="Arial" w:cs="Arial"/>
          <w:sz w:val="22"/>
          <w:szCs w:val="22"/>
          <w:lang w:val="fr-CH"/>
        </w:rPr>
        <w:t>.</w:t>
      </w:r>
    </w:p>
    <w:p w14:paraId="3BDAD9D7" w14:textId="77777777" w:rsidR="00403C0D" w:rsidRPr="00403C0D" w:rsidRDefault="00403C0D" w:rsidP="00403C0D">
      <w:pPr>
        <w:spacing w:line="251" w:lineRule="exact"/>
        <w:rPr>
          <w:rFonts w:ascii="Arial" w:eastAsia="Times New Roman" w:hAnsi="Arial" w:cs="Arial"/>
          <w:lang w:val="fr-CH" w:eastAsia="de-CH"/>
        </w:rPr>
      </w:pPr>
    </w:p>
    <w:p w14:paraId="55E3E36C" w14:textId="77777777" w:rsidR="00403C0D" w:rsidRPr="00403C0D" w:rsidRDefault="00403C0D" w:rsidP="00403C0D">
      <w:pPr>
        <w:spacing w:line="251" w:lineRule="exact"/>
        <w:rPr>
          <w:rFonts w:ascii="Arial" w:eastAsia="Times New Roman" w:hAnsi="Arial" w:cs="Arial"/>
          <w:lang w:val="fr-CH" w:eastAsia="de-CH"/>
        </w:rPr>
      </w:pPr>
    </w:p>
    <w:p w14:paraId="50E61A05" w14:textId="73D4D821" w:rsidR="00403C0D" w:rsidRPr="00403C0D" w:rsidRDefault="00403C0D" w:rsidP="00403C0D">
      <w:pPr>
        <w:pStyle w:val="Textkrper"/>
        <w:rPr>
          <w:rFonts w:eastAsia="Times New Roman"/>
          <w:sz w:val="22"/>
          <w:szCs w:val="22"/>
          <w:lang w:val="fr-CH" w:eastAsia="de-CH"/>
        </w:rPr>
      </w:pPr>
      <w:r w:rsidRPr="00403C0D">
        <w:rPr>
          <w:rFonts w:eastAsia="Times New Roman"/>
          <w:sz w:val="22"/>
          <w:szCs w:val="22"/>
          <w:lang w:val="fr-CH" w:eastAsia="de-CH"/>
        </w:rPr>
        <w:t xml:space="preserve">En apposant ma signature, j'accepte la collecte, l'enregistrement, l'utilisation, le traitement et la conservation de mes données, l'accès à ces données par la consultante en allaitement et lactation </w:t>
      </w:r>
      <w:r>
        <w:rPr>
          <w:rFonts w:eastAsia="Times New Roman"/>
          <w:sz w:val="22"/>
          <w:szCs w:val="22"/>
          <w:lang w:val="fr-CH" w:eastAsia="de-CH"/>
        </w:rPr>
        <w:t>ASCL</w:t>
      </w:r>
      <w:r w:rsidRPr="00403C0D">
        <w:rPr>
          <w:rFonts w:eastAsia="Times New Roman"/>
          <w:sz w:val="22"/>
          <w:szCs w:val="22"/>
          <w:lang w:val="fr-CH" w:eastAsia="de-CH"/>
        </w:rPr>
        <w:t xml:space="preserve"> / IBCLC et la transmission de ces données à des tiers conformément aux informations destinées aux clientes concernant le traitement des données personnelles figurant à la page suivante. Elles sont conformes à la loi révisée sur la protection des données du 01.09.2023.</w:t>
      </w:r>
    </w:p>
    <w:p w14:paraId="268114CC" w14:textId="77777777" w:rsidR="00403C0D" w:rsidRPr="00403C0D" w:rsidRDefault="00403C0D" w:rsidP="00403C0D">
      <w:pPr>
        <w:pStyle w:val="Textkrper"/>
        <w:rPr>
          <w:rFonts w:eastAsia="Times New Roman"/>
          <w:sz w:val="22"/>
          <w:szCs w:val="22"/>
          <w:lang w:val="fr-CH" w:eastAsia="de-CH"/>
        </w:rPr>
      </w:pPr>
    </w:p>
    <w:p w14:paraId="4107ADED" w14:textId="77777777" w:rsidR="00403C0D" w:rsidRPr="00403C0D" w:rsidRDefault="00403C0D" w:rsidP="00403C0D">
      <w:pPr>
        <w:widowControl w:val="0"/>
        <w:tabs>
          <w:tab w:val="left" w:pos="4258"/>
        </w:tabs>
        <w:autoSpaceDE w:val="0"/>
        <w:autoSpaceDN w:val="0"/>
        <w:spacing w:before="1"/>
        <w:ind w:left="2"/>
        <w:rPr>
          <w:rFonts w:ascii="Arial" w:eastAsia="Arial" w:hAnsi="Arial" w:cs="Arial"/>
          <w:sz w:val="22"/>
          <w:szCs w:val="22"/>
          <w:lang w:val="fr-CH" w:eastAsia="en-US"/>
        </w:rPr>
      </w:pPr>
    </w:p>
    <w:p w14:paraId="5EA83270" w14:textId="77777777" w:rsidR="00403C0D" w:rsidRPr="00403C0D" w:rsidRDefault="00403C0D" w:rsidP="00403C0D">
      <w:pPr>
        <w:widowControl w:val="0"/>
        <w:tabs>
          <w:tab w:val="left" w:pos="4258"/>
        </w:tabs>
        <w:autoSpaceDE w:val="0"/>
        <w:autoSpaceDN w:val="0"/>
        <w:spacing w:before="1"/>
        <w:ind w:left="2"/>
        <w:rPr>
          <w:rFonts w:ascii="Arial" w:eastAsia="Arial" w:hAnsi="Arial" w:cs="Arial"/>
          <w:sz w:val="22"/>
          <w:szCs w:val="22"/>
          <w:lang w:val="fr-CH" w:eastAsia="en-US"/>
        </w:rPr>
      </w:pPr>
    </w:p>
    <w:p w14:paraId="75A3EE9E" w14:textId="5F5C7549" w:rsidR="00403C0D" w:rsidRPr="00403C0D" w:rsidRDefault="00403C0D" w:rsidP="00403C0D">
      <w:pPr>
        <w:widowControl w:val="0"/>
        <w:tabs>
          <w:tab w:val="left" w:pos="4258"/>
        </w:tabs>
        <w:autoSpaceDE w:val="0"/>
        <w:autoSpaceDN w:val="0"/>
        <w:spacing w:before="1"/>
        <w:ind w:left="2"/>
        <w:rPr>
          <w:rFonts w:ascii="Arial" w:eastAsia="Times New Roman" w:hAnsi="Arial" w:cs="Arial"/>
          <w:sz w:val="22"/>
          <w:szCs w:val="22"/>
          <w:lang w:val="fr-CH" w:eastAsia="de-CH"/>
        </w:rPr>
      </w:pPr>
      <w:r w:rsidRPr="00403C0D">
        <w:rPr>
          <w:rFonts w:ascii="Arial" w:eastAsia="Arial" w:hAnsi="Arial" w:cs="Arial"/>
          <w:sz w:val="22"/>
          <w:szCs w:val="22"/>
          <w:lang w:val="fr-CH" w:eastAsia="en-US"/>
        </w:rPr>
        <w:t>Lieu / Date:</w:t>
      </w:r>
      <w:r w:rsidRPr="00403C0D">
        <w:rPr>
          <w:rFonts w:ascii="Arial" w:eastAsia="Arial" w:hAnsi="Arial" w:cs="Arial"/>
          <w:spacing w:val="12"/>
          <w:sz w:val="22"/>
          <w:szCs w:val="22"/>
          <w:lang w:val="fr-CH" w:eastAsia="en-US"/>
        </w:rPr>
        <w:t xml:space="preserve"> </w:t>
      </w:r>
      <w:r w:rsidRPr="00403C0D">
        <w:rPr>
          <w:rFonts w:ascii="Arial" w:eastAsia="Arial" w:hAnsi="Arial" w:cs="Arial"/>
          <w:sz w:val="22"/>
          <w:szCs w:val="22"/>
          <w:lang w:val="fr-CH" w:eastAsia="en-US"/>
        </w:rPr>
        <w:t>................................................</w:t>
      </w:r>
      <w:r w:rsidRPr="00403C0D">
        <w:rPr>
          <w:rFonts w:ascii="Arial" w:eastAsia="Arial" w:hAnsi="Arial" w:cs="Arial"/>
          <w:sz w:val="22"/>
          <w:szCs w:val="22"/>
          <w:lang w:val="fr-CH" w:eastAsia="en-US"/>
        </w:rPr>
        <w:tab/>
        <w:t>Signature de la cl</w:t>
      </w:r>
      <w:r>
        <w:rPr>
          <w:rFonts w:ascii="Arial" w:eastAsia="Arial" w:hAnsi="Arial" w:cs="Arial"/>
          <w:sz w:val="22"/>
          <w:szCs w:val="22"/>
          <w:lang w:val="fr-CH" w:eastAsia="en-US"/>
        </w:rPr>
        <w:t>iente</w:t>
      </w:r>
      <w:r w:rsidRPr="00403C0D">
        <w:rPr>
          <w:rFonts w:ascii="Arial" w:eastAsia="Arial" w:hAnsi="Arial" w:cs="Arial"/>
          <w:sz w:val="22"/>
          <w:szCs w:val="22"/>
          <w:lang w:val="fr-CH" w:eastAsia="en-US"/>
        </w:rPr>
        <w:t>:</w:t>
      </w:r>
      <w:r w:rsidRPr="00403C0D">
        <w:rPr>
          <w:rFonts w:ascii="Arial" w:eastAsia="Arial" w:hAnsi="Arial" w:cs="Arial"/>
          <w:spacing w:val="26"/>
          <w:sz w:val="22"/>
          <w:szCs w:val="22"/>
          <w:lang w:val="fr-CH" w:eastAsia="en-US"/>
        </w:rPr>
        <w:t xml:space="preserve"> </w:t>
      </w:r>
      <w:r w:rsidRPr="00403C0D">
        <w:rPr>
          <w:rFonts w:ascii="Arial" w:eastAsia="Arial" w:hAnsi="Arial" w:cs="Arial"/>
          <w:sz w:val="22"/>
          <w:szCs w:val="22"/>
          <w:lang w:val="fr-CH" w:eastAsia="en-US"/>
        </w:rPr>
        <w:t>.............................................</w:t>
      </w:r>
    </w:p>
    <w:p w14:paraId="2D060DDF" w14:textId="77777777" w:rsidR="00403C0D" w:rsidRPr="00403C0D" w:rsidRDefault="00403C0D" w:rsidP="00403C0D">
      <w:pPr>
        <w:rPr>
          <w:rFonts w:ascii="Arial" w:eastAsia="Times New Roman" w:hAnsi="Arial" w:cs="Arial"/>
          <w:sz w:val="22"/>
          <w:szCs w:val="22"/>
          <w:lang w:val="fr-CH" w:eastAsia="de-CH"/>
        </w:rPr>
      </w:pPr>
    </w:p>
    <w:p w14:paraId="5C4F0232" w14:textId="77777777" w:rsidR="00403C0D" w:rsidRPr="00403C0D" w:rsidRDefault="00403C0D" w:rsidP="00403C0D">
      <w:pPr>
        <w:rPr>
          <w:rFonts w:ascii="Arial" w:eastAsia="Times New Roman" w:hAnsi="Arial" w:cs="Arial"/>
          <w:sz w:val="22"/>
          <w:szCs w:val="22"/>
          <w:lang w:val="fr-CH" w:eastAsia="de-CH"/>
        </w:rPr>
      </w:pPr>
    </w:p>
    <w:p w14:paraId="5E141E5D" w14:textId="0E3F7784" w:rsidR="00403C0D" w:rsidRPr="00BA0714" w:rsidRDefault="00BA0714" w:rsidP="00403C0D">
      <w:pPr>
        <w:pStyle w:val="Textkrper"/>
        <w:shd w:val="clear" w:color="auto" w:fill="BFBFBF" w:themeFill="background1" w:themeFillShade="BF"/>
        <w:rPr>
          <w:b/>
          <w:bCs/>
          <w:lang w:val="fr-CH"/>
        </w:rPr>
      </w:pPr>
      <w:r w:rsidRPr="00BA0714">
        <w:rPr>
          <w:b/>
          <w:bCs/>
          <w:lang w:val="fr-CH"/>
        </w:rPr>
        <w:lastRenderedPageBreak/>
        <w:t>Informations destinées aux clientes concernant le traitement des données personnelles</w:t>
      </w:r>
    </w:p>
    <w:p w14:paraId="44DDCCB2" w14:textId="77777777" w:rsidR="00403C0D" w:rsidRPr="00BA0714" w:rsidRDefault="00403C0D" w:rsidP="00403C0D">
      <w:pPr>
        <w:pStyle w:val="Textkrper"/>
        <w:rPr>
          <w:rFonts w:eastAsia="Times New Roman"/>
          <w:sz w:val="18"/>
          <w:szCs w:val="18"/>
          <w:lang w:val="fr-CH" w:eastAsia="de-CH"/>
        </w:rPr>
      </w:pPr>
    </w:p>
    <w:p w14:paraId="6DBF4D12" w14:textId="2082FA34" w:rsidR="00BA0714" w:rsidRPr="00BA0714" w:rsidRDefault="00BA0714" w:rsidP="00BA0714">
      <w:pPr>
        <w:pStyle w:val="Textkrper"/>
        <w:rPr>
          <w:rFonts w:eastAsia="Times New Roman"/>
          <w:sz w:val="20"/>
          <w:szCs w:val="20"/>
          <w:lang w:val="fr-CH" w:eastAsia="de-CH"/>
        </w:rPr>
      </w:pPr>
      <w:r w:rsidRPr="00BA0714">
        <w:rPr>
          <w:rFonts w:eastAsia="Times New Roman"/>
          <w:sz w:val="20"/>
          <w:szCs w:val="20"/>
          <w:lang w:val="fr-CH" w:eastAsia="de-CH"/>
        </w:rPr>
        <w:t>Vos données personnelles et médicales ne seront transmises à des tiers par la consultante en allaitement et lactation</w:t>
      </w:r>
      <w:r>
        <w:rPr>
          <w:rFonts w:eastAsia="Times New Roman"/>
          <w:sz w:val="20"/>
          <w:szCs w:val="20"/>
          <w:lang w:val="fr-CH" w:eastAsia="de-CH"/>
        </w:rPr>
        <w:t xml:space="preserve"> ASCL</w:t>
      </w:r>
      <w:r w:rsidRPr="00BA0714">
        <w:rPr>
          <w:rFonts w:eastAsia="Times New Roman"/>
          <w:sz w:val="20"/>
          <w:szCs w:val="20"/>
          <w:lang w:val="fr-CH" w:eastAsia="de-CH"/>
        </w:rPr>
        <w:t xml:space="preserve">/IBCLC que si vous avez donné votre consentement à la </w:t>
      </w:r>
      <w:r w:rsidRPr="00BA0714">
        <w:rPr>
          <w:rFonts w:eastAsia="Times New Roman"/>
          <w:b/>
          <w:bCs/>
          <w:sz w:val="20"/>
          <w:szCs w:val="20"/>
          <w:lang w:val="fr-CH" w:eastAsia="de-CH"/>
        </w:rPr>
        <w:t>transmission des données</w:t>
      </w:r>
      <w:r w:rsidRPr="00BA0714">
        <w:rPr>
          <w:rFonts w:eastAsia="Times New Roman"/>
          <w:sz w:val="20"/>
          <w:szCs w:val="20"/>
          <w:lang w:val="fr-CH" w:eastAsia="de-CH"/>
        </w:rPr>
        <w:t xml:space="preserve"> ou si cela est autorisé ou exigé par la loi. </w:t>
      </w:r>
    </w:p>
    <w:p w14:paraId="5EFCAC0A" w14:textId="77777777" w:rsidR="00BA0714" w:rsidRPr="00BA0714" w:rsidRDefault="00BA0714" w:rsidP="00BA0714">
      <w:pPr>
        <w:pStyle w:val="Textkrper"/>
        <w:rPr>
          <w:rFonts w:eastAsia="Times New Roman"/>
          <w:sz w:val="20"/>
          <w:szCs w:val="20"/>
          <w:lang w:val="fr-CH" w:eastAsia="de-CH"/>
        </w:rPr>
      </w:pPr>
    </w:p>
    <w:p w14:paraId="1E60E941" w14:textId="77777777" w:rsidR="00BA0714" w:rsidRPr="00BA0714" w:rsidRDefault="00BA0714" w:rsidP="00BA0714">
      <w:pPr>
        <w:pStyle w:val="Textkrper"/>
        <w:rPr>
          <w:rFonts w:eastAsia="Times New Roman"/>
          <w:sz w:val="20"/>
          <w:szCs w:val="20"/>
          <w:lang w:val="fr-CH" w:eastAsia="de-CH"/>
        </w:rPr>
      </w:pPr>
      <w:r w:rsidRPr="00BA0714">
        <w:rPr>
          <w:rFonts w:eastAsia="Times New Roman"/>
          <w:sz w:val="20"/>
          <w:szCs w:val="20"/>
          <w:lang w:val="fr-CH" w:eastAsia="de-CH"/>
        </w:rPr>
        <w:t xml:space="preserve">Afin de préserver le </w:t>
      </w:r>
      <w:r w:rsidRPr="00BA0714">
        <w:rPr>
          <w:rFonts w:eastAsia="Times New Roman"/>
          <w:b/>
          <w:bCs/>
          <w:sz w:val="20"/>
          <w:szCs w:val="20"/>
          <w:lang w:val="fr-CH" w:eastAsia="de-CH"/>
        </w:rPr>
        <w:t>secret professionnel et la sécurité des données des clientes</w:t>
      </w:r>
      <w:r w:rsidRPr="00BA0714">
        <w:rPr>
          <w:rFonts w:eastAsia="Times New Roman"/>
          <w:sz w:val="20"/>
          <w:szCs w:val="20"/>
          <w:lang w:val="fr-CH" w:eastAsia="de-CH"/>
        </w:rPr>
        <w:t xml:space="preserve"> dans l'univers numérique du système de santé suisse, la consultante en allaitement et lactation BSS / IBCLC communique exclusivement via des canaux de communication sécurisés.</w:t>
      </w:r>
    </w:p>
    <w:p w14:paraId="06E1327E" w14:textId="3F9ED208" w:rsidR="00BA0714" w:rsidRPr="00BA0714" w:rsidRDefault="00BA0714" w:rsidP="00BA0714">
      <w:pPr>
        <w:pStyle w:val="Textkrper"/>
        <w:rPr>
          <w:rFonts w:eastAsia="Times New Roman"/>
          <w:sz w:val="20"/>
          <w:szCs w:val="20"/>
          <w:lang w:val="fr-CH" w:eastAsia="de-CH"/>
        </w:rPr>
      </w:pPr>
      <w:r w:rsidRPr="00BA0714">
        <w:rPr>
          <w:rFonts w:eastAsia="Times New Roman"/>
          <w:sz w:val="20"/>
          <w:szCs w:val="20"/>
          <w:lang w:val="fr-CH" w:eastAsia="de-CH"/>
        </w:rPr>
        <w:t xml:space="preserve">Elle utilise l'adresse </w:t>
      </w:r>
      <w:r>
        <w:rPr>
          <w:rFonts w:eastAsia="Times New Roman"/>
          <w:sz w:val="20"/>
          <w:szCs w:val="20"/>
          <w:lang w:val="fr-CH" w:eastAsia="de-CH"/>
        </w:rPr>
        <w:t>courriel</w:t>
      </w:r>
      <w:r w:rsidRPr="00BA0714">
        <w:rPr>
          <w:rFonts w:eastAsia="Times New Roman"/>
          <w:sz w:val="20"/>
          <w:szCs w:val="20"/>
          <w:lang w:val="fr-CH" w:eastAsia="de-CH"/>
        </w:rPr>
        <w:t xml:space="preserve"> @hin pour envoyer des </w:t>
      </w:r>
      <w:r>
        <w:rPr>
          <w:rFonts w:eastAsia="Times New Roman"/>
          <w:sz w:val="20"/>
          <w:szCs w:val="20"/>
          <w:lang w:val="fr-CH" w:eastAsia="de-CH"/>
        </w:rPr>
        <w:t>courriel</w:t>
      </w:r>
      <w:r w:rsidRPr="00BA0714">
        <w:rPr>
          <w:rFonts w:eastAsia="Times New Roman"/>
          <w:sz w:val="20"/>
          <w:szCs w:val="20"/>
          <w:lang w:val="fr-CH" w:eastAsia="de-CH"/>
        </w:rPr>
        <w:t>s cryptés aux membres HIN et aux clientes qui ne disposent pas d'une adresse @hin.</w:t>
      </w:r>
    </w:p>
    <w:p w14:paraId="085AB104" w14:textId="77777777" w:rsidR="00BA0714" w:rsidRPr="00BA0714" w:rsidRDefault="00BA0714" w:rsidP="00BA0714">
      <w:pPr>
        <w:pStyle w:val="Textkrper"/>
        <w:rPr>
          <w:rFonts w:eastAsia="Times New Roman"/>
          <w:sz w:val="20"/>
          <w:szCs w:val="20"/>
          <w:lang w:val="fr-CH" w:eastAsia="de-CH"/>
        </w:rPr>
      </w:pPr>
    </w:p>
    <w:p w14:paraId="1A45A47F" w14:textId="77777777" w:rsidR="00BA0714" w:rsidRPr="00BA0714" w:rsidRDefault="00BA0714" w:rsidP="00BA0714">
      <w:pPr>
        <w:pStyle w:val="Textkrper"/>
        <w:rPr>
          <w:rFonts w:eastAsia="Times New Roman"/>
          <w:sz w:val="20"/>
          <w:szCs w:val="20"/>
          <w:lang w:val="fr-CH" w:eastAsia="de-CH"/>
        </w:rPr>
      </w:pPr>
      <w:r w:rsidRPr="00BA0714">
        <w:rPr>
          <w:rFonts w:eastAsia="Times New Roman"/>
          <w:sz w:val="20"/>
          <w:szCs w:val="20"/>
          <w:lang w:val="fr-CH" w:eastAsia="de-CH"/>
        </w:rPr>
        <w:t xml:space="preserve">Vous pouvez </w:t>
      </w:r>
      <w:r w:rsidRPr="00BA0714">
        <w:rPr>
          <w:rFonts w:eastAsia="Times New Roman"/>
          <w:b/>
          <w:bCs/>
          <w:sz w:val="20"/>
          <w:szCs w:val="20"/>
          <w:lang w:val="fr-CH" w:eastAsia="de-CH"/>
        </w:rPr>
        <w:t>révoquer</w:t>
      </w:r>
      <w:r w:rsidRPr="00BA0714">
        <w:rPr>
          <w:rFonts w:eastAsia="Times New Roman"/>
          <w:sz w:val="20"/>
          <w:szCs w:val="20"/>
          <w:lang w:val="fr-CH" w:eastAsia="de-CH"/>
        </w:rPr>
        <w:t xml:space="preserve"> à tout moment votre </w:t>
      </w:r>
      <w:r w:rsidRPr="00BA0714">
        <w:rPr>
          <w:rFonts w:eastAsia="Times New Roman"/>
          <w:b/>
          <w:bCs/>
          <w:sz w:val="20"/>
          <w:szCs w:val="20"/>
          <w:lang w:val="fr-CH" w:eastAsia="de-CH"/>
        </w:rPr>
        <w:t>consentement</w:t>
      </w:r>
      <w:r w:rsidRPr="00BA0714">
        <w:rPr>
          <w:rFonts w:eastAsia="Times New Roman"/>
          <w:sz w:val="20"/>
          <w:szCs w:val="20"/>
          <w:lang w:val="fr-CH" w:eastAsia="de-CH"/>
        </w:rPr>
        <w:t xml:space="preserve"> au traitement des données, en tout ou en partie. La révocation doit être faite par écrit. Le traitement sera interrompu s'il ne repose sur aucune autre base juridique que votre consentement. En outre, vous avez le </w:t>
      </w:r>
      <w:r w:rsidRPr="00BA0714">
        <w:rPr>
          <w:rFonts w:eastAsia="Times New Roman"/>
          <w:b/>
          <w:bCs/>
          <w:sz w:val="20"/>
          <w:szCs w:val="20"/>
          <w:lang w:val="fr-CH" w:eastAsia="de-CH"/>
        </w:rPr>
        <w:t>droit de supprimer, bloquer et corriger vos données, ainsi que le droit d'obtenir des informations à leur sujet</w:t>
      </w:r>
      <w:r w:rsidRPr="00BA0714">
        <w:rPr>
          <w:rFonts w:eastAsia="Times New Roman"/>
          <w:sz w:val="20"/>
          <w:szCs w:val="20"/>
          <w:lang w:val="fr-CH" w:eastAsia="de-CH"/>
        </w:rPr>
        <w:t>.</w:t>
      </w:r>
    </w:p>
    <w:p w14:paraId="7CC45EE5" w14:textId="77777777" w:rsidR="00BA0714" w:rsidRPr="00BA0714" w:rsidRDefault="00BA0714" w:rsidP="00BA0714">
      <w:pPr>
        <w:pStyle w:val="Textkrper"/>
        <w:rPr>
          <w:rFonts w:eastAsia="Times New Roman"/>
          <w:sz w:val="20"/>
          <w:szCs w:val="20"/>
          <w:lang w:val="fr-CH" w:eastAsia="de-CH"/>
        </w:rPr>
      </w:pPr>
    </w:p>
    <w:p w14:paraId="471DDF55" w14:textId="7CBF7268" w:rsidR="00BA0714" w:rsidRPr="00BA0714" w:rsidRDefault="00BA0714" w:rsidP="00BA0714">
      <w:pPr>
        <w:pStyle w:val="Textkrper"/>
        <w:rPr>
          <w:rFonts w:eastAsia="Times New Roman"/>
          <w:sz w:val="20"/>
          <w:szCs w:val="20"/>
          <w:lang w:val="fr-CH" w:eastAsia="de-CH"/>
        </w:rPr>
      </w:pPr>
      <w:r w:rsidRPr="00BA0714">
        <w:rPr>
          <w:rFonts w:eastAsia="Times New Roman"/>
          <w:sz w:val="20"/>
          <w:szCs w:val="20"/>
          <w:lang w:val="fr-CH" w:eastAsia="de-CH"/>
        </w:rPr>
        <w:t xml:space="preserve">Si vous avez des </w:t>
      </w:r>
      <w:r w:rsidRPr="00BA0714">
        <w:rPr>
          <w:rFonts w:eastAsia="Times New Roman"/>
          <w:b/>
          <w:bCs/>
          <w:sz w:val="20"/>
          <w:szCs w:val="20"/>
          <w:lang w:val="fr-CH" w:eastAsia="de-CH"/>
        </w:rPr>
        <w:t>questions concernant la protection des</w:t>
      </w:r>
      <w:r w:rsidRPr="00BA0714">
        <w:rPr>
          <w:rFonts w:eastAsia="Times New Roman"/>
          <w:sz w:val="20"/>
          <w:szCs w:val="20"/>
          <w:lang w:val="fr-CH" w:eastAsia="de-CH"/>
        </w:rPr>
        <w:t xml:space="preserve"> </w:t>
      </w:r>
      <w:r w:rsidRPr="00BA0714">
        <w:rPr>
          <w:rFonts w:eastAsia="Times New Roman"/>
          <w:b/>
          <w:bCs/>
          <w:sz w:val="20"/>
          <w:szCs w:val="20"/>
          <w:lang w:val="fr-CH" w:eastAsia="de-CH"/>
        </w:rPr>
        <w:t>données</w:t>
      </w:r>
      <w:r w:rsidRPr="00BA0714">
        <w:rPr>
          <w:rFonts w:eastAsia="Times New Roman"/>
          <w:sz w:val="20"/>
          <w:szCs w:val="20"/>
          <w:lang w:val="fr-CH" w:eastAsia="de-CH"/>
        </w:rPr>
        <w:t xml:space="preserve"> ou si vous souhaitez exercer vos droits en matière de protection des données, veuillez-vous adresser directement à la conseillère en allaitement et lactation </w:t>
      </w:r>
      <w:r>
        <w:rPr>
          <w:rFonts w:eastAsia="Times New Roman"/>
          <w:sz w:val="20"/>
          <w:szCs w:val="20"/>
          <w:lang w:val="fr-CH" w:eastAsia="de-CH"/>
        </w:rPr>
        <w:t>ASCL</w:t>
      </w:r>
      <w:r w:rsidRPr="00BA0714">
        <w:rPr>
          <w:rFonts w:eastAsia="Times New Roman"/>
          <w:sz w:val="20"/>
          <w:szCs w:val="20"/>
          <w:lang w:val="fr-CH" w:eastAsia="de-CH"/>
        </w:rPr>
        <w:t xml:space="preserve"> / IBCLC mentionnée ci-dessus et responsable.</w:t>
      </w:r>
    </w:p>
    <w:p w14:paraId="1A1819D9" w14:textId="77777777" w:rsidR="00403C0D" w:rsidRPr="00BA0714" w:rsidRDefault="00403C0D" w:rsidP="00403C0D">
      <w:pPr>
        <w:rPr>
          <w:rFonts w:ascii="Arial" w:eastAsia="Times New Roman" w:hAnsi="Arial" w:cs="Arial"/>
          <w:sz w:val="20"/>
          <w:szCs w:val="20"/>
          <w:lang w:val="fr-CH" w:eastAsia="de-CH"/>
        </w:rPr>
      </w:pPr>
    </w:p>
    <w:p w14:paraId="29A45494" w14:textId="190C6317" w:rsidR="00403C0D" w:rsidRPr="00BA0714" w:rsidRDefault="00BA0714" w:rsidP="00403C0D">
      <w:pPr>
        <w:pStyle w:val="Textkrper"/>
        <w:shd w:val="clear" w:color="auto" w:fill="BFBFBF" w:themeFill="background1" w:themeFillShade="BF"/>
        <w:rPr>
          <w:b/>
          <w:bCs/>
          <w:lang w:val="fr-CH"/>
        </w:rPr>
      </w:pPr>
      <w:r w:rsidRPr="00BA0714">
        <w:rPr>
          <w:b/>
          <w:bCs/>
          <w:lang w:val="fr-CH"/>
        </w:rPr>
        <w:t>Informations sur le conseil en allaitement</w:t>
      </w:r>
    </w:p>
    <w:p w14:paraId="204D74D4" w14:textId="77777777" w:rsidR="00403C0D" w:rsidRPr="00BA0714" w:rsidRDefault="00403C0D" w:rsidP="00403C0D">
      <w:pPr>
        <w:rPr>
          <w:rFonts w:ascii="Arial" w:eastAsia="Times New Roman" w:hAnsi="Arial" w:cs="Arial"/>
          <w:sz w:val="18"/>
          <w:szCs w:val="18"/>
          <w:lang w:val="fr-CH" w:eastAsia="de-CH"/>
        </w:rPr>
      </w:pPr>
    </w:p>
    <w:p w14:paraId="5C1882BA" w14:textId="77777777" w:rsidR="00BA0714" w:rsidRPr="00BA0714" w:rsidRDefault="00BA0714" w:rsidP="00403C0D">
      <w:pPr>
        <w:rPr>
          <w:rFonts w:ascii="Arial" w:eastAsia="Symbol" w:hAnsi="Arial" w:cs="Arial"/>
          <w:b/>
          <w:bCs/>
          <w:sz w:val="22"/>
          <w:szCs w:val="22"/>
          <w:lang w:val="fr-CH" w:eastAsia="de-CH"/>
        </w:rPr>
      </w:pPr>
      <w:r w:rsidRPr="00BA0714">
        <w:rPr>
          <w:rFonts w:ascii="Arial" w:eastAsia="Symbol" w:hAnsi="Arial" w:cs="Arial"/>
          <w:b/>
          <w:bCs/>
          <w:sz w:val="22"/>
          <w:szCs w:val="22"/>
          <w:lang w:val="fr-CH" w:eastAsia="de-CH"/>
        </w:rPr>
        <w:t xml:space="preserve">Nombre de consultations d'allaitement prises en charge </w:t>
      </w:r>
    </w:p>
    <w:p w14:paraId="76E3CFFC" w14:textId="44465E3D" w:rsidR="00403C0D" w:rsidRPr="00BA0714" w:rsidRDefault="00BA0714" w:rsidP="00BA0714">
      <w:pPr>
        <w:spacing w:after="240"/>
        <w:rPr>
          <w:rFonts w:ascii="Arial" w:eastAsia="Symbol" w:hAnsi="Arial" w:cs="Arial"/>
          <w:sz w:val="20"/>
          <w:szCs w:val="20"/>
          <w:lang w:val="fr-CH" w:eastAsia="de-CH"/>
        </w:rPr>
      </w:pPr>
      <w:r w:rsidRPr="00BA0714">
        <w:rPr>
          <w:rFonts w:ascii="Arial" w:eastAsia="Symbol" w:hAnsi="Arial" w:cs="Arial"/>
          <w:sz w:val="20"/>
          <w:szCs w:val="20"/>
          <w:lang w:val="fr-CH" w:eastAsia="de-CH"/>
        </w:rPr>
        <w:t xml:space="preserve">Trois consultations d'allaitement sont prises en charge par les caisses-maladie dans le cadre de l'assurance de base, à condition qu'elles soient effectuées par une consultante en allaitement et lactation </w:t>
      </w:r>
      <w:r>
        <w:rPr>
          <w:rFonts w:ascii="Arial" w:eastAsia="Symbol" w:hAnsi="Arial" w:cs="Arial"/>
          <w:sz w:val="20"/>
          <w:szCs w:val="20"/>
          <w:lang w:val="fr-CH" w:eastAsia="de-CH"/>
        </w:rPr>
        <w:t>ASCL</w:t>
      </w:r>
      <w:r w:rsidRPr="00BA0714">
        <w:rPr>
          <w:rFonts w:ascii="Arial" w:eastAsia="Symbol" w:hAnsi="Arial" w:cs="Arial"/>
          <w:sz w:val="20"/>
          <w:szCs w:val="20"/>
          <w:lang w:val="fr-CH" w:eastAsia="de-CH"/>
        </w:rPr>
        <w:t xml:space="preserve"> / IBCLC, titulaire d'un numéro RCC (prestataire reconnue).</w:t>
      </w:r>
    </w:p>
    <w:p w14:paraId="1CAEE512" w14:textId="0EFCCB21" w:rsidR="00403C0D" w:rsidRPr="00733ABA" w:rsidRDefault="00BA0714" w:rsidP="00403C0D">
      <w:pPr>
        <w:tabs>
          <w:tab w:val="left" w:pos="400"/>
        </w:tabs>
        <w:ind w:right="3260"/>
        <w:rPr>
          <w:rFonts w:ascii="Arial" w:eastAsia="Arial" w:hAnsi="Arial" w:cs="Arial"/>
          <w:b/>
          <w:sz w:val="22"/>
          <w:szCs w:val="22"/>
          <w:lang w:val="fr-CH" w:eastAsia="de-CH"/>
        </w:rPr>
      </w:pPr>
      <w:r w:rsidRPr="00733ABA">
        <w:rPr>
          <w:rFonts w:ascii="Arial" w:eastAsia="Arial" w:hAnsi="Arial" w:cs="Arial"/>
          <w:b/>
          <w:sz w:val="22"/>
          <w:szCs w:val="22"/>
          <w:lang w:val="fr-CH" w:eastAsia="de-CH"/>
        </w:rPr>
        <w:t>Coût de la consultation d’allaitement</w:t>
      </w:r>
    </w:p>
    <w:p w14:paraId="7C969404" w14:textId="456BE83D" w:rsidR="00403C0D" w:rsidRPr="00BA0714" w:rsidRDefault="00BA0714" w:rsidP="00403C0D">
      <w:pPr>
        <w:tabs>
          <w:tab w:val="left" w:pos="284"/>
        </w:tabs>
        <w:ind w:right="1699"/>
        <w:rPr>
          <w:rFonts w:ascii="Arial" w:eastAsia="Arial" w:hAnsi="Arial" w:cs="Arial"/>
          <w:sz w:val="20"/>
          <w:szCs w:val="20"/>
          <w:lang w:val="fr-CH" w:eastAsia="de-CH"/>
        </w:rPr>
      </w:pPr>
      <w:r w:rsidRPr="00BA0714">
        <w:rPr>
          <w:rFonts w:ascii="Arial" w:eastAsia="Arial" w:hAnsi="Arial" w:cs="Arial"/>
          <w:sz w:val="20"/>
          <w:szCs w:val="20"/>
          <w:lang w:val="fr-CH" w:eastAsia="de-CH"/>
        </w:rPr>
        <w:t>Les coûts par séance de consultation en allaitement se répartissent comme suit</w:t>
      </w:r>
      <w:r w:rsidR="00932D06">
        <w:rPr>
          <w:rFonts w:ascii="Arial" w:eastAsia="Arial" w:hAnsi="Arial" w:cs="Arial"/>
          <w:sz w:val="20"/>
          <w:szCs w:val="20"/>
          <w:lang w:val="fr-CH" w:eastAsia="de-CH"/>
        </w:rPr>
        <w:t> :</w:t>
      </w:r>
    </w:p>
    <w:p w14:paraId="37B94B4D" w14:textId="75DC8210" w:rsidR="00403C0D" w:rsidRPr="00F435E9" w:rsidRDefault="00BA0714" w:rsidP="00403C0D">
      <w:pPr>
        <w:pStyle w:val="Listenabsatz"/>
        <w:numPr>
          <w:ilvl w:val="0"/>
          <w:numId w:val="7"/>
        </w:numPr>
        <w:jc w:val="both"/>
        <w:rPr>
          <w:rFonts w:ascii="Arial" w:eastAsia="Arial" w:hAnsi="Arial" w:cs="Arial"/>
          <w:sz w:val="20"/>
          <w:szCs w:val="20"/>
          <w:lang w:val="de-CH" w:eastAsia="de-CH"/>
        </w:rPr>
      </w:pPr>
      <w:proofErr w:type="spellStart"/>
      <w:r>
        <w:rPr>
          <w:rFonts w:ascii="Arial" w:eastAsia="Arial" w:hAnsi="Arial" w:cs="Arial"/>
          <w:sz w:val="20"/>
          <w:szCs w:val="20"/>
          <w:lang w:val="de-CH" w:eastAsia="de-CH"/>
        </w:rPr>
        <w:t>Consultation</w:t>
      </w:r>
      <w:proofErr w:type="spellEnd"/>
      <w:r>
        <w:rPr>
          <w:rFonts w:ascii="Arial" w:eastAsia="Arial" w:hAnsi="Arial" w:cs="Arial"/>
          <w:sz w:val="20"/>
          <w:szCs w:val="20"/>
          <w:lang w:val="de-CH" w:eastAsia="de-CH"/>
        </w:rPr>
        <w:t xml:space="preserve"> </w:t>
      </w:r>
      <w:proofErr w:type="spellStart"/>
      <w:r>
        <w:rPr>
          <w:rFonts w:ascii="Arial" w:eastAsia="Arial" w:hAnsi="Arial" w:cs="Arial"/>
          <w:sz w:val="20"/>
          <w:szCs w:val="20"/>
          <w:lang w:val="de-CH" w:eastAsia="de-CH"/>
        </w:rPr>
        <w:t>d’allaitement</w:t>
      </w:r>
      <w:proofErr w:type="spellEnd"/>
      <w:r w:rsidR="00403C0D" w:rsidRPr="00F435E9">
        <w:rPr>
          <w:rFonts w:ascii="Arial" w:eastAsia="Arial" w:hAnsi="Arial" w:cs="Arial"/>
          <w:sz w:val="20"/>
          <w:szCs w:val="20"/>
          <w:lang w:val="de-CH" w:eastAsia="de-CH"/>
        </w:rPr>
        <w:t>:</w:t>
      </w:r>
      <w:r w:rsidR="00403C0D">
        <w:rPr>
          <w:rFonts w:ascii="Arial" w:eastAsia="Arial" w:hAnsi="Arial" w:cs="Arial"/>
          <w:sz w:val="20"/>
          <w:szCs w:val="20"/>
          <w:lang w:val="de-CH" w:eastAsia="de-CH"/>
        </w:rPr>
        <w:tab/>
      </w:r>
      <w:r w:rsidR="00932D06" w:rsidRPr="00F435E9">
        <w:rPr>
          <w:rFonts w:ascii="Arial" w:eastAsia="Arial" w:hAnsi="Arial" w:cs="Arial"/>
          <w:sz w:val="20"/>
          <w:szCs w:val="20"/>
          <w:lang w:val="de-CH" w:eastAsia="de-CH"/>
        </w:rPr>
        <w:t xml:space="preserve">CHF </w:t>
      </w:r>
      <w:r w:rsidR="00932D06">
        <w:rPr>
          <w:rFonts w:ascii="Arial" w:eastAsia="Arial" w:hAnsi="Arial" w:cs="Arial"/>
          <w:sz w:val="20"/>
          <w:szCs w:val="20"/>
          <w:lang w:val="de-CH" w:eastAsia="de-CH"/>
        </w:rPr>
        <w:t>97.50 (</w:t>
      </w:r>
      <w:proofErr w:type="spellStart"/>
      <w:r w:rsidR="00CC24E8" w:rsidRPr="00CC24E8">
        <w:rPr>
          <w:rFonts w:ascii="Arial" w:hAnsi="Arial" w:cs="Arial"/>
          <w:sz w:val="20"/>
          <w:szCs w:val="20"/>
        </w:rPr>
        <w:t>points</w:t>
      </w:r>
      <w:proofErr w:type="spellEnd"/>
      <w:r w:rsidR="00CC24E8" w:rsidRPr="00CC24E8">
        <w:rPr>
          <w:rFonts w:ascii="Arial" w:hAnsi="Arial" w:cs="Arial"/>
          <w:sz w:val="20"/>
          <w:szCs w:val="20"/>
        </w:rPr>
        <w:t xml:space="preserve"> </w:t>
      </w:r>
      <w:proofErr w:type="spellStart"/>
      <w:r w:rsidR="00CC24E8" w:rsidRPr="00CC24E8">
        <w:rPr>
          <w:rFonts w:ascii="Arial" w:hAnsi="Arial" w:cs="Arial"/>
          <w:sz w:val="20"/>
          <w:szCs w:val="20"/>
        </w:rPr>
        <w:t>tarifaires</w:t>
      </w:r>
      <w:proofErr w:type="spellEnd"/>
      <w:r w:rsidR="00932D06">
        <w:rPr>
          <w:rFonts w:ascii="Arial" w:eastAsia="Arial" w:hAnsi="Arial" w:cs="Arial"/>
          <w:sz w:val="20"/>
          <w:szCs w:val="20"/>
          <w:lang w:val="de-CH" w:eastAsia="de-CH"/>
        </w:rPr>
        <w:t xml:space="preserve">: 78 / </w:t>
      </w:r>
      <w:proofErr w:type="spellStart"/>
      <w:r w:rsidR="00CC24E8" w:rsidRPr="00CC24E8">
        <w:rPr>
          <w:rFonts w:ascii="Arial" w:hAnsi="Arial" w:cs="Arial"/>
          <w:sz w:val="20"/>
          <w:szCs w:val="20"/>
        </w:rPr>
        <w:t>valeur</w:t>
      </w:r>
      <w:proofErr w:type="spellEnd"/>
      <w:r w:rsidR="00CC24E8" w:rsidRPr="00CC24E8">
        <w:rPr>
          <w:rFonts w:ascii="Arial" w:hAnsi="Arial" w:cs="Arial"/>
          <w:sz w:val="20"/>
          <w:szCs w:val="20"/>
        </w:rPr>
        <w:t xml:space="preserve"> du </w:t>
      </w:r>
      <w:proofErr w:type="spellStart"/>
      <w:r w:rsidR="00CC24E8" w:rsidRPr="00CC24E8">
        <w:rPr>
          <w:rFonts w:ascii="Arial" w:hAnsi="Arial" w:cs="Arial"/>
          <w:sz w:val="20"/>
          <w:szCs w:val="20"/>
        </w:rPr>
        <w:t>point</w:t>
      </w:r>
      <w:proofErr w:type="spellEnd"/>
      <w:r w:rsidR="00CC24E8">
        <w:rPr>
          <w:rFonts w:ascii="Arial" w:hAnsi="Arial" w:cs="Arial"/>
          <w:sz w:val="20"/>
          <w:szCs w:val="20"/>
        </w:rPr>
        <w:t xml:space="preserve"> </w:t>
      </w:r>
      <w:r w:rsidR="00932D06" w:rsidRPr="00932D06">
        <w:rPr>
          <w:rFonts w:ascii="Arial" w:eastAsia="Arial" w:hAnsi="Arial" w:cs="Arial"/>
          <w:color w:val="EE0000"/>
          <w:sz w:val="20"/>
          <w:szCs w:val="20"/>
          <w:lang w:val="de-CH" w:eastAsia="de-CH"/>
        </w:rPr>
        <w:t xml:space="preserve">: </w:t>
      </w:r>
      <w:r w:rsidR="00932D06">
        <w:rPr>
          <w:rFonts w:ascii="Arial" w:eastAsia="Arial" w:hAnsi="Arial" w:cs="Arial"/>
          <w:sz w:val="20"/>
          <w:szCs w:val="20"/>
          <w:lang w:val="de-CH" w:eastAsia="de-CH"/>
        </w:rPr>
        <w:t>1.25)</w:t>
      </w:r>
    </w:p>
    <w:p w14:paraId="6B9A801C" w14:textId="0D41C80C" w:rsidR="00932D06" w:rsidRDefault="00BA0714" w:rsidP="00007E92">
      <w:pPr>
        <w:pStyle w:val="Listenabsatz"/>
        <w:numPr>
          <w:ilvl w:val="0"/>
          <w:numId w:val="7"/>
        </w:numPr>
        <w:jc w:val="both"/>
        <w:rPr>
          <w:rFonts w:ascii="Arial" w:eastAsia="Arial" w:hAnsi="Arial" w:cs="Arial"/>
          <w:sz w:val="20"/>
          <w:szCs w:val="20"/>
          <w:lang w:val="de-CH" w:eastAsia="de-CH"/>
        </w:rPr>
      </w:pPr>
      <w:proofErr w:type="spellStart"/>
      <w:r w:rsidRPr="00932D06">
        <w:rPr>
          <w:rFonts w:ascii="Arial" w:eastAsia="Arial" w:hAnsi="Arial" w:cs="Arial"/>
          <w:sz w:val="20"/>
          <w:szCs w:val="20"/>
          <w:lang w:val="de-CH" w:eastAsia="de-CH"/>
        </w:rPr>
        <w:t>Matériel</w:t>
      </w:r>
      <w:proofErr w:type="spellEnd"/>
      <w:r w:rsidRPr="00932D06">
        <w:rPr>
          <w:rFonts w:ascii="Arial" w:eastAsia="Arial" w:hAnsi="Arial" w:cs="Arial"/>
          <w:sz w:val="20"/>
          <w:szCs w:val="20"/>
          <w:lang w:val="de-CH" w:eastAsia="de-CH"/>
        </w:rPr>
        <w:t xml:space="preserve"> </w:t>
      </w:r>
      <w:proofErr w:type="spellStart"/>
      <w:r w:rsidRPr="00932D06">
        <w:rPr>
          <w:rFonts w:ascii="Arial" w:eastAsia="Arial" w:hAnsi="Arial" w:cs="Arial"/>
          <w:sz w:val="20"/>
          <w:szCs w:val="20"/>
          <w:lang w:val="de-CH" w:eastAsia="de-CH"/>
        </w:rPr>
        <w:t>utilisé</w:t>
      </w:r>
      <w:proofErr w:type="spellEnd"/>
      <w:r w:rsidR="00403C0D" w:rsidRPr="00932D06">
        <w:rPr>
          <w:rFonts w:ascii="Arial" w:eastAsia="Arial" w:hAnsi="Arial" w:cs="Arial"/>
          <w:sz w:val="20"/>
          <w:szCs w:val="20"/>
          <w:lang w:val="de-CH" w:eastAsia="de-CH"/>
        </w:rPr>
        <w:t xml:space="preserve">: </w:t>
      </w:r>
      <w:r w:rsidR="00403C0D" w:rsidRPr="00932D06">
        <w:rPr>
          <w:rFonts w:ascii="Arial" w:eastAsia="Arial" w:hAnsi="Arial" w:cs="Arial"/>
          <w:sz w:val="20"/>
          <w:szCs w:val="20"/>
          <w:lang w:val="de-CH" w:eastAsia="de-CH"/>
        </w:rPr>
        <w:tab/>
      </w:r>
      <w:r w:rsidR="00384323" w:rsidRPr="00932D06">
        <w:rPr>
          <w:rFonts w:ascii="Arial" w:eastAsia="Arial" w:hAnsi="Arial" w:cs="Arial"/>
          <w:sz w:val="20"/>
          <w:szCs w:val="20"/>
          <w:lang w:val="de-CH" w:eastAsia="de-CH"/>
        </w:rPr>
        <w:t xml:space="preserve">                         </w:t>
      </w:r>
      <w:r w:rsidR="00932D06" w:rsidRPr="000334EA">
        <w:rPr>
          <w:rFonts w:ascii="Arial" w:eastAsia="Arial" w:hAnsi="Arial" w:cs="Arial"/>
          <w:color w:val="000000" w:themeColor="text1"/>
          <w:sz w:val="20"/>
          <w:szCs w:val="20"/>
          <w:lang w:val="de-CH" w:eastAsia="de-CH"/>
        </w:rPr>
        <w:t xml:space="preserve">CHF 8.75 </w:t>
      </w:r>
      <w:r w:rsidR="00932D06">
        <w:rPr>
          <w:rFonts w:ascii="Arial" w:eastAsia="Arial" w:hAnsi="Arial" w:cs="Arial"/>
          <w:sz w:val="20"/>
          <w:szCs w:val="20"/>
          <w:lang w:val="de-CH" w:eastAsia="de-CH"/>
        </w:rPr>
        <w:t>(</w:t>
      </w:r>
      <w:proofErr w:type="spellStart"/>
      <w:r w:rsidR="00CC24E8" w:rsidRPr="00CC24E8">
        <w:rPr>
          <w:rFonts w:ascii="Arial" w:hAnsi="Arial" w:cs="Arial"/>
          <w:sz w:val="20"/>
          <w:szCs w:val="20"/>
        </w:rPr>
        <w:t>points</w:t>
      </w:r>
      <w:proofErr w:type="spellEnd"/>
      <w:r w:rsidR="00CC24E8" w:rsidRPr="00CC24E8">
        <w:rPr>
          <w:rFonts w:ascii="Arial" w:hAnsi="Arial" w:cs="Arial"/>
          <w:sz w:val="20"/>
          <w:szCs w:val="20"/>
        </w:rPr>
        <w:t xml:space="preserve"> </w:t>
      </w:r>
      <w:proofErr w:type="spellStart"/>
      <w:r w:rsidR="00CC24E8" w:rsidRPr="00CC24E8">
        <w:rPr>
          <w:rFonts w:ascii="Arial" w:hAnsi="Arial" w:cs="Arial"/>
          <w:sz w:val="20"/>
          <w:szCs w:val="20"/>
        </w:rPr>
        <w:t>tarifaires</w:t>
      </w:r>
      <w:proofErr w:type="spellEnd"/>
      <w:r w:rsidR="00932D06">
        <w:rPr>
          <w:rFonts w:ascii="Arial" w:eastAsia="Arial" w:hAnsi="Arial" w:cs="Arial"/>
          <w:sz w:val="20"/>
          <w:szCs w:val="20"/>
          <w:lang w:val="de-CH" w:eastAsia="de-CH"/>
        </w:rPr>
        <w:t xml:space="preserve">: 7 / </w:t>
      </w:r>
      <w:proofErr w:type="spellStart"/>
      <w:r w:rsidR="00CC24E8" w:rsidRPr="00CC24E8">
        <w:rPr>
          <w:rFonts w:ascii="Arial" w:hAnsi="Arial" w:cs="Arial"/>
          <w:sz w:val="20"/>
          <w:szCs w:val="20"/>
        </w:rPr>
        <w:t>valeur</w:t>
      </w:r>
      <w:proofErr w:type="spellEnd"/>
      <w:r w:rsidR="00CC24E8" w:rsidRPr="00CC24E8">
        <w:rPr>
          <w:rFonts w:ascii="Arial" w:hAnsi="Arial" w:cs="Arial"/>
          <w:sz w:val="20"/>
          <w:szCs w:val="20"/>
        </w:rPr>
        <w:t xml:space="preserve"> du </w:t>
      </w:r>
      <w:proofErr w:type="spellStart"/>
      <w:r w:rsidR="00CC24E8" w:rsidRPr="00CC24E8">
        <w:rPr>
          <w:rFonts w:ascii="Arial" w:hAnsi="Arial" w:cs="Arial"/>
          <w:sz w:val="20"/>
          <w:szCs w:val="20"/>
        </w:rPr>
        <w:t>point</w:t>
      </w:r>
      <w:proofErr w:type="spellEnd"/>
      <w:r w:rsidR="00932D06">
        <w:rPr>
          <w:rFonts w:ascii="Arial" w:eastAsia="Arial" w:hAnsi="Arial" w:cs="Arial"/>
          <w:sz w:val="20"/>
          <w:szCs w:val="20"/>
          <w:lang w:val="de-CH" w:eastAsia="de-CH"/>
        </w:rPr>
        <w:t>: 1.25)</w:t>
      </w:r>
    </w:p>
    <w:p w14:paraId="08479936" w14:textId="77777777" w:rsidR="00932D06" w:rsidRDefault="00932D06" w:rsidP="00932D06">
      <w:pPr>
        <w:jc w:val="both"/>
        <w:rPr>
          <w:rFonts w:ascii="Arial" w:eastAsia="Arial" w:hAnsi="Arial" w:cs="Arial"/>
          <w:sz w:val="20"/>
          <w:szCs w:val="20"/>
          <w:lang w:val="de-CH" w:eastAsia="de-CH"/>
        </w:rPr>
      </w:pPr>
    </w:p>
    <w:p w14:paraId="2FE2C340" w14:textId="1323FE2B" w:rsidR="00932D06" w:rsidRDefault="00932D06" w:rsidP="00932D06">
      <w:pPr>
        <w:tabs>
          <w:tab w:val="left" w:pos="284"/>
        </w:tabs>
        <w:ind w:right="1699"/>
        <w:rPr>
          <w:rFonts w:ascii="Arial" w:eastAsia="Arial" w:hAnsi="Arial" w:cs="Arial"/>
          <w:sz w:val="20"/>
          <w:szCs w:val="20"/>
          <w:lang w:val="fr-FR" w:eastAsia="de-CH"/>
        </w:rPr>
      </w:pPr>
      <w:r w:rsidRPr="00932D06">
        <w:rPr>
          <w:rFonts w:ascii="Arial" w:eastAsia="Arial" w:hAnsi="Arial" w:cs="Arial"/>
          <w:sz w:val="20"/>
          <w:szCs w:val="20"/>
          <w:lang w:val="fr-FR" w:eastAsia="de-CH"/>
        </w:rPr>
        <w:t xml:space="preserve">Les caisses maladie Helsana, </w:t>
      </w:r>
      <w:proofErr w:type="spellStart"/>
      <w:r w:rsidRPr="00932D06">
        <w:rPr>
          <w:rFonts w:ascii="Arial" w:eastAsia="Arial" w:hAnsi="Arial" w:cs="Arial"/>
          <w:sz w:val="20"/>
          <w:szCs w:val="20"/>
          <w:lang w:val="fr-FR" w:eastAsia="de-CH"/>
        </w:rPr>
        <w:t>Sanitas</w:t>
      </w:r>
      <w:proofErr w:type="spellEnd"/>
      <w:r w:rsidRPr="00932D06">
        <w:rPr>
          <w:rFonts w:ascii="Arial" w:eastAsia="Arial" w:hAnsi="Arial" w:cs="Arial"/>
          <w:sz w:val="20"/>
          <w:szCs w:val="20"/>
          <w:lang w:val="fr-FR" w:eastAsia="de-CH"/>
        </w:rPr>
        <w:t xml:space="preserve"> et KPT remboursent les montants suivants</w:t>
      </w:r>
      <w:r>
        <w:rPr>
          <w:rFonts w:ascii="Arial" w:eastAsia="Arial" w:hAnsi="Arial" w:cs="Arial"/>
          <w:sz w:val="20"/>
          <w:szCs w:val="20"/>
          <w:lang w:val="fr-FR" w:eastAsia="de-CH"/>
        </w:rPr>
        <w:t> :</w:t>
      </w:r>
    </w:p>
    <w:p w14:paraId="25B94273" w14:textId="33BE237C" w:rsidR="00CC24E8" w:rsidRPr="00CC24E8" w:rsidRDefault="00932D06" w:rsidP="00CC24E8">
      <w:pPr>
        <w:pStyle w:val="Listenabsatz"/>
        <w:numPr>
          <w:ilvl w:val="0"/>
          <w:numId w:val="8"/>
        </w:numPr>
        <w:rPr>
          <w:b/>
          <w:bCs/>
        </w:rPr>
      </w:pPr>
      <w:proofErr w:type="spellStart"/>
      <w:r w:rsidRPr="00CC24E8">
        <w:rPr>
          <w:rFonts w:ascii="Arial" w:eastAsia="Arial" w:hAnsi="Arial" w:cs="Arial"/>
          <w:sz w:val="20"/>
          <w:szCs w:val="20"/>
          <w:lang w:val="de-CH" w:eastAsia="de-CH"/>
        </w:rPr>
        <w:t>Consultation</w:t>
      </w:r>
      <w:proofErr w:type="spellEnd"/>
      <w:r w:rsidRPr="00CC24E8">
        <w:rPr>
          <w:rFonts w:ascii="Arial" w:eastAsia="Arial" w:hAnsi="Arial" w:cs="Arial"/>
          <w:sz w:val="20"/>
          <w:szCs w:val="20"/>
          <w:lang w:val="de-CH" w:eastAsia="de-CH"/>
        </w:rPr>
        <w:t xml:space="preserve"> </w:t>
      </w:r>
      <w:proofErr w:type="spellStart"/>
      <w:r w:rsidRPr="00CC24E8">
        <w:rPr>
          <w:rFonts w:ascii="Arial" w:eastAsia="Arial" w:hAnsi="Arial" w:cs="Arial"/>
          <w:sz w:val="20"/>
          <w:szCs w:val="20"/>
          <w:lang w:val="de-CH" w:eastAsia="de-CH"/>
        </w:rPr>
        <w:t>d’allaitement</w:t>
      </w:r>
      <w:proofErr w:type="spellEnd"/>
      <w:r w:rsidRPr="00CC24E8">
        <w:rPr>
          <w:rFonts w:ascii="Arial" w:eastAsia="Arial" w:hAnsi="Arial" w:cs="Arial"/>
          <w:sz w:val="20"/>
          <w:szCs w:val="20"/>
          <w:lang w:val="de-CH" w:eastAsia="de-CH"/>
        </w:rPr>
        <w:t>:</w:t>
      </w:r>
      <w:r w:rsidRPr="00CC24E8">
        <w:rPr>
          <w:rFonts w:ascii="Arial" w:eastAsia="Arial" w:hAnsi="Arial" w:cs="Arial"/>
          <w:sz w:val="20"/>
          <w:szCs w:val="20"/>
          <w:lang w:val="de-CH" w:eastAsia="de-CH"/>
        </w:rPr>
        <w:tab/>
        <w:t>CHF 78.00  (</w:t>
      </w:r>
      <w:proofErr w:type="spellStart"/>
      <w:r w:rsidR="00CC24E8" w:rsidRPr="00CC24E8">
        <w:rPr>
          <w:rFonts w:ascii="Arial" w:hAnsi="Arial" w:cs="Arial"/>
          <w:sz w:val="20"/>
          <w:szCs w:val="20"/>
        </w:rPr>
        <w:t>points</w:t>
      </w:r>
      <w:proofErr w:type="spellEnd"/>
      <w:r w:rsidR="00CC24E8" w:rsidRPr="00CC24E8">
        <w:rPr>
          <w:rFonts w:ascii="Arial" w:hAnsi="Arial" w:cs="Arial"/>
          <w:sz w:val="20"/>
          <w:szCs w:val="20"/>
        </w:rPr>
        <w:t xml:space="preserve"> </w:t>
      </w:r>
      <w:proofErr w:type="spellStart"/>
      <w:r w:rsidR="00CC24E8" w:rsidRPr="00CC24E8">
        <w:rPr>
          <w:rFonts w:ascii="Arial" w:hAnsi="Arial" w:cs="Arial"/>
          <w:sz w:val="20"/>
          <w:szCs w:val="20"/>
        </w:rPr>
        <w:t>tarifaires</w:t>
      </w:r>
      <w:proofErr w:type="spellEnd"/>
      <w:r w:rsidR="00CC24E8" w:rsidRPr="00CC24E8">
        <w:rPr>
          <w:rFonts w:ascii="Arial" w:hAnsi="Arial" w:cs="Arial"/>
          <w:sz w:val="20"/>
          <w:szCs w:val="20"/>
        </w:rPr>
        <w:t xml:space="preserve"> </w:t>
      </w:r>
      <w:r w:rsidRPr="00CC24E8">
        <w:rPr>
          <w:rFonts w:ascii="Arial" w:eastAsia="Arial" w:hAnsi="Arial" w:cs="Arial"/>
          <w:sz w:val="20"/>
          <w:szCs w:val="20"/>
          <w:lang w:val="de-CH" w:eastAsia="de-CH"/>
        </w:rPr>
        <w:t>: 78 /</w:t>
      </w:r>
      <w:r w:rsidR="00CC24E8" w:rsidRPr="00CC24E8">
        <w:rPr>
          <w:rFonts w:ascii="Arial" w:eastAsia="Arial" w:hAnsi="Arial" w:cs="Arial"/>
          <w:sz w:val="20"/>
          <w:szCs w:val="20"/>
          <w:lang w:val="de-CH" w:eastAsia="de-CH"/>
        </w:rPr>
        <w:t xml:space="preserve"> </w:t>
      </w:r>
      <w:proofErr w:type="spellStart"/>
      <w:r w:rsidR="00CC24E8" w:rsidRPr="00CC24E8">
        <w:rPr>
          <w:rFonts w:ascii="Arial" w:hAnsi="Arial" w:cs="Arial"/>
          <w:sz w:val="20"/>
          <w:szCs w:val="20"/>
        </w:rPr>
        <w:t>valeur</w:t>
      </w:r>
      <w:proofErr w:type="spellEnd"/>
      <w:r w:rsidR="00CC24E8" w:rsidRPr="00CC24E8">
        <w:rPr>
          <w:rFonts w:ascii="Arial" w:hAnsi="Arial" w:cs="Arial"/>
          <w:sz w:val="20"/>
          <w:szCs w:val="20"/>
        </w:rPr>
        <w:t xml:space="preserve"> du </w:t>
      </w:r>
      <w:proofErr w:type="spellStart"/>
      <w:r w:rsidR="00CC24E8" w:rsidRPr="00CC24E8">
        <w:rPr>
          <w:rFonts w:ascii="Arial" w:hAnsi="Arial" w:cs="Arial"/>
          <w:sz w:val="20"/>
          <w:szCs w:val="20"/>
        </w:rPr>
        <w:t>point</w:t>
      </w:r>
      <w:proofErr w:type="spellEnd"/>
      <w:r w:rsidR="00CC24E8" w:rsidRPr="00CC24E8">
        <w:rPr>
          <w:rFonts w:ascii="Arial" w:hAnsi="Arial" w:cs="Arial"/>
          <w:sz w:val="20"/>
          <w:szCs w:val="20"/>
        </w:rPr>
        <w:t xml:space="preserve"> 1.0)</w:t>
      </w:r>
    </w:p>
    <w:p w14:paraId="3F74667E" w14:textId="4DA4B5B6" w:rsidR="00932D06" w:rsidRPr="00932D06" w:rsidRDefault="00932D06" w:rsidP="00932D06">
      <w:pPr>
        <w:pStyle w:val="Listenabsatz"/>
        <w:numPr>
          <w:ilvl w:val="0"/>
          <w:numId w:val="7"/>
        </w:numPr>
        <w:tabs>
          <w:tab w:val="left" w:pos="400"/>
        </w:tabs>
        <w:rPr>
          <w:rFonts w:ascii="Arial" w:eastAsia="Symbol" w:hAnsi="Arial" w:cs="Arial"/>
          <w:sz w:val="20"/>
          <w:szCs w:val="20"/>
          <w:lang w:val="de-CH" w:eastAsia="de-CH"/>
        </w:rPr>
      </w:pPr>
      <w:proofErr w:type="spellStart"/>
      <w:r w:rsidRPr="00932D06">
        <w:rPr>
          <w:rFonts w:ascii="Arial" w:eastAsia="Arial" w:hAnsi="Arial" w:cs="Arial"/>
          <w:sz w:val="20"/>
          <w:szCs w:val="20"/>
          <w:lang w:val="de-CH" w:eastAsia="de-CH"/>
        </w:rPr>
        <w:t>Matériel</w:t>
      </w:r>
      <w:proofErr w:type="spellEnd"/>
      <w:r w:rsidRPr="00932D06">
        <w:rPr>
          <w:rFonts w:ascii="Arial" w:eastAsia="Arial" w:hAnsi="Arial" w:cs="Arial"/>
          <w:sz w:val="20"/>
          <w:szCs w:val="20"/>
          <w:lang w:val="de-CH" w:eastAsia="de-CH"/>
        </w:rPr>
        <w:t xml:space="preserve"> </w:t>
      </w:r>
      <w:proofErr w:type="spellStart"/>
      <w:r w:rsidRPr="00932D06">
        <w:rPr>
          <w:rFonts w:ascii="Arial" w:eastAsia="Arial" w:hAnsi="Arial" w:cs="Arial"/>
          <w:sz w:val="20"/>
          <w:szCs w:val="20"/>
          <w:lang w:val="de-CH" w:eastAsia="de-CH"/>
        </w:rPr>
        <w:t>utilisé</w:t>
      </w:r>
      <w:proofErr w:type="spellEnd"/>
      <w:r w:rsidRPr="00932D06">
        <w:rPr>
          <w:rFonts w:ascii="Arial" w:eastAsia="Arial" w:hAnsi="Arial" w:cs="Arial"/>
          <w:sz w:val="20"/>
          <w:szCs w:val="20"/>
          <w:lang w:val="de-CH" w:eastAsia="de-CH"/>
        </w:rPr>
        <w:t xml:space="preserve">: </w:t>
      </w:r>
      <w:r w:rsidRPr="00932D06">
        <w:rPr>
          <w:rFonts w:ascii="Arial" w:eastAsia="Arial" w:hAnsi="Arial" w:cs="Arial"/>
          <w:sz w:val="20"/>
          <w:szCs w:val="20"/>
          <w:lang w:val="de-CH" w:eastAsia="de-CH"/>
        </w:rPr>
        <w:tab/>
        <w:t xml:space="preserve">                         </w:t>
      </w:r>
      <w:r w:rsidRPr="000334EA">
        <w:rPr>
          <w:rFonts w:ascii="Arial" w:eastAsia="Arial" w:hAnsi="Arial" w:cs="Arial"/>
          <w:color w:val="000000" w:themeColor="text1"/>
          <w:sz w:val="20"/>
          <w:szCs w:val="20"/>
          <w:lang w:val="de-CH" w:eastAsia="de-CH"/>
        </w:rPr>
        <w:t xml:space="preserve">CHF </w:t>
      </w:r>
      <w:r>
        <w:rPr>
          <w:rFonts w:ascii="Arial" w:eastAsia="Arial" w:hAnsi="Arial" w:cs="Arial"/>
          <w:color w:val="000000" w:themeColor="text1"/>
          <w:sz w:val="20"/>
          <w:szCs w:val="20"/>
          <w:lang w:val="de-CH" w:eastAsia="de-CH"/>
        </w:rPr>
        <w:t>7.00</w:t>
      </w:r>
      <w:r>
        <w:rPr>
          <w:rFonts w:ascii="Arial" w:eastAsia="Arial" w:hAnsi="Arial" w:cs="Arial"/>
          <w:sz w:val="20"/>
          <w:szCs w:val="20"/>
          <w:lang w:val="de-CH" w:eastAsia="de-CH"/>
        </w:rPr>
        <w:t xml:space="preserve"> </w:t>
      </w:r>
      <w:r w:rsidR="00CC24E8" w:rsidRPr="00CC24E8">
        <w:rPr>
          <w:rFonts w:ascii="Arial" w:eastAsia="Arial" w:hAnsi="Arial" w:cs="Arial"/>
          <w:sz w:val="20"/>
          <w:szCs w:val="20"/>
          <w:lang w:val="de-CH" w:eastAsia="de-CH"/>
        </w:rPr>
        <w:t>(</w:t>
      </w:r>
      <w:proofErr w:type="spellStart"/>
      <w:r w:rsidR="00CC24E8" w:rsidRPr="00CC24E8">
        <w:rPr>
          <w:rFonts w:ascii="Arial" w:hAnsi="Arial" w:cs="Arial"/>
          <w:sz w:val="20"/>
          <w:szCs w:val="20"/>
        </w:rPr>
        <w:t>points</w:t>
      </w:r>
      <w:proofErr w:type="spellEnd"/>
      <w:r w:rsidR="00CC24E8" w:rsidRPr="00CC24E8">
        <w:rPr>
          <w:rFonts w:ascii="Arial" w:hAnsi="Arial" w:cs="Arial"/>
          <w:sz w:val="20"/>
          <w:szCs w:val="20"/>
        </w:rPr>
        <w:t xml:space="preserve"> </w:t>
      </w:r>
      <w:proofErr w:type="spellStart"/>
      <w:r w:rsidR="00CC24E8" w:rsidRPr="00CC24E8">
        <w:rPr>
          <w:rFonts w:ascii="Arial" w:hAnsi="Arial" w:cs="Arial"/>
          <w:sz w:val="20"/>
          <w:szCs w:val="20"/>
        </w:rPr>
        <w:t>tarifaires</w:t>
      </w:r>
      <w:proofErr w:type="spellEnd"/>
      <w:r w:rsidR="00CC24E8" w:rsidRPr="00CC24E8">
        <w:rPr>
          <w:rFonts w:ascii="Arial" w:hAnsi="Arial" w:cs="Arial"/>
          <w:sz w:val="20"/>
          <w:szCs w:val="20"/>
        </w:rPr>
        <w:t xml:space="preserve"> </w:t>
      </w:r>
      <w:r w:rsidR="00CC24E8" w:rsidRPr="00CC24E8">
        <w:rPr>
          <w:rFonts w:ascii="Arial" w:eastAsia="Arial" w:hAnsi="Arial" w:cs="Arial"/>
          <w:sz w:val="20"/>
          <w:szCs w:val="20"/>
          <w:lang w:val="de-CH" w:eastAsia="de-CH"/>
        </w:rPr>
        <w:t xml:space="preserve">: 7 / </w:t>
      </w:r>
      <w:proofErr w:type="spellStart"/>
      <w:r w:rsidR="00CC24E8" w:rsidRPr="00CC24E8">
        <w:rPr>
          <w:rFonts w:ascii="Arial" w:hAnsi="Arial" w:cs="Arial"/>
          <w:sz w:val="20"/>
          <w:szCs w:val="20"/>
        </w:rPr>
        <w:t>valeur</w:t>
      </w:r>
      <w:proofErr w:type="spellEnd"/>
      <w:r w:rsidR="00CC24E8" w:rsidRPr="00CC24E8">
        <w:rPr>
          <w:rFonts w:ascii="Arial" w:hAnsi="Arial" w:cs="Arial"/>
          <w:sz w:val="20"/>
          <w:szCs w:val="20"/>
        </w:rPr>
        <w:t xml:space="preserve"> du </w:t>
      </w:r>
      <w:proofErr w:type="spellStart"/>
      <w:r w:rsidR="00CC24E8" w:rsidRPr="00CC24E8">
        <w:rPr>
          <w:rFonts w:ascii="Arial" w:hAnsi="Arial" w:cs="Arial"/>
          <w:sz w:val="20"/>
          <w:szCs w:val="20"/>
        </w:rPr>
        <w:t>point</w:t>
      </w:r>
      <w:proofErr w:type="spellEnd"/>
      <w:r w:rsidR="00CC24E8" w:rsidRPr="00CC24E8">
        <w:rPr>
          <w:rFonts w:ascii="Arial" w:hAnsi="Arial" w:cs="Arial"/>
          <w:sz w:val="20"/>
          <w:szCs w:val="20"/>
        </w:rPr>
        <w:t xml:space="preserve"> 1.0</w:t>
      </w:r>
      <w:r>
        <w:rPr>
          <w:rFonts w:ascii="Arial" w:eastAsia="Arial" w:hAnsi="Arial" w:cs="Arial"/>
          <w:sz w:val="20"/>
          <w:szCs w:val="20"/>
          <w:lang w:val="de-CH" w:eastAsia="de-CH"/>
        </w:rPr>
        <w:t>)</w:t>
      </w:r>
    </w:p>
    <w:p w14:paraId="0F7E8650" w14:textId="77777777" w:rsidR="00403C0D" w:rsidRPr="009C3D72" w:rsidRDefault="00403C0D" w:rsidP="00403C0D">
      <w:pPr>
        <w:tabs>
          <w:tab w:val="left" w:pos="400"/>
        </w:tabs>
        <w:rPr>
          <w:rFonts w:ascii="Arial" w:eastAsia="Symbol" w:hAnsi="Arial" w:cs="Arial"/>
          <w:sz w:val="16"/>
          <w:szCs w:val="16"/>
          <w:lang w:val="de-CH" w:eastAsia="de-CH"/>
        </w:rPr>
      </w:pPr>
    </w:p>
    <w:p w14:paraId="03F361FD" w14:textId="5274AADE" w:rsidR="00403C0D" w:rsidRPr="00CB0B90" w:rsidRDefault="00BA0714" w:rsidP="00403C0D">
      <w:pPr>
        <w:tabs>
          <w:tab w:val="left" w:pos="284"/>
        </w:tabs>
        <w:rPr>
          <w:rFonts w:ascii="Arial" w:eastAsia="Symbol" w:hAnsi="Arial" w:cs="Arial"/>
          <w:lang w:val="de-CH" w:eastAsia="de-CH"/>
        </w:rPr>
      </w:pPr>
      <w:r>
        <w:rPr>
          <w:rFonts w:ascii="Arial" w:eastAsia="Arial" w:hAnsi="Arial" w:cs="Arial"/>
          <w:b/>
          <w:sz w:val="22"/>
          <w:szCs w:val="22"/>
          <w:lang w:val="de-CH" w:eastAsia="de-CH"/>
        </w:rPr>
        <w:t xml:space="preserve">Conseil </w:t>
      </w:r>
      <w:proofErr w:type="spellStart"/>
      <w:r>
        <w:rPr>
          <w:rFonts w:ascii="Arial" w:eastAsia="Arial" w:hAnsi="Arial" w:cs="Arial"/>
          <w:b/>
          <w:sz w:val="22"/>
          <w:szCs w:val="22"/>
          <w:lang w:val="de-CH" w:eastAsia="de-CH"/>
        </w:rPr>
        <w:t>téléphonique</w:t>
      </w:r>
      <w:proofErr w:type="spellEnd"/>
    </w:p>
    <w:p w14:paraId="648C9803" w14:textId="220522D4" w:rsidR="00BA0714" w:rsidRPr="00BA0714" w:rsidRDefault="00736A9E" w:rsidP="00BA0714">
      <w:pPr>
        <w:tabs>
          <w:tab w:val="left" w:pos="284"/>
        </w:tabs>
        <w:rPr>
          <w:rFonts w:ascii="Arial" w:eastAsia="Arial" w:hAnsi="Arial" w:cs="Arial"/>
          <w:sz w:val="20"/>
          <w:szCs w:val="20"/>
          <w:lang w:val="fr-CH" w:eastAsia="de-CH"/>
        </w:rPr>
      </w:pPr>
      <w:r>
        <w:rPr>
          <w:rFonts w:ascii="Arial" w:eastAsia="Arial" w:hAnsi="Arial" w:cs="Arial"/>
          <w:sz w:val="20"/>
          <w:szCs w:val="20"/>
          <w:lang w:val="fr-CH" w:eastAsia="de-CH"/>
        </w:rPr>
        <w:t>Ce</w:t>
      </w:r>
      <w:r w:rsidR="00BA0714" w:rsidRPr="00BA0714">
        <w:rPr>
          <w:rFonts w:ascii="Arial" w:eastAsia="Arial" w:hAnsi="Arial" w:cs="Arial"/>
          <w:sz w:val="20"/>
          <w:szCs w:val="20"/>
          <w:lang w:val="fr-CH" w:eastAsia="de-CH"/>
        </w:rPr>
        <w:t xml:space="preserve"> n'est pas une prestation obligatoire de la caisse</w:t>
      </w:r>
      <w:r w:rsidR="00BA0714">
        <w:rPr>
          <w:rFonts w:ascii="Arial" w:eastAsia="Arial" w:hAnsi="Arial" w:cs="Arial"/>
          <w:sz w:val="20"/>
          <w:szCs w:val="20"/>
          <w:lang w:val="fr-CH" w:eastAsia="de-CH"/>
        </w:rPr>
        <w:t>-</w:t>
      </w:r>
      <w:r w:rsidR="00BA0714" w:rsidRPr="00BA0714">
        <w:rPr>
          <w:rFonts w:ascii="Arial" w:eastAsia="Arial" w:hAnsi="Arial" w:cs="Arial"/>
          <w:sz w:val="20"/>
          <w:szCs w:val="20"/>
          <w:lang w:val="fr-CH" w:eastAsia="de-CH"/>
        </w:rPr>
        <w:t>maladie. La consultation téléphonique est facturée par tranches de dix minutes à CHF 13. —. Les coûts doivent être pris en charge par la cliente même.</w:t>
      </w:r>
    </w:p>
    <w:p w14:paraId="073E4DA0" w14:textId="77777777" w:rsidR="00403C0D" w:rsidRPr="009C3D72" w:rsidRDefault="00403C0D" w:rsidP="00403C0D">
      <w:pPr>
        <w:tabs>
          <w:tab w:val="left" w:pos="284"/>
        </w:tabs>
        <w:rPr>
          <w:rFonts w:ascii="Arial" w:eastAsia="Symbol" w:hAnsi="Arial" w:cs="Arial"/>
          <w:sz w:val="14"/>
          <w:szCs w:val="14"/>
          <w:lang w:val="fr-CH" w:eastAsia="de-CH"/>
        </w:rPr>
      </w:pPr>
    </w:p>
    <w:p w14:paraId="281373CC" w14:textId="5EB6DE96" w:rsidR="00BA0714" w:rsidRPr="00BA0714" w:rsidRDefault="00BA0714" w:rsidP="00BA0714">
      <w:pPr>
        <w:tabs>
          <w:tab w:val="left" w:pos="284"/>
        </w:tabs>
        <w:rPr>
          <w:rFonts w:ascii="Arial" w:eastAsia="Symbol" w:hAnsi="Arial" w:cs="Arial"/>
          <w:b/>
          <w:lang w:val="fr-CH" w:eastAsia="de-CH"/>
        </w:rPr>
      </w:pPr>
      <w:r w:rsidRPr="00BA0714">
        <w:rPr>
          <w:rFonts w:ascii="Arial" w:eastAsia="Arial" w:hAnsi="Arial" w:cs="Arial"/>
          <w:b/>
          <w:sz w:val="22"/>
          <w:szCs w:val="22"/>
          <w:lang w:val="fr-CH" w:eastAsia="de-CH"/>
        </w:rPr>
        <w:t xml:space="preserve">Aides à l'allaitement </w:t>
      </w:r>
    </w:p>
    <w:p w14:paraId="0D43D876" w14:textId="020B6583" w:rsidR="00403C0D" w:rsidRPr="00BA0714" w:rsidRDefault="00BA0714" w:rsidP="00BA0714">
      <w:pPr>
        <w:tabs>
          <w:tab w:val="left" w:pos="284"/>
        </w:tabs>
        <w:rPr>
          <w:rFonts w:ascii="Arial" w:eastAsia="Arial" w:hAnsi="Arial" w:cs="Arial"/>
          <w:bCs/>
          <w:sz w:val="20"/>
          <w:szCs w:val="20"/>
          <w:lang w:val="fr-CH" w:eastAsia="de-CH"/>
        </w:rPr>
      </w:pPr>
      <w:r w:rsidRPr="00BA0714">
        <w:rPr>
          <w:rFonts w:ascii="Arial" w:eastAsia="Arial" w:hAnsi="Arial" w:cs="Arial"/>
          <w:bCs/>
          <w:sz w:val="20"/>
          <w:szCs w:val="20"/>
          <w:lang w:val="fr-CH" w:eastAsia="de-CH"/>
        </w:rPr>
        <w:t>Les aides à l'allaitement suivantes sont prises en charge par l'assurance maladie conformément à la liste des moyens et appareils (</w:t>
      </w:r>
      <w:proofErr w:type="spellStart"/>
      <w:r w:rsidRPr="00BA0714">
        <w:rPr>
          <w:rFonts w:ascii="Arial" w:eastAsia="Arial" w:hAnsi="Arial" w:cs="Arial"/>
          <w:bCs/>
          <w:sz w:val="20"/>
          <w:szCs w:val="20"/>
          <w:lang w:val="fr-CH" w:eastAsia="de-CH"/>
        </w:rPr>
        <w:t>LiMA</w:t>
      </w:r>
      <w:proofErr w:type="spellEnd"/>
      <w:r w:rsidRPr="00BA0714">
        <w:rPr>
          <w:rFonts w:ascii="Arial" w:eastAsia="Arial" w:hAnsi="Arial" w:cs="Arial"/>
          <w:bCs/>
          <w:sz w:val="20"/>
          <w:szCs w:val="20"/>
          <w:lang w:val="fr-CH" w:eastAsia="de-CH"/>
        </w:rPr>
        <w:t xml:space="preserve">) (état au 1er janvier 2025) </w:t>
      </w:r>
      <w:r>
        <w:rPr>
          <w:rFonts w:ascii="Arial" w:eastAsia="Arial" w:hAnsi="Arial" w:cs="Arial"/>
          <w:bCs/>
          <w:sz w:val="20"/>
          <w:szCs w:val="20"/>
          <w:lang w:val="fr-CH" w:eastAsia="de-CH"/>
        </w:rPr>
        <w:t>(voir page suivante).</w:t>
      </w:r>
    </w:p>
    <w:p w14:paraId="68185199" w14:textId="77777777" w:rsidR="00403C0D" w:rsidRPr="009C3D72" w:rsidRDefault="00403C0D" w:rsidP="00403C0D">
      <w:pPr>
        <w:tabs>
          <w:tab w:val="left" w:pos="284"/>
        </w:tabs>
        <w:rPr>
          <w:rFonts w:ascii="Arial" w:eastAsia="Symbol" w:hAnsi="Arial" w:cs="Arial"/>
          <w:bCs/>
          <w:sz w:val="14"/>
          <w:szCs w:val="14"/>
          <w:lang w:val="fr-CH" w:eastAsia="de-CH"/>
        </w:rPr>
      </w:pPr>
    </w:p>
    <w:p w14:paraId="7A4819DA" w14:textId="77777777" w:rsidR="008E1D8B" w:rsidRPr="00733ABA" w:rsidRDefault="008E1D8B" w:rsidP="004249E2">
      <w:pPr>
        <w:rPr>
          <w:rFonts w:ascii="Arial" w:eastAsia="Times New Roman" w:hAnsi="Arial" w:cs="Arial"/>
          <w:b/>
          <w:bCs/>
          <w:sz w:val="20"/>
          <w:szCs w:val="20"/>
          <w:lang w:val="fr-CH" w:eastAsia="de-CH"/>
        </w:rPr>
      </w:pPr>
      <w:r w:rsidRPr="00733ABA">
        <w:rPr>
          <w:rFonts w:ascii="Arial" w:eastAsia="Times New Roman" w:hAnsi="Arial" w:cs="Arial"/>
          <w:b/>
          <w:bCs/>
          <w:sz w:val="20"/>
          <w:szCs w:val="20"/>
          <w:lang w:val="fr-CH" w:eastAsia="de-CH"/>
        </w:rPr>
        <w:t xml:space="preserve">Tire-lait </w:t>
      </w:r>
    </w:p>
    <w:p w14:paraId="1D8AD6C4" w14:textId="6E8B8A5E" w:rsidR="008E1D8B" w:rsidRPr="007B15FD" w:rsidRDefault="008E1D8B" w:rsidP="004249E2">
      <w:pPr>
        <w:rPr>
          <w:rFonts w:ascii="Arial" w:eastAsia="Times New Roman" w:hAnsi="Arial" w:cs="Arial"/>
          <w:sz w:val="20"/>
          <w:szCs w:val="20"/>
          <w:lang w:val="fr-CH" w:eastAsia="de-CH"/>
        </w:rPr>
      </w:pPr>
      <w:r w:rsidRPr="007B15FD">
        <w:rPr>
          <w:rFonts w:ascii="Arial" w:eastAsia="Times New Roman" w:hAnsi="Arial" w:cs="Arial"/>
          <w:sz w:val="20"/>
          <w:szCs w:val="20"/>
          <w:lang w:val="fr-CH" w:eastAsia="de-CH"/>
        </w:rPr>
        <w:t>Limitation (au moins une des limitations suivantes doit être remplie):</w:t>
      </w:r>
    </w:p>
    <w:tbl>
      <w:tblPr>
        <w:tblStyle w:val="Tabellenraster"/>
        <w:tblW w:w="0" w:type="auto"/>
        <w:tblInd w:w="284"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247"/>
        <w:gridCol w:w="5103"/>
      </w:tblGrid>
      <w:tr w:rsidR="007B15FD" w:rsidRPr="007B15FD" w14:paraId="5D826432" w14:textId="77777777" w:rsidTr="00492C9B">
        <w:tc>
          <w:tcPr>
            <w:tcW w:w="4247" w:type="dxa"/>
          </w:tcPr>
          <w:p w14:paraId="2B7E299C" w14:textId="4825413A" w:rsidR="008E1D8B" w:rsidRPr="007B15FD" w:rsidRDefault="008E1D8B" w:rsidP="00384323">
            <w:pPr>
              <w:pStyle w:val="Textkrper"/>
              <w:ind w:left="179"/>
              <w:jc w:val="left"/>
              <w:rPr>
                <w:rFonts w:eastAsia="Times New Roman"/>
                <w:sz w:val="20"/>
                <w:szCs w:val="20"/>
                <w:lang w:val="fr-CH" w:eastAsia="de-CH"/>
              </w:rPr>
            </w:pPr>
            <w:r w:rsidRPr="007B15FD">
              <w:rPr>
                <w:rFonts w:eastAsia="Times New Roman"/>
                <w:b/>
                <w:bCs/>
                <w:sz w:val="20"/>
                <w:szCs w:val="20"/>
                <w:lang w:val="fr-CH" w:eastAsia="de-CH"/>
              </w:rPr>
              <w:t>Du côté de l’enfant:</w:t>
            </w:r>
            <w:r w:rsidRPr="007B15FD">
              <w:rPr>
                <w:rFonts w:eastAsia="Times New Roman"/>
                <w:sz w:val="20"/>
                <w:szCs w:val="20"/>
                <w:lang w:val="fr-CH" w:eastAsia="de-CH"/>
              </w:rPr>
              <w:br/>
              <w:t>• en cas de prématurité</w:t>
            </w:r>
            <w:r w:rsidRPr="007B15FD">
              <w:rPr>
                <w:rFonts w:eastAsia="Times New Roman"/>
                <w:sz w:val="20"/>
                <w:szCs w:val="20"/>
                <w:lang w:val="fr-CH" w:eastAsia="de-CH"/>
              </w:rPr>
              <w:br/>
              <w:t>• en cas de succion trop faible</w:t>
            </w:r>
            <w:r w:rsidRPr="007B15FD">
              <w:rPr>
                <w:rFonts w:eastAsia="Times New Roman"/>
                <w:sz w:val="20"/>
                <w:szCs w:val="20"/>
                <w:lang w:val="fr-CH" w:eastAsia="de-CH"/>
              </w:rPr>
              <w:br/>
              <w:t>• en cas de malformations</w:t>
            </w:r>
            <w:r w:rsidRPr="007B15FD">
              <w:rPr>
                <w:rFonts w:eastAsia="Times New Roman"/>
                <w:sz w:val="20"/>
                <w:szCs w:val="20"/>
                <w:lang w:val="fr-CH" w:eastAsia="de-CH"/>
              </w:rPr>
              <w:br/>
              <w:t>• en cas de maladies organiques</w:t>
            </w:r>
          </w:p>
          <w:p w14:paraId="137913E1" w14:textId="77777777" w:rsidR="008E1D8B" w:rsidRPr="007B15FD" w:rsidRDefault="008E1D8B" w:rsidP="00114BFA">
            <w:pPr>
              <w:pStyle w:val="Textkrper"/>
              <w:ind w:left="179"/>
              <w:jc w:val="left"/>
              <w:rPr>
                <w:rFonts w:eastAsia="Times New Roman"/>
                <w:sz w:val="20"/>
                <w:szCs w:val="20"/>
                <w:lang w:val="fr-CH" w:eastAsia="de-CH"/>
              </w:rPr>
            </w:pPr>
          </w:p>
          <w:p w14:paraId="11C05E9A" w14:textId="77777777" w:rsidR="00401C22" w:rsidRPr="007B15FD" w:rsidRDefault="00401C22" w:rsidP="00114BFA">
            <w:pPr>
              <w:pStyle w:val="Textkrper"/>
              <w:ind w:left="179"/>
              <w:jc w:val="left"/>
              <w:rPr>
                <w:rFonts w:eastAsia="Times New Roman"/>
                <w:sz w:val="20"/>
                <w:szCs w:val="20"/>
                <w:lang w:val="fr-CH" w:eastAsia="de-CH"/>
              </w:rPr>
            </w:pPr>
          </w:p>
        </w:tc>
        <w:tc>
          <w:tcPr>
            <w:tcW w:w="5103" w:type="dxa"/>
          </w:tcPr>
          <w:p w14:paraId="44251423" w14:textId="1CA34A94" w:rsidR="008E1D8B" w:rsidRPr="007B15FD" w:rsidRDefault="00384323" w:rsidP="00384323">
            <w:pPr>
              <w:pStyle w:val="Textkrper"/>
              <w:pBdr>
                <w:left w:val="single" w:sz="4" w:space="4" w:color="auto"/>
              </w:pBdr>
              <w:ind w:left="465" w:hanging="350"/>
              <w:jc w:val="left"/>
              <w:rPr>
                <w:rFonts w:eastAsia="Times New Roman"/>
                <w:sz w:val="20"/>
                <w:szCs w:val="20"/>
                <w:lang w:val="fr-CH" w:eastAsia="de-CH"/>
              </w:rPr>
            </w:pPr>
            <w:r>
              <w:rPr>
                <w:rFonts w:eastAsia="Times New Roman"/>
                <w:b/>
                <w:bCs/>
                <w:sz w:val="20"/>
                <w:szCs w:val="20"/>
                <w:lang w:val="fr-CH" w:eastAsia="de-CH"/>
              </w:rPr>
              <w:t xml:space="preserve">  </w:t>
            </w:r>
            <w:r w:rsidR="00403C0D" w:rsidRPr="007B15FD">
              <w:rPr>
                <w:rFonts w:eastAsia="Times New Roman"/>
                <w:b/>
                <w:bCs/>
                <w:sz w:val="20"/>
                <w:szCs w:val="20"/>
                <w:lang w:val="fr-CH" w:eastAsia="de-CH"/>
              </w:rPr>
              <w:t>C</w:t>
            </w:r>
            <w:r w:rsidR="008E1D8B" w:rsidRPr="007B15FD">
              <w:rPr>
                <w:rFonts w:eastAsia="Times New Roman"/>
                <w:b/>
                <w:bCs/>
                <w:sz w:val="20"/>
                <w:szCs w:val="20"/>
                <w:lang w:val="fr-CH" w:eastAsia="de-CH"/>
              </w:rPr>
              <w:t>hez les mères allaitantes avec:</w:t>
            </w:r>
            <w:r w:rsidR="008E1D8B" w:rsidRPr="007B15FD">
              <w:rPr>
                <w:rFonts w:eastAsia="Times New Roman"/>
                <w:sz w:val="20"/>
                <w:szCs w:val="20"/>
                <w:lang w:val="fr-CH" w:eastAsia="de-CH"/>
              </w:rPr>
              <w:br/>
              <w:t>• lésion des mamelons</w:t>
            </w:r>
            <w:r w:rsidR="008E1D8B" w:rsidRPr="007B15FD">
              <w:rPr>
                <w:rFonts w:eastAsia="Times New Roman"/>
                <w:sz w:val="20"/>
                <w:szCs w:val="20"/>
                <w:lang w:val="fr-CH" w:eastAsia="de-CH"/>
              </w:rPr>
              <w:br/>
              <w:t>• inflammations</w:t>
            </w:r>
            <w:r w:rsidR="008E1D8B" w:rsidRPr="007B15FD">
              <w:rPr>
                <w:rFonts w:eastAsia="Times New Roman"/>
                <w:sz w:val="20"/>
                <w:szCs w:val="20"/>
                <w:lang w:val="fr-CH" w:eastAsia="de-CH"/>
              </w:rPr>
              <w:br/>
              <w:t>• engorgement</w:t>
            </w:r>
            <w:r w:rsidR="008E1D8B" w:rsidRPr="007B15FD">
              <w:rPr>
                <w:rFonts w:eastAsia="Times New Roman"/>
                <w:sz w:val="20"/>
                <w:szCs w:val="20"/>
                <w:lang w:val="fr-CH" w:eastAsia="de-CH"/>
              </w:rPr>
              <w:br/>
              <w:t>• traitement médicamenteux transitoire</w:t>
            </w:r>
            <w:r w:rsidR="008E1D8B" w:rsidRPr="007B15FD">
              <w:rPr>
                <w:rFonts w:eastAsia="Times New Roman"/>
                <w:sz w:val="20"/>
                <w:szCs w:val="20"/>
                <w:lang w:val="fr-CH" w:eastAsia="de-CH"/>
              </w:rPr>
              <w:br/>
              <w:t>• production de lait maternel trop importante ou insuffisante</w:t>
            </w:r>
          </w:p>
        </w:tc>
      </w:tr>
      <w:tr w:rsidR="007B15FD" w:rsidRPr="007B15FD" w14:paraId="43843F37" w14:textId="77777777" w:rsidTr="00492C9B">
        <w:tc>
          <w:tcPr>
            <w:tcW w:w="9350" w:type="dxa"/>
            <w:gridSpan w:val="2"/>
          </w:tcPr>
          <w:p w14:paraId="6E4AB810" w14:textId="1C641F79" w:rsidR="00401C22" w:rsidRPr="007B15FD" w:rsidRDefault="00401C22" w:rsidP="00114BFA">
            <w:pPr>
              <w:pStyle w:val="Textkrper"/>
              <w:pBdr>
                <w:left w:val="single" w:sz="4" w:space="4" w:color="auto"/>
              </w:pBdr>
              <w:jc w:val="center"/>
              <w:rPr>
                <w:rFonts w:eastAsia="Times New Roman"/>
                <w:b/>
                <w:bCs/>
                <w:sz w:val="20"/>
                <w:szCs w:val="20"/>
                <w:lang w:eastAsia="de-CH"/>
              </w:rPr>
            </w:pPr>
          </w:p>
        </w:tc>
      </w:tr>
    </w:tbl>
    <w:p w14:paraId="7BD7E0E2" w14:textId="111FB492" w:rsidR="00793807" w:rsidRPr="00384323" w:rsidRDefault="008E1D8B" w:rsidP="008E1D8B">
      <w:pPr>
        <w:spacing w:after="240"/>
        <w:jc w:val="center"/>
        <w:rPr>
          <w:rFonts w:ascii="Arial" w:eastAsia="Times New Roman" w:hAnsi="Arial" w:cs="Arial"/>
          <w:sz w:val="20"/>
          <w:szCs w:val="20"/>
          <w:lang w:val="fr-CH" w:eastAsia="de-CH"/>
        </w:rPr>
      </w:pPr>
      <w:r w:rsidRPr="00384323">
        <w:rPr>
          <w:rFonts w:ascii="Arial" w:eastAsia="Times New Roman" w:hAnsi="Arial" w:cs="Arial"/>
          <w:sz w:val="20"/>
          <w:szCs w:val="20"/>
          <w:lang w:val="fr-CH" w:eastAsia="de-CH"/>
        </w:rPr>
        <w:t>e</w:t>
      </w:r>
      <w:r w:rsidR="00793807" w:rsidRPr="00384323">
        <w:rPr>
          <w:rFonts w:ascii="Arial" w:eastAsia="Times New Roman" w:hAnsi="Arial" w:cs="Arial"/>
          <w:sz w:val="20"/>
          <w:szCs w:val="20"/>
          <w:lang w:val="fr-CH" w:eastAsia="de-CH"/>
        </w:rPr>
        <w:t>n cas de séparation de l’enfant et de la mère pour des causes médicales</w:t>
      </w:r>
    </w:p>
    <w:p w14:paraId="11D036ED" w14:textId="77777777" w:rsidR="00793807" w:rsidRPr="007B15FD" w:rsidRDefault="00793807" w:rsidP="00401C22">
      <w:pPr>
        <w:pStyle w:val="Textkrper"/>
        <w:ind w:left="426"/>
        <w:rPr>
          <w:b/>
          <w:bCs/>
          <w:sz w:val="20"/>
          <w:szCs w:val="20"/>
          <w:lang w:val="fr-CH"/>
        </w:rPr>
      </w:pPr>
    </w:p>
    <w:p w14:paraId="04C57A6C" w14:textId="14F48527" w:rsidR="0047376F" w:rsidRPr="007B15FD" w:rsidRDefault="002D2848" w:rsidP="001A3F7A">
      <w:pPr>
        <w:pStyle w:val="Textkrper"/>
        <w:ind w:left="426"/>
        <w:rPr>
          <w:lang w:val="de-CH"/>
        </w:rPr>
      </w:pPr>
      <w:r w:rsidRPr="007B15FD">
        <w:rPr>
          <w:b/>
          <w:bCs/>
          <w:sz w:val="20"/>
          <w:szCs w:val="20"/>
        </w:rPr>
        <w:t>01.01</w:t>
      </w:r>
      <w:r w:rsidR="0085053D" w:rsidRPr="007B15FD">
        <w:rPr>
          <w:b/>
          <w:bCs/>
          <w:sz w:val="20"/>
          <w:szCs w:val="20"/>
        </w:rPr>
        <w:t xml:space="preserve"> </w:t>
      </w:r>
      <w:r w:rsidR="0085053D" w:rsidRPr="007B15FD">
        <w:rPr>
          <w:b/>
          <w:bCs/>
          <w:sz w:val="20"/>
          <w:szCs w:val="20"/>
          <w:lang w:val="fr-CH"/>
        </w:rPr>
        <w:t>Achat et location de tire-lait</w:t>
      </w:r>
    </w:p>
    <w:p w14:paraId="7CDB5129" w14:textId="77777777" w:rsidR="0047376F" w:rsidRPr="007B15FD" w:rsidRDefault="0047376F" w:rsidP="00492C9B">
      <w:pPr>
        <w:pStyle w:val="Textkrper"/>
        <w:ind w:left="426"/>
        <w:rPr>
          <w:b/>
          <w:bCs/>
          <w:sz w:val="20"/>
          <w:szCs w:val="20"/>
        </w:rPr>
      </w:pPr>
    </w:p>
    <w:p w14:paraId="125889C2" w14:textId="77777777" w:rsidR="00733ABA" w:rsidRDefault="00793807" w:rsidP="00793807">
      <w:pPr>
        <w:ind w:left="426"/>
        <w:rPr>
          <w:rFonts w:ascii="Arial" w:eastAsia="Times New Roman" w:hAnsi="Arial" w:cs="Arial"/>
          <w:sz w:val="20"/>
          <w:szCs w:val="20"/>
          <w:lang w:val="fr-CH" w:eastAsia="de-CH"/>
        </w:rPr>
      </w:pPr>
      <w:r w:rsidRPr="007B15FD">
        <w:rPr>
          <w:rFonts w:ascii="Arial" w:eastAsia="Times New Roman" w:hAnsi="Arial" w:cs="Arial"/>
          <w:sz w:val="20"/>
          <w:szCs w:val="20"/>
          <w:lang w:val="fr-CH" w:eastAsia="de-CH"/>
        </w:rPr>
        <w:t>Dans le cas d’une probable utilisation prolongée, l’achat est conseillé.</w:t>
      </w:r>
    </w:p>
    <w:p w14:paraId="29109B22" w14:textId="77777777" w:rsidR="00733ABA" w:rsidRDefault="00733ABA" w:rsidP="00793807">
      <w:pPr>
        <w:ind w:left="426"/>
        <w:rPr>
          <w:rFonts w:ascii="Arial" w:eastAsia="Times New Roman" w:hAnsi="Arial" w:cs="Arial"/>
          <w:sz w:val="20"/>
          <w:szCs w:val="20"/>
          <w:lang w:val="fr-CH" w:eastAsia="de-CH"/>
        </w:rPr>
      </w:pPr>
    </w:p>
    <w:p w14:paraId="7A5BC767" w14:textId="69A99045" w:rsidR="00793807" w:rsidRPr="007B15FD" w:rsidRDefault="00793807" w:rsidP="00793807">
      <w:pPr>
        <w:ind w:left="426"/>
        <w:rPr>
          <w:rFonts w:ascii="Arial" w:eastAsia="Times New Roman" w:hAnsi="Arial" w:cs="Arial"/>
          <w:b/>
          <w:bCs/>
          <w:sz w:val="20"/>
          <w:szCs w:val="20"/>
          <w:lang w:val="fr-CH" w:eastAsia="de-CH"/>
        </w:rPr>
      </w:pPr>
      <w:r w:rsidRPr="007B15FD">
        <w:rPr>
          <w:rFonts w:ascii="Arial" w:eastAsia="Times New Roman" w:hAnsi="Arial" w:cs="Arial"/>
          <w:sz w:val="20"/>
          <w:szCs w:val="20"/>
          <w:lang w:val="fr-CH" w:eastAsia="de-CH"/>
        </w:rPr>
        <w:t>Un set d’accessoires est inclus lors de l’achat d’un tire-lait électrique. En cas de location, le set d’accessoires est à acheter. Le set doit être remplacé et de nouveau remboursé pour des indications médicales (par exemple, changement dans la taille des mamelons) et pour chaque enfant.</w:t>
      </w:r>
    </w:p>
    <w:p w14:paraId="26A328A1" w14:textId="77777777" w:rsidR="00793807" w:rsidRPr="007B15FD" w:rsidRDefault="00793807" w:rsidP="0085053D">
      <w:pPr>
        <w:pStyle w:val="Textkrper"/>
        <w:rPr>
          <w:sz w:val="20"/>
          <w:szCs w:val="20"/>
          <w:lang w:val="fr-CH"/>
        </w:rPr>
      </w:pPr>
    </w:p>
    <w:p w14:paraId="137B0DE7" w14:textId="77777777" w:rsidR="00793807" w:rsidRPr="007B15FD" w:rsidRDefault="00793807" w:rsidP="00153A94">
      <w:pPr>
        <w:pStyle w:val="Textkrper"/>
        <w:ind w:left="426"/>
        <w:rPr>
          <w:sz w:val="20"/>
          <w:szCs w:val="20"/>
          <w:lang w:val="fr-CH"/>
        </w:rPr>
      </w:pPr>
    </w:p>
    <w:tbl>
      <w:tblPr>
        <w:tblStyle w:val="Tabellenraster"/>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8"/>
        <w:gridCol w:w="4703"/>
        <w:gridCol w:w="1428"/>
        <w:gridCol w:w="1528"/>
      </w:tblGrid>
      <w:tr w:rsidR="007B15FD" w:rsidRPr="007B15FD" w14:paraId="3E5EBA25" w14:textId="77777777" w:rsidTr="007B15FD">
        <w:tc>
          <w:tcPr>
            <w:tcW w:w="1969" w:type="dxa"/>
            <w:tcBorders>
              <w:right w:val="single" w:sz="4" w:space="0" w:color="auto"/>
            </w:tcBorders>
          </w:tcPr>
          <w:p w14:paraId="43C2EC16" w14:textId="77777777" w:rsidR="002D2848" w:rsidRPr="007B15FD" w:rsidRDefault="002D2848" w:rsidP="00E546FA">
            <w:pPr>
              <w:pStyle w:val="Textkrper"/>
              <w:ind w:left="306" w:firstLine="22"/>
              <w:jc w:val="left"/>
              <w:rPr>
                <w:sz w:val="20"/>
                <w:szCs w:val="20"/>
                <w:lang w:val="fr-CH"/>
              </w:rPr>
            </w:pPr>
          </w:p>
        </w:tc>
        <w:tc>
          <w:tcPr>
            <w:tcW w:w="4711" w:type="dxa"/>
            <w:gridSpan w:val="2"/>
            <w:tcBorders>
              <w:left w:val="single" w:sz="4" w:space="0" w:color="auto"/>
              <w:right w:val="single" w:sz="4" w:space="0" w:color="auto"/>
            </w:tcBorders>
          </w:tcPr>
          <w:p w14:paraId="27E7E6C7" w14:textId="36F784C5" w:rsidR="007D5803" w:rsidRPr="007B15FD" w:rsidRDefault="0085053D" w:rsidP="00733ABA">
            <w:pPr>
              <w:pStyle w:val="Textkrper"/>
              <w:jc w:val="left"/>
              <w:rPr>
                <w:sz w:val="20"/>
                <w:szCs w:val="20"/>
                <w:lang w:val="fr-CH"/>
              </w:rPr>
            </w:pPr>
            <w:r w:rsidRPr="007B15FD">
              <w:rPr>
                <w:b/>
                <w:bCs/>
                <w:sz w:val="20"/>
                <w:szCs w:val="20"/>
                <w:lang w:val="fr-CH"/>
              </w:rPr>
              <w:t>Achat de tire-lait</w:t>
            </w:r>
          </w:p>
        </w:tc>
        <w:tc>
          <w:tcPr>
            <w:tcW w:w="1428" w:type="dxa"/>
            <w:tcBorders>
              <w:left w:val="single" w:sz="4" w:space="0" w:color="auto"/>
              <w:right w:val="single" w:sz="4" w:space="0" w:color="auto"/>
            </w:tcBorders>
          </w:tcPr>
          <w:p w14:paraId="068D3185" w14:textId="77777777" w:rsidR="002D2848" w:rsidRPr="007B15FD" w:rsidRDefault="002D2848" w:rsidP="00E546FA">
            <w:pPr>
              <w:pStyle w:val="Textkrper"/>
              <w:jc w:val="left"/>
              <w:rPr>
                <w:sz w:val="20"/>
                <w:szCs w:val="20"/>
                <w:lang w:val="fr-CH"/>
              </w:rPr>
            </w:pPr>
          </w:p>
        </w:tc>
        <w:tc>
          <w:tcPr>
            <w:tcW w:w="1528" w:type="dxa"/>
            <w:tcBorders>
              <w:left w:val="single" w:sz="4" w:space="0" w:color="auto"/>
            </w:tcBorders>
          </w:tcPr>
          <w:p w14:paraId="71B16AE5" w14:textId="77777777" w:rsidR="002D2848" w:rsidRPr="007B15FD" w:rsidRDefault="002D2848" w:rsidP="00E546FA">
            <w:pPr>
              <w:pStyle w:val="Textkrper"/>
              <w:jc w:val="left"/>
              <w:rPr>
                <w:sz w:val="20"/>
                <w:szCs w:val="20"/>
                <w:lang w:val="fr-CH"/>
              </w:rPr>
            </w:pPr>
          </w:p>
        </w:tc>
      </w:tr>
      <w:tr w:rsidR="007B15FD" w:rsidRPr="007B15FD" w14:paraId="156FFEC4" w14:textId="77777777" w:rsidTr="007B15FD">
        <w:tc>
          <w:tcPr>
            <w:tcW w:w="1969" w:type="dxa"/>
            <w:tcBorders>
              <w:right w:val="single" w:sz="4" w:space="0" w:color="auto"/>
            </w:tcBorders>
          </w:tcPr>
          <w:p w14:paraId="445B35B6" w14:textId="4D207484" w:rsidR="00153A94" w:rsidRPr="007B15FD" w:rsidRDefault="00F90D21" w:rsidP="00E546FA">
            <w:pPr>
              <w:pStyle w:val="Textkrper"/>
              <w:ind w:left="306" w:firstLine="22"/>
              <w:jc w:val="left"/>
              <w:rPr>
                <w:sz w:val="20"/>
                <w:szCs w:val="20"/>
              </w:rPr>
            </w:pPr>
            <w:r w:rsidRPr="007B15FD">
              <w:rPr>
                <w:sz w:val="20"/>
                <w:szCs w:val="20"/>
              </w:rPr>
              <w:t>01.01.01.00.1</w:t>
            </w:r>
          </w:p>
        </w:tc>
        <w:tc>
          <w:tcPr>
            <w:tcW w:w="4711" w:type="dxa"/>
            <w:gridSpan w:val="2"/>
            <w:tcBorders>
              <w:left w:val="single" w:sz="4" w:space="0" w:color="auto"/>
              <w:right w:val="single" w:sz="4" w:space="0" w:color="auto"/>
            </w:tcBorders>
          </w:tcPr>
          <w:p w14:paraId="7A286932" w14:textId="50AD4DB6" w:rsidR="00793807" w:rsidRPr="007B15FD" w:rsidRDefault="00F17BE4" w:rsidP="00733ABA">
            <w:pPr>
              <w:rPr>
                <w:sz w:val="20"/>
                <w:szCs w:val="20"/>
              </w:rPr>
            </w:pPr>
            <w:r w:rsidRPr="007B15FD">
              <w:rPr>
                <w:rFonts w:ascii="Arial" w:eastAsia="Times New Roman" w:hAnsi="Arial" w:cs="Arial"/>
                <w:sz w:val="20"/>
                <w:szCs w:val="20"/>
                <w:lang w:eastAsia="de-CH"/>
              </w:rPr>
              <w:t>Tire-</w:t>
            </w:r>
            <w:proofErr w:type="spellStart"/>
            <w:r w:rsidRPr="007B15FD">
              <w:rPr>
                <w:rFonts w:ascii="Arial" w:eastAsia="Times New Roman" w:hAnsi="Arial" w:cs="Arial"/>
                <w:sz w:val="20"/>
                <w:szCs w:val="20"/>
                <w:lang w:eastAsia="de-CH"/>
              </w:rPr>
              <w:t>lait</w:t>
            </w:r>
            <w:proofErr w:type="spellEnd"/>
            <w:r w:rsidRPr="007B15FD">
              <w:rPr>
                <w:rFonts w:ascii="Arial" w:eastAsia="Times New Roman" w:hAnsi="Arial" w:cs="Arial"/>
                <w:sz w:val="20"/>
                <w:szCs w:val="20"/>
                <w:lang w:eastAsia="de-CH"/>
              </w:rPr>
              <w:t xml:space="preserve"> </w:t>
            </w:r>
            <w:proofErr w:type="spellStart"/>
            <w:r w:rsidRPr="007B15FD">
              <w:rPr>
                <w:rFonts w:ascii="Arial" w:eastAsia="Times New Roman" w:hAnsi="Arial" w:cs="Arial"/>
                <w:sz w:val="20"/>
                <w:szCs w:val="20"/>
                <w:lang w:eastAsia="de-CH"/>
              </w:rPr>
              <w:t>manuel</w:t>
            </w:r>
            <w:proofErr w:type="spellEnd"/>
            <w:r w:rsidRPr="007B15FD">
              <w:rPr>
                <w:rFonts w:ascii="Arial" w:eastAsia="Times New Roman" w:hAnsi="Arial" w:cs="Arial"/>
                <w:sz w:val="20"/>
                <w:szCs w:val="20"/>
                <w:lang w:eastAsia="de-CH"/>
              </w:rPr>
              <w:t xml:space="preserve">, </w:t>
            </w:r>
            <w:proofErr w:type="spellStart"/>
            <w:r w:rsidRPr="007B15FD">
              <w:rPr>
                <w:rFonts w:ascii="Arial" w:eastAsia="Times New Roman" w:hAnsi="Arial" w:cs="Arial"/>
                <w:sz w:val="20"/>
                <w:szCs w:val="20"/>
                <w:lang w:eastAsia="de-CH"/>
              </w:rPr>
              <w:t>achat</w:t>
            </w:r>
            <w:proofErr w:type="spellEnd"/>
          </w:p>
        </w:tc>
        <w:tc>
          <w:tcPr>
            <w:tcW w:w="1428" w:type="dxa"/>
            <w:tcBorders>
              <w:left w:val="single" w:sz="4" w:space="0" w:color="auto"/>
              <w:right w:val="single" w:sz="4" w:space="0" w:color="auto"/>
            </w:tcBorders>
          </w:tcPr>
          <w:p w14:paraId="7B589A72" w14:textId="19FA923D" w:rsidR="00532E51" w:rsidRPr="007B15FD" w:rsidRDefault="00532E51" w:rsidP="00E546FA">
            <w:pPr>
              <w:pStyle w:val="Textkrper"/>
              <w:jc w:val="left"/>
              <w:rPr>
                <w:sz w:val="20"/>
                <w:szCs w:val="20"/>
              </w:rPr>
            </w:pPr>
            <w:r w:rsidRPr="007B15FD">
              <w:rPr>
                <w:sz w:val="20"/>
                <w:szCs w:val="20"/>
              </w:rPr>
              <w:t xml:space="preserve">1 </w:t>
            </w:r>
            <w:proofErr w:type="spellStart"/>
            <w:r w:rsidRPr="007B15FD">
              <w:rPr>
                <w:sz w:val="20"/>
                <w:szCs w:val="20"/>
              </w:rPr>
              <w:t>pièce</w:t>
            </w:r>
            <w:proofErr w:type="spellEnd"/>
          </w:p>
        </w:tc>
        <w:tc>
          <w:tcPr>
            <w:tcW w:w="1528" w:type="dxa"/>
            <w:tcBorders>
              <w:left w:val="single" w:sz="4" w:space="0" w:color="auto"/>
            </w:tcBorders>
          </w:tcPr>
          <w:p w14:paraId="112A0E37" w14:textId="0C5DDDEA" w:rsidR="00153A94" w:rsidRPr="007B15FD" w:rsidRDefault="00F90D21" w:rsidP="00E546FA">
            <w:pPr>
              <w:pStyle w:val="Textkrper"/>
              <w:jc w:val="left"/>
              <w:rPr>
                <w:sz w:val="20"/>
                <w:szCs w:val="20"/>
              </w:rPr>
            </w:pPr>
            <w:r w:rsidRPr="007B15FD">
              <w:rPr>
                <w:sz w:val="20"/>
                <w:szCs w:val="20"/>
              </w:rPr>
              <w:t>CHF</w:t>
            </w:r>
            <w:r w:rsidR="00492C9B" w:rsidRPr="007B15FD">
              <w:rPr>
                <w:sz w:val="20"/>
                <w:szCs w:val="20"/>
              </w:rPr>
              <w:t xml:space="preserve">  </w:t>
            </w:r>
            <w:r w:rsidRPr="007B15FD">
              <w:rPr>
                <w:sz w:val="20"/>
                <w:szCs w:val="20"/>
              </w:rPr>
              <w:t xml:space="preserve"> 47.17</w:t>
            </w:r>
          </w:p>
        </w:tc>
      </w:tr>
      <w:tr w:rsidR="007B15FD" w:rsidRPr="007B15FD" w14:paraId="1EBFCEC2" w14:textId="77777777" w:rsidTr="007B15FD">
        <w:tc>
          <w:tcPr>
            <w:tcW w:w="1969" w:type="dxa"/>
            <w:tcBorders>
              <w:right w:val="single" w:sz="4" w:space="0" w:color="auto"/>
            </w:tcBorders>
          </w:tcPr>
          <w:p w14:paraId="3BE019C7" w14:textId="34F6C59F" w:rsidR="00F90D21" w:rsidRPr="007B15FD" w:rsidRDefault="00F90D21" w:rsidP="007B15FD">
            <w:pPr>
              <w:pStyle w:val="Textkrper"/>
              <w:ind w:left="306" w:firstLine="22"/>
              <w:jc w:val="left"/>
              <w:rPr>
                <w:sz w:val="20"/>
                <w:szCs w:val="20"/>
              </w:rPr>
            </w:pPr>
            <w:r w:rsidRPr="007B15FD">
              <w:rPr>
                <w:sz w:val="20"/>
                <w:szCs w:val="20"/>
              </w:rPr>
              <w:t>01.01.0</w:t>
            </w:r>
            <w:r w:rsidR="007B15FD">
              <w:rPr>
                <w:sz w:val="20"/>
                <w:szCs w:val="20"/>
              </w:rPr>
              <w:t>2</w:t>
            </w:r>
            <w:r w:rsidRPr="007B15FD">
              <w:rPr>
                <w:sz w:val="20"/>
                <w:szCs w:val="20"/>
              </w:rPr>
              <w:t>.00.1</w:t>
            </w:r>
          </w:p>
        </w:tc>
        <w:tc>
          <w:tcPr>
            <w:tcW w:w="4711" w:type="dxa"/>
            <w:gridSpan w:val="2"/>
            <w:tcBorders>
              <w:left w:val="single" w:sz="4" w:space="0" w:color="auto"/>
              <w:right w:val="single" w:sz="4" w:space="0" w:color="auto"/>
            </w:tcBorders>
          </w:tcPr>
          <w:p w14:paraId="1F49A88F" w14:textId="238B1849" w:rsidR="007B15FD" w:rsidRPr="007B15FD" w:rsidRDefault="0085053D" w:rsidP="00733ABA">
            <w:pPr>
              <w:rPr>
                <w:sz w:val="20"/>
                <w:szCs w:val="20"/>
                <w:lang w:val="fr-CH"/>
              </w:rPr>
            </w:pPr>
            <w:r w:rsidRPr="007B15FD">
              <w:rPr>
                <w:rFonts w:ascii="Arial" w:hAnsi="Arial" w:cs="Arial"/>
                <w:sz w:val="20"/>
                <w:szCs w:val="20"/>
                <w:lang w:val="fr-CH"/>
              </w:rPr>
              <w:t>T</w:t>
            </w:r>
            <w:r w:rsidR="00793807" w:rsidRPr="007B15FD">
              <w:rPr>
                <w:rFonts w:ascii="Arial" w:hAnsi="Arial" w:cs="Arial"/>
                <w:sz w:val="20"/>
                <w:szCs w:val="20"/>
                <w:lang w:val="fr-CH"/>
              </w:rPr>
              <w:t xml:space="preserve">ire-lait </w:t>
            </w:r>
            <w:r w:rsidR="007B15FD" w:rsidRPr="007B15FD">
              <w:rPr>
                <w:rFonts w:ascii="Arial" w:hAnsi="Arial" w:cs="Arial"/>
                <w:sz w:val="20"/>
                <w:szCs w:val="20"/>
                <w:lang w:val="fr-CH"/>
              </w:rPr>
              <w:t>simple</w:t>
            </w:r>
            <w:r w:rsidR="00793807" w:rsidRPr="007B15FD">
              <w:rPr>
                <w:rFonts w:ascii="Arial" w:hAnsi="Arial" w:cs="Arial"/>
                <w:sz w:val="20"/>
                <w:szCs w:val="20"/>
                <w:lang w:val="fr-CH"/>
              </w:rPr>
              <w:t>, électrique, set d’accessoires incl., achat</w:t>
            </w:r>
          </w:p>
        </w:tc>
        <w:tc>
          <w:tcPr>
            <w:tcW w:w="1428" w:type="dxa"/>
            <w:tcBorders>
              <w:left w:val="single" w:sz="4" w:space="0" w:color="auto"/>
              <w:right w:val="single" w:sz="4" w:space="0" w:color="auto"/>
            </w:tcBorders>
          </w:tcPr>
          <w:p w14:paraId="67D43171" w14:textId="079192F0" w:rsidR="00F90D21" w:rsidRPr="007B15FD" w:rsidRDefault="00532E51" w:rsidP="007B15FD">
            <w:pPr>
              <w:pStyle w:val="Textkrper"/>
              <w:jc w:val="left"/>
              <w:rPr>
                <w:sz w:val="20"/>
                <w:szCs w:val="20"/>
              </w:rPr>
            </w:pPr>
            <w:r w:rsidRPr="007B15FD">
              <w:rPr>
                <w:sz w:val="20"/>
                <w:szCs w:val="20"/>
              </w:rPr>
              <w:t xml:space="preserve">1 </w:t>
            </w:r>
            <w:proofErr w:type="spellStart"/>
            <w:r w:rsidRPr="007B15FD">
              <w:rPr>
                <w:sz w:val="20"/>
                <w:szCs w:val="20"/>
              </w:rPr>
              <w:t>pièce</w:t>
            </w:r>
            <w:proofErr w:type="spellEnd"/>
          </w:p>
        </w:tc>
        <w:tc>
          <w:tcPr>
            <w:tcW w:w="1528" w:type="dxa"/>
            <w:tcBorders>
              <w:left w:val="single" w:sz="4" w:space="0" w:color="auto"/>
            </w:tcBorders>
          </w:tcPr>
          <w:p w14:paraId="52799E6E" w14:textId="664F91ED" w:rsidR="00F90D21" w:rsidRPr="007B15FD" w:rsidRDefault="007B15FD" w:rsidP="007B15FD">
            <w:pPr>
              <w:pStyle w:val="Textkrper"/>
              <w:tabs>
                <w:tab w:val="right" w:pos="1165"/>
              </w:tabs>
              <w:jc w:val="left"/>
              <w:rPr>
                <w:sz w:val="20"/>
                <w:szCs w:val="20"/>
              </w:rPr>
            </w:pPr>
            <w:r w:rsidRPr="007B15FD">
              <w:rPr>
                <w:sz w:val="20"/>
                <w:szCs w:val="20"/>
              </w:rPr>
              <w:t>CHF 175.65</w:t>
            </w:r>
          </w:p>
        </w:tc>
      </w:tr>
      <w:tr w:rsidR="007B15FD" w:rsidRPr="007B15FD" w14:paraId="1A140762" w14:textId="77777777" w:rsidTr="00333402">
        <w:tc>
          <w:tcPr>
            <w:tcW w:w="1969" w:type="dxa"/>
            <w:tcBorders>
              <w:right w:val="single" w:sz="4" w:space="0" w:color="auto"/>
            </w:tcBorders>
          </w:tcPr>
          <w:p w14:paraId="17070176" w14:textId="7E03D938" w:rsidR="007B15FD" w:rsidRPr="007B15FD" w:rsidRDefault="007B15FD" w:rsidP="007B15FD">
            <w:pPr>
              <w:pStyle w:val="Textkrper"/>
              <w:ind w:left="306" w:firstLine="22"/>
              <w:jc w:val="left"/>
              <w:rPr>
                <w:sz w:val="20"/>
                <w:szCs w:val="20"/>
              </w:rPr>
            </w:pPr>
            <w:r w:rsidRPr="007B15FD">
              <w:rPr>
                <w:sz w:val="20"/>
                <w:szCs w:val="20"/>
              </w:rPr>
              <w:t>01.01.03.00.1</w:t>
            </w:r>
          </w:p>
        </w:tc>
        <w:tc>
          <w:tcPr>
            <w:tcW w:w="4711" w:type="dxa"/>
            <w:gridSpan w:val="2"/>
            <w:tcBorders>
              <w:left w:val="single" w:sz="4" w:space="0" w:color="auto"/>
              <w:right w:val="single" w:sz="4" w:space="0" w:color="auto"/>
            </w:tcBorders>
          </w:tcPr>
          <w:p w14:paraId="0546F0FB" w14:textId="3EE34615" w:rsidR="007B15FD" w:rsidRDefault="007B15FD" w:rsidP="007B15FD">
            <w:pPr>
              <w:rPr>
                <w:rFonts w:ascii="Arial" w:hAnsi="Arial" w:cs="Arial"/>
                <w:sz w:val="20"/>
                <w:szCs w:val="20"/>
                <w:lang w:val="fr-CH"/>
              </w:rPr>
            </w:pPr>
            <w:r w:rsidRPr="007B15FD">
              <w:rPr>
                <w:rFonts w:ascii="Arial" w:hAnsi="Arial" w:cs="Arial"/>
                <w:sz w:val="20"/>
                <w:szCs w:val="20"/>
                <w:lang w:val="fr-CH"/>
              </w:rPr>
              <w:t>Tire-lait double, électrique, set d’accessoires incl., achat</w:t>
            </w:r>
          </w:p>
          <w:p w14:paraId="02CFD9F2" w14:textId="77777777" w:rsidR="007B15FD" w:rsidRPr="007B15FD" w:rsidRDefault="007B15FD" w:rsidP="007B15FD">
            <w:pPr>
              <w:rPr>
                <w:rFonts w:ascii="Arial" w:hAnsi="Arial" w:cs="Arial"/>
                <w:sz w:val="20"/>
                <w:szCs w:val="20"/>
                <w:lang w:val="fr-CH"/>
              </w:rPr>
            </w:pPr>
          </w:p>
        </w:tc>
        <w:tc>
          <w:tcPr>
            <w:tcW w:w="1428" w:type="dxa"/>
            <w:tcBorders>
              <w:left w:val="single" w:sz="4" w:space="0" w:color="auto"/>
              <w:right w:val="single" w:sz="4" w:space="0" w:color="auto"/>
            </w:tcBorders>
          </w:tcPr>
          <w:p w14:paraId="7AE8D6BA" w14:textId="3F5B3046" w:rsidR="007B15FD" w:rsidRPr="007B15FD" w:rsidRDefault="007B15FD" w:rsidP="007B15FD">
            <w:pPr>
              <w:pStyle w:val="Textkrper"/>
              <w:jc w:val="left"/>
              <w:rPr>
                <w:sz w:val="20"/>
                <w:szCs w:val="20"/>
              </w:rPr>
            </w:pPr>
            <w:r w:rsidRPr="007B15FD">
              <w:rPr>
                <w:sz w:val="20"/>
                <w:szCs w:val="20"/>
              </w:rPr>
              <w:t xml:space="preserve">1 </w:t>
            </w:r>
            <w:proofErr w:type="spellStart"/>
            <w:r w:rsidRPr="007B15FD">
              <w:rPr>
                <w:sz w:val="20"/>
                <w:szCs w:val="20"/>
              </w:rPr>
              <w:t>pièce</w:t>
            </w:r>
            <w:proofErr w:type="spellEnd"/>
          </w:p>
        </w:tc>
        <w:tc>
          <w:tcPr>
            <w:tcW w:w="1528" w:type="dxa"/>
            <w:tcBorders>
              <w:left w:val="single" w:sz="4" w:space="0" w:color="auto"/>
            </w:tcBorders>
          </w:tcPr>
          <w:p w14:paraId="51829828" w14:textId="03D78D7A" w:rsidR="007B15FD" w:rsidRPr="007B15FD" w:rsidRDefault="007B15FD" w:rsidP="007B15FD">
            <w:pPr>
              <w:pStyle w:val="Textkrper"/>
              <w:tabs>
                <w:tab w:val="right" w:pos="1165"/>
              </w:tabs>
              <w:jc w:val="left"/>
              <w:rPr>
                <w:sz w:val="20"/>
                <w:szCs w:val="20"/>
              </w:rPr>
            </w:pPr>
            <w:r w:rsidRPr="007B15FD">
              <w:rPr>
                <w:sz w:val="20"/>
                <w:szCs w:val="20"/>
              </w:rPr>
              <w:t>CHF 341.26</w:t>
            </w:r>
          </w:p>
        </w:tc>
      </w:tr>
      <w:tr w:rsidR="007B15FD" w:rsidRPr="007B15FD" w14:paraId="05EA207A" w14:textId="77777777" w:rsidTr="00333402">
        <w:tc>
          <w:tcPr>
            <w:tcW w:w="1977" w:type="dxa"/>
            <w:gridSpan w:val="2"/>
            <w:tcBorders>
              <w:right w:val="single" w:sz="4" w:space="0" w:color="auto"/>
            </w:tcBorders>
          </w:tcPr>
          <w:p w14:paraId="40EC9D4D" w14:textId="77777777" w:rsidR="002D2848" w:rsidRPr="007B15FD" w:rsidRDefault="002D2848" w:rsidP="005F0505">
            <w:pPr>
              <w:pStyle w:val="Textkrper"/>
              <w:ind w:left="306" w:firstLine="22"/>
              <w:jc w:val="left"/>
              <w:rPr>
                <w:sz w:val="20"/>
                <w:szCs w:val="20"/>
              </w:rPr>
            </w:pPr>
          </w:p>
        </w:tc>
        <w:tc>
          <w:tcPr>
            <w:tcW w:w="4703" w:type="dxa"/>
            <w:tcBorders>
              <w:left w:val="single" w:sz="4" w:space="0" w:color="auto"/>
              <w:right w:val="single" w:sz="4" w:space="0" w:color="auto"/>
            </w:tcBorders>
          </w:tcPr>
          <w:p w14:paraId="505B5CDA" w14:textId="2A2F61D7" w:rsidR="0047376F" w:rsidRPr="007B15FD" w:rsidRDefault="001A3F7A" w:rsidP="00733ABA">
            <w:pPr>
              <w:pStyle w:val="Textkrper"/>
              <w:rPr>
                <w:sz w:val="20"/>
                <w:szCs w:val="20"/>
                <w:lang w:val="fr-CH"/>
              </w:rPr>
            </w:pPr>
            <w:r w:rsidRPr="007B15FD">
              <w:rPr>
                <w:b/>
                <w:bCs/>
                <w:sz w:val="20"/>
                <w:szCs w:val="20"/>
                <w:lang w:val="fr-CH"/>
              </w:rPr>
              <w:t>Lo</w:t>
            </w:r>
            <w:r w:rsidR="0085053D" w:rsidRPr="007B15FD">
              <w:rPr>
                <w:b/>
                <w:bCs/>
                <w:sz w:val="20"/>
                <w:szCs w:val="20"/>
                <w:lang w:val="fr-CH"/>
              </w:rPr>
              <w:t>cation de tire-lait</w:t>
            </w:r>
          </w:p>
        </w:tc>
        <w:tc>
          <w:tcPr>
            <w:tcW w:w="1428" w:type="dxa"/>
            <w:tcBorders>
              <w:left w:val="single" w:sz="4" w:space="0" w:color="auto"/>
              <w:right w:val="single" w:sz="4" w:space="0" w:color="auto"/>
            </w:tcBorders>
          </w:tcPr>
          <w:p w14:paraId="5C05F4C8" w14:textId="77777777" w:rsidR="002D2848" w:rsidRPr="007B15FD" w:rsidRDefault="002D2848" w:rsidP="005F0505">
            <w:pPr>
              <w:pStyle w:val="Textkrper"/>
              <w:jc w:val="left"/>
              <w:rPr>
                <w:sz w:val="20"/>
                <w:szCs w:val="20"/>
                <w:lang w:val="fr-CH"/>
              </w:rPr>
            </w:pPr>
          </w:p>
        </w:tc>
        <w:tc>
          <w:tcPr>
            <w:tcW w:w="1528" w:type="dxa"/>
            <w:tcBorders>
              <w:left w:val="single" w:sz="4" w:space="0" w:color="auto"/>
            </w:tcBorders>
          </w:tcPr>
          <w:p w14:paraId="6B8C7179" w14:textId="77777777" w:rsidR="002D2848" w:rsidRPr="007B15FD" w:rsidRDefault="002D2848" w:rsidP="005F0505">
            <w:pPr>
              <w:pStyle w:val="Textkrper"/>
              <w:jc w:val="left"/>
              <w:rPr>
                <w:sz w:val="20"/>
                <w:szCs w:val="20"/>
                <w:lang w:val="fr-CH"/>
              </w:rPr>
            </w:pPr>
          </w:p>
        </w:tc>
      </w:tr>
      <w:tr w:rsidR="007B15FD" w:rsidRPr="007B15FD" w14:paraId="6A15C974" w14:textId="77777777" w:rsidTr="00333402">
        <w:tc>
          <w:tcPr>
            <w:tcW w:w="1977" w:type="dxa"/>
            <w:gridSpan w:val="2"/>
            <w:tcBorders>
              <w:right w:val="single" w:sz="4" w:space="0" w:color="auto"/>
            </w:tcBorders>
          </w:tcPr>
          <w:p w14:paraId="3A5B6D52" w14:textId="46A5E5CB" w:rsidR="0088466E" w:rsidRPr="007B15FD" w:rsidRDefault="0088466E" w:rsidP="005F0505">
            <w:pPr>
              <w:pStyle w:val="Textkrper"/>
              <w:ind w:left="306" w:firstLine="22"/>
              <w:jc w:val="left"/>
              <w:rPr>
                <w:sz w:val="20"/>
                <w:szCs w:val="20"/>
              </w:rPr>
            </w:pPr>
            <w:r w:rsidRPr="007B15FD">
              <w:rPr>
                <w:sz w:val="20"/>
                <w:szCs w:val="20"/>
              </w:rPr>
              <w:t>01.01.03.00.2</w:t>
            </w:r>
          </w:p>
        </w:tc>
        <w:tc>
          <w:tcPr>
            <w:tcW w:w="4703" w:type="dxa"/>
            <w:tcBorders>
              <w:left w:val="single" w:sz="4" w:space="0" w:color="auto"/>
              <w:right w:val="single" w:sz="4" w:space="0" w:color="auto"/>
            </w:tcBorders>
          </w:tcPr>
          <w:p w14:paraId="4ED5615E" w14:textId="455F2F13" w:rsidR="00793807" w:rsidRPr="007B15FD" w:rsidRDefault="00793807" w:rsidP="00733ABA">
            <w:pPr>
              <w:rPr>
                <w:sz w:val="20"/>
                <w:szCs w:val="20"/>
                <w:lang w:val="fr-CH"/>
              </w:rPr>
            </w:pPr>
            <w:r w:rsidRPr="007B15FD">
              <w:rPr>
                <w:rFonts w:ascii="Arial" w:eastAsia="Times New Roman" w:hAnsi="Arial" w:cs="Arial"/>
                <w:sz w:val="20"/>
                <w:szCs w:val="20"/>
                <w:lang w:val="fr-CH" w:eastAsia="de-CH"/>
              </w:rPr>
              <w:t>Tire-lait (tire-lait simple ou double)</w:t>
            </w:r>
            <w:r w:rsidR="00733ABA">
              <w:rPr>
                <w:rFonts w:ascii="Arial" w:eastAsia="Times New Roman" w:hAnsi="Arial" w:cs="Arial"/>
                <w:sz w:val="20"/>
                <w:szCs w:val="20"/>
                <w:lang w:val="fr-CH" w:eastAsia="de-CH"/>
              </w:rPr>
              <w:t xml:space="preserve"> </w:t>
            </w:r>
            <w:r w:rsidRPr="007B15FD">
              <w:rPr>
                <w:rFonts w:ascii="Arial" w:eastAsia="Times New Roman" w:hAnsi="Arial" w:cs="Arial"/>
                <w:sz w:val="20"/>
                <w:szCs w:val="20"/>
                <w:lang w:val="fr-CH" w:eastAsia="de-CH"/>
              </w:rPr>
              <w:t>électrique</w:t>
            </w:r>
          </w:p>
          <w:p w14:paraId="692A6446" w14:textId="77777777" w:rsidR="00733ABA" w:rsidRDefault="00F17BE4" w:rsidP="00F17BE4">
            <w:pPr>
              <w:rPr>
                <w:rFonts w:ascii="Arial" w:hAnsi="Arial" w:cs="Arial"/>
                <w:sz w:val="20"/>
                <w:szCs w:val="20"/>
                <w:lang w:val="fr-CH"/>
              </w:rPr>
            </w:pPr>
            <w:r w:rsidRPr="007B15FD">
              <w:rPr>
                <w:rFonts w:ascii="Arial" w:hAnsi="Arial" w:cs="Arial"/>
                <w:sz w:val="20"/>
                <w:szCs w:val="20"/>
                <w:lang w:val="fr-CH"/>
              </w:rPr>
              <w:t xml:space="preserve">Limitation: </w:t>
            </w:r>
          </w:p>
          <w:p w14:paraId="0FEBC386" w14:textId="15473E36" w:rsidR="00F17BE4" w:rsidRPr="007B15FD" w:rsidRDefault="00F17BE4" w:rsidP="00F17BE4">
            <w:pPr>
              <w:rPr>
                <w:rFonts w:ascii="Arial" w:eastAsia="Times New Roman" w:hAnsi="Arial" w:cs="Arial"/>
                <w:sz w:val="20"/>
                <w:szCs w:val="20"/>
                <w:lang w:val="fr-CH" w:eastAsia="de-CH"/>
              </w:rPr>
            </w:pPr>
            <w:r w:rsidRPr="007B15FD">
              <w:rPr>
                <w:rFonts w:ascii="Arial" w:hAnsi="Arial" w:cs="Arial"/>
                <w:sz w:val="20"/>
                <w:szCs w:val="20"/>
                <w:lang w:val="fr-CH"/>
              </w:rPr>
              <w:t>Durée de location maximale: 8 semaines</w:t>
            </w:r>
            <w:r w:rsidR="00733ABA">
              <w:rPr>
                <w:rFonts w:ascii="Arial" w:hAnsi="Arial" w:cs="Arial"/>
                <w:sz w:val="20"/>
                <w:szCs w:val="20"/>
                <w:lang w:val="fr-CH"/>
              </w:rPr>
              <w:t>.</w:t>
            </w:r>
            <w:r w:rsidRPr="007B15FD">
              <w:rPr>
                <w:rFonts w:ascii="Arial" w:hAnsi="Arial" w:cs="Arial"/>
                <w:sz w:val="20"/>
                <w:szCs w:val="20"/>
                <w:lang w:val="fr-CH"/>
              </w:rPr>
              <w:t xml:space="preserve"> Dans des cas spéciaux</w:t>
            </w:r>
            <w:r w:rsidR="00736A9E" w:rsidRPr="007B15FD">
              <w:rPr>
                <w:rFonts w:ascii="Arial" w:hAnsi="Arial" w:cs="Arial"/>
                <w:sz w:val="20"/>
                <w:szCs w:val="20"/>
                <w:lang w:val="fr-CH"/>
              </w:rPr>
              <w:t>,</w:t>
            </w:r>
            <w:r w:rsidRPr="007B15FD">
              <w:rPr>
                <w:rFonts w:ascii="Arial" w:hAnsi="Arial" w:cs="Arial"/>
                <w:sz w:val="20"/>
                <w:szCs w:val="20"/>
                <w:lang w:val="fr-CH"/>
              </w:rPr>
              <w:t xml:space="preserve"> médicalement fondés, la durée maximale de location peut être prolongée de 8 semaines supplémentaires.</w:t>
            </w:r>
          </w:p>
          <w:p w14:paraId="607DC505" w14:textId="5DD6B4FE" w:rsidR="0088466E" w:rsidRPr="007B15FD" w:rsidRDefault="0088466E" w:rsidP="005F0505">
            <w:pPr>
              <w:pStyle w:val="Textkrper"/>
              <w:jc w:val="left"/>
              <w:rPr>
                <w:sz w:val="20"/>
                <w:szCs w:val="20"/>
                <w:lang w:val="fr-CH"/>
              </w:rPr>
            </w:pPr>
          </w:p>
        </w:tc>
        <w:tc>
          <w:tcPr>
            <w:tcW w:w="1428" w:type="dxa"/>
            <w:tcBorders>
              <w:left w:val="single" w:sz="4" w:space="0" w:color="auto"/>
              <w:right w:val="single" w:sz="4" w:space="0" w:color="auto"/>
            </w:tcBorders>
          </w:tcPr>
          <w:p w14:paraId="08AACAD5" w14:textId="77777777" w:rsidR="0047376F" w:rsidRPr="007B15FD" w:rsidRDefault="0047376F" w:rsidP="0047376F">
            <w:pPr>
              <w:rPr>
                <w:rFonts w:ascii="Arial" w:eastAsia="Times New Roman" w:hAnsi="Arial" w:cs="Arial"/>
                <w:sz w:val="20"/>
                <w:szCs w:val="20"/>
                <w:lang w:eastAsia="de-CH"/>
              </w:rPr>
            </w:pPr>
            <w:proofErr w:type="spellStart"/>
            <w:r w:rsidRPr="007B15FD">
              <w:rPr>
                <w:rFonts w:ascii="Arial" w:eastAsia="Times New Roman" w:hAnsi="Arial" w:cs="Arial"/>
                <w:sz w:val="20"/>
                <w:szCs w:val="20"/>
                <w:lang w:eastAsia="de-CH"/>
              </w:rPr>
              <w:t>location</w:t>
            </w:r>
            <w:proofErr w:type="spellEnd"/>
            <w:r w:rsidRPr="007B15FD">
              <w:rPr>
                <w:rFonts w:ascii="Arial" w:eastAsia="Times New Roman" w:hAnsi="Arial" w:cs="Arial"/>
                <w:sz w:val="20"/>
                <w:szCs w:val="20"/>
                <w:lang w:eastAsia="de-CH"/>
              </w:rPr>
              <w:t xml:space="preserve"> / jour</w:t>
            </w:r>
          </w:p>
          <w:p w14:paraId="53FC2FAD" w14:textId="46035398" w:rsidR="0088466E" w:rsidRPr="007B15FD" w:rsidRDefault="0088466E" w:rsidP="005F0505">
            <w:pPr>
              <w:pStyle w:val="Textkrper"/>
              <w:jc w:val="left"/>
              <w:rPr>
                <w:sz w:val="20"/>
                <w:szCs w:val="20"/>
              </w:rPr>
            </w:pPr>
          </w:p>
        </w:tc>
        <w:tc>
          <w:tcPr>
            <w:tcW w:w="1528" w:type="dxa"/>
            <w:tcBorders>
              <w:left w:val="single" w:sz="4" w:space="0" w:color="auto"/>
            </w:tcBorders>
          </w:tcPr>
          <w:p w14:paraId="0CBDD80B" w14:textId="5B564E99" w:rsidR="0088466E" w:rsidRPr="007B15FD" w:rsidRDefault="0088466E" w:rsidP="00C74D49">
            <w:pPr>
              <w:pStyle w:val="Textkrper"/>
              <w:ind w:left="27"/>
              <w:jc w:val="left"/>
              <w:rPr>
                <w:sz w:val="20"/>
                <w:szCs w:val="20"/>
              </w:rPr>
            </w:pPr>
            <w:r w:rsidRPr="007B15FD">
              <w:rPr>
                <w:sz w:val="20"/>
                <w:szCs w:val="20"/>
              </w:rPr>
              <w:t xml:space="preserve">CHF </w:t>
            </w:r>
            <w:r w:rsidR="00492C9B" w:rsidRPr="007B15FD">
              <w:rPr>
                <w:sz w:val="20"/>
                <w:szCs w:val="20"/>
              </w:rPr>
              <w:t xml:space="preserve">  </w:t>
            </w:r>
            <w:r w:rsidRPr="007B15FD">
              <w:rPr>
                <w:sz w:val="20"/>
                <w:szCs w:val="20"/>
              </w:rPr>
              <w:t>2.31</w:t>
            </w:r>
          </w:p>
        </w:tc>
      </w:tr>
      <w:tr w:rsidR="007B15FD" w:rsidRPr="007B15FD" w14:paraId="6FE3C708" w14:textId="77777777" w:rsidTr="007B15FD">
        <w:trPr>
          <w:trHeight w:val="882"/>
        </w:trPr>
        <w:tc>
          <w:tcPr>
            <w:tcW w:w="1977" w:type="dxa"/>
            <w:gridSpan w:val="2"/>
            <w:tcBorders>
              <w:right w:val="single" w:sz="4" w:space="0" w:color="auto"/>
            </w:tcBorders>
          </w:tcPr>
          <w:p w14:paraId="60DE4E77" w14:textId="34511FD2" w:rsidR="0088466E" w:rsidRPr="007B15FD" w:rsidRDefault="0088466E" w:rsidP="005F0505">
            <w:pPr>
              <w:pStyle w:val="Textkrper"/>
              <w:ind w:left="306" w:firstLine="22"/>
              <w:jc w:val="left"/>
              <w:rPr>
                <w:sz w:val="20"/>
                <w:szCs w:val="20"/>
              </w:rPr>
            </w:pPr>
            <w:r w:rsidRPr="007B15FD">
              <w:rPr>
                <w:sz w:val="20"/>
                <w:szCs w:val="20"/>
              </w:rPr>
              <w:t>01.01.04.00.1</w:t>
            </w:r>
          </w:p>
        </w:tc>
        <w:tc>
          <w:tcPr>
            <w:tcW w:w="4703" w:type="dxa"/>
            <w:tcBorders>
              <w:left w:val="single" w:sz="4" w:space="0" w:color="auto"/>
              <w:right w:val="single" w:sz="4" w:space="0" w:color="auto"/>
            </w:tcBorders>
          </w:tcPr>
          <w:p w14:paraId="0FD27026" w14:textId="02E4BCCF" w:rsidR="00F17BE4" w:rsidRPr="007B15FD" w:rsidRDefault="00F17BE4" w:rsidP="00F17BE4">
            <w:pPr>
              <w:rPr>
                <w:rFonts w:ascii="Arial" w:eastAsia="Times New Roman" w:hAnsi="Arial" w:cs="Arial"/>
                <w:sz w:val="20"/>
                <w:szCs w:val="20"/>
                <w:lang w:val="fr-CH" w:eastAsia="de-CH"/>
              </w:rPr>
            </w:pPr>
            <w:r w:rsidRPr="007B15FD">
              <w:rPr>
                <w:rFonts w:ascii="Arial" w:eastAsia="Times New Roman" w:hAnsi="Arial" w:cs="Arial"/>
                <w:sz w:val="20"/>
                <w:szCs w:val="20"/>
                <w:lang w:val="fr-CH" w:eastAsia="de-CH"/>
              </w:rPr>
              <w:t>Set d’accessoires pour tire-lait, électrique</w:t>
            </w:r>
          </w:p>
          <w:p w14:paraId="19208672" w14:textId="1C2C0ABF" w:rsidR="00F17BE4" w:rsidRPr="007B15FD" w:rsidRDefault="00F17BE4" w:rsidP="00F17BE4">
            <w:pPr>
              <w:pStyle w:val="Textkrper"/>
              <w:rPr>
                <w:sz w:val="20"/>
                <w:szCs w:val="20"/>
                <w:lang w:val="fr-CH"/>
              </w:rPr>
            </w:pPr>
            <w:r w:rsidRPr="007B15FD">
              <w:rPr>
                <w:sz w:val="20"/>
                <w:szCs w:val="20"/>
                <w:lang w:val="fr-CH"/>
              </w:rPr>
              <w:t>Limitation: Pour les bébés prématurés un montant pouvant aller jusqu’à deux fois le montant maximum indiqué peut être rémunéré</w:t>
            </w:r>
          </w:p>
          <w:p w14:paraId="4B751794" w14:textId="249B9904" w:rsidR="00F17BE4" w:rsidRPr="007B15FD" w:rsidRDefault="00F17BE4" w:rsidP="00C74D49">
            <w:pPr>
              <w:pStyle w:val="Textkrper"/>
              <w:jc w:val="left"/>
              <w:rPr>
                <w:sz w:val="20"/>
                <w:szCs w:val="20"/>
                <w:lang w:val="fr-CH"/>
              </w:rPr>
            </w:pPr>
          </w:p>
        </w:tc>
        <w:tc>
          <w:tcPr>
            <w:tcW w:w="1428" w:type="dxa"/>
            <w:tcBorders>
              <w:left w:val="single" w:sz="4" w:space="0" w:color="auto"/>
              <w:right w:val="single" w:sz="4" w:space="0" w:color="auto"/>
            </w:tcBorders>
          </w:tcPr>
          <w:p w14:paraId="66165544" w14:textId="70D256F3" w:rsidR="0047376F" w:rsidRPr="007B15FD" w:rsidRDefault="001A3F7A" w:rsidP="001A3F7A">
            <w:pPr>
              <w:pStyle w:val="Textkrper"/>
              <w:jc w:val="left"/>
              <w:rPr>
                <w:sz w:val="20"/>
                <w:szCs w:val="20"/>
              </w:rPr>
            </w:pPr>
            <w:r w:rsidRPr="007B15FD">
              <w:rPr>
                <w:sz w:val="20"/>
                <w:szCs w:val="20"/>
              </w:rPr>
              <w:t xml:space="preserve">1 </w:t>
            </w:r>
            <w:r w:rsidR="0047376F" w:rsidRPr="007B15FD">
              <w:rPr>
                <w:rFonts w:eastAsia="Times New Roman"/>
                <w:sz w:val="20"/>
                <w:szCs w:val="20"/>
                <w:lang w:eastAsia="de-CH"/>
              </w:rPr>
              <w:t xml:space="preserve">Set </w:t>
            </w:r>
            <w:proofErr w:type="spellStart"/>
            <w:r w:rsidR="0047376F" w:rsidRPr="007B15FD">
              <w:rPr>
                <w:rFonts w:eastAsia="Times New Roman"/>
                <w:sz w:val="20"/>
                <w:szCs w:val="20"/>
                <w:lang w:eastAsia="de-CH"/>
              </w:rPr>
              <w:t>d’accessoires</w:t>
            </w:r>
            <w:proofErr w:type="spellEnd"/>
          </w:p>
        </w:tc>
        <w:tc>
          <w:tcPr>
            <w:tcW w:w="1528" w:type="dxa"/>
            <w:tcBorders>
              <w:left w:val="single" w:sz="4" w:space="0" w:color="auto"/>
            </w:tcBorders>
          </w:tcPr>
          <w:p w14:paraId="01D1FD01" w14:textId="7D740416" w:rsidR="0088466E" w:rsidRPr="007B15FD" w:rsidRDefault="0088466E" w:rsidP="005F0505">
            <w:pPr>
              <w:pStyle w:val="Textkrper"/>
              <w:tabs>
                <w:tab w:val="right" w:pos="1165"/>
              </w:tabs>
              <w:jc w:val="left"/>
              <w:rPr>
                <w:sz w:val="20"/>
                <w:szCs w:val="20"/>
              </w:rPr>
            </w:pPr>
            <w:r w:rsidRPr="007B15FD">
              <w:rPr>
                <w:sz w:val="20"/>
                <w:szCs w:val="20"/>
              </w:rPr>
              <w:t xml:space="preserve">CHF </w:t>
            </w:r>
            <w:r w:rsidR="002D2848" w:rsidRPr="007B15FD">
              <w:rPr>
                <w:sz w:val="20"/>
                <w:szCs w:val="20"/>
              </w:rPr>
              <w:t xml:space="preserve">27.85 </w:t>
            </w:r>
          </w:p>
        </w:tc>
      </w:tr>
    </w:tbl>
    <w:p w14:paraId="3A6837F4" w14:textId="77777777" w:rsidR="00F90D21" w:rsidRPr="007B15FD" w:rsidRDefault="00F90D21" w:rsidP="00153A94">
      <w:pPr>
        <w:pStyle w:val="Textkrper"/>
        <w:jc w:val="left"/>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819"/>
        <w:gridCol w:w="1276"/>
        <w:gridCol w:w="1566"/>
      </w:tblGrid>
      <w:tr w:rsidR="007B15FD" w:rsidRPr="007B15FD" w14:paraId="16CA537A" w14:textId="77777777" w:rsidTr="00414CEB">
        <w:tc>
          <w:tcPr>
            <w:tcW w:w="9646" w:type="dxa"/>
            <w:gridSpan w:val="4"/>
          </w:tcPr>
          <w:p w14:paraId="675ED131" w14:textId="3EDC1D20" w:rsidR="00532E51" w:rsidRPr="00733ABA" w:rsidRDefault="00532E51" w:rsidP="00E546FA">
            <w:pPr>
              <w:pStyle w:val="Textkrper"/>
              <w:ind w:firstLine="306"/>
              <w:jc w:val="left"/>
              <w:rPr>
                <w:b/>
                <w:bCs/>
                <w:sz w:val="22"/>
                <w:szCs w:val="22"/>
              </w:rPr>
            </w:pPr>
            <w:r w:rsidRPr="00733ABA">
              <w:rPr>
                <w:b/>
                <w:bCs/>
                <w:sz w:val="20"/>
                <w:szCs w:val="20"/>
              </w:rPr>
              <w:t xml:space="preserve">16.01 </w:t>
            </w:r>
            <w:proofErr w:type="spellStart"/>
            <w:r w:rsidRPr="00733ABA">
              <w:rPr>
                <w:b/>
                <w:bCs/>
                <w:sz w:val="20"/>
                <w:szCs w:val="20"/>
              </w:rPr>
              <w:t>Cataplasme</w:t>
            </w:r>
            <w:proofErr w:type="spellEnd"/>
            <w:r w:rsidRPr="00733ABA">
              <w:rPr>
                <w:b/>
                <w:bCs/>
                <w:sz w:val="20"/>
                <w:szCs w:val="20"/>
              </w:rPr>
              <w:t xml:space="preserve"> </w:t>
            </w:r>
            <w:proofErr w:type="spellStart"/>
            <w:r w:rsidRPr="00733ABA">
              <w:rPr>
                <w:b/>
                <w:bCs/>
                <w:sz w:val="20"/>
                <w:szCs w:val="20"/>
              </w:rPr>
              <w:t>chaud</w:t>
            </w:r>
            <w:proofErr w:type="spellEnd"/>
            <w:r w:rsidRPr="00733ABA">
              <w:rPr>
                <w:b/>
                <w:bCs/>
                <w:sz w:val="20"/>
                <w:szCs w:val="20"/>
              </w:rPr>
              <w:t xml:space="preserve"> / </w:t>
            </w:r>
            <w:proofErr w:type="spellStart"/>
            <w:r w:rsidRPr="00733ABA">
              <w:rPr>
                <w:b/>
                <w:bCs/>
                <w:sz w:val="20"/>
                <w:szCs w:val="20"/>
              </w:rPr>
              <w:t>froid</w:t>
            </w:r>
            <w:proofErr w:type="spellEnd"/>
            <w:r w:rsidRPr="00733ABA">
              <w:rPr>
                <w:b/>
                <w:bCs/>
                <w:sz w:val="20"/>
                <w:szCs w:val="20"/>
              </w:rPr>
              <w:t xml:space="preserve"> </w:t>
            </w:r>
            <w:proofErr w:type="spellStart"/>
            <w:r w:rsidRPr="00733ABA">
              <w:rPr>
                <w:b/>
                <w:bCs/>
                <w:sz w:val="20"/>
                <w:szCs w:val="20"/>
              </w:rPr>
              <w:t>réutilisable</w:t>
            </w:r>
            <w:proofErr w:type="spellEnd"/>
          </w:p>
          <w:p w14:paraId="400EE740" w14:textId="77777777" w:rsidR="0050625A" w:rsidRPr="007B15FD" w:rsidRDefault="0050625A" w:rsidP="00E546FA">
            <w:pPr>
              <w:pStyle w:val="Textkrper"/>
              <w:ind w:firstLine="306"/>
              <w:jc w:val="left"/>
              <w:rPr>
                <w:sz w:val="20"/>
                <w:szCs w:val="20"/>
              </w:rPr>
            </w:pPr>
          </w:p>
        </w:tc>
      </w:tr>
      <w:tr w:rsidR="00153A94" w:rsidRPr="007B15FD" w14:paraId="63C3437C" w14:textId="77777777" w:rsidTr="0050625A">
        <w:tc>
          <w:tcPr>
            <w:tcW w:w="1985" w:type="dxa"/>
            <w:tcBorders>
              <w:right w:val="single" w:sz="4" w:space="0" w:color="auto"/>
            </w:tcBorders>
          </w:tcPr>
          <w:p w14:paraId="6AF11EE6" w14:textId="77777777" w:rsidR="00153A94" w:rsidRPr="007B15FD" w:rsidRDefault="00153A94" w:rsidP="00E546FA">
            <w:pPr>
              <w:pStyle w:val="Textkrper"/>
              <w:ind w:left="306" w:firstLine="22"/>
              <w:jc w:val="left"/>
              <w:rPr>
                <w:sz w:val="20"/>
                <w:szCs w:val="20"/>
              </w:rPr>
            </w:pPr>
            <w:r w:rsidRPr="007B15FD">
              <w:rPr>
                <w:sz w:val="20"/>
                <w:szCs w:val="20"/>
              </w:rPr>
              <w:t>16.01.01.00.1</w:t>
            </w:r>
          </w:p>
        </w:tc>
        <w:tc>
          <w:tcPr>
            <w:tcW w:w="4819" w:type="dxa"/>
            <w:tcBorders>
              <w:left w:val="single" w:sz="4" w:space="0" w:color="auto"/>
              <w:right w:val="single" w:sz="4" w:space="0" w:color="auto"/>
            </w:tcBorders>
          </w:tcPr>
          <w:p w14:paraId="70138EEE" w14:textId="77777777" w:rsidR="00733ABA" w:rsidRDefault="00532E51" w:rsidP="00532E51">
            <w:pPr>
              <w:rPr>
                <w:rFonts w:ascii="Arial" w:hAnsi="Arial" w:cs="Arial"/>
                <w:sz w:val="20"/>
                <w:szCs w:val="20"/>
                <w:lang w:val="fr-CH"/>
              </w:rPr>
            </w:pPr>
            <w:r w:rsidRPr="007B15FD">
              <w:rPr>
                <w:rFonts w:ascii="Arial" w:hAnsi="Arial" w:cs="Arial"/>
                <w:sz w:val="20"/>
                <w:szCs w:val="20"/>
                <w:lang w:val="fr-CH"/>
              </w:rPr>
              <w:t>Cataplasme chaud / froid réutilisable,</w:t>
            </w:r>
          </w:p>
          <w:p w14:paraId="0EC7FD82" w14:textId="395F252A" w:rsidR="00532E51" w:rsidRPr="00733ABA" w:rsidRDefault="00532E51" w:rsidP="00532E51">
            <w:pPr>
              <w:rPr>
                <w:rFonts w:ascii="Arial" w:hAnsi="Arial" w:cs="Arial"/>
                <w:sz w:val="20"/>
                <w:szCs w:val="20"/>
                <w:lang w:val="fr-CH"/>
              </w:rPr>
            </w:pPr>
            <w:r w:rsidRPr="007B15FD">
              <w:rPr>
                <w:rFonts w:ascii="Arial" w:hAnsi="Arial" w:cs="Arial"/>
                <w:sz w:val="20"/>
                <w:szCs w:val="20"/>
                <w:lang w:val="fr-CH"/>
              </w:rPr>
              <w:t>jusqu’à 300 cm</w:t>
            </w:r>
            <w:r w:rsidRPr="00733ABA">
              <w:rPr>
                <w:rFonts w:ascii="Arial" w:hAnsi="Arial" w:cs="Arial"/>
                <w:sz w:val="20"/>
                <w:szCs w:val="20"/>
                <w:vertAlign w:val="superscript"/>
                <w:lang w:val="fr-CH"/>
              </w:rPr>
              <w:t>2</w:t>
            </w:r>
          </w:p>
          <w:p w14:paraId="5FBFF8E1" w14:textId="13C488A2" w:rsidR="00532E51" w:rsidRPr="007B15FD" w:rsidRDefault="00532E51" w:rsidP="002F1921">
            <w:pPr>
              <w:pStyle w:val="Textkrper"/>
              <w:jc w:val="left"/>
              <w:rPr>
                <w:sz w:val="20"/>
                <w:szCs w:val="20"/>
                <w:lang w:val="fr-CH"/>
              </w:rPr>
            </w:pPr>
          </w:p>
        </w:tc>
        <w:tc>
          <w:tcPr>
            <w:tcW w:w="1276" w:type="dxa"/>
            <w:tcBorders>
              <w:left w:val="single" w:sz="4" w:space="0" w:color="auto"/>
              <w:right w:val="single" w:sz="4" w:space="0" w:color="auto"/>
            </w:tcBorders>
          </w:tcPr>
          <w:p w14:paraId="38A20523" w14:textId="5F14CFC5" w:rsidR="00153A94" w:rsidRPr="007B15FD" w:rsidRDefault="00532E51" w:rsidP="0050625A">
            <w:pPr>
              <w:pStyle w:val="Textkrper"/>
              <w:jc w:val="left"/>
              <w:rPr>
                <w:sz w:val="20"/>
                <w:szCs w:val="20"/>
              </w:rPr>
            </w:pPr>
            <w:r w:rsidRPr="007B15FD">
              <w:rPr>
                <w:sz w:val="20"/>
                <w:szCs w:val="20"/>
              </w:rPr>
              <w:t xml:space="preserve">1 </w:t>
            </w:r>
            <w:proofErr w:type="spellStart"/>
            <w:r w:rsidRPr="007B15FD">
              <w:rPr>
                <w:sz w:val="20"/>
                <w:szCs w:val="20"/>
              </w:rPr>
              <w:t>pièce</w:t>
            </w:r>
            <w:proofErr w:type="spellEnd"/>
          </w:p>
        </w:tc>
        <w:tc>
          <w:tcPr>
            <w:tcW w:w="1566" w:type="dxa"/>
            <w:tcBorders>
              <w:left w:val="single" w:sz="4" w:space="0" w:color="auto"/>
            </w:tcBorders>
          </w:tcPr>
          <w:p w14:paraId="7544998A" w14:textId="0A2AB859" w:rsidR="00153A94" w:rsidRPr="007B15FD" w:rsidRDefault="00153A94" w:rsidP="00E546FA">
            <w:pPr>
              <w:pStyle w:val="Textkrper"/>
              <w:tabs>
                <w:tab w:val="right" w:pos="1165"/>
              </w:tabs>
              <w:jc w:val="left"/>
              <w:rPr>
                <w:sz w:val="20"/>
                <w:szCs w:val="20"/>
              </w:rPr>
            </w:pPr>
            <w:r w:rsidRPr="007B15FD">
              <w:rPr>
                <w:sz w:val="20"/>
                <w:szCs w:val="20"/>
              </w:rPr>
              <w:t>CHF</w:t>
            </w:r>
            <w:r w:rsidR="00C74D49" w:rsidRPr="007B15FD">
              <w:rPr>
                <w:sz w:val="20"/>
                <w:szCs w:val="20"/>
              </w:rPr>
              <w:t xml:space="preserve"> </w:t>
            </w:r>
            <w:r w:rsidR="00C43476" w:rsidRPr="007B15FD">
              <w:rPr>
                <w:sz w:val="20"/>
                <w:szCs w:val="20"/>
              </w:rPr>
              <w:t>1</w:t>
            </w:r>
            <w:r w:rsidR="002F1921" w:rsidRPr="007B15FD">
              <w:rPr>
                <w:sz w:val="20"/>
                <w:szCs w:val="20"/>
              </w:rPr>
              <w:t>0</w:t>
            </w:r>
            <w:r w:rsidRPr="007B15FD">
              <w:rPr>
                <w:sz w:val="20"/>
                <w:szCs w:val="20"/>
              </w:rPr>
              <w:t>.</w:t>
            </w:r>
            <w:r w:rsidR="002F1921" w:rsidRPr="007B15FD">
              <w:rPr>
                <w:sz w:val="20"/>
                <w:szCs w:val="20"/>
              </w:rPr>
              <w:t>64</w:t>
            </w:r>
          </w:p>
        </w:tc>
      </w:tr>
    </w:tbl>
    <w:p w14:paraId="5500CBBB" w14:textId="77777777" w:rsidR="00153A94" w:rsidRPr="007B15FD" w:rsidRDefault="00153A94" w:rsidP="00153A94">
      <w:pPr>
        <w:pStyle w:val="Textkrper"/>
        <w:jc w:val="left"/>
        <w:rPr>
          <w:sz w:val="20"/>
          <w:szCs w:val="20"/>
        </w:rPr>
      </w:pPr>
    </w:p>
    <w:tbl>
      <w:tblPr>
        <w:tblStyle w:val="Tabellenraster"/>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819"/>
        <w:gridCol w:w="1276"/>
        <w:gridCol w:w="926"/>
        <w:gridCol w:w="631"/>
      </w:tblGrid>
      <w:tr w:rsidR="007B15FD" w:rsidRPr="007B15FD" w14:paraId="52D83EDC" w14:textId="77777777" w:rsidTr="0050625A">
        <w:tc>
          <w:tcPr>
            <w:tcW w:w="6804" w:type="dxa"/>
            <w:gridSpan w:val="2"/>
          </w:tcPr>
          <w:p w14:paraId="1C3BDBCC" w14:textId="56D00053" w:rsidR="0050625A" w:rsidRPr="00DD27F2" w:rsidRDefault="0050625A" w:rsidP="00414CEB">
            <w:pPr>
              <w:pStyle w:val="Textkrper"/>
              <w:ind w:left="306" w:firstLine="22"/>
              <w:jc w:val="left"/>
              <w:rPr>
                <w:b/>
                <w:bCs/>
                <w:sz w:val="20"/>
                <w:szCs w:val="20"/>
              </w:rPr>
            </w:pPr>
            <w:r w:rsidRPr="00DD27F2">
              <w:rPr>
                <w:b/>
                <w:bCs/>
                <w:sz w:val="20"/>
                <w:szCs w:val="20"/>
              </w:rPr>
              <w:t xml:space="preserve">35.01 </w:t>
            </w:r>
            <w:proofErr w:type="spellStart"/>
            <w:r w:rsidR="00532E51" w:rsidRPr="00DD27F2">
              <w:rPr>
                <w:b/>
                <w:bCs/>
                <w:sz w:val="20"/>
                <w:szCs w:val="20"/>
              </w:rPr>
              <w:t>Compresses</w:t>
            </w:r>
            <w:proofErr w:type="spellEnd"/>
            <w:r w:rsidR="00532E51" w:rsidRPr="00DD27F2">
              <w:rPr>
                <w:b/>
                <w:bCs/>
                <w:sz w:val="20"/>
                <w:szCs w:val="20"/>
              </w:rPr>
              <w:t xml:space="preserve"> </w:t>
            </w:r>
            <w:proofErr w:type="spellStart"/>
            <w:r w:rsidR="00532E51" w:rsidRPr="00DD27F2">
              <w:rPr>
                <w:b/>
                <w:bCs/>
                <w:sz w:val="20"/>
                <w:szCs w:val="20"/>
              </w:rPr>
              <w:t>d’allaitement</w:t>
            </w:r>
            <w:proofErr w:type="spellEnd"/>
            <w:r w:rsidR="00532E51" w:rsidRPr="00DD27F2">
              <w:rPr>
                <w:sz w:val="20"/>
                <w:szCs w:val="20"/>
              </w:rPr>
              <w:t xml:space="preserve">, </w:t>
            </w:r>
            <w:r w:rsidRPr="00DD27F2">
              <w:rPr>
                <w:b/>
                <w:bCs/>
                <w:sz w:val="18"/>
                <w:szCs w:val="18"/>
              </w:rPr>
              <w:t xml:space="preserve"> </w:t>
            </w:r>
          </w:p>
          <w:p w14:paraId="5259C693" w14:textId="77777777" w:rsidR="0050625A" w:rsidRPr="007B15FD" w:rsidRDefault="0050625A" w:rsidP="002D2848">
            <w:pPr>
              <w:pStyle w:val="Textkrper"/>
              <w:ind w:left="180"/>
              <w:jc w:val="left"/>
              <w:rPr>
                <w:sz w:val="20"/>
                <w:szCs w:val="20"/>
              </w:rPr>
            </w:pPr>
          </w:p>
        </w:tc>
        <w:tc>
          <w:tcPr>
            <w:tcW w:w="2202" w:type="dxa"/>
            <w:gridSpan w:val="2"/>
          </w:tcPr>
          <w:p w14:paraId="5923E0D9" w14:textId="77777777" w:rsidR="0050625A" w:rsidRPr="007B15FD" w:rsidRDefault="0050625A" w:rsidP="00E546FA">
            <w:pPr>
              <w:pStyle w:val="Textkrper"/>
              <w:jc w:val="left"/>
              <w:rPr>
                <w:sz w:val="20"/>
                <w:szCs w:val="20"/>
              </w:rPr>
            </w:pPr>
          </w:p>
        </w:tc>
        <w:tc>
          <w:tcPr>
            <w:tcW w:w="631" w:type="dxa"/>
          </w:tcPr>
          <w:p w14:paraId="5075D0CE" w14:textId="77777777" w:rsidR="0050625A" w:rsidRPr="007B15FD" w:rsidRDefault="0050625A" w:rsidP="00C74D49">
            <w:pPr>
              <w:pStyle w:val="Textkrper"/>
              <w:ind w:left="-1030" w:firstLine="1030"/>
              <w:jc w:val="left"/>
              <w:rPr>
                <w:sz w:val="20"/>
                <w:szCs w:val="20"/>
              </w:rPr>
            </w:pPr>
          </w:p>
        </w:tc>
      </w:tr>
      <w:tr w:rsidR="00153A94" w:rsidRPr="007B15FD" w14:paraId="2B380C6C" w14:textId="77777777" w:rsidTr="0050625A">
        <w:tc>
          <w:tcPr>
            <w:tcW w:w="1985" w:type="dxa"/>
            <w:tcBorders>
              <w:right w:val="single" w:sz="4" w:space="0" w:color="auto"/>
            </w:tcBorders>
          </w:tcPr>
          <w:p w14:paraId="4CF05776" w14:textId="23589B74" w:rsidR="00153A94" w:rsidRPr="007B15FD" w:rsidRDefault="002D2848" w:rsidP="00E546FA">
            <w:pPr>
              <w:pStyle w:val="Textkrper"/>
              <w:ind w:left="306" w:firstLine="22"/>
              <w:jc w:val="left"/>
              <w:rPr>
                <w:sz w:val="20"/>
                <w:szCs w:val="20"/>
              </w:rPr>
            </w:pPr>
            <w:r w:rsidRPr="007B15FD">
              <w:rPr>
                <w:sz w:val="20"/>
                <w:szCs w:val="20"/>
              </w:rPr>
              <w:t>35</w:t>
            </w:r>
            <w:r w:rsidR="00153A94" w:rsidRPr="007B15FD">
              <w:rPr>
                <w:sz w:val="20"/>
                <w:szCs w:val="20"/>
              </w:rPr>
              <w:t>.01</w:t>
            </w:r>
            <w:r w:rsidR="002862AA" w:rsidRPr="007B15FD">
              <w:rPr>
                <w:sz w:val="20"/>
                <w:szCs w:val="20"/>
              </w:rPr>
              <w:t>.05. 01.1</w:t>
            </w:r>
          </w:p>
        </w:tc>
        <w:tc>
          <w:tcPr>
            <w:tcW w:w="4819" w:type="dxa"/>
            <w:tcBorders>
              <w:left w:val="single" w:sz="4" w:space="0" w:color="auto"/>
              <w:right w:val="single" w:sz="4" w:space="0" w:color="auto"/>
            </w:tcBorders>
          </w:tcPr>
          <w:p w14:paraId="59482914" w14:textId="77777777" w:rsidR="00532E51" w:rsidRPr="007B15FD" w:rsidRDefault="00532E51" w:rsidP="00532E51">
            <w:pPr>
              <w:rPr>
                <w:rFonts w:ascii="Arial" w:eastAsia="Times New Roman" w:hAnsi="Arial" w:cs="Arial"/>
                <w:sz w:val="20"/>
                <w:szCs w:val="20"/>
                <w:lang w:val="fr-CH" w:eastAsia="de-CH"/>
              </w:rPr>
            </w:pPr>
            <w:r w:rsidRPr="007B15FD">
              <w:rPr>
                <w:rFonts w:ascii="Arial" w:hAnsi="Arial" w:cs="Arial"/>
                <w:sz w:val="20"/>
                <w:szCs w:val="20"/>
                <w:lang w:val="fr-CH"/>
              </w:rPr>
              <w:t>Compresses d’allaitement, non stériles</w:t>
            </w:r>
          </w:p>
          <w:p w14:paraId="3B582608" w14:textId="554ADE87" w:rsidR="008E1D8B" w:rsidRPr="007B15FD" w:rsidRDefault="008E1D8B" w:rsidP="00E546FA">
            <w:pPr>
              <w:pStyle w:val="Textkrper"/>
              <w:jc w:val="left"/>
              <w:rPr>
                <w:sz w:val="20"/>
                <w:szCs w:val="20"/>
                <w:lang w:val="fr-CH"/>
              </w:rPr>
            </w:pPr>
            <w:r w:rsidRPr="007B15FD">
              <w:rPr>
                <w:rFonts w:eastAsia="Times New Roman"/>
                <w:sz w:val="20"/>
                <w:szCs w:val="20"/>
                <w:lang w:val="fr-CH" w:eastAsia="de-CH"/>
              </w:rPr>
              <w:t xml:space="preserve">pour traiter les mamelons </w:t>
            </w:r>
            <w:r w:rsidR="00736A9E" w:rsidRPr="007B15FD">
              <w:rPr>
                <w:rFonts w:eastAsia="Times New Roman"/>
                <w:sz w:val="20"/>
                <w:szCs w:val="20"/>
                <w:lang w:val="fr-CH" w:eastAsia="de-CH"/>
              </w:rPr>
              <w:t>lésés</w:t>
            </w:r>
            <w:r w:rsidRPr="007B15FD">
              <w:rPr>
                <w:rFonts w:eastAsia="Times New Roman"/>
                <w:sz w:val="20"/>
                <w:szCs w:val="20"/>
                <w:lang w:val="fr-CH" w:eastAsia="de-CH"/>
              </w:rPr>
              <w:t xml:space="preserve"> et / ou irrités</w:t>
            </w:r>
          </w:p>
        </w:tc>
        <w:tc>
          <w:tcPr>
            <w:tcW w:w="1276" w:type="dxa"/>
            <w:tcBorders>
              <w:left w:val="single" w:sz="4" w:space="0" w:color="auto"/>
              <w:right w:val="single" w:sz="4" w:space="0" w:color="auto"/>
            </w:tcBorders>
          </w:tcPr>
          <w:p w14:paraId="3FB7C46B" w14:textId="0F8A059C" w:rsidR="00153A94" w:rsidRPr="007B15FD" w:rsidRDefault="00532E51" w:rsidP="0050625A">
            <w:pPr>
              <w:pStyle w:val="Textkrper"/>
              <w:jc w:val="left"/>
              <w:rPr>
                <w:sz w:val="20"/>
                <w:szCs w:val="20"/>
              </w:rPr>
            </w:pPr>
            <w:r w:rsidRPr="007B15FD">
              <w:rPr>
                <w:sz w:val="20"/>
                <w:szCs w:val="20"/>
              </w:rPr>
              <w:t xml:space="preserve">1 </w:t>
            </w:r>
            <w:proofErr w:type="spellStart"/>
            <w:r w:rsidRPr="007B15FD">
              <w:rPr>
                <w:sz w:val="20"/>
                <w:szCs w:val="20"/>
              </w:rPr>
              <w:t>pièce</w:t>
            </w:r>
            <w:proofErr w:type="spellEnd"/>
          </w:p>
        </w:tc>
        <w:tc>
          <w:tcPr>
            <w:tcW w:w="1557" w:type="dxa"/>
            <w:gridSpan w:val="2"/>
            <w:tcBorders>
              <w:left w:val="single" w:sz="4" w:space="0" w:color="auto"/>
            </w:tcBorders>
          </w:tcPr>
          <w:p w14:paraId="07F7099A" w14:textId="71F6A689" w:rsidR="00153A94" w:rsidRPr="007B15FD" w:rsidRDefault="00153A94" w:rsidP="00C74D49">
            <w:pPr>
              <w:pStyle w:val="Textkrper"/>
              <w:tabs>
                <w:tab w:val="right" w:pos="1165"/>
              </w:tabs>
              <w:ind w:left="246" w:hanging="246"/>
              <w:jc w:val="left"/>
              <w:rPr>
                <w:sz w:val="20"/>
                <w:szCs w:val="20"/>
              </w:rPr>
            </w:pPr>
            <w:r w:rsidRPr="007B15FD">
              <w:rPr>
                <w:sz w:val="20"/>
                <w:szCs w:val="20"/>
              </w:rPr>
              <w:t>CHF</w:t>
            </w:r>
            <w:r w:rsidR="002862AA" w:rsidRPr="007B15FD">
              <w:rPr>
                <w:sz w:val="20"/>
                <w:szCs w:val="20"/>
              </w:rPr>
              <w:t xml:space="preserve"> </w:t>
            </w:r>
            <w:r w:rsidR="00492C9B" w:rsidRPr="007B15FD">
              <w:rPr>
                <w:sz w:val="20"/>
                <w:szCs w:val="20"/>
              </w:rPr>
              <w:t xml:space="preserve">  </w:t>
            </w:r>
            <w:r w:rsidR="002862AA" w:rsidRPr="007B15FD">
              <w:rPr>
                <w:sz w:val="20"/>
                <w:szCs w:val="20"/>
              </w:rPr>
              <w:t>0.25</w:t>
            </w:r>
          </w:p>
        </w:tc>
      </w:tr>
    </w:tbl>
    <w:p w14:paraId="3D780837" w14:textId="77777777" w:rsidR="002862AA" w:rsidRPr="007B15FD" w:rsidRDefault="002862AA" w:rsidP="00153A94">
      <w:pPr>
        <w:tabs>
          <w:tab w:val="left" w:pos="400"/>
        </w:tabs>
        <w:spacing w:line="237" w:lineRule="auto"/>
        <w:ind w:left="118" w:right="440"/>
        <w:rPr>
          <w:rFonts w:ascii="Arial" w:eastAsia="Symbol" w:hAnsi="Arial" w:cs="Arial"/>
          <w:sz w:val="22"/>
          <w:szCs w:val="22"/>
          <w:lang w:val="de-CH" w:eastAsia="de-CH"/>
        </w:rPr>
      </w:pPr>
    </w:p>
    <w:p w14:paraId="718F2549" w14:textId="77777777" w:rsidR="00333402" w:rsidRPr="00384323" w:rsidRDefault="00333402" w:rsidP="00333402">
      <w:pPr>
        <w:tabs>
          <w:tab w:val="left" w:pos="284"/>
        </w:tabs>
        <w:spacing w:line="237" w:lineRule="auto"/>
        <w:ind w:right="440"/>
        <w:rPr>
          <w:rFonts w:ascii="Arial" w:eastAsia="Symbol" w:hAnsi="Arial" w:cs="Arial"/>
          <w:b/>
          <w:lang w:val="de-CH" w:eastAsia="de-CH"/>
        </w:rPr>
      </w:pPr>
      <w:r w:rsidRPr="00384323">
        <w:rPr>
          <w:rFonts w:ascii="Arial" w:eastAsia="Arial" w:hAnsi="Arial" w:cs="Arial"/>
          <w:b/>
          <w:sz w:val="22"/>
          <w:szCs w:val="22"/>
          <w:lang w:val="fr-CH" w:eastAsia="de-CH"/>
        </w:rPr>
        <w:t xml:space="preserve">Facturation  </w:t>
      </w:r>
    </w:p>
    <w:p w14:paraId="1B965E34" w14:textId="77777777" w:rsidR="00333402" w:rsidRPr="00736A9E" w:rsidRDefault="00333402" w:rsidP="00333402">
      <w:pPr>
        <w:tabs>
          <w:tab w:val="left" w:pos="284"/>
        </w:tabs>
        <w:spacing w:line="237" w:lineRule="auto"/>
        <w:ind w:right="440"/>
        <w:rPr>
          <w:rFonts w:ascii="Arial" w:eastAsia="Arial" w:hAnsi="Arial" w:cs="Arial"/>
          <w:bCs/>
          <w:sz w:val="20"/>
          <w:szCs w:val="20"/>
          <w:lang w:val="fr-CH" w:eastAsia="de-CH"/>
        </w:rPr>
      </w:pPr>
      <w:r w:rsidRPr="00736A9E">
        <w:rPr>
          <w:rFonts w:ascii="Arial" w:eastAsia="Arial" w:hAnsi="Arial" w:cs="Arial"/>
          <w:bCs/>
          <w:sz w:val="20"/>
          <w:szCs w:val="20"/>
          <w:lang w:val="fr-CH" w:eastAsia="de-CH"/>
        </w:rPr>
        <w:t>La consultante en allaitement établit une facture à l'attention de la cliente à l'issue de la consultation. La cliente règle la facture et envoie le double à sa caisse</w:t>
      </w:r>
      <w:r>
        <w:rPr>
          <w:rFonts w:ascii="Arial" w:eastAsia="Arial" w:hAnsi="Arial" w:cs="Arial"/>
          <w:bCs/>
          <w:sz w:val="20"/>
          <w:szCs w:val="20"/>
          <w:lang w:val="fr-CH" w:eastAsia="de-CH"/>
        </w:rPr>
        <w:t>-</w:t>
      </w:r>
      <w:r w:rsidRPr="00736A9E">
        <w:rPr>
          <w:rFonts w:ascii="Arial" w:eastAsia="Arial" w:hAnsi="Arial" w:cs="Arial"/>
          <w:bCs/>
          <w:sz w:val="20"/>
          <w:szCs w:val="20"/>
          <w:lang w:val="fr-CH" w:eastAsia="de-CH"/>
        </w:rPr>
        <w:t>maladie afin d'obtenir un remboursement. Si une caisse</w:t>
      </w:r>
      <w:r>
        <w:rPr>
          <w:rFonts w:ascii="Arial" w:eastAsia="Arial" w:hAnsi="Arial" w:cs="Arial"/>
          <w:bCs/>
          <w:sz w:val="20"/>
          <w:szCs w:val="20"/>
          <w:lang w:val="fr-CH" w:eastAsia="de-CH"/>
        </w:rPr>
        <w:t>-</w:t>
      </w:r>
      <w:r w:rsidRPr="00736A9E">
        <w:rPr>
          <w:rFonts w:ascii="Arial" w:eastAsia="Arial" w:hAnsi="Arial" w:cs="Arial"/>
          <w:bCs/>
          <w:sz w:val="20"/>
          <w:szCs w:val="20"/>
          <w:lang w:val="fr-CH" w:eastAsia="de-CH"/>
        </w:rPr>
        <w:t>maladie refuse de prendre en charge les trois premières consultations en allaitement, nous vous prions d'en informer votre consultante en allaitement afin qu'elle puisse contacter la caisse</w:t>
      </w:r>
      <w:r>
        <w:rPr>
          <w:rFonts w:ascii="Arial" w:eastAsia="Arial" w:hAnsi="Arial" w:cs="Arial"/>
          <w:bCs/>
          <w:sz w:val="20"/>
          <w:szCs w:val="20"/>
          <w:lang w:val="fr-CH" w:eastAsia="de-CH"/>
        </w:rPr>
        <w:t>-</w:t>
      </w:r>
      <w:r w:rsidRPr="00736A9E">
        <w:rPr>
          <w:rFonts w:ascii="Arial" w:eastAsia="Arial" w:hAnsi="Arial" w:cs="Arial"/>
          <w:bCs/>
          <w:sz w:val="20"/>
          <w:szCs w:val="20"/>
          <w:lang w:val="fr-CH" w:eastAsia="de-CH"/>
        </w:rPr>
        <w:t>maladie et, si nécessaire, entreprendre les démarches nécessaires pour obtenir la prise en charge des frais.</w:t>
      </w:r>
    </w:p>
    <w:p w14:paraId="72A8ADF4" w14:textId="77777777" w:rsidR="00333402" w:rsidRPr="00736A9E" w:rsidRDefault="00333402" w:rsidP="00333402">
      <w:pPr>
        <w:tabs>
          <w:tab w:val="left" w:pos="284"/>
        </w:tabs>
        <w:spacing w:line="237" w:lineRule="auto"/>
        <w:ind w:right="440"/>
        <w:rPr>
          <w:rFonts w:ascii="Arial" w:eastAsia="Arial" w:hAnsi="Arial" w:cs="Arial"/>
          <w:bCs/>
          <w:sz w:val="20"/>
          <w:szCs w:val="20"/>
          <w:lang w:val="fr-CH" w:eastAsia="de-CH"/>
        </w:rPr>
      </w:pPr>
    </w:p>
    <w:p w14:paraId="4C266B44" w14:textId="77777777" w:rsidR="00333402" w:rsidRPr="00736A9E" w:rsidRDefault="00333402" w:rsidP="00333402">
      <w:pPr>
        <w:tabs>
          <w:tab w:val="left" w:pos="284"/>
        </w:tabs>
        <w:spacing w:line="237" w:lineRule="auto"/>
        <w:ind w:right="440"/>
        <w:rPr>
          <w:rFonts w:ascii="Arial" w:eastAsia="Arial" w:hAnsi="Arial" w:cs="Arial"/>
          <w:sz w:val="20"/>
          <w:szCs w:val="20"/>
          <w:lang w:val="fr-CH" w:eastAsia="de-CH"/>
        </w:rPr>
      </w:pPr>
      <w:r w:rsidRPr="00736A9E">
        <w:rPr>
          <w:rFonts w:ascii="Arial" w:eastAsia="Arial" w:hAnsi="Arial" w:cs="Arial"/>
          <w:bCs/>
          <w:sz w:val="20"/>
          <w:szCs w:val="20"/>
          <w:lang w:val="fr-CH" w:eastAsia="de-CH"/>
        </w:rPr>
        <w:t>Les accessoires d'allaitement (par exemple, tire-lait) nécessitent une ordonnance médicale qui doit être jointe à la facture destinée à la caisse</w:t>
      </w:r>
      <w:r>
        <w:rPr>
          <w:rFonts w:ascii="Arial" w:eastAsia="Arial" w:hAnsi="Arial" w:cs="Arial"/>
          <w:bCs/>
          <w:sz w:val="20"/>
          <w:szCs w:val="20"/>
          <w:lang w:val="fr-CH" w:eastAsia="de-CH"/>
        </w:rPr>
        <w:t>-</w:t>
      </w:r>
      <w:r w:rsidRPr="00736A9E">
        <w:rPr>
          <w:rFonts w:ascii="Arial" w:eastAsia="Arial" w:hAnsi="Arial" w:cs="Arial"/>
          <w:bCs/>
          <w:sz w:val="20"/>
          <w:szCs w:val="20"/>
          <w:lang w:val="fr-CH" w:eastAsia="de-CH"/>
        </w:rPr>
        <w:t>maladie.</w:t>
      </w:r>
    </w:p>
    <w:p w14:paraId="78EDF2D5" w14:textId="77777777" w:rsidR="00333402" w:rsidRPr="00736A9E" w:rsidRDefault="00333402" w:rsidP="00333402">
      <w:pPr>
        <w:spacing w:line="238" w:lineRule="exact"/>
        <w:rPr>
          <w:rFonts w:ascii="Arial" w:eastAsia="Symbol" w:hAnsi="Arial" w:cs="Arial"/>
          <w:sz w:val="22"/>
          <w:szCs w:val="22"/>
          <w:lang w:val="fr-CH" w:eastAsia="de-CH"/>
        </w:rPr>
      </w:pPr>
    </w:p>
    <w:p w14:paraId="5B89BB21" w14:textId="77777777" w:rsidR="00333402" w:rsidRPr="00384323" w:rsidRDefault="00333402" w:rsidP="00333402">
      <w:pPr>
        <w:widowControl w:val="0"/>
        <w:tabs>
          <w:tab w:val="left" w:pos="4258"/>
        </w:tabs>
        <w:autoSpaceDE w:val="0"/>
        <w:autoSpaceDN w:val="0"/>
        <w:spacing w:before="1"/>
        <w:ind w:left="2"/>
        <w:rPr>
          <w:rFonts w:ascii="Arial" w:eastAsia="Arial" w:hAnsi="Arial" w:cs="Arial"/>
          <w:b/>
          <w:lang w:val="de-CH" w:eastAsia="en-US"/>
        </w:rPr>
      </w:pPr>
      <w:r w:rsidRPr="00384323">
        <w:rPr>
          <w:rFonts w:ascii="Arial" w:eastAsia="Symbol" w:hAnsi="Arial" w:cs="Arial"/>
          <w:b/>
          <w:sz w:val="22"/>
          <w:szCs w:val="22"/>
          <w:lang w:val="fr-CH" w:eastAsia="de-CH"/>
        </w:rPr>
        <w:t xml:space="preserve">Annulation de rendez-vous </w:t>
      </w:r>
    </w:p>
    <w:p w14:paraId="4DDCD49A" w14:textId="77777777" w:rsidR="00333402" w:rsidRPr="00736A9E" w:rsidRDefault="00333402" w:rsidP="00333402">
      <w:pPr>
        <w:tabs>
          <w:tab w:val="left" w:pos="284"/>
        </w:tabs>
        <w:rPr>
          <w:rFonts w:ascii="Arial" w:eastAsia="Symbol" w:hAnsi="Arial" w:cs="Arial"/>
          <w:bCs/>
          <w:sz w:val="20"/>
          <w:szCs w:val="20"/>
          <w:lang w:val="fr-CH" w:eastAsia="de-CH"/>
        </w:rPr>
      </w:pPr>
      <w:r w:rsidRPr="00736A9E">
        <w:rPr>
          <w:rFonts w:ascii="Arial" w:eastAsia="Symbol" w:hAnsi="Arial" w:cs="Arial"/>
          <w:bCs/>
          <w:sz w:val="20"/>
          <w:szCs w:val="20"/>
          <w:lang w:val="fr-CH" w:eastAsia="de-CH"/>
        </w:rPr>
        <w:t xml:space="preserve">Les rendez-vous qui ne sont pas annulés au moins 24 heures à l'avance sans raison médicale peuvent vous être facturés. </w:t>
      </w:r>
    </w:p>
    <w:sectPr w:rsidR="00333402" w:rsidRPr="00736A9E" w:rsidSect="00775BF2">
      <w:headerReference w:type="default" r:id="rId10"/>
      <w:footerReference w:type="default" r:id="rId11"/>
      <w:type w:val="continuous"/>
      <w:pgSz w:w="11906" w:h="16838" w:code="9"/>
      <w:pgMar w:top="1418" w:right="851"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649F" w14:textId="77777777" w:rsidR="00A15D4D" w:rsidRDefault="00A15D4D">
      <w:r>
        <w:separator/>
      </w:r>
    </w:p>
  </w:endnote>
  <w:endnote w:type="continuationSeparator" w:id="0">
    <w:p w14:paraId="16AC46F7" w14:textId="77777777" w:rsidR="00A15D4D" w:rsidRDefault="00A1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Lt BT">
    <w:altName w:val="Segoe U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Look w:val="04A0" w:firstRow="1" w:lastRow="0" w:firstColumn="1" w:lastColumn="0" w:noHBand="0" w:noVBand="1"/>
    </w:tblPr>
    <w:tblGrid>
      <w:gridCol w:w="2830"/>
      <w:gridCol w:w="2694"/>
      <w:gridCol w:w="2976"/>
      <w:gridCol w:w="397"/>
      <w:gridCol w:w="850"/>
    </w:tblGrid>
    <w:tr w:rsidR="000B5C0F" w:rsidRPr="00EB79D0" w14:paraId="16D30E50" w14:textId="77777777" w:rsidTr="00D17EA5">
      <w:tc>
        <w:tcPr>
          <w:tcW w:w="8897" w:type="dxa"/>
          <w:gridSpan w:val="4"/>
        </w:tcPr>
        <w:p w14:paraId="7A2A8D62" w14:textId="173B9D4E" w:rsidR="000B5C0F" w:rsidRPr="00EB79D0" w:rsidRDefault="007B15FD" w:rsidP="00DD27F2">
          <w:pPr>
            <w:pStyle w:val="Fuzeile"/>
            <w:rPr>
              <w:rFonts w:ascii="Arial" w:hAnsi="Arial" w:cs="Arial"/>
              <w:iCs/>
              <w:sz w:val="16"/>
              <w:szCs w:val="16"/>
            </w:rPr>
          </w:pPr>
          <w:bookmarkStart w:id="0" w:name="_Hlk501188295"/>
          <w:r>
            <w:rPr>
              <w:rFonts w:ascii="Arial" w:hAnsi="Arial" w:cs="Arial"/>
              <w:iCs/>
              <w:sz w:val="16"/>
              <w:szCs w:val="16"/>
            </w:rPr>
            <w:t>ASCL</w:t>
          </w:r>
          <w:r w:rsidR="000B5C0F" w:rsidRPr="00EB79D0">
            <w:rPr>
              <w:rFonts w:ascii="Arial" w:hAnsi="Arial" w:cs="Arial"/>
              <w:iCs/>
              <w:sz w:val="16"/>
              <w:szCs w:val="16"/>
            </w:rPr>
            <w:t xml:space="preserve"> - </w:t>
          </w:r>
          <w:r w:rsidR="001C1B6E">
            <w:rPr>
              <w:rFonts w:ascii="Arial" w:hAnsi="Arial" w:cs="Arial"/>
              <w:iCs/>
              <w:sz w:val="16"/>
              <w:szCs w:val="16"/>
            </w:rPr>
            <w:t>Bahnhofstrasse 7b – 6210 Sursee</w:t>
          </w:r>
          <w:r w:rsidR="000B5C0F" w:rsidRPr="00EB79D0">
            <w:rPr>
              <w:rFonts w:ascii="Arial" w:hAnsi="Arial" w:cs="Arial"/>
              <w:iCs/>
              <w:sz w:val="16"/>
              <w:szCs w:val="16"/>
            </w:rPr>
            <w:t xml:space="preserve"> </w:t>
          </w:r>
          <w:r w:rsidR="00DD27F2">
            <w:rPr>
              <w:rFonts w:ascii="Arial" w:hAnsi="Arial" w:cs="Arial"/>
              <w:iCs/>
              <w:sz w:val="16"/>
              <w:szCs w:val="16"/>
            </w:rPr>
            <w:t>–</w:t>
          </w:r>
          <w:r w:rsidR="000B5C0F" w:rsidRPr="00EB79D0">
            <w:rPr>
              <w:rFonts w:ascii="Arial" w:hAnsi="Arial" w:cs="Arial"/>
              <w:iCs/>
              <w:sz w:val="16"/>
              <w:szCs w:val="16"/>
            </w:rPr>
            <w:t xml:space="preserve"> </w:t>
          </w:r>
          <w:r w:rsidR="00DD27F2" w:rsidRPr="00DD27F2">
            <w:rPr>
              <w:rFonts w:ascii="Arial" w:hAnsi="Arial" w:cs="Arial"/>
              <w:iCs/>
              <w:sz w:val="16"/>
              <w:szCs w:val="16"/>
              <w:lang w:val="fr-FR"/>
            </w:rPr>
            <w:t>Téléphone</w:t>
          </w:r>
          <w:r w:rsidR="00DD27F2">
            <w:rPr>
              <w:rFonts w:ascii="Arial" w:hAnsi="Arial" w:cs="Arial"/>
              <w:iCs/>
              <w:sz w:val="16"/>
              <w:szCs w:val="16"/>
              <w:lang w:val="fr-FR"/>
            </w:rPr>
            <w:t xml:space="preserve"> :</w:t>
          </w:r>
          <w:r w:rsidR="000B5C0F" w:rsidRPr="00EB79D0">
            <w:rPr>
              <w:rFonts w:ascii="Arial" w:hAnsi="Arial" w:cs="Arial"/>
              <w:iCs/>
              <w:sz w:val="16"/>
              <w:szCs w:val="16"/>
            </w:rPr>
            <w:t xml:space="preserve"> </w:t>
          </w:r>
          <w:r w:rsidR="00D17EA5">
            <w:rPr>
              <w:rFonts w:ascii="Arial" w:hAnsi="Arial" w:cs="Arial"/>
              <w:iCs/>
              <w:sz w:val="16"/>
              <w:szCs w:val="16"/>
            </w:rPr>
            <w:t xml:space="preserve">+41 </w:t>
          </w:r>
          <w:r w:rsidR="000B5C0F" w:rsidRPr="00EB79D0">
            <w:rPr>
              <w:rFonts w:ascii="Arial" w:hAnsi="Arial" w:cs="Arial"/>
              <w:iCs/>
              <w:sz w:val="16"/>
              <w:szCs w:val="16"/>
            </w:rPr>
            <w:t xml:space="preserve">77 533 97 01- </w:t>
          </w:r>
          <w:r w:rsidR="00DD27F2" w:rsidRPr="00DD27F2">
            <w:rPr>
              <w:rFonts w:ascii="Arial" w:hAnsi="Arial" w:cs="Arial"/>
              <w:iCs/>
              <w:sz w:val="16"/>
              <w:szCs w:val="16"/>
              <w:lang w:val="fr-FR"/>
            </w:rPr>
            <w:t>Courriel</w:t>
          </w:r>
          <w:r w:rsidR="00DD27F2">
            <w:rPr>
              <w:rFonts w:ascii="Arial" w:hAnsi="Arial" w:cs="Arial"/>
              <w:iCs/>
              <w:sz w:val="16"/>
              <w:szCs w:val="16"/>
              <w:lang w:val="fr-FR"/>
            </w:rPr>
            <w:t xml:space="preserve"> </w:t>
          </w:r>
          <w:r w:rsidR="000B5C0F" w:rsidRPr="00074084">
            <w:rPr>
              <w:rFonts w:ascii="Arial" w:hAnsi="Arial" w:cs="Arial"/>
              <w:iCs/>
              <w:sz w:val="16"/>
              <w:szCs w:val="16"/>
            </w:rPr>
            <w:t xml:space="preserve">: </w:t>
          </w:r>
          <w:hyperlink r:id="rId1" w:history="1">
            <w:r w:rsidR="000B5C0F" w:rsidRPr="00074084">
              <w:rPr>
                <w:rStyle w:val="Hyperlink"/>
                <w:rFonts w:ascii="Arial" w:hAnsi="Arial" w:cs="Arial"/>
                <w:color w:val="auto"/>
                <w:sz w:val="16"/>
                <w:szCs w:val="16"/>
                <w:u w:val="none"/>
              </w:rPr>
              <w:t>office@stillen.ch</w:t>
            </w:r>
          </w:hyperlink>
          <w:r w:rsidR="000B5C0F" w:rsidRPr="00074084">
            <w:rPr>
              <w:rFonts w:ascii="Arial" w:hAnsi="Arial" w:cs="Arial"/>
              <w:sz w:val="16"/>
              <w:szCs w:val="16"/>
            </w:rPr>
            <w:t xml:space="preserve"> -</w:t>
          </w:r>
          <w:r w:rsidR="000B5C0F" w:rsidRPr="00EB79D0">
            <w:rPr>
              <w:rFonts w:ascii="Arial" w:hAnsi="Arial" w:cs="Arial"/>
              <w:sz w:val="16"/>
              <w:szCs w:val="16"/>
            </w:rPr>
            <w:t xml:space="preserve"> </w:t>
          </w:r>
          <w:r w:rsidR="000B5C0F" w:rsidRPr="00EB79D0">
            <w:rPr>
              <w:rFonts w:ascii="Arial" w:hAnsi="Arial" w:cs="Arial"/>
              <w:iCs/>
              <w:sz w:val="16"/>
              <w:szCs w:val="16"/>
            </w:rPr>
            <w:t>www.stillen.ch</w:t>
          </w:r>
        </w:p>
      </w:tc>
      <w:tc>
        <w:tcPr>
          <w:tcW w:w="850" w:type="dxa"/>
        </w:tcPr>
        <w:p w14:paraId="4D7EDC37" w14:textId="77DE4B76" w:rsidR="000B5C0F" w:rsidRPr="00C90A15" w:rsidRDefault="00DD27F2" w:rsidP="00DD27F2">
          <w:pPr>
            <w:rPr>
              <w:rFonts w:ascii="Futura Lt BT" w:hAnsi="Futura Lt BT" w:cs="Futura Lt BT"/>
              <w:sz w:val="16"/>
              <w:szCs w:val="16"/>
            </w:rPr>
          </w:pPr>
          <w:r w:rsidRPr="00DD27F2">
            <w:rPr>
              <w:rFonts w:ascii="Arial" w:hAnsi="Arial" w:cs="Arial"/>
              <w:iCs/>
              <w:sz w:val="16"/>
              <w:szCs w:val="16"/>
              <w:lang w:val="fr-FR"/>
            </w:rPr>
            <w:t>Page</w:t>
          </w:r>
          <w:r w:rsidR="000B5C0F" w:rsidRPr="00C90A15">
            <w:rPr>
              <w:rFonts w:ascii="Arial" w:hAnsi="Arial" w:cs="Arial"/>
              <w:iCs/>
              <w:sz w:val="16"/>
              <w:szCs w:val="16"/>
            </w:rPr>
            <w:fldChar w:fldCharType="begin"/>
          </w:r>
          <w:r w:rsidR="000B5C0F" w:rsidRPr="00C90A15">
            <w:rPr>
              <w:rFonts w:ascii="Arial" w:hAnsi="Arial" w:cs="Arial"/>
              <w:iCs/>
              <w:sz w:val="16"/>
              <w:szCs w:val="16"/>
            </w:rPr>
            <w:instrText xml:space="preserve"> PAGE </w:instrText>
          </w:r>
          <w:r w:rsidR="000B5C0F" w:rsidRPr="00C90A15">
            <w:rPr>
              <w:rFonts w:ascii="Arial" w:hAnsi="Arial" w:cs="Arial"/>
              <w:iCs/>
              <w:sz w:val="16"/>
              <w:szCs w:val="16"/>
            </w:rPr>
            <w:fldChar w:fldCharType="separate"/>
          </w:r>
          <w:r w:rsidR="000B5C0F" w:rsidRPr="00C90A15">
            <w:rPr>
              <w:rFonts w:ascii="Arial" w:hAnsi="Arial" w:cs="Arial"/>
              <w:iCs/>
              <w:sz w:val="16"/>
              <w:szCs w:val="16"/>
            </w:rPr>
            <w:t>1</w:t>
          </w:r>
          <w:r w:rsidR="000B5C0F" w:rsidRPr="00C90A15">
            <w:rPr>
              <w:rFonts w:ascii="Arial" w:hAnsi="Arial" w:cs="Arial"/>
              <w:iCs/>
              <w:sz w:val="16"/>
              <w:szCs w:val="16"/>
            </w:rPr>
            <w:fldChar w:fldCharType="end"/>
          </w:r>
          <w:r w:rsidR="000B5C0F" w:rsidRPr="00C90A15">
            <w:rPr>
              <w:rFonts w:ascii="Arial" w:hAnsi="Arial" w:cs="Arial"/>
              <w:iCs/>
              <w:sz w:val="16"/>
              <w:szCs w:val="16"/>
            </w:rPr>
            <w:t>/</w:t>
          </w:r>
          <w:r w:rsidR="000B5C0F" w:rsidRPr="00C90A15">
            <w:rPr>
              <w:rFonts w:ascii="Arial" w:hAnsi="Arial" w:cs="Arial"/>
              <w:iCs/>
              <w:sz w:val="16"/>
              <w:szCs w:val="16"/>
            </w:rPr>
            <w:fldChar w:fldCharType="begin"/>
          </w:r>
          <w:r w:rsidR="000B5C0F" w:rsidRPr="00C90A15">
            <w:rPr>
              <w:rFonts w:ascii="Arial" w:hAnsi="Arial" w:cs="Arial"/>
              <w:iCs/>
              <w:sz w:val="16"/>
              <w:szCs w:val="16"/>
            </w:rPr>
            <w:instrText xml:space="preserve"> NUMPAGES \*Arabic </w:instrText>
          </w:r>
          <w:r w:rsidR="000B5C0F" w:rsidRPr="00C90A15">
            <w:rPr>
              <w:rFonts w:ascii="Arial" w:hAnsi="Arial" w:cs="Arial"/>
              <w:iCs/>
              <w:sz w:val="16"/>
              <w:szCs w:val="16"/>
            </w:rPr>
            <w:fldChar w:fldCharType="separate"/>
          </w:r>
          <w:r w:rsidR="000B5C0F" w:rsidRPr="00C90A15">
            <w:rPr>
              <w:rFonts w:ascii="Arial" w:hAnsi="Arial" w:cs="Arial"/>
              <w:iCs/>
              <w:sz w:val="16"/>
              <w:szCs w:val="16"/>
            </w:rPr>
            <w:t>1</w:t>
          </w:r>
          <w:r w:rsidR="000B5C0F" w:rsidRPr="00C90A15">
            <w:rPr>
              <w:rFonts w:ascii="Arial" w:hAnsi="Arial" w:cs="Arial"/>
              <w:iCs/>
              <w:sz w:val="16"/>
              <w:szCs w:val="16"/>
            </w:rPr>
            <w:fldChar w:fldCharType="end"/>
          </w:r>
        </w:p>
      </w:tc>
    </w:tr>
    <w:bookmarkEnd w:id="0"/>
    <w:tr w:rsidR="00CA75B1" w:rsidRPr="00EB79D0" w14:paraId="782D4D64" w14:textId="77777777" w:rsidTr="00D17EA5">
      <w:tc>
        <w:tcPr>
          <w:tcW w:w="2830" w:type="dxa"/>
        </w:tcPr>
        <w:p w14:paraId="39D8CEDB" w14:textId="4716058B" w:rsidR="00CA75B1" w:rsidRPr="00CA75B1" w:rsidRDefault="00CA75B1" w:rsidP="00CA75B1">
          <w:pPr>
            <w:pStyle w:val="Fuzeile"/>
            <w:rPr>
              <w:rFonts w:ascii="Arial" w:hAnsi="Arial" w:cs="Arial"/>
              <w:iCs/>
              <w:sz w:val="16"/>
              <w:szCs w:val="16"/>
            </w:rPr>
          </w:pPr>
        </w:p>
      </w:tc>
      <w:tc>
        <w:tcPr>
          <w:tcW w:w="2694" w:type="dxa"/>
        </w:tcPr>
        <w:p w14:paraId="1422BA7E" w14:textId="7508550C" w:rsidR="00DD27F2" w:rsidRPr="00DD27F2" w:rsidRDefault="00DD27F2" w:rsidP="00DD27F2">
          <w:pPr>
            <w:pStyle w:val="Fuzeile"/>
            <w:rPr>
              <w:rFonts w:ascii="Arial" w:hAnsi="Arial" w:cs="Arial"/>
              <w:iCs/>
              <w:sz w:val="16"/>
              <w:szCs w:val="16"/>
              <w:lang w:val="de-CH"/>
            </w:rPr>
          </w:pPr>
          <w:r w:rsidRPr="00DD27F2">
            <w:rPr>
              <w:rFonts w:ascii="Arial" w:hAnsi="Arial" w:cs="Arial"/>
              <w:iCs/>
              <w:sz w:val="16"/>
              <w:szCs w:val="16"/>
              <w:lang w:val="fr-FR"/>
            </w:rPr>
            <w:t>Date de création</w:t>
          </w:r>
          <w:r>
            <w:rPr>
              <w:rFonts w:ascii="Arial" w:hAnsi="Arial" w:cs="Arial"/>
              <w:iCs/>
              <w:sz w:val="16"/>
              <w:szCs w:val="16"/>
              <w:lang w:val="fr-FR"/>
            </w:rPr>
            <w:t xml:space="preserve"> </w:t>
          </w:r>
          <w:r w:rsidRPr="00DD27F2">
            <w:rPr>
              <w:rFonts w:ascii="Arial" w:hAnsi="Arial" w:cs="Arial"/>
              <w:iCs/>
              <w:sz w:val="16"/>
              <w:szCs w:val="16"/>
              <w:lang w:val="fr-FR"/>
            </w:rPr>
            <w:t xml:space="preserve">: </w:t>
          </w:r>
          <w:r>
            <w:rPr>
              <w:rFonts w:ascii="Arial" w:hAnsi="Arial" w:cs="Arial"/>
              <w:iCs/>
              <w:sz w:val="16"/>
              <w:szCs w:val="16"/>
              <w:lang w:val="fr-FR"/>
            </w:rPr>
            <w:t>M</w:t>
          </w:r>
          <w:r w:rsidRPr="00DD27F2">
            <w:rPr>
              <w:rFonts w:ascii="Arial" w:hAnsi="Arial" w:cs="Arial"/>
              <w:iCs/>
              <w:sz w:val="16"/>
              <w:szCs w:val="16"/>
              <w:lang w:val="fr-FR"/>
            </w:rPr>
            <w:t>ars 2025</w:t>
          </w:r>
        </w:p>
        <w:p w14:paraId="4D847F73" w14:textId="13593E2E" w:rsidR="00CA75B1" w:rsidRPr="00CA75B1" w:rsidRDefault="00CA75B1" w:rsidP="00CA75B1">
          <w:pPr>
            <w:pStyle w:val="Fuzeile"/>
            <w:rPr>
              <w:rFonts w:ascii="Arial" w:hAnsi="Arial" w:cs="Arial"/>
              <w:iCs/>
              <w:sz w:val="16"/>
              <w:szCs w:val="16"/>
            </w:rPr>
          </w:pPr>
        </w:p>
      </w:tc>
      <w:tc>
        <w:tcPr>
          <w:tcW w:w="2976" w:type="dxa"/>
        </w:tcPr>
        <w:p w14:paraId="6F1A3B16" w14:textId="4FBAB01C" w:rsidR="00CA75B1" w:rsidRPr="00CA75B1" w:rsidRDefault="00CA75B1" w:rsidP="00CA75B1">
          <w:pPr>
            <w:pStyle w:val="Fuzeile"/>
            <w:rPr>
              <w:rFonts w:ascii="Arial" w:hAnsi="Arial" w:cs="Arial"/>
              <w:iCs/>
              <w:sz w:val="16"/>
              <w:szCs w:val="16"/>
            </w:rPr>
          </w:pPr>
        </w:p>
      </w:tc>
      <w:tc>
        <w:tcPr>
          <w:tcW w:w="1247" w:type="dxa"/>
          <w:gridSpan w:val="2"/>
        </w:tcPr>
        <w:p w14:paraId="5C59B2CD" w14:textId="180599FD" w:rsidR="00CA75B1" w:rsidRPr="00CA75B1" w:rsidRDefault="00CA75B1" w:rsidP="00D17EA5">
          <w:pPr>
            <w:pStyle w:val="Fuzeile"/>
            <w:jc w:val="right"/>
            <w:rPr>
              <w:rFonts w:ascii="Arial" w:hAnsi="Arial" w:cs="Arial"/>
              <w:iCs/>
              <w:sz w:val="16"/>
              <w:szCs w:val="16"/>
            </w:rPr>
          </w:pPr>
          <w:r>
            <w:rPr>
              <w:rFonts w:ascii="Arial" w:hAnsi="Arial" w:cs="Arial"/>
              <w:iCs/>
              <w:sz w:val="16"/>
              <w:szCs w:val="16"/>
            </w:rPr>
            <w:t>Version</w:t>
          </w:r>
          <w:r w:rsidR="00DD27F2">
            <w:rPr>
              <w:rFonts w:ascii="Arial" w:hAnsi="Arial" w:cs="Arial"/>
              <w:iCs/>
              <w:sz w:val="16"/>
              <w:szCs w:val="16"/>
            </w:rPr>
            <w:t xml:space="preserve"> </w:t>
          </w:r>
          <w:r>
            <w:rPr>
              <w:rFonts w:ascii="Arial" w:hAnsi="Arial" w:cs="Arial"/>
              <w:iCs/>
              <w:sz w:val="16"/>
              <w:szCs w:val="16"/>
            </w:rPr>
            <w:t xml:space="preserve">: </w:t>
          </w:r>
          <w:r w:rsidR="00CC24E8">
            <w:rPr>
              <w:rFonts w:ascii="Arial" w:hAnsi="Arial" w:cs="Arial"/>
              <w:iCs/>
              <w:sz w:val="16"/>
              <w:szCs w:val="16"/>
            </w:rPr>
            <w:t>3</w:t>
          </w:r>
          <w:r>
            <w:rPr>
              <w:rFonts w:ascii="Arial" w:hAnsi="Arial" w:cs="Arial"/>
              <w:iCs/>
              <w:sz w:val="16"/>
              <w:szCs w:val="16"/>
            </w:rPr>
            <w:t>.0</w:t>
          </w:r>
        </w:p>
      </w:tc>
    </w:tr>
  </w:tbl>
  <w:p w14:paraId="7CFEFD3F" w14:textId="77777777" w:rsidR="000B5C0F" w:rsidRPr="00B54E6E" w:rsidRDefault="000B5C0F" w:rsidP="00775BF2">
    <w:pPr>
      <w:pStyle w:val="Fuzeile"/>
      <w:tabs>
        <w:tab w:val="clear" w:pos="4536"/>
        <w:tab w:val="clear" w:pos="9072"/>
        <w:tab w:val="center" w:pos="5040"/>
      </w:tabs>
      <w:rPr>
        <w:rFonts w:ascii="Arial" w:hAnsi="Arial" w:cs="Arial"/>
        <w:iCs/>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C39CC" w14:textId="77777777" w:rsidR="00A15D4D" w:rsidRDefault="00A15D4D">
      <w:r>
        <w:separator/>
      </w:r>
    </w:p>
  </w:footnote>
  <w:footnote w:type="continuationSeparator" w:id="0">
    <w:p w14:paraId="77C6913A" w14:textId="77777777" w:rsidR="00A15D4D" w:rsidRDefault="00A1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D2EA" w14:textId="77777777" w:rsidR="000B5C0F" w:rsidRPr="00B54E6E" w:rsidRDefault="000B5C0F" w:rsidP="00775BF2">
    <w:pPr>
      <w:tabs>
        <w:tab w:val="left" w:pos="1260"/>
        <w:tab w:val="right" w:pos="9900"/>
      </w:tabs>
      <w:spacing w:after="600"/>
      <w:rPr>
        <w:rFonts w:ascii="Arial" w:hAnsi="Arial" w:cs="Arial"/>
        <w:sz w:val="10"/>
        <w:szCs w:val="10"/>
      </w:rPr>
    </w:pPr>
    <w:r w:rsidRPr="008720C6">
      <w:rPr>
        <w:rFonts w:ascii="Arial" w:hAnsi="Arial" w:cs="Arial"/>
        <w:noProof/>
        <w:sz w:val="10"/>
        <w:szCs w:val="10"/>
      </w:rPr>
      <w:drawing>
        <wp:inline distT="0" distB="0" distL="0" distR="0" wp14:anchorId="66563FCB" wp14:editId="15DA2C2F">
          <wp:extent cx="4572000" cy="6953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695325"/>
                  </a:xfrm>
                  <a:prstGeom prst="rect">
                    <a:avLst/>
                  </a:prstGeom>
                  <a:noFill/>
                  <a:ln>
                    <a:noFill/>
                  </a:ln>
                </pic:spPr>
              </pic:pic>
            </a:graphicData>
          </a:graphic>
        </wp:inline>
      </w:drawing>
    </w:r>
    <w:r w:rsidRPr="001D1452">
      <w:rPr>
        <w:noProof/>
        <w:color w:val="808080"/>
      </w:rPr>
      <mc:AlternateContent>
        <mc:Choice Requires="wps">
          <w:drawing>
            <wp:anchor distT="36576" distB="36576" distL="36576" distR="36576" simplePos="0" relativeHeight="251658240" behindDoc="0" locked="0" layoutInCell="1" allowOverlap="1" wp14:anchorId="6DDDCDF4" wp14:editId="71330365">
              <wp:simplePos x="0" y="0"/>
              <wp:positionH relativeFrom="column">
                <wp:posOffset>23671530</wp:posOffset>
              </wp:positionH>
              <wp:positionV relativeFrom="paragraph">
                <wp:posOffset>24330025</wp:posOffset>
              </wp:positionV>
              <wp:extent cx="4083050" cy="1767205"/>
              <wp:effectExtent l="1905" t="3175" r="1270" b="127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176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164056" w14:textId="77777777" w:rsidR="000B5C0F" w:rsidRDefault="000B5C0F" w:rsidP="00775BF2">
                          <w:pPr>
                            <w:rPr>
                              <w:i/>
                              <w:iCs/>
                              <w:color w:val="808080"/>
                              <w:spacing w:val="13"/>
                              <w:sz w:val="10"/>
                              <w:szCs w:val="10"/>
                            </w:rPr>
                          </w:pPr>
                          <w:r>
                            <w:rPr>
                              <w:b/>
                              <w:bCs/>
                              <w:i/>
                              <w:iCs/>
                              <w:color w:val="808080"/>
                              <w:spacing w:val="4"/>
                              <w:sz w:val="46"/>
                              <w:szCs w:val="46"/>
                            </w:rPr>
                            <w:t>1. ILCA Konferenz in Europ</w:t>
                          </w:r>
                          <w:r>
                            <w:rPr>
                              <w:b/>
                              <w:bCs/>
                              <w:i/>
                              <w:iCs/>
                              <w:color w:val="808080"/>
                              <w:sz w:val="46"/>
                              <w:szCs w:val="46"/>
                            </w:rPr>
                            <w:t>a</w:t>
                          </w:r>
                        </w:p>
                        <w:p w14:paraId="69AF0CD0" w14:textId="77777777" w:rsidR="000B5C0F" w:rsidRDefault="000B5C0F" w:rsidP="00775BF2">
                          <w:pPr>
                            <w:rPr>
                              <w:b/>
                              <w:bCs/>
                              <w:i/>
                              <w:iCs/>
                              <w:color w:val="808080"/>
                              <w:sz w:val="40"/>
                              <w:szCs w:val="40"/>
                            </w:rPr>
                          </w:pPr>
                          <w:r>
                            <w:rPr>
                              <w:b/>
                              <w:bCs/>
                              <w:i/>
                              <w:iCs/>
                              <w:color w:val="808080"/>
                              <w:spacing w:val="4"/>
                              <w:sz w:val="40"/>
                              <w:szCs w:val="40"/>
                            </w:rPr>
                            <w:t>6. Europäischer VELB Konferen</w:t>
                          </w:r>
                          <w:r>
                            <w:rPr>
                              <w:b/>
                              <w:bCs/>
                              <w:i/>
                              <w:iCs/>
                              <w:color w:val="808080"/>
                              <w:sz w:val="40"/>
                              <w:szCs w:val="40"/>
                            </w:rPr>
                            <w:t>z</w:t>
                          </w:r>
                        </w:p>
                        <w:p w14:paraId="7B8B8524" w14:textId="77777777" w:rsidR="000B5C0F" w:rsidRPr="001D1452" w:rsidRDefault="000B5C0F" w:rsidP="00775BF2">
                          <w:pPr>
                            <w:spacing w:before="80"/>
                            <w:rPr>
                              <w:i/>
                              <w:iCs/>
                              <w:color w:val="808080"/>
                              <w:spacing w:val="13"/>
                              <w:sz w:val="28"/>
                              <w:szCs w:val="28"/>
                              <w:lang w:val="en-GB"/>
                            </w:rPr>
                          </w:pPr>
                          <w:r w:rsidRPr="001D1452">
                            <w:rPr>
                              <w:i/>
                              <w:iCs/>
                              <w:color w:val="808080"/>
                              <w:spacing w:val="13"/>
                              <w:sz w:val="28"/>
                              <w:szCs w:val="28"/>
                              <w:lang w:val="en-GB"/>
                            </w:rPr>
                            <w:t>1</w:t>
                          </w:r>
                          <w:r w:rsidRPr="001D1452">
                            <w:rPr>
                              <w:i/>
                              <w:iCs/>
                              <w:color w:val="808080"/>
                              <w:spacing w:val="13"/>
                              <w:sz w:val="28"/>
                              <w:szCs w:val="28"/>
                              <w:vertAlign w:val="superscript"/>
                              <w:lang w:val="en-GB"/>
                            </w:rPr>
                            <w:t>st</w:t>
                          </w:r>
                          <w:r w:rsidRPr="001D1452">
                            <w:rPr>
                              <w:i/>
                              <w:iCs/>
                              <w:color w:val="808080"/>
                              <w:spacing w:val="13"/>
                              <w:sz w:val="28"/>
                              <w:szCs w:val="28"/>
                              <w:lang w:val="en-GB"/>
                            </w:rPr>
                            <w:t xml:space="preserve"> ILCA Conference in </w:t>
                          </w:r>
                          <w:smartTag w:uri="urn:schemas-microsoft-com:office:smarttags" w:element="place">
                            <w:r w:rsidRPr="001D1452">
                              <w:rPr>
                                <w:i/>
                                <w:iCs/>
                                <w:color w:val="808080"/>
                                <w:spacing w:val="13"/>
                                <w:sz w:val="28"/>
                                <w:szCs w:val="28"/>
                                <w:lang w:val="en-GB"/>
                              </w:rPr>
                              <w:t>Europe</w:t>
                            </w:r>
                          </w:smartTag>
                        </w:p>
                        <w:p w14:paraId="327FA067" w14:textId="77777777" w:rsidR="000B5C0F" w:rsidRPr="001D1452" w:rsidRDefault="000B5C0F" w:rsidP="00775BF2">
                          <w:pPr>
                            <w:rPr>
                              <w:i/>
                              <w:iCs/>
                              <w:color w:val="808080"/>
                              <w:sz w:val="28"/>
                              <w:szCs w:val="28"/>
                              <w:lang w:val="en-GB"/>
                            </w:rPr>
                          </w:pPr>
                          <w:r w:rsidRPr="001D1452">
                            <w:rPr>
                              <w:i/>
                              <w:iCs/>
                              <w:color w:val="808080"/>
                              <w:spacing w:val="13"/>
                              <w:sz w:val="28"/>
                              <w:szCs w:val="28"/>
                              <w:lang w:val="en-GB"/>
                            </w:rPr>
                            <w:t>6</w:t>
                          </w:r>
                          <w:r w:rsidRPr="001D1452">
                            <w:rPr>
                              <w:i/>
                              <w:iCs/>
                              <w:color w:val="808080"/>
                              <w:spacing w:val="13"/>
                              <w:sz w:val="28"/>
                              <w:szCs w:val="28"/>
                              <w:vertAlign w:val="superscript"/>
                              <w:lang w:val="en-GB"/>
                            </w:rPr>
                            <w:t>th</w:t>
                          </w:r>
                          <w:r w:rsidRPr="001D1452">
                            <w:rPr>
                              <w:i/>
                              <w:iCs/>
                              <w:color w:val="808080"/>
                              <w:spacing w:val="13"/>
                              <w:sz w:val="28"/>
                              <w:szCs w:val="28"/>
                              <w:lang w:val="en-GB"/>
                            </w:rPr>
                            <w:t xml:space="preserve"> European VELB Conference</w:t>
                          </w:r>
                          <w:r w:rsidRPr="001D1452">
                            <w:rPr>
                              <w:i/>
                              <w:iCs/>
                              <w:color w:val="808080"/>
                              <w:sz w:val="28"/>
                              <w:szCs w:val="28"/>
                              <w:lang w:val="en-GB"/>
                            </w:rPr>
                            <w:t xml:space="preserve"> </w:t>
                          </w:r>
                        </w:p>
                        <w:p w14:paraId="65395FAA" w14:textId="77777777" w:rsidR="000B5C0F" w:rsidRPr="001D1452" w:rsidRDefault="000B5C0F" w:rsidP="00775BF2">
                          <w:pPr>
                            <w:spacing w:before="80"/>
                            <w:rPr>
                              <w:i/>
                              <w:iCs/>
                              <w:color w:val="808080"/>
                              <w:spacing w:val="13"/>
                              <w:sz w:val="28"/>
                              <w:szCs w:val="28"/>
                              <w:lang w:val="fr-FR"/>
                            </w:rPr>
                          </w:pPr>
                          <w:r w:rsidRPr="001D1452">
                            <w:rPr>
                              <w:i/>
                              <w:iCs/>
                              <w:color w:val="808080"/>
                              <w:spacing w:val="13"/>
                              <w:sz w:val="28"/>
                              <w:szCs w:val="28"/>
                              <w:lang w:val="fr-FR"/>
                            </w:rPr>
                            <w:t>1</w:t>
                          </w:r>
                          <w:r w:rsidRPr="001D1452">
                            <w:rPr>
                              <w:i/>
                              <w:iCs/>
                              <w:color w:val="808080"/>
                              <w:spacing w:val="13"/>
                              <w:sz w:val="28"/>
                              <w:szCs w:val="28"/>
                              <w:vertAlign w:val="superscript"/>
                              <w:lang w:val="fr-FR"/>
                            </w:rPr>
                            <w:t>ièr</w:t>
                          </w:r>
                          <w:r>
                            <w:rPr>
                              <w:i/>
                              <w:iCs/>
                              <w:color w:val="808080"/>
                              <w:spacing w:val="13"/>
                              <w:sz w:val="28"/>
                              <w:szCs w:val="28"/>
                              <w:vertAlign w:val="superscript"/>
                              <w:lang w:val="fr-CH"/>
                            </w:rPr>
                            <w:t>e</w:t>
                          </w:r>
                          <w:r w:rsidRPr="001D1452">
                            <w:rPr>
                              <w:i/>
                              <w:iCs/>
                              <w:color w:val="808080"/>
                              <w:spacing w:val="13"/>
                              <w:sz w:val="28"/>
                              <w:szCs w:val="28"/>
                              <w:lang w:val="fr-FR"/>
                            </w:rPr>
                            <w:t xml:space="preserve"> Conférence ILCA en Europe</w:t>
                          </w:r>
                        </w:p>
                        <w:p w14:paraId="6517EB33" w14:textId="77777777" w:rsidR="000B5C0F" w:rsidRPr="001D1452" w:rsidRDefault="000B5C0F" w:rsidP="00775BF2">
                          <w:pPr>
                            <w:rPr>
                              <w:i/>
                              <w:iCs/>
                              <w:color w:val="808080"/>
                              <w:sz w:val="28"/>
                              <w:szCs w:val="28"/>
                              <w:lang w:val="fr-FR"/>
                            </w:rPr>
                          </w:pPr>
                          <w:r w:rsidRPr="001D1452">
                            <w:rPr>
                              <w:i/>
                              <w:iCs/>
                              <w:color w:val="808080"/>
                              <w:spacing w:val="13"/>
                              <w:sz w:val="28"/>
                              <w:szCs w:val="28"/>
                              <w:lang w:val="fr-FR"/>
                            </w:rPr>
                            <w:t>6</w:t>
                          </w:r>
                          <w:r w:rsidRPr="001D1452">
                            <w:rPr>
                              <w:i/>
                              <w:iCs/>
                              <w:color w:val="808080"/>
                              <w:spacing w:val="13"/>
                              <w:sz w:val="28"/>
                              <w:szCs w:val="28"/>
                              <w:vertAlign w:val="superscript"/>
                              <w:lang w:val="fr-FR"/>
                            </w:rPr>
                            <w:t>ième</w:t>
                          </w:r>
                          <w:r w:rsidRPr="001D1452">
                            <w:rPr>
                              <w:i/>
                              <w:iCs/>
                              <w:color w:val="808080"/>
                              <w:spacing w:val="13"/>
                              <w:sz w:val="28"/>
                              <w:szCs w:val="28"/>
                              <w:lang w:val="fr-FR"/>
                            </w:rPr>
                            <w:t xml:space="preserve"> Conférence Européenne du VEL</w:t>
                          </w:r>
                          <w:r w:rsidRPr="001D1452">
                            <w:rPr>
                              <w:i/>
                              <w:iCs/>
                              <w:color w:val="808080"/>
                              <w:sz w:val="28"/>
                              <w:szCs w:val="28"/>
                              <w:lang w:val="fr-FR"/>
                            </w:rPr>
                            <w:t>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CDF4" id="_x0000_t202" coordsize="21600,21600" o:spt="202" path="m,l,21600r21600,l21600,xe">
              <v:stroke joinstyle="miter"/>
              <v:path gradientshapeok="t" o:connecttype="rect"/>
            </v:shapetype>
            <v:shape id="Textfeld 6" o:spid="_x0000_s1026" type="#_x0000_t202" style="position:absolute;margin-left:1863.9pt;margin-top:1915.75pt;width:321.5pt;height:139.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" filled="f" stroked="f" insetpen="t">
              <v:textbox inset="2.88pt,2.88pt,2.88pt,2.88pt">
                <w:txbxContent>
                  <w:p w14:paraId="4D164056" w14:textId="77777777" w:rsidR="000B5C0F" w:rsidRDefault="000B5C0F" w:rsidP="00775BF2">
                    <w:pPr>
                      <w:rPr>
                        <w:i/>
                        <w:iCs/>
                        <w:color w:val="808080"/>
                        <w:spacing w:val="13"/>
                        <w:sz w:val="10"/>
                        <w:szCs w:val="10"/>
                      </w:rPr>
                    </w:pPr>
                    <w:r>
                      <w:rPr>
                        <w:b/>
                        <w:bCs/>
                        <w:i/>
                        <w:iCs/>
                        <w:color w:val="808080"/>
                        <w:spacing w:val="4"/>
                        <w:sz w:val="46"/>
                        <w:szCs w:val="46"/>
                      </w:rPr>
                      <w:t>1. ILCA Konferenz in Europ</w:t>
                    </w:r>
                    <w:r>
                      <w:rPr>
                        <w:b/>
                        <w:bCs/>
                        <w:i/>
                        <w:iCs/>
                        <w:color w:val="808080"/>
                        <w:sz w:val="46"/>
                        <w:szCs w:val="46"/>
                      </w:rPr>
                      <w:t>a</w:t>
                    </w:r>
                  </w:p>
                  <w:p w14:paraId="69AF0CD0" w14:textId="77777777" w:rsidR="000B5C0F" w:rsidRDefault="000B5C0F" w:rsidP="00775BF2">
                    <w:pPr>
                      <w:rPr>
                        <w:b/>
                        <w:bCs/>
                        <w:i/>
                        <w:iCs/>
                        <w:color w:val="808080"/>
                        <w:sz w:val="40"/>
                        <w:szCs w:val="40"/>
                      </w:rPr>
                    </w:pPr>
                    <w:r>
                      <w:rPr>
                        <w:b/>
                        <w:bCs/>
                        <w:i/>
                        <w:iCs/>
                        <w:color w:val="808080"/>
                        <w:spacing w:val="4"/>
                        <w:sz w:val="40"/>
                        <w:szCs w:val="40"/>
                      </w:rPr>
                      <w:t>6. Europäischer VELB Konferen</w:t>
                    </w:r>
                    <w:r>
                      <w:rPr>
                        <w:b/>
                        <w:bCs/>
                        <w:i/>
                        <w:iCs/>
                        <w:color w:val="808080"/>
                        <w:sz w:val="40"/>
                        <w:szCs w:val="40"/>
                      </w:rPr>
                      <w:t>z</w:t>
                    </w:r>
                  </w:p>
                  <w:p w14:paraId="7B8B8524" w14:textId="77777777" w:rsidR="000B5C0F" w:rsidRPr="001D1452" w:rsidRDefault="000B5C0F" w:rsidP="00775BF2">
                    <w:pPr>
                      <w:spacing w:before="80"/>
                      <w:rPr>
                        <w:i/>
                        <w:iCs/>
                        <w:color w:val="808080"/>
                        <w:spacing w:val="13"/>
                        <w:sz w:val="28"/>
                        <w:szCs w:val="28"/>
                        <w:lang w:val="en-GB"/>
                      </w:rPr>
                    </w:pPr>
                    <w:r w:rsidRPr="001D1452">
                      <w:rPr>
                        <w:i/>
                        <w:iCs/>
                        <w:color w:val="808080"/>
                        <w:spacing w:val="13"/>
                        <w:sz w:val="28"/>
                        <w:szCs w:val="28"/>
                        <w:lang w:val="en-GB"/>
                      </w:rPr>
                      <w:t>1</w:t>
                    </w:r>
                    <w:r w:rsidRPr="001D1452">
                      <w:rPr>
                        <w:i/>
                        <w:iCs/>
                        <w:color w:val="808080"/>
                        <w:spacing w:val="13"/>
                        <w:sz w:val="28"/>
                        <w:szCs w:val="28"/>
                        <w:vertAlign w:val="superscript"/>
                        <w:lang w:val="en-GB"/>
                      </w:rPr>
                      <w:t>st</w:t>
                    </w:r>
                    <w:r w:rsidRPr="001D1452">
                      <w:rPr>
                        <w:i/>
                        <w:iCs/>
                        <w:color w:val="808080"/>
                        <w:spacing w:val="13"/>
                        <w:sz w:val="28"/>
                        <w:szCs w:val="28"/>
                        <w:lang w:val="en-GB"/>
                      </w:rPr>
                      <w:t xml:space="preserve"> ILCA Conference in </w:t>
                    </w:r>
                    <w:smartTag w:uri="urn:schemas-microsoft-com:office:smarttags" w:element="place">
                      <w:r w:rsidRPr="001D1452">
                        <w:rPr>
                          <w:i/>
                          <w:iCs/>
                          <w:color w:val="808080"/>
                          <w:spacing w:val="13"/>
                          <w:sz w:val="28"/>
                          <w:szCs w:val="28"/>
                          <w:lang w:val="en-GB"/>
                        </w:rPr>
                        <w:t>Europe</w:t>
                      </w:r>
                    </w:smartTag>
                  </w:p>
                  <w:p w14:paraId="327FA067" w14:textId="77777777" w:rsidR="000B5C0F" w:rsidRPr="001D1452" w:rsidRDefault="000B5C0F" w:rsidP="00775BF2">
                    <w:pPr>
                      <w:rPr>
                        <w:i/>
                        <w:iCs/>
                        <w:color w:val="808080"/>
                        <w:sz w:val="28"/>
                        <w:szCs w:val="28"/>
                        <w:lang w:val="en-GB"/>
                      </w:rPr>
                    </w:pPr>
                    <w:r w:rsidRPr="001D1452">
                      <w:rPr>
                        <w:i/>
                        <w:iCs/>
                        <w:color w:val="808080"/>
                        <w:spacing w:val="13"/>
                        <w:sz w:val="28"/>
                        <w:szCs w:val="28"/>
                        <w:lang w:val="en-GB"/>
                      </w:rPr>
                      <w:t>6</w:t>
                    </w:r>
                    <w:r w:rsidRPr="001D1452">
                      <w:rPr>
                        <w:i/>
                        <w:iCs/>
                        <w:color w:val="808080"/>
                        <w:spacing w:val="13"/>
                        <w:sz w:val="28"/>
                        <w:szCs w:val="28"/>
                        <w:vertAlign w:val="superscript"/>
                        <w:lang w:val="en-GB"/>
                      </w:rPr>
                      <w:t>th</w:t>
                    </w:r>
                    <w:r w:rsidRPr="001D1452">
                      <w:rPr>
                        <w:i/>
                        <w:iCs/>
                        <w:color w:val="808080"/>
                        <w:spacing w:val="13"/>
                        <w:sz w:val="28"/>
                        <w:szCs w:val="28"/>
                        <w:lang w:val="en-GB"/>
                      </w:rPr>
                      <w:t xml:space="preserve"> European VELB Conference</w:t>
                    </w:r>
                    <w:r w:rsidRPr="001D1452">
                      <w:rPr>
                        <w:i/>
                        <w:iCs/>
                        <w:color w:val="808080"/>
                        <w:sz w:val="28"/>
                        <w:szCs w:val="28"/>
                        <w:lang w:val="en-GB"/>
                      </w:rPr>
                      <w:t xml:space="preserve"> </w:t>
                    </w:r>
                  </w:p>
                  <w:p w14:paraId="65395FAA" w14:textId="77777777" w:rsidR="000B5C0F" w:rsidRPr="001D1452" w:rsidRDefault="000B5C0F" w:rsidP="00775BF2">
                    <w:pPr>
                      <w:spacing w:before="80"/>
                      <w:rPr>
                        <w:i/>
                        <w:iCs/>
                        <w:color w:val="808080"/>
                        <w:spacing w:val="13"/>
                        <w:sz w:val="28"/>
                        <w:szCs w:val="28"/>
                        <w:lang w:val="fr-FR"/>
                      </w:rPr>
                    </w:pPr>
                    <w:r w:rsidRPr="001D1452">
                      <w:rPr>
                        <w:i/>
                        <w:iCs/>
                        <w:color w:val="808080"/>
                        <w:spacing w:val="13"/>
                        <w:sz w:val="28"/>
                        <w:szCs w:val="28"/>
                        <w:lang w:val="fr-FR"/>
                      </w:rPr>
                      <w:t>1</w:t>
                    </w:r>
                    <w:r w:rsidRPr="001D1452">
                      <w:rPr>
                        <w:i/>
                        <w:iCs/>
                        <w:color w:val="808080"/>
                        <w:spacing w:val="13"/>
                        <w:sz w:val="28"/>
                        <w:szCs w:val="28"/>
                        <w:vertAlign w:val="superscript"/>
                        <w:lang w:val="fr-FR"/>
                      </w:rPr>
                      <w:t>ièr</w:t>
                    </w:r>
                    <w:r>
                      <w:rPr>
                        <w:i/>
                        <w:iCs/>
                        <w:color w:val="808080"/>
                        <w:spacing w:val="13"/>
                        <w:sz w:val="28"/>
                        <w:szCs w:val="28"/>
                        <w:vertAlign w:val="superscript"/>
                        <w:lang w:val="fr-CH"/>
                      </w:rPr>
                      <w:t>e</w:t>
                    </w:r>
                    <w:r w:rsidRPr="001D1452">
                      <w:rPr>
                        <w:i/>
                        <w:iCs/>
                        <w:color w:val="808080"/>
                        <w:spacing w:val="13"/>
                        <w:sz w:val="28"/>
                        <w:szCs w:val="28"/>
                        <w:lang w:val="fr-FR"/>
                      </w:rPr>
                      <w:t xml:space="preserve"> Conférence ILCA en Europe</w:t>
                    </w:r>
                  </w:p>
                  <w:p w14:paraId="6517EB33" w14:textId="77777777" w:rsidR="000B5C0F" w:rsidRPr="001D1452" w:rsidRDefault="000B5C0F" w:rsidP="00775BF2">
                    <w:pPr>
                      <w:rPr>
                        <w:i/>
                        <w:iCs/>
                        <w:color w:val="808080"/>
                        <w:sz w:val="28"/>
                        <w:szCs w:val="28"/>
                        <w:lang w:val="fr-FR"/>
                      </w:rPr>
                    </w:pPr>
                    <w:r w:rsidRPr="001D1452">
                      <w:rPr>
                        <w:i/>
                        <w:iCs/>
                        <w:color w:val="808080"/>
                        <w:spacing w:val="13"/>
                        <w:sz w:val="28"/>
                        <w:szCs w:val="28"/>
                        <w:lang w:val="fr-FR"/>
                      </w:rPr>
                      <w:t>6</w:t>
                    </w:r>
                    <w:r w:rsidRPr="001D1452">
                      <w:rPr>
                        <w:i/>
                        <w:iCs/>
                        <w:color w:val="808080"/>
                        <w:spacing w:val="13"/>
                        <w:sz w:val="28"/>
                        <w:szCs w:val="28"/>
                        <w:vertAlign w:val="superscript"/>
                        <w:lang w:val="fr-FR"/>
                      </w:rPr>
                      <w:t>ième</w:t>
                    </w:r>
                    <w:r w:rsidRPr="001D1452">
                      <w:rPr>
                        <w:i/>
                        <w:iCs/>
                        <w:color w:val="808080"/>
                        <w:spacing w:val="13"/>
                        <w:sz w:val="28"/>
                        <w:szCs w:val="28"/>
                        <w:lang w:val="fr-FR"/>
                      </w:rPr>
                      <w:t xml:space="preserve"> Conférence Européenne du VEL</w:t>
                    </w:r>
                    <w:r w:rsidRPr="001D1452">
                      <w:rPr>
                        <w:i/>
                        <w:iCs/>
                        <w:color w:val="808080"/>
                        <w:sz w:val="28"/>
                        <w:szCs w:val="28"/>
                        <w:lang w:val="fr-FR"/>
                      </w:rPr>
                      <w:t>B</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EFA0707"/>
    <w:multiLevelType w:val="hybridMultilevel"/>
    <w:tmpl w:val="8342F05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1243D70"/>
    <w:multiLevelType w:val="hybridMultilevel"/>
    <w:tmpl w:val="4AC4A120"/>
    <w:lvl w:ilvl="0" w:tplc="7D80284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C66B9F"/>
    <w:multiLevelType w:val="hybridMultilevel"/>
    <w:tmpl w:val="187458B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8CB3E4A"/>
    <w:multiLevelType w:val="hybridMultilevel"/>
    <w:tmpl w:val="B28657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E44994"/>
    <w:multiLevelType w:val="hybridMultilevel"/>
    <w:tmpl w:val="D74031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72D6A7A"/>
    <w:multiLevelType w:val="hybridMultilevel"/>
    <w:tmpl w:val="7B18C6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81212063">
    <w:abstractNumId w:val="0"/>
  </w:num>
  <w:num w:numId="2" w16cid:durableId="373429900">
    <w:abstractNumId w:val="1"/>
  </w:num>
  <w:num w:numId="3" w16cid:durableId="497039481">
    <w:abstractNumId w:val="3"/>
  </w:num>
  <w:num w:numId="4" w16cid:durableId="689844396">
    <w:abstractNumId w:val="7"/>
  </w:num>
  <w:num w:numId="5" w16cid:durableId="432088760">
    <w:abstractNumId w:val="2"/>
  </w:num>
  <w:num w:numId="6" w16cid:durableId="389882643">
    <w:abstractNumId w:val="4"/>
  </w:num>
  <w:num w:numId="7" w16cid:durableId="92556011">
    <w:abstractNumId w:val="6"/>
  </w:num>
  <w:num w:numId="8" w16cid:durableId="616331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1F"/>
    <w:rsid w:val="00072982"/>
    <w:rsid w:val="000A272B"/>
    <w:rsid w:val="000B3BE7"/>
    <w:rsid w:val="000B5C0F"/>
    <w:rsid w:val="000D07BD"/>
    <w:rsid w:val="000F2BB2"/>
    <w:rsid w:val="000F5E75"/>
    <w:rsid w:val="00107353"/>
    <w:rsid w:val="001312A1"/>
    <w:rsid w:val="00153A94"/>
    <w:rsid w:val="00157E34"/>
    <w:rsid w:val="0016651F"/>
    <w:rsid w:val="001677FE"/>
    <w:rsid w:val="00171E7B"/>
    <w:rsid w:val="0018192E"/>
    <w:rsid w:val="00186DC5"/>
    <w:rsid w:val="001A3F7A"/>
    <w:rsid w:val="001C1B6E"/>
    <w:rsid w:val="001C73A3"/>
    <w:rsid w:val="001F0D73"/>
    <w:rsid w:val="0025666A"/>
    <w:rsid w:val="00262FA8"/>
    <w:rsid w:val="002757C4"/>
    <w:rsid w:val="002862AA"/>
    <w:rsid w:val="002A391F"/>
    <w:rsid w:val="002D2848"/>
    <w:rsid w:val="002F1921"/>
    <w:rsid w:val="00327206"/>
    <w:rsid w:val="00333402"/>
    <w:rsid w:val="00335D0F"/>
    <w:rsid w:val="003420FB"/>
    <w:rsid w:val="0034486E"/>
    <w:rsid w:val="00356D9C"/>
    <w:rsid w:val="003801EF"/>
    <w:rsid w:val="00384323"/>
    <w:rsid w:val="00385DA6"/>
    <w:rsid w:val="003D05AB"/>
    <w:rsid w:val="003E7CF8"/>
    <w:rsid w:val="00401C22"/>
    <w:rsid w:val="00403C0D"/>
    <w:rsid w:val="00414CEB"/>
    <w:rsid w:val="004249E2"/>
    <w:rsid w:val="00430B29"/>
    <w:rsid w:val="004367A2"/>
    <w:rsid w:val="00457E47"/>
    <w:rsid w:val="00465201"/>
    <w:rsid w:val="0047376F"/>
    <w:rsid w:val="00480093"/>
    <w:rsid w:val="00492C9B"/>
    <w:rsid w:val="004974CE"/>
    <w:rsid w:val="004B0CB9"/>
    <w:rsid w:val="004B3B17"/>
    <w:rsid w:val="004C785D"/>
    <w:rsid w:val="004F2AC1"/>
    <w:rsid w:val="0050148C"/>
    <w:rsid w:val="0050625A"/>
    <w:rsid w:val="00532E51"/>
    <w:rsid w:val="005526B2"/>
    <w:rsid w:val="00555742"/>
    <w:rsid w:val="005C5B17"/>
    <w:rsid w:val="00601572"/>
    <w:rsid w:val="00631ADA"/>
    <w:rsid w:val="006350CC"/>
    <w:rsid w:val="0063542A"/>
    <w:rsid w:val="00681BCC"/>
    <w:rsid w:val="006A04E0"/>
    <w:rsid w:val="006E1832"/>
    <w:rsid w:val="00733ABA"/>
    <w:rsid w:val="00736A9E"/>
    <w:rsid w:val="00746A72"/>
    <w:rsid w:val="00763114"/>
    <w:rsid w:val="00775BF2"/>
    <w:rsid w:val="00782369"/>
    <w:rsid w:val="0078367D"/>
    <w:rsid w:val="00793807"/>
    <w:rsid w:val="007A0A10"/>
    <w:rsid w:val="007B15FD"/>
    <w:rsid w:val="007D5803"/>
    <w:rsid w:val="007D7883"/>
    <w:rsid w:val="00802917"/>
    <w:rsid w:val="0080369D"/>
    <w:rsid w:val="00835E47"/>
    <w:rsid w:val="008421A5"/>
    <w:rsid w:val="0085053D"/>
    <w:rsid w:val="00850D8A"/>
    <w:rsid w:val="0088466E"/>
    <w:rsid w:val="008A697A"/>
    <w:rsid w:val="008C5A7C"/>
    <w:rsid w:val="008D28AD"/>
    <w:rsid w:val="008E1D8B"/>
    <w:rsid w:val="008E4016"/>
    <w:rsid w:val="008E4614"/>
    <w:rsid w:val="008F3658"/>
    <w:rsid w:val="00901980"/>
    <w:rsid w:val="00905148"/>
    <w:rsid w:val="00907C44"/>
    <w:rsid w:val="0091649C"/>
    <w:rsid w:val="00921737"/>
    <w:rsid w:val="00932D06"/>
    <w:rsid w:val="009577BC"/>
    <w:rsid w:val="00964B10"/>
    <w:rsid w:val="00974497"/>
    <w:rsid w:val="0098273E"/>
    <w:rsid w:val="009862A4"/>
    <w:rsid w:val="00996A4A"/>
    <w:rsid w:val="009A5A59"/>
    <w:rsid w:val="009B5A23"/>
    <w:rsid w:val="009C3D72"/>
    <w:rsid w:val="009F1FC1"/>
    <w:rsid w:val="00A15D4D"/>
    <w:rsid w:val="00A24328"/>
    <w:rsid w:val="00A5050A"/>
    <w:rsid w:val="00AB1EDB"/>
    <w:rsid w:val="00AB3937"/>
    <w:rsid w:val="00B17F39"/>
    <w:rsid w:val="00B60EF7"/>
    <w:rsid w:val="00B62E1D"/>
    <w:rsid w:val="00B81A20"/>
    <w:rsid w:val="00BA0714"/>
    <w:rsid w:val="00BD7266"/>
    <w:rsid w:val="00BE361F"/>
    <w:rsid w:val="00C303EE"/>
    <w:rsid w:val="00C43476"/>
    <w:rsid w:val="00C74A47"/>
    <w:rsid w:val="00C74D49"/>
    <w:rsid w:val="00C8020F"/>
    <w:rsid w:val="00C90A15"/>
    <w:rsid w:val="00CA75B1"/>
    <w:rsid w:val="00CB0B90"/>
    <w:rsid w:val="00CC24E8"/>
    <w:rsid w:val="00CC55FA"/>
    <w:rsid w:val="00CC7E81"/>
    <w:rsid w:val="00D01055"/>
    <w:rsid w:val="00D17EA5"/>
    <w:rsid w:val="00D2411A"/>
    <w:rsid w:val="00D26FB8"/>
    <w:rsid w:val="00DB5314"/>
    <w:rsid w:val="00DD27F2"/>
    <w:rsid w:val="00DD6941"/>
    <w:rsid w:val="00DD7666"/>
    <w:rsid w:val="00DF2383"/>
    <w:rsid w:val="00E43A97"/>
    <w:rsid w:val="00E43E2B"/>
    <w:rsid w:val="00E776D2"/>
    <w:rsid w:val="00EC73EC"/>
    <w:rsid w:val="00EE1122"/>
    <w:rsid w:val="00F048AB"/>
    <w:rsid w:val="00F17BE4"/>
    <w:rsid w:val="00F22B22"/>
    <w:rsid w:val="00F435E9"/>
    <w:rsid w:val="00F44694"/>
    <w:rsid w:val="00F768F2"/>
    <w:rsid w:val="00F90D21"/>
    <w:rsid w:val="00FB091C"/>
    <w:rsid w:val="00FD2FFF"/>
    <w:rsid w:val="00FF1FED"/>
    <w:rsid w:val="16A2061E"/>
    <w:rsid w:val="3BA18AB1"/>
    <w:rsid w:val="5BC1D9DA"/>
    <w:rsid w:val="5EF1872D"/>
    <w:rsid w:val="7C596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56896B15"/>
  <w15:chartTrackingRefBased/>
  <w15:docId w15:val="{7E7CD449-726D-45B0-8138-0D40D8C0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2D06"/>
    <w:pPr>
      <w:spacing w:after="0" w:line="240" w:lineRule="auto"/>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E361F"/>
    <w:rPr>
      <w:color w:val="0000FF"/>
      <w:u w:val="single"/>
    </w:rPr>
  </w:style>
  <w:style w:type="paragraph" w:styleId="Kopfzeile">
    <w:name w:val="header"/>
    <w:basedOn w:val="Standard"/>
    <w:link w:val="KopfzeileZchn"/>
    <w:rsid w:val="00BE361F"/>
    <w:pPr>
      <w:tabs>
        <w:tab w:val="center" w:pos="4536"/>
        <w:tab w:val="right" w:pos="9072"/>
      </w:tabs>
    </w:pPr>
  </w:style>
  <w:style w:type="character" w:customStyle="1" w:styleId="KopfzeileZchn">
    <w:name w:val="Kopfzeile Zchn"/>
    <w:basedOn w:val="Absatz-Standardschriftart"/>
    <w:link w:val="Kopfzeile"/>
    <w:rsid w:val="00BE361F"/>
    <w:rPr>
      <w:rFonts w:ascii="Times New Roman" w:eastAsia="SimSun" w:hAnsi="Times New Roman" w:cs="Times New Roman"/>
      <w:sz w:val="24"/>
      <w:szCs w:val="24"/>
      <w:lang w:eastAsia="zh-CN"/>
    </w:rPr>
  </w:style>
  <w:style w:type="paragraph" w:styleId="Fuzeile">
    <w:name w:val="footer"/>
    <w:basedOn w:val="Standard"/>
    <w:link w:val="FuzeileZchn"/>
    <w:uiPriority w:val="99"/>
    <w:rsid w:val="00BE361F"/>
    <w:pPr>
      <w:tabs>
        <w:tab w:val="center" w:pos="4536"/>
        <w:tab w:val="right" w:pos="9072"/>
      </w:tabs>
    </w:pPr>
  </w:style>
  <w:style w:type="character" w:customStyle="1" w:styleId="FuzeileZchn">
    <w:name w:val="Fußzeile Zchn"/>
    <w:basedOn w:val="Absatz-Standardschriftart"/>
    <w:link w:val="Fuzeile"/>
    <w:uiPriority w:val="99"/>
    <w:rsid w:val="00BE361F"/>
    <w:rPr>
      <w:rFonts w:ascii="Times New Roman" w:eastAsia="SimSun" w:hAnsi="Times New Roman" w:cs="Times New Roman"/>
      <w:sz w:val="24"/>
      <w:szCs w:val="24"/>
      <w:lang w:eastAsia="zh-CN"/>
    </w:rPr>
  </w:style>
  <w:style w:type="paragraph" w:styleId="Textkrper">
    <w:name w:val="Body Text"/>
    <w:basedOn w:val="Standard"/>
    <w:link w:val="TextkrperZchn"/>
    <w:rsid w:val="00BE361F"/>
    <w:pPr>
      <w:tabs>
        <w:tab w:val="right" w:pos="10433"/>
      </w:tabs>
      <w:jc w:val="both"/>
    </w:pPr>
    <w:rPr>
      <w:rFonts w:ascii="Arial" w:hAnsi="Arial" w:cs="Arial"/>
    </w:rPr>
  </w:style>
  <w:style w:type="character" w:customStyle="1" w:styleId="TextkrperZchn">
    <w:name w:val="Textkörper Zchn"/>
    <w:basedOn w:val="Absatz-Standardschriftart"/>
    <w:link w:val="Textkrper"/>
    <w:rsid w:val="00BE361F"/>
    <w:rPr>
      <w:rFonts w:ascii="Arial" w:eastAsia="SimSun" w:hAnsi="Arial" w:cs="Arial"/>
      <w:sz w:val="24"/>
      <w:szCs w:val="24"/>
      <w:lang w:eastAsia="zh-CN"/>
    </w:rPr>
  </w:style>
  <w:style w:type="character" w:styleId="Seitenzahl">
    <w:name w:val="page number"/>
    <w:basedOn w:val="Absatz-Standardschriftart"/>
    <w:uiPriority w:val="99"/>
    <w:rsid w:val="00BE361F"/>
  </w:style>
  <w:style w:type="paragraph" w:customStyle="1" w:styleId="WW-NurText">
    <w:name w:val="WW-Nur Text"/>
    <w:basedOn w:val="Standard"/>
    <w:rsid w:val="00BE361F"/>
    <w:pPr>
      <w:suppressAutoHyphens/>
    </w:pPr>
    <w:rPr>
      <w:rFonts w:ascii="Courier New" w:eastAsia="Times New Roman" w:hAnsi="Courier New" w:cs="Courier New"/>
      <w:sz w:val="20"/>
      <w:szCs w:val="20"/>
      <w:lang w:eastAsia="ar-SA"/>
    </w:rPr>
  </w:style>
  <w:style w:type="paragraph" w:styleId="Sprechblasentext">
    <w:name w:val="Balloon Text"/>
    <w:basedOn w:val="Standard"/>
    <w:link w:val="SprechblasentextZchn"/>
    <w:uiPriority w:val="99"/>
    <w:semiHidden/>
    <w:unhideWhenUsed/>
    <w:rsid w:val="00BE36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61F"/>
    <w:rPr>
      <w:rFonts w:ascii="Segoe UI" w:eastAsia="SimSun" w:hAnsi="Segoe UI" w:cs="Segoe UI"/>
      <w:sz w:val="18"/>
      <w:szCs w:val="18"/>
      <w:lang w:eastAsia="zh-CN"/>
    </w:rPr>
  </w:style>
  <w:style w:type="paragraph" w:styleId="NurText">
    <w:name w:val="Plain Text"/>
    <w:basedOn w:val="Standard"/>
    <w:link w:val="NurTextZchn"/>
    <w:uiPriority w:val="99"/>
    <w:unhideWhenUsed/>
    <w:rsid w:val="009F1FC1"/>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F1FC1"/>
    <w:rPr>
      <w:rFonts w:ascii="Calibri" w:hAnsi="Calibri"/>
      <w:szCs w:val="21"/>
    </w:rPr>
  </w:style>
  <w:style w:type="character" w:styleId="NichtaufgelsteErwhnung">
    <w:name w:val="Unresolved Mention"/>
    <w:basedOn w:val="Absatz-Standardschriftart"/>
    <w:uiPriority w:val="99"/>
    <w:semiHidden/>
    <w:unhideWhenUsed/>
    <w:rsid w:val="00CA75B1"/>
    <w:rPr>
      <w:color w:val="605E5C"/>
      <w:shd w:val="clear" w:color="auto" w:fill="E1DFDD"/>
    </w:rPr>
  </w:style>
  <w:style w:type="table" w:styleId="Tabellenraster">
    <w:name w:val="Table Grid"/>
    <w:basedOn w:val="NormaleTabelle"/>
    <w:uiPriority w:val="39"/>
    <w:rsid w:val="0015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4B10"/>
    <w:pPr>
      <w:ind w:left="720"/>
      <w:contextualSpacing/>
    </w:pPr>
  </w:style>
  <w:style w:type="character" w:styleId="Platzhaltertext">
    <w:name w:val="Placeholder Text"/>
    <w:basedOn w:val="Absatz-Standardschriftart"/>
    <w:uiPriority w:val="99"/>
    <w:semiHidden/>
    <w:rsid w:val="00763114"/>
    <w:rPr>
      <w:color w:val="808080"/>
    </w:rPr>
  </w:style>
  <w:style w:type="paragraph" w:styleId="HTMLVorformatiert">
    <w:name w:val="HTML Preformatted"/>
    <w:basedOn w:val="Standard"/>
    <w:link w:val="HTMLVorformatiertZchn"/>
    <w:uiPriority w:val="99"/>
    <w:semiHidden/>
    <w:unhideWhenUsed/>
    <w:rsid w:val="007D5803"/>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7D5803"/>
    <w:rPr>
      <w:rFonts w:ascii="Consolas" w:eastAsia="SimSun" w:hAnsi="Consolas" w:cs="Times New Roman"/>
      <w:sz w:val="20"/>
      <w:szCs w:val="20"/>
      <w:lang w:eastAsia="zh-CN"/>
    </w:rPr>
  </w:style>
  <w:style w:type="character" w:styleId="Kommentarzeichen">
    <w:name w:val="annotation reference"/>
    <w:basedOn w:val="Absatz-Standardschriftart"/>
    <w:uiPriority w:val="99"/>
    <w:semiHidden/>
    <w:unhideWhenUsed/>
    <w:rsid w:val="00403C0D"/>
    <w:rPr>
      <w:sz w:val="16"/>
      <w:szCs w:val="16"/>
    </w:rPr>
  </w:style>
  <w:style w:type="paragraph" w:styleId="Kommentartext">
    <w:name w:val="annotation text"/>
    <w:basedOn w:val="Standard"/>
    <w:link w:val="KommentartextZchn"/>
    <w:uiPriority w:val="99"/>
    <w:unhideWhenUsed/>
    <w:rsid w:val="00403C0D"/>
    <w:rPr>
      <w:sz w:val="20"/>
      <w:szCs w:val="20"/>
    </w:rPr>
  </w:style>
  <w:style w:type="character" w:customStyle="1" w:styleId="KommentartextZchn">
    <w:name w:val="Kommentartext Zchn"/>
    <w:basedOn w:val="Absatz-Standardschriftart"/>
    <w:link w:val="Kommentartext"/>
    <w:uiPriority w:val="99"/>
    <w:rsid w:val="00403C0D"/>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403C0D"/>
    <w:rPr>
      <w:b/>
      <w:bCs/>
    </w:rPr>
  </w:style>
  <w:style w:type="character" w:customStyle="1" w:styleId="KommentarthemaZchn">
    <w:name w:val="Kommentarthema Zchn"/>
    <w:basedOn w:val="KommentartextZchn"/>
    <w:link w:val="Kommentarthema"/>
    <w:uiPriority w:val="99"/>
    <w:semiHidden/>
    <w:rsid w:val="00403C0D"/>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7564">
      <w:bodyDiv w:val="1"/>
      <w:marLeft w:val="0"/>
      <w:marRight w:val="0"/>
      <w:marTop w:val="0"/>
      <w:marBottom w:val="0"/>
      <w:divBdr>
        <w:top w:val="none" w:sz="0" w:space="0" w:color="auto"/>
        <w:left w:val="none" w:sz="0" w:space="0" w:color="auto"/>
        <w:bottom w:val="none" w:sz="0" w:space="0" w:color="auto"/>
        <w:right w:val="none" w:sz="0" w:space="0" w:color="auto"/>
      </w:divBdr>
    </w:div>
    <w:div w:id="58603110">
      <w:bodyDiv w:val="1"/>
      <w:marLeft w:val="0"/>
      <w:marRight w:val="0"/>
      <w:marTop w:val="0"/>
      <w:marBottom w:val="0"/>
      <w:divBdr>
        <w:top w:val="none" w:sz="0" w:space="0" w:color="auto"/>
        <w:left w:val="none" w:sz="0" w:space="0" w:color="auto"/>
        <w:bottom w:val="none" w:sz="0" w:space="0" w:color="auto"/>
        <w:right w:val="none" w:sz="0" w:space="0" w:color="auto"/>
      </w:divBdr>
    </w:div>
    <w:div w:id="76562047">
      <w:bodyDiv w:val="1"/>
      <w:marLeft w:val="0"/>
      <w:marRight w:val="0"/>
      <w:marTop w:val="0"/>
      <w:marBottom w:val="0"/>
      <w:divBdr>
        <w:top w:val="none" w:sz="0" w:space="0" w:color="auto"/>
        <w:left w:val="none" w:sz="0" w:space="0" w:color="auto"/>
        <w:bottom w:val="none" w:sz="0" w:space="0" w:color="auto"/>
        <w:right w:val="none" w:sz="0" w:space="0" w:color="auto"/>
      </w:divBdr>
    </w:div>
    <w:div w:id="295528454">
      <w:bodyDiv w:val="1"/>
      <w:marLeft w:val="0"/>
      <w:marRight w:val="0"/>
      <w:marTop w:val="0"/>
      <w:marBottom w:val="0"/>
      <w:divBdr>
        <w:top w:val="none" w:sz="0" w:space="0" w:color="auto"/>
        <w:left w:val="none" w:sz="0" w:space="0" w:color="auto"/>
        <w:bottom w:val="none" w:sz="0" w:space="0" w:color="auto"/>
        <w:right w:val="none" w:sz="0" w:space="0" w:color="auto"/>
      </w:divBdr>
    </w:div>
    <w:div w:id="368919489">
      <w:bodyDiv w:val="1"/>
      <w:marLeft w:val="0"/>
      <w:marRight w:val="0"/>
      <w:marTop w:val="0"/>
      <w:marBottom w:val="0"/>
      <w:divBdr>
        <w:top w:val="none" w:sz="0" w:space="0" w:color="auto"/>
        <w:left w:val="none" w:sz="0" w:space="0" w:color="auto"/>
        <w:bottom w:val="none" w:sz="0" w:space="0" w:color="auto"/>
        <w:right w:val="none" w:sz="0" w:space="0" w:color="auto"/>
      </w:divBdr>
    </w:div>
    <w:div w:id="506136230">
      <w:bodyDiv w:val="1"/>
      <w:marLeft w:val="0"/>
      <w:marRight w:val="0"/>
      <w:marTop w:val="0"/>
      <w:marBottom w:val="0"/>
      <w:divBdr>
        <w:top w:val="none" w:sz="0" w:space="0" w:color="auto"/>
        <w:left w:val="none" w:sz="0" w:space="0" w:color="auto"/>
        <w:bottom w:val="none" w:sz="0" w:space="0" w:color="auto"/>
        <w:right w:val="none" w:sz="0" w:space="0" w:color="auto"/>
      </w:divBdr>
    </w:div>
    <w:div w:id="569730295">
      <w:bodyDiv w:val="1"/>
      <w:marLeft w:val="0"/>
      <w:marRight w:val="0"/>
      <w:marTop w:val="0"/>
      <w:marBottom w:val="0"/>
      <w:divBdr>
        <w:top w:val="none" w:sz="0" w:space="0" w:color="auto"/>
        <w:left w:val="none" w:sz="0" w:space="0" w:color="auto"/>
        <w:bottom w:val="none" w:sz="0" w:space="0" w:color="auto"/>
        <w:right w:val="none" w:sz="0" w:space="0" w:color="auto"/>
      </w:divBdr>
    </w:div>
    <w:div w:id="620187927">
      <w:bodyDiv w:val="1"/>
      <w:marLeft w:val="0"/>
      <w:marRight w:val="0"/>
      <w:marTop w:val="0"/>
      <w:marBottom w:val="0"/>
      <w:divBdr>
        <w:top w:val="none" w:sz="0" w:space="0" w:color="auto"/>
        <w:left w:val="none" w:sz="0" w:space="0" w:color="auto"/>
        <w:bottom w:val="none" w:sz="0" w:space="0" w:color="auto"/>
        <w:right w:val="none" w:sz="0" w:space="0" w:color="auto"/>
      </w:divBdr>
    </w:div>
    <w:div w:id="651833494">
      <w:bodyDiv w:val="1"/>
      <w:marLeft w:val="0"/>
      <w:marRight w:val="0"/>
      <w:marTop w:val="0"/>
      <w:marBottom w:val="0"/>
      <w:divBdr>
        <w:top w:val="none" w:sz="0" w:space="0" w:color="auto"/>
        <w:left w:val="none" w:sz="0" w:space="0" w:color="auto"/>
        <w:bottom w:val="none" w:sz="0" w:space="0" w:color="auto"/>
        <w:right w:val="none" w:sz="0" w:space="0" w:color="auto"/>
      </w:divBdr>
    </w:div>
    <w:div w:id="702630729">
      <w:bodyDiv w:val="1"/>
      <w:marLeft w:val="0"/>
      <w:marRight w:val="0"/>
      <w:marTop w:val="0"/>
      <w:marBottom w:val="0"/>
      <w:divBdr>
        <w:top w:val="none" w:sz="0" w:space="0" w:color="auto"/>
        <w:left w:val="none" w:sz="0" w:space="0" w:color="auto"/>
        <w:bottom w:val="none" w:sz="0" w:space="0" w:color="auto"/>
        <w:right w:val="none" w:sz="0" w:space="0" w:color="auto"/>
      </w:divBdr>
    </w:div>
    <w:div w:id="735589820">
      <w:bodyDiv w:val="1"/>
      <w:marLeft w:val="0"/>
      <w:marRight w:val="0"/>
      <w:marTop w:val="0"/>
      <w:marBottom w:val="0"/>
      <w:divBdr>
        <w:top w:val="none" w:sz="0" w:space="0" w:color="auto"/>
        <w:left w:val="none" w:sz="0" w:space="0" w:color="auto"/>
        <w:bottom w:val="none" w:sz="0" w:space="0" w:color="auto"/>
        <w:right w:val="none" w:sz="0" w:space="0" w:color="auto"/>
      </w:divBdr>
    </w:div>
    <w:div w:id="782306429">
      <w:bodyDiv w:val="1"/>
      <w:marLeft w:val="0"/>
      <w:marRight w:val="0"/>
      <w:marTop w:val="0"/>
      <w:marBottom w:val="0"/>
      <w:divBdr>
        <w:top w:val="none" w:sz="0" w:space="0" w:color="auto"/>
        <w:left w:val="none" w:sz="0" w:space="0" w:color="auto"/>
        <w:bottom w:val="none" w:sz="0" w:space="0" w:color="auto"/>
        <w:right w:val="none" w:sz="0" w:space="0" w:color="auto"/>
      </w:divBdr>
    </w:div>
    <w:div w:id="782726661">
      <w:bodyDiv w:val="1"/>
      <w:marLeft w:val="0"/>
      <w:marRight w:val="0"/>
      <w:marTop w:val="0"/>
      <w:marBottom w:val="0"/>
      <w:divBdr>
        <w:top w:val="none" w:sz="0" w:space="0" w:color="auto"/>
        <w:left w:val="none" w:sz="0" w:space="0" w:color="auto"/>
        <w:bottom w:val="none" w:sz="0" w:space="0" w:color="auto"/>
        <w:right w:val="none" w:sz="0" w:space="0" w:color="auto"/>
      </w:divBdr>
    </w:div>
    <w:div w:id="806513684">
      <w:bodyDiv w:val="1"/>
      <w:marLeft w:val="0"/>
      <w:marRight w:val="0"/>
      <w:marTop w:val="0"/>
      <w:marBottom w:val="0"/>
      <w:divBdr>
        <w:top w:val="none" w:sz="0" w:space="0" w:color="auto"/>
        <w:left w:val="none" w:sz="0" w:space="0" w:color="auto"/>
        <w:bottom w:val="none" w:sz="0" w:space="0" w:color="auto"/>
        <w:right w:val="none" w:sz="0" w:space="0" w:color="auto"/>
      </w:divBdr>
    </w:div>
    <w:div w:id="959409982">
      <w:bodyDiv w:val="1"/>
      <w:marLeft w:val="0"/>
      <w:marRight w:val="0"/>
      <w:marTop w:val="0"/>
      <w:marBottom w:val="0"/>
      <w:divBdr>
        <w:top w:val="none" w:sz="0" w:space="0" w:color="auto"/>
        <w:left w:val="none" w:sz="0" w:space="0" w:color="auto"/>
        <w:bottom w:val="none" w:sz="0" w:space="0" w:color="auto"/>
        <w:right w:val="none" w:sz="0" w:space="0" w:color="auto"/>
      </w:divBdr>
    </w:div>
    <w:div w:id="1008488306">
      <w:bodyDiv w:val="1"/>
      <w:marLeft w:val="0"/>
      <w:marRight w:val="0"/>
      <w:marTop w:val="0"/>
      <w:marBottom w:val="0"/>
      <w:divBdr>
        <w:top w:val="none" w:sz="0" w:space="0" w:color="auto"/>
        <w:left w:val="none" w:sz="0" w:space="0" w:color="auto"/>
        <w:bottom w:val="none" w:sz="0" w:space="0" w:color="auto"/>
        <w:right w:val="none" w:sz="0" w:space="0" w:color="auto"/>
      </w:divBdr>
    </w:div>
    <w:div w:id="1088388177">
      <w:bodyDiv w:val="1"/>
      <w:marLeft w:val="0"/>
      <w:marRight w:val="0"/>
      <w:marTop w:val="0"/>
      <w:marBottom w:val="0"/>
      <w:divBdr>
        <w:top w:val="none" w:sz="0" w:space="0" w:color="auto"/>
        <w:left w:val="none" w:sz="0" w:space="0" w:color="auto"/>
        <w:bottom w:val="none" w:sz="0" w:space="0" w:color="auto"/>
        <w:right w:val="none" w:sz="0" w:space="0" w:color="auto"/>
      </w:divBdr>
    </w:div>
    <w:div w:id="1116828745">
      <w:bodyDiv w:val="1"/>
      <w:marLeft w:val="0"/>
      <w:marRight w:val="0"/>
      <w:marTop w:val="0"/>
      <w:marBottom w:val="0"/>
      <w:divBdr>
        <w:top w:val="none" w:sz="0" w:space="0" w:color="auto"/>
        <w:left w:val="none" w:sz="0" w:space="0" w:color="auto"/>
        <w:bottom w:val="none" w:sz="0" w:space="0" w:color="auto"/>
        <w:right w:val="none" w:sz="0" w:space="0" w:color="auto"/>
      </w:divBdr>
    </w:div>
    <w:div w:id="1142115134">
      <w:bodyDiv w:val="1"/>
      <w:marLeft w:val="0"/>
      <w:marRight w:val="0"/>
      <w:marTop w:val="0"/>
      <w:marBottom w:val="0"/>
      <w:divBdr>
        <w:top w:val="none" w:sz="0" w:space="0" w:color="auto"/>
        <w:left w:val="none" w:sz="0" w:space="0" w:color="auto"/>
        <w:bottom w:val="none" w:sz="0" w:space="0" w:color="auto"/>
        <w:right w:val="none" w:sz="0" w:space="0" w:color="auto"/>
      </w:divBdr>
    </w:div>
    <w:div w:id="1259485765">
      <w:bodyDiv w:val="1"/>
      <w:marLeft w:val="0"/>
      <w:marRight w:val="0"/>
      <w:marTop w:val="0"/>
      <w:marBottom w:val="0"/>
      <w:divBdr>
        <w:top w:val="none" w:sz="0" w:space="0" w:color="auto"/>
        <w:left w:val="none" w:sz="0" w:space="0" w:color="auto"/>
        <w:bottom w:val="none" w:sz="0" w:space="0" w:color="auto"/>
        <w:right w:val="none" w:sz="0" w:space="0" w:color="auto"/>
      </w:divBdr>
    </w:div>
    <w:div w:id="1288127627">
      <w:bodyDiv w:val="1"/>
      <w:marLeft w:val="0"/>
      <w:marRight w:val="0"/>
      <w:marTop w:val="0"/>
      <w:marBottom w:val="0"/>
      <w:divBdr>
        <w:top w:val="none" w:sz="0" w:space="0" w:color="auto"/>
        <w:left w:val="none" w:sz="0" w:space="0" w:color="auto"/>
        <w:bottom w:val="none" w:sz="0" w:space="0" w:color="auto"/>
        <w:right w:val="none" w:sz="0" w:space="0" w:color="auto"/>
      </w:divBdr>
    </w:div>
    <w:div w:id="1321809936">
      <w:bodyDiv w:val="1"/>
      <w:marLeft w:val="0"/>
      <w:marRight w:val="0"/>
      <w:marTop w:val="0"/>
      <w:marBottom w:val="0"/>
      <w:divBdr>
        <w:top w:val="none" w:sz="0" w:space="0" w:color="auto"/>
        <w:left w:val="none" w:sz="0" w:space="0" w:color="auto"/>
        <w:bottom w:val="none" w:sz="0" w:space="0" w:color="auto"/>
        <w:right w:val="none" w:sz="0" w:space="0" w:color="auto"/>
      </w:divBdr>
    </w:div>
    <w:div w:id="1335106062">
      <w:bodyDiv w:val="1"/>
      <w:marLeft w:val="0"/>
      <w:marRight w:val="0"/>
      <w:marTop w:val="0"/>
      <w:marBottom w:val="0"/>
      <w:divBdr>
        <w:top w:val="none" w:sz="0" w:space="0" w:color="auto"/>
        <w:left w:val="none" w:sz="0" w:space="0" w:color="auto"/>
        <w:bottom w:val="none" w:sz="0" w:space="0" w:color="auto"/>
        <w:right w:val="none" w:sz="0" w:space="0" w:color="auto"/>
      </w:divBdr>
    </w:div>
    <w:div w:id="1520465546">
      <w:bodyDiv w:val="1"/>
      <w:marLeft w:val="0"/>
      <w:marRight w:val="0"/>
      <w:marTop w:val="0"/>
      <w:marBottom w:val="0"/>
      <w:divBdr>
        <w:top w:val="none" w:sz="0" w:space="0" w:color="auto"/>
        <w:left w:val="none" w:sz="0" w:space="0" w:color="auto"/>
        <w:bottom w:val="none" w:sz="0" w:space="0" w:color="auto"/>
        <w:right w:val="none" w:sz="0" w:space="0" w:color="auto"/>
      </w:divBdr>
    </w:div>
    <w:div w:id="1680691370">
      <w:bodyDiv w:val="1"/>
      <w:marLeft w:val="0"/>
      <w:marRight w:val="0"/>
      <w:marTop w:val="0"/>
      <w:marBottom w:val="0"/>
      <w:divBdr>
        <w:top w:val="none" w:sz="0" w:space="0" w:color="auto"/>
        <w:left w:val="none" w:sz="0" w:space="0" w:color="auto"/>
        <w:bottom w:val="none" w:sz="0" w:space="0" w:color="auto"/>
        <w:right w:val="none" w:sz="0" w:space="0" w:color="auto"/>
      </w:divBdr>
    </w:div>
    <w:div w:id="1784955728">
      <w:bodyDiv w:val="1"/>
      <w:marLeft w:val="0"/>
      <w:marRight w:val="0"/>
      <w:marTop w:val="0"/>
      <w:marBottom w:val="0"/>
      <w:divBdr>
        <w:top w:val="none" w:sz="0" w:space="0" w:color="auto"/>
        <w:left w:val="none" w:sz="0" w:space="0" w:color="auto"/>
        <w:bottom w:val="none" w:sz="0" w:space="0" w:color="auto"/>
        <w:right w:val="none" w:sz="0" w:space="0" w:color="auto"/>
      </w:divBdr>
    </w:div>
    <w:div w:id="1952350088">
      <w:bodyDiv w:val="1"/>
      <w:marLeft w:val="0"/>
      <w:marRight w:val="0"/>
      <w:marTop w:val="0"/>
      <w:marBottom w:val="0"/>
      <w:divBdr>
        <w:top w:val="none" w:sz="0" w:space="0" w:color="auto"/>
        <w:left w:val="none" w:sz="0" w:space="0" w:color="auto"/>
        <w:bottom w:val="none" w:sz="0" w:space="0" w:color="auto"/>
        <w:right w:val="none" w:sz="0" w:space="0" w:color="auto"/>
      </w:divBdr>
    </w:div>
    <w:div w:id="1974480914">
      <w:bodyDiv w:val="1"/>
      <w:marLeft w:val="0"/>
      <w:marRight w:val="0"/>
      <w:marTop w:val="0"/>
      <w:marBottom w:val="0"/>
      <w:divBdr>
        <w:top w:val="none" w:sz="0" w:space="0" w:color="auto"/>
        <w:left w:val="none" w:sz="0" w:space="0" w:color="auto"/>
        <w:bottom w:val="none" w:sz="0" w:space="0" w:color="auto"/>
        <w:right w:val="none" w:sz="0" w:space="0" w:color="auto"/>
      </w:divBdr>
    </w:div>
    <w:div w:id="1975865454">
      <w:bodyDiv w:val="1"/>
      <w:marLeft w:val="0"/>
      <w:marRight w:val="0"/>
      <w:marTop w:val="0"/>
      <w:marBottom w:val="0"/>
      <w:divBdr>
        <w:top w:val="none" w:sz="0" w:space="0" w:color="auto"/>
        <w:left w:val="none" w:sz="0" w:space="0" w:color="auto"/>
        <w:bottom w:val="none" w:sz="0" w:space="0" w:color="auto"/>
        <w:right w:val="none" w:sz="0" w:space="0" w:color="auto"/>
      </w:divBdr>
    </w:div>
    <w:div w:id="1980838652">
      <w:bodyDiv w:val="1"/>
      <w:marLeft w:val="0"/>
      <w:marRight w:val="0"/>
      <w:marTop w:val="0"/>
      <w:marBottom w:val="0"/>
      <w:divBdr>
        <w:top w:val="none" w:sz="0" w:space="0" w:color="auto"/>
        <w:left w:val="none" w:sz="0" w:space="0" w:color="auto"/>
        <w:bottom w:val="none" w:sz="0" w:space="0" w:color="auto"/>
        <w:right w:val="none" w:sz="0" w:space="0" w:color="auto"/>
      </w:divBdr>
    </w:div>
    <w:div w:id="20904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ffice@stille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2ED917FCF3549A70D90DEDE486E32" ma:contentTypeVersion="13" ma:contentTypeDescription="Create a new document." ma:contentTypeScope="" ma:versionID="b366e2e43fbb4d746cd229d39fd2db9f">
  <xsd:schema xmlns:xsd="http://www.w3.org/2001/XMLSchema" xmlns:xs="http://www.w3.org/2001/XMLSchema" xmlns:p="http://schemas.microsoft.com/office/2006/metadata/properties" xmlns:ns2="28570837-5900-4bc3-9deb-558c10af3935" xmlns:ns3="fff80c03-c713-4e13-9422-c89e6531475a" targetNamespace="http://schemas.microsoft.com/office/2006/metadata/properties" ma:root="true" ma:fieldsID="bd8ffaa64376e1438d0ad3f352f9c40b" ns2:_="" ns3:_="">
    <xsd:import namespace="28570837-5900-4bc3-9deb-558c10af3935"/>
    <xsd:import namespace="fff80c03-c713-4e13-9422-c89e653147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70837-5900-4bc3-9deb-558c10af3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ead77f8-501a-4b54-9115-46a04971fb4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80c03-c713-4e13-9422-c89e653147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570837-5900-4bc3-9deb-558c10af39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A68F1F-C146-4DE3-B6DC-7AFA665380E3}">
  <ds:schemaRefs>
    <ds:schemaRef ds:uri="http://schemas.microsoft.com/sharepoint/v3/contenttype/forms"/>
  </ds:schemaRefs>
</ds:datastoreItem>
</file>

<file path=customXml/itemProps2.xml><?xml version="1.0" encoding="utf-8"?>
<ds:datastoreItem xmlns:ds="http://schemas.openxmlformats.org/officeDocument/2006/customXml" ds:itemID="{87EB8D16-2C9F-455F-BEF8-5164CEB3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70837-5900-4bc3-9deb-558c10af3935"/>
    <ds:schemaRef ds:uri="fff80c03-c713-4e13-9422-c89e65314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50B6C-0685-4364-9DFB-7A8EE56E3F4D}">
  <ds:schemaRefs>
    <ds:schemaRef ds:uri="http://schemas.microsoft.com/office/2006/metadata/properties"/>
    <ds:schemaRef ds:uri="http://schemas.microsoft.com/office/infopath/2007/PartnerControls"/>
    <ds:schemaRef ds:uri="28570837-5900-4bc3-9deb-558c10af39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6295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Marliese Pepe-Truffer</cp:lastModifiedBy>
  <cp:revision>3</cp:revision>
  <cp:lastPrinted>2025-08-07T08:42:00Z</cp:lastPrinted>
  <dcterms:created xsi:type="dcterms:W3CDTF">2025-08-07T08:37:00Z</dcterms:created>
  <dcterms:modified xsi:type="dcterms:W3CDTF">2025-08-07T08:48:00Z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0x0101001462ED917FCF3549A70D90DEDE486E32</vt:lpwstr>
  </property>
  <property fmtid="{D5CDD505-2E9C-101B-9397-08002B2CF9AE}" pid="3" name="MediaServiceImageTags">
    <vt:lpwstr/>
  </property>
</Properties>
</file>