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E434" w14:textId="77777777" w:rsidR="00100B7C" w:rsidRPr="00917622" w:rsidRDefault="00100B7C" w:rsidP="00100B7C">
      <w:pPr>
        <w:rPr>
          <w:rStyle w:val="Nadruk"/>
          <w:rFonts w:ascii="Trebuchet MS" w:hAnsi="Trebuchet MS"/>
          <w:caps w:val="0"/>
          <w:color w:val="auto"/>
          <w:spacing w:val="0"/>
        </w:rPr>
      </w:pPr>
    </w:p>
    <w:p w14:paraId="273761BA" w14:textId="77777777" w:rsidR="00100B7C" w:rsidRPr="00917622" w:rsidRDefault="00100B7C" w:rsidP="00100B7C">
      <w:pPr>
        <w:rPr>
          <w:rStyle w:val="Nadruk"/>
          <w:rFonts w:ascii="Trebuchet MS" w:hAnsi="Trebuchet MS"/>
          <w:caps w:val="0"/>
          <w:color w:val="auto"/>
          <w:spacing w:val="0"/>
        </w:rPr>
      </w:pPr>
    </w:p>
    <w:p w14:paraId="12ACF750" w14:textId="4062B9F8" w:rsidR="00257C9A" w:rsidRPr="00E87222" w:rsidRDefault="00257C9A" w:rsidP="00E87222">
      <w:pPr>
        <w:pStyle w:val="paragraph"/>
        <w:spacing w:before="0" w:beforeAutospacing="0" w:after="0" w:afterAutospacing="0"/>
        <w:jc w:val="center"/>
        <w:textAlignment w:val="baseline"/>
        <w:rPr>
          <w:rFonts w:ascii="Trebuchet MS" w:hAnsi="Trebuchet MS" w:cs="Segoe UI"/>
          <w:sz w:val="32"/>
          <w:szCs w:val="32"/>
        </w:rPr>
      </w:pPr>
      <w:r>
        <w:rPr>
          <w:rStyle w:val="normaltextrun"/>
          <w:rFonts w:ascii="Trebuchet MS" w:hAnsi="Trebuchet MS" w:cs="Segoe UI"/>
          <w:sz w:val="32"/>
          <w:szCs w:val="32"/>
        </w:rPr>
        <w:t>Jaarverslag MR 202</w:t>
      </w:r>
      <w:r w:rsidR="007C061B">
        <w:rPr>
          <w:rStyle w:val="normaltextrun"/>
          <w:rFonts w:ascii="Trebuchet MS" w:hAnsi="Trebuchet MS" w:cs="Segoe UI"/>
          <w:sz w:val="32"/>
          <w:szCs w:val="32"/>
        </w:rPr>
        <w:t>4</w:t>
      </w:r>
      <w:r>
        <w:rPr>
          <w:rStyle w:val="normaltextrun"/>
          <w:rFonts w:ascii="Trebuchet MS" w:hAnsi="Trebuchet MS" w:cs="Segoe UI"/>
          <w:sz w:val="32"/>
          <w:szCs w:val="32"/>
        </w:rPr>
        <w:t>-202</w:t>
      </w:r>
      <w:r w:rsidR="007C061B">
        <w:rPr>
          <w:rStyle w:val="normaltextrun"/>
          <w:rFonts w:ascii="Trebuchet MS" w:hAnsi="Trebuchet MS" w:cs="Segoe UI"/>
          <w:sz w:val="32"/>
          <w:szCs w:val="32"/>
        </w:rPr>
        <w:t>5</w:t>
      </w:r>
    </w:p>
    <w:p w14:paraId="10988145" w14:textId="77777777" w:rsidR="00257C9A" w:rsidRDefault="00257C9A" w:rsidP="00257C9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0"/>
          <w:szCs w:val="20"/>
        </w:rPr>
        <w:t> </w:t>
      </w:r>
    </w:p>
    <w:p w14:paraId="45A3F94D" w14:textId="6ECABB57" w:rsidR="00257C9A" w:rsidRPr="00017953" w:rsidRDefault="00257C9A" w:rsidP="00257C9A">
      <w:pPr>
        <w:pStyle w:val="paragraph"/>
        <w:spacing w:before="0" w:beforeAutospacing="0" w:after="0" w:afterAutospacing="0"/>
        <w:textAlignment w:val="baseline"/>
        <w:rPr>
          <w:rFonts w:ascii="Segoe UI" w:hAnsi="Segoe UI" w:cs="Segoe UI"/>
          <w:sz w:val="18"/>
          <w:szCs w:val="18"/>
        </w:rPr>
      </w:pPr>
      <w:r w:rsidRPr="00017953">
        <w:rPr>
          <w:rStyle w:val="normaltextrun"/>
          <w:rFonts w:ascii="Trebuchet MS" w:hAnsi="Trebuchet MS" w:cs="Segoe UI"/>
          <w:sz w:val="18"/>
          <w:szCs w:val="18"/>
        </w:rPr>
        <w:t>Het jaarverslag van de MR 202</w:t>
      </w:r>
      <w:r w:rsidR="001E3F5E">
        <w:rPr>
          <w:rStyle w:val="normaltextrun"/>
          <w:rFonts w:ascii="Trebuchet MS" w:hAnsi="Trebuchet MS" w:cs="Segoe UI"/>
          <w:sz w:val="18"/>
          <w:szCs w:val="18"/>
        </w:rPr>
        <w:t>4</w:t>
      </w:r>
      <w:r w:rsidRPr="00017953">
        <w:rPr>
          <w:rStyle w:val="normaltextrun"/>
          <w:rFonts w:ascii="Trebuchet MS" w:hAnsi="Trebuchet MS" w:cs="Segoe UI"/>
          <w:sz w:val="18"/>
          <w:szCs w:val="18"/>
        </w:rPr>
        <w:t>-202</w:t>
      </w:r>
      <w:r w:rsidR="001E3F5E">
        <w:rPr>
          <w:rStyle w:val="normaltextrun"/>
          <w:rFonts w:ascii="Trebuchet MS" w:hAnsi="Trebuchet MS" w:cs="Segoe UI"/>
          <w:sz w:val="18"/>
          <w:szCs w:val="18"/>
        </w:rPr>
        <w:t>5</w:t>
      </w:r>
      <w:r w:rsidRPr="00017953">
        <w:rPr>
          <w:rStyle w:val="normaltextrun"/>
          <w:rFonts w:ascii="Trebuchet MS" w:hAnsi="Trebuchet MS" w:cs="Segoe UI"/>
          <w:sz w:val="18"/>
          <w:szCs w:val="18"/>
        </w:rPr>
        <w:t xml:space="preserve"> is opgesteld aan de hand van de notuelen van de MR vergaderingen 202</w:t>
      </w:r>
      <w:r w:rsidR="001E3F5E">
        <w:rPr>
          <w:rStyle w:val="normaltextrun"/>
          <w:rFonts w:ascii="Trebuchet MS" w:hAnsi="Trebuchet MS" w:cs="Segoe UI"/>
          <w:sz w:val="18"/>
          <w:szCs w:val="18"/>
        </w:rPr>
        <w:t>4</w:t>
      </w:r>
      <w:r w:rsidRPr="00017953">
        <w:rPr>
          <w:rStyle w:val="normaltextrun"/>
          <w:rFonts w:ascii="Trebuchet MS" w:hAnsi="Trebuchet MS" w:cs="Segoe UI"/>
          <w:sz w:val="18"/>
          <w:szCs w:val="18"/>
        </w:rPr>
        <w:t>-20</w:t>
      </w:r>
      <w:r w:rsidR="00944B67">
        <w:rPr>
          <w:rStyle w:val="normaltextrun"/>
          <w:rFonts w:ascii="Trebuchet MS" w:hAnsi="Trebuchet MS" w:cs="Segoe UI"/>
          <w:sz w:val="18"/>
          <w:szCs w:val="18"/>
        </w:rPr>
        <w:t>2</w:t>
      </w:r>
      <w:r w:rsidR="001E3F5E">
        <w:rPr>
          <w:rStyle w:val="normaltextrun"/>
          <w:rFonts w:ascii="Trebuchet MS" w:hAnsi="Trebuchet MS" w:cs="Segoe UI"/>
          <w:sz w:val="18"/>
          <w:szCs w:val="18"/>
        </w:rPr>
        <w:t>5</w:t>
      </w:r>
      <w:r w:rsidRPr="00017953">
        <w:rPr>
          <w:rStyle w:val="normaltextrun"/>
          <w:rFonts w:ascii="Trebuchet MS" w:hAnsi="Trebuchet MS" w:cs="Segoe UI"/>
          <w:sz w:val="18"/>
          <w:szCs w:val="18"/>
        </w:rPr>
        <w:t> </w:t>
      </w:r>
      <w:r w:rsidRPr="00017953">
        <w:rPr>
          <w:rStyle w:val="eop"/>
          <w:rFonts w:ascii="Trebuchet MS" w:hAnsi="Trebuchet MS" w:cs="Segoe UI"/>
          <w:sz w:val="18"/>
          <w:szCs w:val="18"/>
        </w:rPr>
        <w:t> </w:t>
      </w:r>
    </w:p>
    <w:p w14:paraId="3E9FD285" w14:textId="77777777" w:rsidR="00257C9A" w:rsidRDefault="00257C9A" w:rsidP="00257C9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0"/>
          <w:szCs w:val="20"/>
        </w:rPr>
        <w:t> </w:t>
      </w:r>
    </w:p>
    <w:p w14:paraId="145C001A" w14:textId="77777777" w:rsidR="00257C9A" w:rsidRDefault="00257C9A" w:rsidP="00257C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8496B0"/>
          <w:sz w:val="20"/>
          <w:szCs w:val="20"/>
          <w:u w:val="single"/>
        </w:rPr>
        <w:t>1.</w:t>
      </w:r>
      <w:r>
        <w:rPr>
          <w:rStyle w:val="tabchar"/>
          <w:rFonts w:ascii="Calibri" w:hAnsi="Calibri" w:cs="Segoe UI"/>
          <w:color w:val="8496B0"/>
          <w:sz w:val="20"/>
          <w:szCs w:val="20"/>
        </w:rPr>
        <w:t xml:space="preserve"> </w:t>
      </w:r>
      <w:r>
        <w:rPr>
          <w:rStyle w:val="normaltextrun"/>
          <w:rFonts w:ascii="Trebuchet MS" w:hAnsi="Trebuchet MS" w:cs="Segoe UI"/>
          <w:b/>
          <w:bCs/>
          <w:color w:val="8496B0"/>
          <w:sz w:val="20"/>
          <w:szCs w:val="20"/>
          <w:u w:val="single"/>
        </w:rPr>
        <w:t>Taak verdeling binnen de MR </w:t>
      </w:r>
      <w:r>
        <w:rPr>
          <w:rStyle w:val="eop"/>
          <w:rFonts w:ascii="Trebuchet MS" w:hAnsi="Trebuchet MS" w:cs="Segoe UI"/>
          <w:color w:val="8496B0"/>
          <w:sz w:val="20"/>
          <w:szCs w:val="20"/>
        </w:rPr>
        <w:t> </w:t>
      </w:r>
    </w:p>
    <w:p w14:paraId="287C995F" w14:textId="553B5717" w:rsidR="00257C9A" w:rsidRPr="00017953" w:rsidRDefault="007C061B" w:rsidP="00257C9A">
      <w:pPr>
        <w:pStyle w:val="paragraph"/>
        <w:spacing w:before="0" w:beforeAutospacing="0" w:after="0" w:afterAutospacing="0"/>
        <w:textAlignment w:val="baseline"/>
        <w:rPr>
          <w:rFonts w:ascii="Segoe UI" w:hAnsi="Segoe UI" w:cs="Segoe UI"/>
          <w:sz w:val="18"/>
          <w:szCs w:val="18"/>
        </w:rPr>
      </w:pPr>
      <w:r w:rsidRPr="00017953">
        <w:rPr>
          <w:rStyle w:val="normaltextrun"/>
          <w:rFonts w:ascii="Trebuchet MS" w:hAnsi="Trebuchet MS" w:cs="Segoe UI"/>
          <w:sz w:val="18"/>
          <w:szCs w:val="18"/>
        </w:rPr>
        <w:t xml:space="preserve">Daniel Sunderraj </w:t>
      </w:r>
      <w:r w:rsidR="00257C9A" w:rsidRPr="00017953">
        <w:rPr>
          <w:rStyle w:val="normaltextrun"/>
          <w:rFonts w:ascii="Trebuchet MS" w:hAnsi="Trebuchet MS" w:cs="Segoe UI"/>
          <w:sz w:val="18"/>
          <w:szCs w:val="18"/>
        </w:rPr>
        <w:t>benoemd als voorzitter MR</w:t>
      </w:r>
      <w:r w:rsidR="00257C9A" w:rsidRPr="00017953">
        <w:rPr>
          <w:rStyle w:val="eop"/>
          <w:rFonts w:ascii="Trebuchet MS" w:hAnsi="Trebuchet MS" w:cs="Segoe UI"/>
          <w:sz w:val="18"/>
          <w:szCs w:val="18"/>
        </w:rPr>
        <w:t> </w:t>
      </w:r>
    </w:p>
    <w:p w14:paraId="4F14A6A1" w14:textId="764611CD" w:rsidR="00257C9A" w:rsidRPr="00017953" w:rsidRDefault="007C061B" w:rsidP="00257C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18"/>
          <w:szCs w:val="18"/>
        </w:rPr>
        <w:t xml:space="preserve">Stephan de Bie </w:t>
      </w:r>
      <w:r w:rsidR="00257C9A" w:rsidRPr="00017953">
        <w:rPr>
          <w:rStyle w:val="normaltextrun"/>
          <w:rFonts w:ascii="Trebuchet MS" w:hAnsi="Trebuchet MS" w:cs="Segoe UI"/>
          <w:sz w:val="18"/>
          <w:szCs w:val="18"/>
        </w:rPr>
        <w:t>benoemd als secretaris MR</w:t>
      </w:r>
      <w:r w:rsidR="00257C9A" w:rsidRPr="00017953">
        <w:rPr>
          <w:rStyle w:val="eop"/>
          <w:rFonts w:ascii="Trebuchet MS" w:hAnsi="Trebuchet MS" w:cs="Segoe UI"/>
          <w:sz w:val="18"/>
          <w:szCs w:val="18"/>
        </w:rPr>
        <w:t> </w:t>
      </w:r>
    </w:p>
    <w:p w14:paraId="66495583" w14:textId="2B2679F4" w:rsidR="00257C9A" w:rsidRPr="00017953" w:rsidRDefault="00257C9A" w:rsidP="00257C9A">
      <w:pPr>
        <w:pStyle w:val="paragraph"/>
        <w:spacing w:before="0" w:beforeAutospacing="0" w:after="0" w:afterAutospacing="0"/>
        <w:textAlignment w:val="baseline"/>
        <w:rPr>
          <w:rStyle w:val="eop"/>
          <w:rFonts w:ascii="Trebuchet MS" w:hAnsi="Trebuchet MS" w:cs="Segoe UI"/>
          <w:sz w:val="18"/>
          <w:szCs w:val="18"/>
        </w:rPr>
      </w:pPr>
      <w:r w:rsidRPr="00017953">
        <w:rPr>
          <w:rStyle w:val="normaltextrun"/>
          <w:rFonts w:ascii="Trebuchet MS" w:hAnsi="Trebuchet MS" w:cs="Segoe UI"/>
          <w:sz w:val="18"/>
          <w:szCs w:val="18"/>
        </w:rPr>
        <w:t xml:space="preserve">Benoeming en advies commissie, hierin zullen </w:t>
      </w:r>
      <w:r w:rsidR="007C061B">
        <w:rPr>
          <w:rStyle w:val="normaltextrun"/>
          <w:rFonts w:ascii="Trebuchet MS" w:hAnsi="Trebuchet MS" w:cs="Segoe UI"/>
          <w:sz w:val="18"/>
          <w:szCs w:val="18"/>
        </w:rPr>
        <w:t>Tineke van Calster</w:t>
      </w:r>
      <w:r w:rsidR="00B14FE4">
        <w:rPr>
          <w:rStyle w:val="normaltextrun"/>
          <w:rFonts w:ascii="Trebuchet MS" w:hAnsi="Trebuchet MS" w:cs="Segoe UI"/>
          <w:sz w:val="18"/>
          <w:szCs w:val="18"/>
        </w:rPr>
        <w:t>en</w:t>
      </w:r>
      <w:r w:rsidR="007C061B">
        <w:rPr>
          <w:rStyle w:val="normaltextrun"/>
          <w:rFonts w:ascii="Trebuchet MS" w:hAnsi="Trebuchet MS" w:cs="Segoe UI"/>
          <w:sz w:val="18"/>
          <w:szCs w:val="18"/>
        </w:rPr>
        <w:t xml:space="preserve"> </w:t>
      </w:r>
      <w:r w:rsidRPr="00017953">
        <w:rPr>
          <w:rStyle w:val="normaltextrun"/>
          <w:rFonts w:ascii="Trebuchet MS" w:hAnsi="Trebuchet MS" w:cs="Segoe UI"/>
          <w:sz w:val="18"/>
          <w:szCs w:val="18"/>
        </w:rPr>
        <w:t xml:space="preserve">namens de personeelsgeleding en </w:t>
      </w:r>
      <w:r w:rsidR="007C061B">
        <w:rPr>
          <w:rStyle w:val="normaltextrun"/>
          <w:rFonts w:ascii="Trebuchet MS" w:hAnsi="Trebuchet MS" w:cs="Segoe UI"/>
          <w:sz w:val="18"/>
          <w:szCs w:val="18"/>
        </w:rPr>
        <w:t xml:space="preserve">Daniel Sunderraj </w:t>
      </w:r>
      <w:r w:rsidRPr="00017953">
        <w:rPr>
          <w:rStyle w:val="normaltextrun"/>
          <w:rFonts w:ascii="Trebuchet MS" w:hAnsi="Trebuchet MS" w:cs="Segoe UI"/>
          <w:sz w:val="18"/>
          <w:szCs w:val="18"/>
        </w:rPr>
        <w:t xml:space="preserve"> namens de oudergeleding deelnemen.</w:t>
      </w:r>
      <w:r w:rsidRPr="00017953">
        <w:rPr>
          <w:rStyle w:val="eop"/>
          <w:rFonts w:ascii="Trebuchet MS" w:hAnsi="Trebuchet MS" w:cs="Segoe UI"/>
          <w:sz w:val="18"/>
          <w:szCs w:val="18"/>
        </w:rPr>
        <w:t> </w:t>
      </w:r>
    </w:p>
    <w:p w14:paraId="2662796E" w14:textId="77777777" w:rsidR="00257C9A" w:rsidRDefault="00257C9A" w:rsidP="00257C9A">
      <w:pPr>
        <w:pStyle w:val="paragraph"/>
        <w:spacing w:before="0" w:beforeAutospacing="0" w:after="0" w:afterAutospacing="0"/>
        <w:textAlignment w:val="baseline"/>
        <w:rPr>
          <w:rFonts w:ascii="Segoe UI" w:hAnsi="Segoe UI" w:cs="Segoe UI"/>
          <w:sz w:val="18"/>
          <w:szCs w:val="18"/>
        </w:rPr>
      </w:pPr>
    </w:p>
    <w:p w14:paraId="2AD92796" w14:textId="7D1F76CE" w:rsidR="00257C9A" w:rsidRDefault="00257C9A" w:rsidP="00257C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8496B0"/>
          <w:sz w:val="20"/>
          <w:szCs w:val="20"/>
          <w:u w:val="single"/>
        </w:rPr>
        <w:t>2.</w:t>
      </w:r>
      <w:r>
        <w:rPr>
          <w:rStyle w:val="tabchar"/>
          <w:rFonts w:ascii="Calibri" w:hAnsi="Calibri" w:cs="Segoe UI"/>
          <w:color w:val="8496B0"/>
          <w:sz w:val="20"/>
          <w:szCs w:val="20"/>
        </w:rPr>
        <w:t xml:space="preserve"> </w:t>
      </w:r>
      <w:r>
        <w:rPr>
          <w:rStyle w:val="normaltextrun"/>
          <w:rFonts w:ascii="Trebuchet MS" w:hAnsi="Trebuchet MS" w:cs="Segoe UI"/>
          <w:b/>
          <w:bCs/>
          <w:color w:val="8496B0"/>
          <w:sz w:val="20"/>
          <w:szCs w:val="20"/>
          <w:u w:val="single"/>
        </w:rPr>
        <w:t>Jaarverslag MR is opgesteld uit de notulen jaargang 202</w:t>
      </w:r>
      <w:r w:rsidR="007C061B">
        <w:rPr>
          <w:rStyle w:val="normaltextrun"/>
          <w:rFonts w:ascii="Trebuchet MS" w:hAnsi="Trebuchet MS" w:cs="Segoe UI"/>
          <w:b/>
          <w:bCs/>
          <w:color w:val="8496B0"/>
          <w:sz w:val="20"/>
          <w:szCs w:val="20"/>
          <w:u w:val="single"/>
        </w:rPr>
        <w:t>4</w:t>
      </w:r>
      <w:r>
        <w:rPr>
          <w:rStyle w:val="normaltextrun"/>
          <w:rFonts w:ascii="Trebuchet MS" w:hAnsi="Trebuchet MS" w:cs="Segoe UI"/>
          <w:b/>
          <w:bCs/>
          <w:color w:val="8496B0"/>
          <w:sz w:val="20"/>
          <w:szCs w:val="20"/>
          <w:u w:val="single"/>
        </w:rPr>
        <w:t>-202</w:t>
      </w:r>
      <w:r w:rsidR="007C061B">
        <w:rPr>
          <w:rStyle w:val="normaltextrun"/>
          <w:rFonts w:ascii="Trebuchet MS" w:hAnsi="Trebuchet MS" w:cs="Segoe UI"/>
          <w:b/>
          <w:bCs/>
          <w:color w:val="8496B0"/>
          <w:sz w:val="20"/>
          <w:szCs w:val="20"/>
          <w:u w:val="single"/>
        </w:rPr>
        <w:t>5</w:t>
      </w:r>
      <w:r>
        <w:rPr>
          <w:rStyle w:val="normaltextrun"/>
          <w:rFonts w:ascii="Trebuchet MS" w:hAnsi="Trebuchet MS" w:cs="Segoe UI"/>
          <w:color w:val="8496B0"/>
          <w:sz w:val="20"/>
          <w:szCs w:val="20"/>
        </w:rPr>
        <w:t>.</w:t>
      </w:r>
      <w:r>
        <w:rPr>
          <w:rStyle w:val="eop"/>
          <w:rFonts w:ascii="Trebuchet MS" w:hAnsi="Trebuchet MS" w:cs="Segoe UI"/>
          <w:color w:val="8496B0"/>
          <w:sz w:val="20"/>
          <w:szCs w:val="20"/>
        </w:rPr>
        <w:t> </w:t>
      </w:r>
    </w:p>
    <w:p w14:paraId="67D068ED" w14:textId="77777777" w:rsidR="00257C9A" w:rsidRDefault="00257C9A" w:rsidP="00257C9A">
      <w:pPr>
        <w:pStyle w:val="paragraph"/>
        <w:spacing w:before="0" w:beforeAutospacing="0" w:after="0" w:afterAutospacing="0"/>
        <w:textAlignment w:val="baseline"/>
        <w:rPr>
          <w:rStyle w:val="normaltextrun"/>
          <w:rFonts w:ascii="Trebuchet MS" w:hAnsi="Trebuchet MS" w:cs="Segoe UI"/>
          <w:b/>
          <w:bCs/>
          <w:color w:val="8496B0"/>
          <w:sz w:val="20"/>
          <w:szCs w:val="20"/>
          <w:u w:val="single"/>
        </w:rPr>
      </w:pPr>
    </w:p>
    <w:p w14:paraId="41563838" w14:textId="76CF370E" w:rsidR="00257C9A" w:rsidRDefault="00257C9A" w:rsidP="00257C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8496B0"/>
          <w:sz w:val="20"/>
          <w:szCs w:val="20"/>
          <w:u w:val="single"/>
        </w:rPr>
        <w:t>3.</w:t>
      </w:r>
      <w:r>
        <w:rPr>
          <w:rStyle w:val="tabchar"/>
          <w:rFonts w:ascii="Calibri" w:hAnsi="Calibri" w:cs="Segoe UI"/>
          <w:color w:val="8496B0"/>
          <w:sz w:val="20"/>
          <w:szCs w:val="20"/>
        </w:rPr>
        <w:t xml:space="preserve"> </w:t>
      </w:r>
      <w:r w:rsidR="00D773C5">
        <w:rPr>
          <w:rStyle w:val="normaltextrun"/>
          <w:rFonts w:ascii="Trebuchet MS" w:hAnsi="Trebuchet MS" w:cs="Segoe UI"/>
          <w:b/>
          <w:bCs/>
          <w:color w:val="8496B0"/>
          <w:sz w:val="20"/>
          <w:szCs w:val="20"/>
          <w:u w:val="single"/>
        </w:rPr>
        <w:t>Jaarverslag</w:t>
      </w:r>
      <w:r w:rsidR="00944B67">
        <w:rPr>
          <w:rStyle w:val="normaltextrun"/>
          <w:rFonts w:ascii="Trebuchet MS" w:hAnsi="Trebuchet MS" w:cs="Segoe UI"/>
          <w:b/>
          <w:bCs/>
          <w:color w:val="8496B0"/>
          <w:sz w:val="20"/>
          <w:szCs w:val="20"/>
          <w:u w:val="single"/>
        </w:rPr>
        <w:t xml:space="preserve"> MR</w:t>
      </w:r>
      <w:r>
        <w:rPr>
          <w:rStyle w:val="normaltextrun"/>
          <w:rFonts w:ascii="Trebuchet MS" w:hAnsi="Trebuchet MS" w:cs="Segoe UI"/>
          <w:b/>
          <w:bCs/>
          <w:color w:val="8496B0"/>
          <w:sz w:val="20"/>
          <w:szCs w:val="20"/>
          <w:u w:val="single"/>
        </w:rPr>
        <w:t xml:space="preserve"> 202</w:t>
      </w:r>
      <w:r w:rsidR="007C061B">
        <w:rPr>
          <w:rStyle w:val="normaltextrun"/>
          <w:rFonts w:ascii="Trebuchet MS" w:hAnsi="Trebuchet MS" w:cs="Segoe UI"/>
          <w:b/>
          <w:bCs/>
          <w:color w:val="8496B0"/>
          <w:sz w:val="20"/>
          <w:szCs w:val="20"/>
          <w:u w:val="single"/>
        </w:rPr>
        <w:t>3</w:t>
      </w:r>
      <w:r>
        <w:rPr>
          <w:rStyle w:val="normaltextrun"/>
          <w:rFonts w:ascii="Trebuchet MS" w:hAnsi="Trebuchet MS" w:cs="Segoe UI"/>
          <w:b/>
          <w:bCs/>
          <w:color w:val="8496B0"/>
          <w:sz w:val="20"/>
          <w:szCs w:val="20"/>
          <w:u w:val="single"/>
        </w:rPr>
        <w:t>/202</w:t>
      </w:r>
      <w:r w:rsidR="007C061B">
        <w:rPr>
          <w:rStyle w:val="normaltextrun"/>
          <w:rFonts w:ascii="Trebuchet MS" w:hAnsi="Trebuchet MS" w:cs="Segoe UI"/>
          <w:b/>
          <w:bCs/>
          <w:color w:val="8496B0"/>
          <w:sz w:val="20"/>
          <w:szCs w:val="20"/>
          <w:u w:val="single"/>
        </w:rPr>
        <w:t>4</w:t>
      </w:r>
      <w:r>
        <w:rPr>
          <w:rStyle w:val="eop"/>
          <w:rFonts w:ascii="Trebuchet MS" w:hAnsi="Trebuchet MS" w:cs="Segoe UI"/>
          <w:color w:val="8496B0"/>
          <w:sz w:val="20"/>
          <w:szCs w:val="20"/>
        </w:rPr>
        <w:t> </w:t>
      </w:r>
    </w:p>
    <w:p w14:paraId="23B79A4E" w14:textId="318800D4" w:rsidR="005B6337" w:rsidRPr="00017953" w:rsidRDefault="00944B67" w:rsidP="00017953">
      <w:pPr>
        <w:spacing w:before="0" w:after="0" w:line="240" w:lineRule="auto"/>
        <w:rPr>
          <w:rFonts w:ascii="Trebuchet MS" w:eastAsia="Times New Roman" w:hAnsi="Trebuchet MS"/>
          <w:color w:val="000000"/>
          <w:sz w:val="18"/>
          <w:szCs w:val="18"/>
        </w:rPr>
      </w:pPr>
      <w:r>
        <w:rPr>
          <w:rFonts w:ascii="Trebuchet MS" w:eastAsia="Times New Roman" w:hAnsi="Trebuchet MS"/>
          <w:color w:val="000000"/>
          <w:sz w:val="18"/>
          <w:szCs w:val="18"/>
        </w:rPr>
        <w:t>Jaarverslag MR 202</w:t>
      </w:r>
      <w:r w:rsidR="007C061B">
        <w:rPr>
          <w:rFonts w:ascii="Trebuchet MS" w:eastAsia="Times New Roman" w:hAnsi="Trebuchet MS"/>
          <w:color w:val="000000"/>
          <w:sz w:val="18"/>
          <w:szCs w:val="18"/>
        </w:rPr>
        <w:t>3</w:t>
      </w:r>
      <w:r>
        <w:rPr>
          <w:rFonts w:ascii="Trebuchet MS" w:eastAsia="Times New Roman" w:hAnsi="Trebuchet MS"/>
          <w:color w:val="000000"/>
          <w:sz w:val="18"/>
          <w:szCs w:val="18"/>
        </w:rPr>
        <w:t>/202</w:t>
      </w:r>
      <w:r w:rsidR="007C061B">
        <w:rPr>
          <w:rFonts w:ascii="Trebuchet MS" w:eastAsia="Times New Roman" w:hAnsi="Trebuchet MS"/>
          <w:color w:val="000000"/>
          <w:sz w:val="18"/>
          <w:szCs w:val="18"/>
        </w:rPr>
        <w:t>4</w:t>
      </w:r>
      <w:r>
        <w:rPr>
          <w:rFonts w:ascii="Trebuchet MS" w:eastAsia="Times New Roman" w:hAnsi="Trebuchet MS"/>
          <w:color w:val="000000"/>
          <w:sz w:val="18"/>
          <w:szCs w:val="18"/>
        </w:rPr>
        <w:t xml:space="preserve"> is opgesteld uit de notulen. Deze zijn besproken en het jaarverslag MR is </w:t>
      </w:r>
      <w:proofErr w:type="spellStart"/>
      <w:r>
        <w:rPr>
          <w:rFonts w:ascii="Trebuchet MS" w:eastAsia="Times New Roman" w:hAnsi="Trebuchet MS"/>
          <w:color w:val="000000"/>
          <w:sz w:val="18"/>
          <w:szCs w:val="18"/>
        </w:rPr>
        <w:t>goedgekeurd.</w:t>
      </w:r>
      <w:r w:rsidRPr="00017953">
        <w:rPr>
          <w:rFonts w:ascii="Trebuchet MS" w:eastAsia="Times New Roman" w:hAnsi="Trebuchet MS"/>
          <w:color w:val="000000"/>
          <w:sz w:val="18"/>
          <w:szCs w:val="18"/>
        </w:rPr>
        <w:t>Inzage</w:t>
      </w:r>
      <w:proofErr w:type="spellEnd"/>
      <w:r w:rsidRPr="00017953">
        <w:rPr>
          <w:rFonts w:ascii="Trebuchet MS" w:eastAsia="Times New Roman" w:hAnsi="Trebuchet MS"/>
          <w:color w:val="000000"/>
          <w:sz w:val="18"/>
          <w:szCs w:val="18"/>
        </w:rPr>
        <w:t xml:space="preserve"> </w:t>
      </w:r>
      <w:r w:rsidRPr="00017953">
        <w:rPr>
          <w:rFonts w:ascii="Trebuchet MS" w:hAnsi="Trebuchet MS"/>
          <w:color w:val="000000"/>
          <w:sz w:val="18"/>
          <w:szCs w:val="18"/>
        </w:rPr>
        <w:t>jaarplan 202</w:t>
      </w:r>
      <w:r w:rsidR="007C061B">
        <w:rPr>
          <w:rFonts w:ascii="Trebuchet MS" w:hAnsi="Trebuchet MS"/>
          <w:color w:val="000000"/>
          <w:sz w:val="18"/>
          <w:szCs w:val="18"/>
        </w:rPr>
        <w:t>5</w:t>
      </w:r>
      <w:r w:rsidRPr="00017953">
        <w:rPr>
          <w:rFonts w:ascii="Trebuchet MS" w:hAnsi="Trebuchet MS"/>
          <w:color w:val="000000"/>
          <w:sz w:val="18"/>
          <w:szCs w:val="18"/>
        </w:rPr>
        <w:t>/202</w:t>
      </w:r>
      <w:r w:rsidR="007C061B">
        <w:rPr>
          <w:rFonts w:ascii="Trebuchet MS" w:hAnsi="Trebuchet MS"/>
          <w:color w:val="000000"/>
          <w:sz w:val="18"/>
          <w:szCs w:val="18"/>
        </w:rPr>
        <w:t>6</w:t>
      </w:r>
      <w:r w:rsidRPr="00017953">
        <w:rPr>
          <w:rFonts w:ascii="Trebuchet MS" w:eastAsia="Times New Roman" w:hAnsi="Trebuchet MS"/>
          <w:color w:val="000000"/>
          <w:sz w:val="18"/>
          <w:szCs w:val="18"/>
        </w:rPr>
        <w:t xml:space="preserve"> is m</w:t>
      </w:r>
      <w:r>
        <w:rPr>
          <w:rFonts w:ascii="Trebuchet MS" w:eastAsia="Times New Roman" w:hAnsi="Trebuchet MS"/>
          <w:color w:val="000000"/>
          <w:sz w:val="18"/>
          <w:szCs w:val="18"/>
        </w:rPr>
        <w:t xml:space="preserve">ogelijk </w:t>
      </w:r>
      <w:r w:rsidRPr="00017953">
        <w:rPr>
          <w:rFonts w:ascii="Trebuchet MS" w:eastAsia="Times New Roman" w:hAnsi="Trebuchet MS"/>
          <w:color w:val="000000"/>
          <w:sz w:val="18"/>
          <w:szCs w:val="18"/>
        </w:rPr>
        <w:t>op aanvraag</w:t>
      </w:r>
      <w:r>
        <w:rPr>
          <w:rFonts w:ascii="Trebuchet MS" w:eastAsia="Times New Roman" w:hAnsi="Trebuchet MS"/>
          <w:color w:val="000000"/>
          <w:sz w:val="18"/>
          <w:szCs w:val="18"/>
        </w:rPr>
        <w:t xml:space="preserve">. Het jaarverslag wordt gepubliciceerd op de website van de vijfster. </w:t>
      </w:r>
    </w:p>
    <w:p w14:paraId="55A773A2" w14:textId="77777777" w:rsidR="005B6337" w:rsidRDefault="005B6337" w:rsidP="005B6337">
      <w:pPr>
        <w:spacing w:before="0" w:after="0" w:line="240" w:lineRule="auto"/>
        <w:rPr>
          <w:rStyle w:val="normaltextrun"/>
          <w:rFonts w:ascii="Trebuchet MS" w:hAnsi="Trebuchet MS" w:cs="Segoe UI"/>
          <w:b/>
          <w:bCs/>
          <w:color w:val="8496B0"/>
          <w:u w:val="single"/>
        </w:rPr>
      </w:pPr>
    </w:p>
    <w:p w14:paraId="140BEAC4" w14:textId="332C607C" w:rsidR="00017953" w:rsidRPr="00017953" w:rsidRDefault="00017953" w:rsidP="00017953">
      <w:pPr>
        <w:spacing w:before="0" w:after="0" w:line="240" w:lineRule="auto"/>
        <w:rPr>
          <w:rFonts w:ascii="Trebuchet MS" w:hAnsi="Trebuchet MS"/>
          <w:b/>
        </w:rPr>
      </w:pPr>
      <w:r>
        <w:rPr>
          <w:rStyle w:val="normaltextrun"/>
          <w:rFonts w:ascii="Trebuchet MS" w:hAnsi="Trebuchet MS" w:cs="Segoe UI"/>
          <w:b/>
          <w:bCs/>
          <w:color w:val="8496B0"/>
          <w:u w:val="single"/>
        </w:rPr>
        <w:t>4</w:t>
      </w:r>
      <w:r w:rsidR="00257C9A" w:rsidRPr="00017953">
        <w:rPr>
          <w:rStyle w:val="normaltextrun"/>
          <w:rFonts w:ascii="Trebuchet MS" w:hAnsi="Trebuchet MS" w:cs="Segoe UI"/>
          <w:b/>
          <w:bCs/>
          <w:color w:val="8496B0"/>
          <w:u w:val="single"/>
        </w:rPr>
        <w:t>.</w:t>
      </w:r>
      <w:r w:rsidR="00257C9A" w:rsidRPr="00017953">
        <w:rPr>
          <w:rStyle w:val="tabchar"/>
          <w:rFonts w:ascii="Calibri" w:hAnsi="Calibri" w:cs="Segoe UI"/>
          <w:color w:val="8496B0"/>
        </w:rPr>
        <w:t xml:space="preserve"> </w:t>
      </w:r>
      <w:r w:rsidR="007C061B">
        <w:rPr>
          <w:rFonts w:ascii="Trebuchet MS" w:hAnsi="Trebuchet MS"/>
          <w:b/>
          <w:color w:val="8496B0" w:themeColor="text2" w:themeTint="99"/>
          <w:u w:val="single"/>
        </w:rPr>
        <w:t>Huisvesting en Groei</w:t>
      </w:r>
    </w:p>
    <w:p w14:paraId="72B87618" w14:textId="5347B61E" w:rsidR="00286B2B" w:rsidRPr="00286B2B" w:rsidRDefault="00286B2B" w:rsidP="00286B2B">
      <w:pPr>
        <w:pStyle w:val="paragraph"/>
        <w:spacing w:before="0" w:beforeAutospacing="0" w:after="0" w:afterAutospacing="0"/>
        <w:textAlignment w:val="baseline"/>
        <w:rPr>
          <w:rFonts w:ascii="Trebuchet MS" w:eastAsiaTheme="minorHAnsi" w:hAnsi="Trebuchet MS"/>
          <w:sz w:val="18"/>
          <w:szCs w:val="18"/>
        </w:rPr>
      </w:pPr>
      <w:r w:rsidRPr="00286B2B">
        <w:rPr>
          <w:rFonts w:ascii="Trebuchet MS" w:eastAsiaTheme="minorHAnsi" w:hAnsi="Trebuchet MS"/>
          <w:sz w:val="18"/>
          <w:szCs w:val="18"/>
        </w:rPr>
        <w:t xml:space="preserve">De Vijfster kent een positieve groei, maar dit brengt aanzienlijke huisvestingsuitdagingen met zich mee. </w:t>
      </w:r>
      <w:r w:rsidR="004639E9" w:rsidRPr="001E3F5E">
        <w:rPr>
          <w:rFonts w:ascii="Trebuchet MS" w:eastAsiaTheme="minorHAnsi" w:hAnsi="Trebuchet MS"/>
          <w:sz w:val="18"/>
          <w:szCs w:val="18"/>
        </w:rPr>
        <w:t>Er was een brief ingestuurd</w:t>
      </w:r>
      <w:r w:rsidR="001E3F5E" w:rsidRPr="001E3F5E">
        <w:rPr>
          <w:rFonts w:ascii="Trebuchet MS" w:eastAsiaTheme="minorHAnsi" w:hAnsi="Trebuchet MS"/>
          <w:sz w:val="18"/>
          <w:szCs w:val="18"/>
        </w:rPr>
        <w:t xml:space="preserve"> van een ouder</w:t>
      </w:r>
      <w:r w:rsidR="004639E9" w:rsidRPr="001E3F5E">
        <w:rPr>
          <w:rFonts w:ascii="Trebuchet MS" w:eastAsiaTheme="minorHAnsi" w:hAnsi="Trebuchet MS"/>
          <w:sz w:val="18"/>
          <w:szCs w:val="18"/>
        </w:rPr>
        <w:t xml:space="preserve"> waarbij </w:t>
      </w:r>
      <w:r w:rsidR="001E3F5E" w:rsidRPr="001E3F5E">
        <w:rPr>
          <w:rFonts w:ascii="Trebuchet MS" w:eastAsiaTheme="minorHAnsi" w:hAnsi="Trebuchet MS"/>
          <w:sz w:val="18"/>
          <w:szCs w:val="18"/>
        </w:rPr>
        <w:t xml:space="preserve">deze uitdagingen waren benoemd. Na een gesprek met directie zijn deze zorgen </w:t>
      </w:r>
      <w:proofErr w:type="spellStart"/>
      <w:r w:rsidR="001E3F5E" w:rsidRPr="001E3F5E">
        <w:rPr>
          <w:rFonts w:ascii="Trebuchet MS" w:eastAsiaTheme="minorHAnsi" w:hAnsi="Trebuchet MS"/>
          <w:sz w:val="18"/>
          <w:szCs w:val="18"/>
        </w:rPr>
        <w:t>besproken.</w:t>
      </w:r>
      <w:r w:rsidRPr="00286B2B">
        <w:rPr>
          <w:rFonts w:ascii="Trebuchet MS" w:eastAsiaTheme="minorHAnsi" w:hAnsi="Trebuchet MS"/>
          <w:sz w:val="18"/>
          <w:szCs w:val="18"/>
        </w:rPr>
        <w:t>In</w:t>
      </w:r>
      <w:proofErr w:type="spellEnd"/>
      <w:r w:rsidRPr="00286B2B">
        <w:rPr>
          <w:rFonts w:ascii="Trebuchet MS" w:eastAsiaTheme="minorHAnsi" w:hAnsi="Trebuchet MS"/>
          <w:sz w:val="18"/>
          <w:szCs w:val="18"/>
        </w:rPr>
        <w:t xml:space="preserve"> december is hiervoor gelukkig een passende oplossing gevonden. Vanaf januari 2025 zijn de groepen 7 en 8 verhuisd naar de dependancelocatie aan de </w:t>
      </w:r>
      <w:proofErr w:type="spellStart"/>
      <w:r w:rsidRPr="00286B2B">
        <w:rPr>
          <w:rFonts w:ascii="Trebuchet MS" w:eastAsiaTheme="minorHAnsi" w:hAnsi="Trebuchet MS"/>
          <w:sz w:val="18"/>
          <w:szCs w:val="18"/>
        </w:rPr>
        <w:t>Fascinatio</w:t>
      </w:r>
      <w:proofErr w:type="spellEnd"/>
      <w:r w:rsidRPr="00286B2B">
        <w:rPr>
          <w:rFonts w:ascii="Trebuchet MS" w:eastAsiaTheme="minorHAnsi" w:hAnsi="Trebuchet MS"/>
          <w:sz w:val="18"/>
          <w:szCs w:val="18"/>
        </w:rPr>
        <w:t xml:space="preserve"> Boulevard 470. </w:t>
      </w:r>
      <w:r w:rsidR="00B14FE4" w:rsidRPr="001E3F5E">
        <w:rPr>
          <w:rFonts w:ascii="Trebuchet MS" w:eastAsiaTheme="minorHAnsi" w:hAnsi="Trebuchet MS"/>
          <w:sz w:val="18"/>
          <w:szCs w:val="18"/>
        </w:rPr>
        <w:t xml:space="preserve">De verhuizing verloopt soepel en het contact en samenwerking met de Ontmoeting is goed. </w:t>
      </w:r>
      <w:proofErr w:type="spellStart"/>
      <w:r w:rsidRPr="00286B2B">
        <w:rPr>
          <w:rFonts w:ascii="Trebuchet MS" w:eastAsiaTheme="minorHAnsi" w:hAnsi="Trebuchet MS"/>
          <w:sz w:val="18"/>
          <w:szCs w:val="18"/>
        </w:rPr>
        <w:t>In</w:t>
      </w:r>
      <w:proofErr w:type="spellEnd"/>
      <w:r w:rsidRPr="00286B2B">
        <w:rPr>
          <w:rFonts w:ascii="Trebuchet MS" w:eastAsiaTheme="minorHAnsi" w:hAnsi="Trebuchet MS"/>
          <w:sz w:val="18"/>
          <w:szCs w:val="18"/>
        </w:rPr>
        <w:t xml:space="preserve"> juli is besloten dat De Vijfster de beschikking krijgt over vier lokalen op deze locatie, waar in het schooljaar 2025-2026 de groepen 6, 7 en 8 gehuisvest zullen worden.</w:t>
      </w:r>
      <w:r w:rsidR="004639E9" w:rsidRPr="001E3F5E">
        <w:rPr>
          <w:rFonts w:ascii="Trebuchet MS" w:eastAsiaTheme="minorHAnsi" w:hAnsi="Trebuchet MS"/>
          <w:sz w:val="18"/>
          <w:szCs w:val="18"/>
        </w:rPr>
        <w:t xml:space="preserve"> </w:t>
      </w:r>
    </w:p>
    <w:p w14:paraId="1FBFFD0D" w14:textId="77777777" w:rsidR="0099374F" w:rsidRDefault="0099374F" w:rsidP="00257C9A">
      <w:pPr>
        <w:pStyle w:val="paragraph"/>
        <w:spacing w:before="0" w:beforeAutospacing="0" w:after="0" w:afterAutospacing="0"/>
        <w:textAlignment w:val="baseline"/>
        <w:rPr>
          <w:rStyle w:val="normaltextrun"/>
          <w:rFonts w:ascii="Trebuchet MS" w:hAnsi="Trebuchet MS" w:cs="Segoe UI"/>
          <w:b/>
          <w:bCs/>
          <w:color w:val="8496B0"/>
          <w:sz w:val="20"/>
          <w:szCs w:val="20"/>
          <w:u w:val="single"/>
        </w:rPr>
      </w:pPr>
    </w:p>
    <w:p w14:paraId="5891195D" w14:textId="3AC8E1D4" w:rsidR="00257C9A" w:rsidRDefault="00017953" w:rsidP="00257C9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8496B0"/>
          <w:sz w:val="20"/>
          <w:szCs w:val="20"/>
          <w:u w:val="single"/>
        </w:rPr>
        <w:t>5</w:t>
      </w:r>
      <w:r w:rsidR="00257C9A">
        <w:rPr>
          <w:rStyle w:val="normaltextrun"/>
          <w:rFonts w:ascii="Trebuchet MS" w:hAnsi="Trebuchet MS" w:cs="Segoe UI"/>
          <w:b/>
          <w:bCs/>
          <w:color w:val="8496B0"/>
          <w:sz w:val="20"/>
          <w:szCs w:val="20"/>
          <w:u w:val="single"/>
        </w:rPr>
        <w:t>.</w:t>
      </w:r>
      <w:r w:rsidR="00257C9A">
        <w:rPr>
          <w:rStyle w:val="tabchar"/>
          <w:rFonts w:ascii="Calibri" w:hAnsi="Calibri" w:cs="Segoe UI"/>
          <w:color w:val="8496B0"/>
          <w:sz w:val="20"/>
          <w:szCs w:val="20"/>
        </w:rPr>
        <w:t xml:space="preserve"> </w:t>
      </w:r>
      <w:r w:rsidR="00083BF5">
        <w:rPr>
          <w:rStyle w:val="normaltextrun"/>
          <w:rFonts w:ascii="Trebuchet MS" w:hAnsi="Trebuchet MS" w:cs="Segoe UI"/>
          <w:b/>
          <w:bCs/>
          <w:color w:val="8496B0"/>
          <w:sz w:val="20"/>
          <w:szCs w:val="20"/>
          <w:u w:val="single"/>
        </w:rPr>
        <w:t>Visitatie Dalton</w:t>
      </w:r>
      <w:r w:rsidR="00257C9A">
        <w:rPr>
          <w:rStyle w:val="normaltextrun"/>
          <w:rFonts w:ascii="Trebuchet MS" w:hAnsi="Trebuchet MS" w:cs="Segoe UI"/>
          <w:b/>
          <w:bCs/>
          <w:color w:val="8496B0"/>
          <w:sz w:val="20"/>
          <w:szCs w:val="20"/>
          <w:u w:val="single"/>
        </w:rPr>
        <w:t>  </w:t>
      </w:r>
      <w:r w:rsidR="00257C9A">
        <w:rPr>
          <w:rStyle w:val="eop"/>
          <w:rFonts w:ascii="Trebuchet MS" w:hAnsi="Trebuchet MS" w:cs="Segoe UI"/>
          <w:color w:val="8496B0"/>
          <w:sz w:val="20"/>
          <w:szCs w:val="20"/>
        </w:rPr>
        <w:t> </w:t>
      </w:r>
    </w:p>
    <w:p w14:paraId="40FCB577" w14:textId="5E1CE89A" w:rsidR="00083BF5" w:rsidRPr="001E3F5E" w:rsidRDefault="00B14FE4" w:rsidP="00083BF5">
      <w:pPr>
        <w:pStyle w:val="paragraph"/>
        <w:spacing w:before="0" w:beforeAutospacing="0" w:after="0" w:afterAutospacing="0"/>
        <w:textAlignment w:val="baseline"/>
        <w:rPr>
          <w:rFonts w:ascii="Trebuchet MS" w:eastAsiaTheme="minorHAnsi" w:hAnsi="Trebuchet MS"/>
          <w:sz w:val="18"/>
          <w:szCs w:val="18"/>
        </w:rPr>
      </w:pPr>
      <w:r w:rsidRPr="00B14FE4">
        <w:rPr>
          <w:rFonts w:ascii="Trebuchet MS" w:eastAsiaTheme="minorHAnsi" w:hAnsi="Trebuchet MS"/>
          <w:sz w:val="18"/>
          <w:szCs w:val="18"/>
        </w:rPr>
        <w:t>In november 2024 vond een visitatie plaats voor het Daltononderwijs. De Vijfster heeft aangetoond aan alle criteria te voldoen, waardoor de Daltonlicentie met vijf jaar is verlengd.</w:t>
      </w:r>
    </w:p>
    <w:p w14:paraId="364A7EB9" w14:textId="2BE6FE12" w:rsidR="00083BF5" w:rsidRPr="00083BF5" w:rsidRDefault="00083BF5" w:rsidP="00017953">
      <w:pPr>
        <w:pStyle w:val="paragraph"/>
        <w:spacing w:before="0" w:beforeAutospacing="0" w:after="0" w:afterAutospacing="0"/>
        <w:textAlignment w:val="baseline"/>
        <w:rPr>
          <w:rStyle w:val="normaltextrun"/>
          <w:rFonts w:ascii="Trebuchet MS" w:hAnsi="Trebuchet MS" w:cs="Segoe UI"/>
          <w:color w:val="8496B0"/>
          <w:sz w:val="20"/>
          <w:szCs w:val="20"/>
        </w:rPr>
      </w:pPr>
    </w:p>
    <w:p w14:paraId="3EA72B55" w14:textId="122D48F6" w:rsidR="00017953" w:rsidRPr="00017953" w:rsidRDefault="00017953" w:rsidP="00017953">
      <w:pPr>
        <w:pStyle w:val="paragraph"/>
        <w:spacing w:before="0" w:beforeAutospacing="0" w:after="0" w:afterAutospacing="0"/>
        <w:textAlignment w:val="baseline"/>
        <w:rPr>
          <w:color w:val="8496B0" w:themeColor="text2" w:themeTint="99"/>
          <w:sz w:val="20"/>
          <w:szCs w:val="18"/>
        </w:rPr>
      </w:pPr>
      <w:r>
        <w:rPr>
          <w:rStyle w:val="normaltextrun"/>
          <w:rFonts w:ascii="Trebuchet MS" w:hAnsi="Trebuchet MS" w:cs="Segoe UI"/>
          <w:b/>
          <w:bCs/>
          <w:color w:val="8496B0"/>
          <w:sz w:val="20"/>
          <w:szCs w:val="20"/>
          <w:u w:val="single"/>
        </w:rPr>
        <w:t>6</w:t>
      </w:r>
      <w:r w:rsidR="00257C9A">
        <w:rPr>
          <w:rStyle w:val="normaltextrun"/>
          <w:rFonts w:ascii="Trebuchet MS" w:hAnsi="Trebuchet MS" w:cs="Segoe UI"/>
          <w:b/>
          <w:bCs/>
          <w:color w:val="8496B0"/>
          <w:sz w:val="20"/>
          <w:szCs w:val="20"/>
          <w:u w:val="single"/>
        </w:rPr>
        <w:t>.</w:t>
      </w:r>
      <w:r w:rsidR="00257C9A">
        <w:rPr>
          <w:rStyle w:val="tabchar"/>
          <w:rFonts w:ascii="Calibri" w:hAnsi="Calibri" w:cs="Segoe UI"/>
          <w:color w:val="8496B0"/>
          <w:sz w:val="20"/>
          <w:szCs w:val="20"/>
        </w:rPr>
        <w:t xml:space="preserve"> </w:t>
      </w:r>
      <w:r w:rsidRPr="00017953">
        <w:rPr>
          <w:rFonts w:ascii="Trebuchet MS" w:hAnsi="Trebuchet MS"/>
          <w:b/>
          <w:color w:val="8496B0" w:themeColor="text2" w:themeTint="99"/>
          <w:sz w:val="20"/>
          <w:szCs w:val="18"/>
          <w:u w:val="single"/>
        </w:rPr>
        <w:t>Jaarplan 202</w:t>
      </w:r>
      <w:r w:rsidR="001E3F5E">
        <w:rPr>
          <w:rFonts w:ascii="Trebuchet MS" w:hAnsi="Trebuchet MS"/>
          <w:b/>
          <w:color w:val="8496B0" w:themeColor="text2" w:themeTint="99"/>
          <w:sz w:val="20"/>
          <w:szCs w:val="18"/>
          <w:u w:val="single"/>
        </w:rPr>
        <w:t>5/</w:t>
      </w:r>
      <w:r w:rsidRPr="00017953">
        <w:rPr>
          <w:rFonts w:ascii="Trebuchet MS" w:hAnsi="Trebuchet MS"/>
          <w:b/>
          <w:color w:val="8496B0" w:themeColor="text2" w:themeTint="99"/>
          <w:sz w:val="20"/>
          <w:szCs w:val="18"/>
          <w:u w:val="single"/>
        </w:rPr>
        <w:t>202</w:t>
      </w:r>
      <w:r w:rsidR="001E3F5E">
        <w:rPr>
          <w:rFonts w:ascii="Trebuchet MS" w:hAnsi="Trebuchet MS"/>
          <w:b/>
          <w:color w:val="8496B0" w:themeColor="text2" w:themeTint="99"/>
          <w:sz w:val="20"/>
          <w:szCs w:val="18"/>
          <w:u w:val="single"/>
        </w:rPr>
        <w:t>6</w:t>
      </w:r>
      <w:r w:rsidRPr="00017953">
        <w:rPr>
          <w:color w:val="8496B0" w:themeColor="text2" w:themeTint="99"/>
          <w:sz w:val="20"/>
          <w:szCs w:val="18"/>
        </w:rPr>
        <w:t xml:space="preserve"> </w:t>
      </w:r>
    </w:p>
    <w:p w14:paraId="2E362709" w14:textId="2313C815" w:rsidR="00257C9A" w:rsidRPr="00017953" w:rsidRDefault="00017953" w:rsidP="00017953">
      <w:pPr>
        <w:pStyle w:val="paragraph"/>
        <w:spacing w:before="0" w:beforeAutospacing="0" w:after="0" w:afterAutospacing="0"/>
        <w:textAlignment w:val="baseline"/>
        <w:rPr>
          <w:rFonts w:ascii="Trebuchet MS" w:hAnsi="Trebuchet MS" w:cs="Segoe UI"/>
          <w:sz w:val="18"/>
          <w:szCs w:val="18"/>
        </w:rPr>
      </w:pPr>
      <w:r w:rsidRPr="00017953">
        <w:rPr>
          <w:rFonts w:ascii="Trebuchet MS" w:hAnsi="Trebuchet MS"/>
          <w:sz w:val="18"/>
          <w:szCs w:val="18"/>
        </w:rPr>
        <w:t>Het jaarplan is besproken en goedgekeurd.</w:t>
      </w:r>
      <w:r w:rsidRPr="00017953">
        <w:rPr>
          <w:rFonts w:ascii="Trebuchet MS" w:hAnsi="Trebuchet MS"/>
          <w:color w:val="000000"/>
          <w:sz w:val="18"/>
          <w:szCs w:val="18"/>
        </w:rPr>
        <w:t xml:space="preserve"> Inzage jaarplan 2024/2025 is mogelijk op aanvraag</w:t>
      </w:r>
    </w:p>
    <w:p w14:paraId="6E843EDC" w14:textId="77777777" w:rsidR="00017953" w:rsidRDefault="00017953" w:rsidP="00257C9A">
      <w:pPr>
        <w:pStyle w:val="paragraph"/>
        <w:spacing w:before="0" w:beforeAutospacing="0" w:after="0" w:afterAutospacing="0"/>
        <w:textAlignment w:val="baseline"/>
        <w:rPr>
          <w:rStyle w:val="normaltextrun"/>
          <w:rFonts w:ascii="Trebuchet MS" w:hAnsi="Trebuchet MS" w:cs="Segoe UI"/>
          <w:b/>
          <w:bCs/>
          <w:color w:val="8496B0"/>
          <w:sz w:val="20"/>
          <w:szCs w:val="20"/>
          <w:u w:val="single"/>
        </w:rPr>
      </w:pPr>
    </w:p>
    <w:p w14:paraId="550776A4" w14:textId="1A5F5336" w:rsidR="001E3F5E" w:rsidRPr="001E3F5E" w:rsidRDefault="00257C9A" w:rsidP="00257C9A">
      <w:pPr>
        <w:pStyle w:val="paragraph"/>
        <w:spacing w:before="0" w:beforeAutospacing="0" w:after="0" w:afterAutospacing="0"/>
        <w:textAlignment w:val="baseline"/>
        <w:rPr>
          <w:rFonts w:ascii="Trebuchet MS" w:hAnsi="Trebuchet MS" w:cs="Segoe UI"/>
          <w:color w:val="8496B0"/>
          <w:sz w:val="20"/>
          <w:szCs w:val="20"/>
        </w:rPr>
      </w:pPr>
      <w:r>
        <w:rPr>
          <w:rStyle w:val="normaltextrun"/>
          <w:rFonts w:ascii="Trebuchet MS" w:hAnsi="Trebuchet MS" w:cs="Segoe UI"/>
          <w:b/>
          <w:bCs/>
          <w:color w:val="8496B0"/>
          <w:sz w:val="20"/>
          <w:szCs w:val="20"/>
          <w:u w:val="single"/>
        </w:rPr>
        <w:t>8.</w:t>
      </w:r>
      <w:r>
        <w:rPr>
          <w:rStyle w:val="tabchar"/>
          <w:rFonts w:ascii="Calibri" w:hAnsi="Calibri" w:cs="Segoe UI"/>
          <w:color w:val="8496B0"/>
          <w:sz w:val="20"/>
          <w:szCs w:val="20"/>
        </w:rPr>
        <w:t xml:space="preserve"> </w:t>
      </w:r>
      <w:r>
        <w:rPr>
          <w:rStyle w:val="normaltextrun"/>
          <w:rFonts w:ascii="Trebuchet MS" w:hAnsi="Trebuchet MS" w:cs="Segoe UI"/>
          <w:b/>
          <w:bCs/>
          <w:color w:val="8496B0"/>
          <w:sz w:val="20"/>
          <w:szCs w:val="20"/>
          <w:u w:val="single"/>
        </w:rPr>
        <w:t>Formatie</w:t>
      </w:r>
      <w:r>
        <w:rPr>
          <w:rStyle w:val="eop"/>
          <w:rFonts w:ascii="Trebuchet MS" w:hAnsi="Trebuchet MS" w:cs="Segoe UI"/>
          <w:color w:val="8496B0"/>
          <w:sz w:val="20"/>
          <w:szCs w:val="20"/>
        </w:rPr>
        <w:t> </w:t>
      </w:r>
    </w:p>
    <w:p w14:paraId="6A112D76" w14:textId="5311E55C" w:rsidR="00BD2E01" w:rsidRPr="001E3F5E" w:rsidRDefault="00B14FE4" w:rsidP="00257C9A">
      <w:pPr>
        <w:pStyle w:val="paragraph"/>
        <w:spacing w:before="0" w:beforeAutospacing="0" w:after="0" w:afterAutospacing="0"/>
        <w:textAlignment w:val="baseline"/>
        <w:rPr>
          <w:rFonts w:ascii="Trebuchet MS" w:hAnsi="Trebuchet MS" w:cs="Segoe UI"/>
          <w:sz w:val="18"/>
          <w:szCs w:val="18"/>
        </w:rPr>
      </w:pPr>
      <w:r w:rsidRPr="001E3F5E">
        <w:rPr>
          <w:rFonts w:ascii="Trebuchet MS" w:hAnsi="Trebuchet MS" w:cs="Segoe UI"/>
          <w:sz w:val="18"/>
          <w:szCs w:val="18"/>
        </w:rPr>
        <w:t>Prognose 1 februari was 306, maar we hebben 304. Eindprognose is 309 en nu wordt 307 verwacht</w:t>
      </w:r>
    </w:p>
    <w:p w14:paraId="48BE4C43" w14:textId="6F9F9325" w:rsidR="001E3F5E" w:rsidRPr="001E3F5E" w:rsidRDefault="001E3F5E" w:rsidP="00B14FE4">
      <w:pPr>
        <w:rPr>
          <w:rFonts w:ascii="Trebuchet MS" w:hAnsi="Trebuchet MS"/>
          <w:sz w:val="18"/>
          <w:szCs w:val="18"/>
        </w:rPr>
      </w:pPr>
      <w:r w:rsidRPr="001E3F5E">
        <w:rPr>
          <w:rFonts w:ascii="Trebuchet MS" w:hAnsi="Trebuchet MS"/>
          <w:sz w:val="18"/>
          <w:szCs w:val="18"/>
        </w:rPr>
        <w:t xml:space="preserve">De formatie is besproken met de volgende </w:t>
      </w:r>
      <w:r w:rsidR="00AB5634">
        <w:rPr>
          <w:rFonts w:ascii="Trebuchet MS" w:hAnsi="Trebuchet MS"/>
          <w:sz w:val="18"/>
          <w:szCs w:val="18"/>
        </w:rPr>
        <w:t>bijzonderheden</w:t>
      </w:r>
      <w:r w:rsidRPr="001E3F5E">
        <w:rPr>
          <w:rFonts w:ascii="Trebuchet MS" w:hAnsi="Trebuchet MS"/>
          <w:sz w:val="18"/>
          <w:szCs w:val="18"/>
        </w:rPr>
        <w:t>:</w:t>
      </w:r>
    </w:p>
    <w:p w14:paraId="6D2F155E" w14:textId="5B2816C4" w:rsidR="001E3F5E" w:rsidRPr="001E3F5E" w:rsidRDefault="00AB5634" w:rsidP="001E3F5E">
      <w:pPr>
        <w:rPr>
          <w:rFonts w:ascii="Trebuchet MS" w:hAnsi="Trebuchet MS"/>
          <w:sz w:val="18"/>
          <w:szCs w:val="18"/>
        </w:rPr>
      </w:pPr>
      <w:r>
        <w:rPr>
          <w:rFonts w:ascii="Trebuchet MS" w:hAnsi="Trebuchet MS"/>
          <w:sz w:val="18"/>
          <w:szCs w:val="18"/>
        </w:rPr>
        <w:t xml:space="preserve">Na een aantal jaar groep 8 </w:t>
      </w:r>
      <w:r w:rsidRPr="001E3F5E">
        <w:rPr>
          <w:rFonts w:ascii="Trebuchet MS" w:hAnsi="Trebuchet MS"/>
          <w:sz w:val="18"/>
          <w:szCs w:val="18"/>
        </w:rPr>
        <w:t xml:space="preserve">kiest </w:t>
      </w:r>
      <w:r>
        <w:rPr>
          <w:rFonts w:ascii="Trebuchet MS" w:hAnsi="Trebuchet MS"/>
          <w:sz w:val="18"/>
          <w:szCs w:val="18"/>
        </w:rPr>
        <w:t>m</w:t>
      </w:r>
      <w:r w:rsidR="001E3F5E" w:rsidRPr="001E3F5E">
        <w:rPr>
          <w:rFonts w:ascii="Trebuchet MS" w:hAnsi="Trebuchet MS"/>
          <w:sz w:val="18"/>
          <w:szCs w:val="18"/>
        </w:rPr>
        <w:t>eester J</w:t>
      </w:r>
      <w:r w:rsidR="001E3F5E" w:rsidRPr="001E3F5E">
        <w:rPr>
          <w:rFonts w:ascii="Trebuchet MS" w:hAnsi="Trebuchet MS"/>
          <w:sz w:val="18"/>
          <w:szCs w:val="18"/>
        </w:rPr>
        <w:t>oost kiest ervoor om les te geven aan groep 5, zodat hij meer ruimte heeft voor zijn taken als rekencoördinator en ICT-coördinator.</w:t>
      </w:r>
    </w:p>
    <w:p w14:paraId="081F363B" w14:textId="7EB789E8" w:rsidR="00B14FE4" w:rsidRPr="001E3F5E" w:rsidRDefault="001E3F5E" w:rsidP="001E3F5E">
      <w:pPr>
        <w:rPr>
          <w:rStyle w:val="normaltextrun"/>
          <w:rFonts w:ascii="Trebuchet MS" w:hAnsi="Trebuchet MS"/>
          <w:sz w:val="18"/>
          <w:szCs w:val="18"/>
        </w:rPr>
      </w:pPr>
      <w:r w:rsidRPr="001E3F5E">
        <w:rPr>
          <w:rFonts w:ascii="Trebuchet MS" w:hAnsi="Trebuchet MS"/>
          <w:sz w:val="18"/>
          <w:szCs w:val="18"/>
        </w:rPr>
        <w:t>Voor de vervanging van de gymlessen van Monica wordt het bedrijf Kick Sport ingehuurd. Het grote voordeel hiervan is dat zij altijd voor vervanging kunnen zorgen wanneer er door ziekte een docent uitvalt</w:t>
      </w:r>
      <w:r>
        <w:rPr>
          <w:rFonts w:ascii="Trebuchet MS" w:hAnsi="Trebuchet MS"/>
          <w:sz w:val="18"/>
          <w:szCs w:val="18"/>
        </w:rPr>
        <w:t>.</w:t>
      </w:r>
    </w:p>
    <w:p w14:paraId="300A0094" w14:textId="326F86F2" w:rsidR="00BD2E01" w:rsidRDefault="00257C9A" w:rsidP="00BD2E01">
      <w:pPr>
        <w:pStyle w:val="Default"/>
        <w:rPr>
          <w:b/>
          <w:color w:val="8496B0" w:themeColor="text2" w:themeTint="99"/>
          <w:sz w:val="20"/>
          <w:szCs w:val="20"/>
          <w:u w:val="single"/>
        </w:rPr>
      </w:pPr>
      <w:r w:rsidRPr="00BD2E01">
        <w:rPr>
          <w:rStyle w:val="normaltextrun"/>
          <w:rFonts w:cs="Segoe UI"/>
          <w:b/>
          <w:bCs/>
          <w:color w:val="8496B0" w:themeColor="text2" w:themeTint="99"/>
          <w:sz w:val="20"/>
          <w:szCs w:val="20"/>
          <w:u w:val="single"/>
        </w:rPr>
        <w:t>9</w:t>
      </w:r>
      <w:r>
        <w:rPr>
          <w:rStyle w:val="normaltextrun"/>
          <w:rFonts w:cs="Segoe UI"/>
          <w:b/>
          <w:bCs/>
          <w:color w:val="445369"/>
          <w:sz w:val="20"/>
          <w:szCs w:val="20"/>
          <w:u w:val="single"/>
        </w:rPr>
        <w:t>.</w:t>
      </w:r>
      <w:r>
        <w:rPr>
          <w:rStyle w:val="tabchar"/>
          <w:rFonts w:ascii="Calibri" w:hAnsi="Calibri" w:cs="Segoe UI"/>
          <w:color w:val="445369"/>
          <w:sz w:val="20"/>
          <w:szCs w:val="20"/>
        </w:rPr>
        <w:t xml:space="preserve"> </w:t>
      </w:r>
      <w:r w:rsidR="00BD2E01" w:rsidRPr="00BD2E01">
        <w:rPr>
          <w:b/>
          <w:color w:val="8496B0" w:themeColor="text2" w:themeTint="99"/>
          <w:sz w:val="20"/>
          <w:szCs w:val="20"/>
          <w:u w:val="single"/>
        </w:rPr>
        <w:t>Schoolgids</w:t>
      </w:r>
      <w:r w:rsidR="00BD2E01">
        <w:rPr>
          <w:b/>
          <w:color w:val="8496B0" w:themeColor="text2" w:themeTint="99"/>
          <w:sz w:val="20"/>
          <w:szCs w:val="20"/>
          <w:u w:val="single"/>
        </w:rPr>
        <w:t xml:space="preserve"> 202</w:t>
      </w:r>
      <w:r w:rsidR="001E3F5E">
        <w:rPr>
          <w:b/>
          <w:color w:val="8496B0" w:themeColor="text2" w:themeTint="99"/>
          <w:sz w:val="20"/>
          <w:szCs w:val="20"/>
          <w:u w:val="single"/>
        </w:rPr>
        <w:t>5</w:t>
      </w:r>
      <w:r w:rsidR="00BD2E01">
        <w:rPr>
          <w:b/>
          <w:color w:val="8496B0" w:themeColor="text2" w:themeTint="99"/>
          <w:sz w:val="20"/>
          <w:szCs w:val="20"/>
          <w:u w:val="single"/>
        </w:rPr>
        <w:t>/202</w:t>
      </w:r>
      <w:r w:rsidR="001E3F5E">
        <w:rPr>
          <w:b/>
          <w:color w:val="8496B0" w:themeColor="text2" w:themeTint="99"/>
          <w:sz w:val="20"/>
          <w:szCs w:val="20"/>
          <w:u w:val="single"/>
        </w:rPr>
        <w:t>6</w:t>
      </w:r>
      <w:r w:rsidR="00BD2E01" w:rsidRPr="00BD2E01">
        <w:rPr>
          <w:b/>
          <w:color w:val="8496B0" w:themeColor="text2" w:themeTint="99"/>
          <w:sz w:val="20"/>
          <w:szCs w:val="20"/>
          <w:u w:val="single"/>
        </w:rPr>
        <w:t xml:space="preserve"> </w:t>
      </w:r>
    </w:p>
    <w:p w14:paraId="789B628E" w14:textId="62328E6D" w:rsidR="00017953" w:rsidRPr="001E3F5E" w:rsidRDefault="00017953" w:rsidP="001E3F5E">
      <w:pPr>
        <w:tabs>
          <w:tab w:val="left" w:pos="5688"/>
        </w:tabs>
        <w:rPr>
          <w:rStyle w:val="normaltextrun"/>
          <w:rFonts w:ascii="Trebuchet MS" w:hAnsi="Trebuchet MS"/>
        </w:rPr>
      </w:pPr>
      <w:r w:rsidRPr="00BD2E01">
        <w:rPr>
          <w:rFonts w:ascii="Trebuchet MS" w:hAnsi="Trebuchet MS"/>
          <w:sz w:val="18"/>
          <w:szCs w:val="18"/>
        </w:rPr>
        <w:t>De schoolgids is besproken en goedgekeurd.</w:t>
      </w:r>
    </w:p>
    <w:p w14:paraId="2CB137E4" w14:textId="77777777" w:rsidR="001E3F5E" w:rsidRDefault="001E3F5E" w:rsidP="00BD2E01">
      <w:pPr>
        <w:pStyle w:val="Default"/>
        <w:rPr>
          <w:rStyle w:val="normaltextrun"/>
          <w:rFonts w:cs="Segoe UI"/>
          <w:b/>
          <w:bCs/>
          <w:color w:val="8496B0" w:themeColor="text2" w:themeTint="99"/>
          <w:sz w:val="20"/>
          <w:szCs w:val="20"/>
          <w:u w:val="single"/>
        </w:rPr>
      </w:pPr>
    </w:p>
    <w:p w14:paraId="672B477D" w14:textId="77777777" w:rsidR="001E3F5E" w:rsidRDefault="001E3F5E" w:rsidP="00BD2E01">
      <w:pPr>
        <w:pStyle w:val="Default"/>
        <w:rPr>
          <w:rStyle w:val="normaltextrun"/>
          <w:rFonts w:cs="Segoe UI"/>
          <w:b/>
          <w:bCs/>
          <w:color w:val="8496B0" w:themeColor="text2" w:themeTint="99"/>
          <w:sz w:val="20"/>
          <w:szCs w:val="20"/>
          <w:u w:val="single"/>
        </w:rPr>
      </w:pPr>
    </w:p>
    <w:p w14:paraId="13A30275" w14:textId="77777777" w:rsidR="001E3F5E" w:rsidRDefault="001E3F5E" w:rsidP="00BD2E01">
      <w:pPr>
        <w:pStyle w:val="Default"/>
        <w:rPr>
          <w:rStyle w:val="normaltextrun"/>
          <w:rFonts w:cs="Segoe UI"/>
          <w:b/>
          <w:bCs/>
          <w:color w:val="8496B0" w:themeColor="text2" w:themeTint="99"/>
          <w:sz w:val="20"/>
          <w:szCs w:val="20"/>
          <w:u w:val="single"/>
        </w:rPr>
      </w:pPr>
    </w:p>
    <w:p w14:paraId="36F2DDFE" w14:textId="77777777" w:rsidR="001E3F5E" w:rsidRDefault="001E3F5E" w:rsidP="00BD2E01">
      <w:pPr>
        <w:pStyle w:val="Default"/>
        <w:rPr>
          <w:rStyle w:val="normaltextrun"/>
          <w:rFonts w:cs="Segoe UI"/>
          <w:b/>
          <w:bCs/>
          <w:color w:val="8496B0" w:themeColor="text2" w:themeTint="99"/>
          <w:sz w:val="20"/>
          <w:szCs w:val="20"/>
          <w:u w:val="single"/>
        </w:rPr>
      </w:pPr>
    </w:p>
    <w:p w14:paraId="5F0AFDE1" w14:textId="77777777" w:rsidR="001E3F5E" w:rsidRDefault="001E3F5E" w:rsidP="00BD2E01">
      <w:pPr>
        <w:pStyle w:val="Default"/>
        <w:rPr>
          <w:rStyle w:val="normaltextrun"/>
          <w:rFonts w:cs="Segoe UI"/>
          <w:b/>
          <w:bCs/>
          <w:color w:val="8496B0" w:themeColor="text2" w:themeTint="99"/>
          <w:sz w:val="20"/>
          <w:szCs w:val="20"/>
          <w:u w:val="single"/>
        </w:rPr>
      </w:pPr>
    </w:p>
    <w:p w14:paraId="7C20D8A5" w14:textId="1E3B2BC6" w:rsidR="00BD2E01" w:rsidRDefault="00257C9A" w:rsidP="00BD2E01">
      <w:pPr>
        <w:pStyle w:val="Default"/>
      </w:pPr>
      <w:r w:rsidRPr="00BD2E01">
        <w:rPr>
          <w:rStyle w:val="normaltextrun"/>
          <w:rFonts w:cs="Segoe UI"/>
          <w:b/>
          <w:bCs/>
          <w:color w:val="8496B0" w:themeColor="text2" w:themeTint="99"/>
          <w:sz w:val="20"/>
          <w:szCs w:val="20"/>
          <w:u w:val="single"/>
        </w:rPr>
        <w:lastRenderedPageBreak/>
        <w:t>10.</w:t>
      </w:r>
      <w:r>
        <w:rPr>
          <w:rStyle w:val="tabchar"/>
          <w:rFonts w:ascii="Calibri" w:hAnsi="Calibri" w:cs="Segoe UI"/>
          <w:color w:val="445369"/>
          <w:sz w:val="20"/>
          <w:szCs w:val="20"/>
        </w:rPr>
        <w:t xml:space="preserve"> </w:t>
      </w:r>
      <w:r w:rsidR="00BD2E01" w:rsidRPr="00BD2E01">
        <w:rPr>
          <w:b/>
          <w:color w:val="8496B0" w:themeColor="text2" w:themeTint="99"/>
          <w:sz w:val="20"/>
          <w:szCs w:val="20"/>
          <w:u w:val="single"/>
        </w:rPr>
        <w:t>Schoolplan 2024/2025</w:t>
      </w:r>
      <w:r w:rsidR="00BD2E01" w:rsidRPr="00BD2E01">
        <w:rPr>
          <w:color w:val="8496B0" w:themeColor="text2" w:themeTint="99"/>
        </w:rPr>
        <w:t xml:space="preserve"> </w:t>
      </w:r>
    </w:p>
    <w:p w14:paraId="132423E9" w14:textId="77777777" w:rsidR="00257C9A" w:rsidRPr="00BD2E01" w:rsidRDefault="00017953" w:rsidP="00017953">
      <w:pPr>
        <w:pStyle w:val="paragraph"/>
        <w:spacing w:before="0" w:beforeAutospacing="0" w:after="0" w:afterAutospacing="0"/>
        <w:textAlignment w:val="baseline"/>
        <w:rPr>
          <w:rStyle w:val="normaltextrun"/>
          <w:rFonts w:ascii="Trebuchet MS" w:hAnsi="Trebuchet MS" w:cs="Segoe UI"/>
          <w:b/>
          <w:bCs/>
          <w:color w:val="445369"/>
          <w:sz w:val="18"/>
          <w:szCs w:val="18"/>
          <w:u w:val="single"/>
        </w:rPr>
      </w:pPr>
      <w:r w:rsidRPr="00BD2E01">
        <w:rPr>
          <w:rFonts w:ascii="Trebuchet MS" w:hAnsi="Trebuchet MS"/>
          <w:sz w:val="18"/>
          <w:szCs w:val="18"/>
        </w:rPr>
        <w:t>Het schoolplan is besproken en goedgekeurd.</w:t>
      </w:r>
      <w:r w:rsidR="00BD2E01" w:rsidRPr="00BD2E01">
        <w:rPr>
          <w:rFonts w:ascii="Trebuchet MS" w:hAnsi="Trebuchet MS"/>
          <w:color w:val="000000"/>
          <w:sz w:val="18"/>
          <w:szCs w:val="18"/>
        </w:rPr>
        <w:t xml:space="preserve"> Inzage </w:t>
      </w:r>
      <w:r w:rsidR="0002520C">
        <w:rPr>
          <w:rFonts w:ascii="Trebuchet MS" w:hAnsi="Trebuchet MS"/>
          <w:color w:val="000000"/>
          <w:sz w:val="18"/>
          <w:szCs w:val="18"/>
        </w:rPr>
        <w:t>s</w:t>
      </w:r>
      <w:r w:rsidR="00BD2E01" w:rsidRPr="00BD2E01">
        <w:rPr>
          <w:rFonts w:ascii="Trebuchet MS" w:hAnsi="Trebuchet MS"/>
          <w:color w:val="000000"/>
          <w:sz w:val="18"/>
          <w:szCs w:val="18"/>
        </w:rPr>
        <w:t>choolplan 2024/2025 is mogelijk op aanvraag</w:t>
      </w:r>
    </w:p>
    <w:p w14:paraId="5CD9CB50" w14:textId="77777777" w:rsidR="00EE2FCD" w:rsidRDefault="00EE2FCD" w:rsidP="00EE2FCD">
      <w:pPr>
        <w:pStyle w:val="paragraph"/>
        <w:spacing w:before="0" w:beforeAutospacing="0" w:after="0" w:afterAutospacing="0"/>
        <w:textAlignment w:val="baseline"/>
        <w:rPr>
          <w:rFonts w:ascii="Trebuchet MS" w:hAnsi="Trebuchet MS"/>
          <w:sz w:val="22"/>
        </w:rPr>
      </w:pPr>
    </w:p>
    <w:p w14:paraId="4A8F4FD8" w14:textId="653FD4F6" w:rsidR="00EE2FCD" w:rsidRPr="00EE2FCD" w:rsidRDefault="00EE2FCD" w:rsidP="00EE2FCD">
      <w:pPr>
        <w:pStyle w:val="paragraph"/>
        <w:spacing w:before="0" w:beforeAutospacing="0" w:after="0" w:afterAutospacing="0"/>
        <w:textAlignment w:val="baseline"/>
        <w:rPr>
          <w:rFonts w:ascii="Trebuchet MS" w:hAnsi="Trebuchet MS"/>
          <w:sz w:val="18"/>
          <w:szCs w:val="20"/>
        </w:rPr>
      </w:pPr>
      <w:r w:rsidRPr="00EE2FCD">
        <w:rPr>
          <w:rFonts w:ascii="Trebuchet MS" w:hAnsi="Trebuchet MS"/>
          <w:sz w:val="18"/>
          <w:szCs w:val="20"/>
        </w:rPr>
        <w:t>Een ouder merkte op dat er een verschuiving lijkt te zijn in de uitstroom. De vraag was of dit te maken heeft gehad met de verhuizing. Dit is niet het geval; de directie geeft aan dat deze ontwikkeling verwacht was en dat er enkele leerlingen zijn met een hogere uitstroom. Daarbij wordt opgemerkt dat De Vijfster een relatief hoog spreidingsgetal kent, met een brede verdeling van leerlingen over zowel vwo als vmbo.</w:t>
      </w:r>
    </w:p>
    <w:p w14:paraId="76F6E503" w14:textId="77777777" w:rsidR="00EE2FCD" w:rsidRPr="00EE2FCD" w:rsidRDefault="00EE2FCD" w:rsidP="00EE2FCD">
      <w:pPr>
        <w:pStyle w:val="paragraph"/>
        <w:spacing w:before="0" w:beforeAutospacing="0" w:after="0" w:afterAutospacing="0"/>
        <w:textAlignment w:val="baseline"/>
        <w:rPr>
          <w:rFonts w:ascii="Trebuchet MS" w:hAnsi="Trebuchet MS"/>
          <w:sz w:val="18"/>
          <w:szCs w:val="20"/>
        </w:rPr>
      </w:pPr>
      <w:r w:rsidRPr="00EE2FCD">
        <w:rPr>
          <w:rFonts w:ascii="Trebuchet MS" w:hAnsi="Trebuchet MS"/>
          <w:sz w:val="18"/>
          <w:szCs w:val="20"/>
        </w:rPr>
        <w:t>Inclusief onderwijs kan mogelijk van invloed zijn op de uitstroom, maar de ambitie blijft dat ieder kind wordt gezien en de juiste begeleiding krijgt, zodat deze invloed beperkt blijft. De directie en het team hebben hier veel vertrouwen in en zijn ervan overtuigd dat het Daltononderwijs hierin de juiste aanpak biedt.</w:t>
      </w:r>
    </w:p>
    <w:p w14:paraId="6C825FC2" w14:textId="77777777" w:rsidR="00017953" w:rsidRPr="001E3F5E" w:rsidRDefault="00017953" w:rsidP="00257C9A">
      <w:pPr>
        <w:pStyle w:val="paragraph"/>
        <w:spacing w:before="0" w:beforeAutospacing="0" w:after="0" w:afterAutospacing="0"/>
        <w:textAlignment w:val="baseline"/>
        <w:rPr>
          <w:rStyle w:val="normaltextrun"/>
          <w:rFonts w:ascii="Trebuchet MS" w:hAnsi="Trebuchet MS" w:cs="Segoe UI"/>
          <w:b/>
          <w:bCs/>
          <w:color w:val="445369"/>
          <w:sz w:val="16"/>
          <w:szCs w:val="16"/>
          <w:u w:val="single"/>
        </w:rPr>
      </w:pPr>
    </w:p>
    <w:p w14:paraId="0BE69E5E" w14:textId="77777777" w:rsidR="00257C9A" w:rsidRDefault="00257C9A" w:rsidP="00257C9A">
      <w:pPr>
        <w:pStyle w:val="paragraph"/>
        <w:spacing w:before="0" w:beforeAutospacing="0" w:after="0" w:afterAutospacing="0"/>
        <w:textAlignment w:val="baseline"/>
        <w:rPr>
          <w:rStyle w:val="normaltextrun"/>
          <w:rFonts w:ascii="Trebuchet MS" w:hAnsi="Trebuchet MS" w:cs="Segoe UI"/>
          <w:b/>
          <w:bCs/>
          <w:color w:val="8496B0"/>
          <w:sz w:val="20"/>
          <w:szCs w:val="20"/>
          <w:u w:val="single"/>
        </w:rPr>
      </w:pPr>
    </w:p>
    <w:p w14:paraId="295625E3" w14:textId="77777777" w:rsidR="002356D2" w:rsidRPr="00257C9A" w:rsidRDefault="002356D2" w:rsidP="00257C9A">
      <w:pPr>
        <w:jc w:val="center"/>
        <w:rPr>
          <w:rFonts w:ascii="Trebuchet MS" w:hAnsi="Trebuchet MS"/>
          <w:b/>
          <w:color w:val="8496B0" w:themeColor="text2" w:themeTint="99"/>
          <w:u w:val="single"/>
        </w:rPr>
      </w:pPr>
    </w:p>
    <w:sectPr w:rsidR="002356D2" w:rsidRPr="00257C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D688" w14:textId="77777777" w:rsidR="00D258D7" w:rsidRDefault="00D258D7" w:rsidP="002A4700">
      <w:pPr>
        <w:spacing w:before="0" w:after="0" w:line="240" w:lineRule="auto"/>
      </w:pPr>
      <w:r>
        <w:separator/>
      </w:r>
    </w:p>
  </w:endnote>
  <w:endnote w:type="continuationSeparator" w:id="0">
    <w:p w14:paraId="246EEA6D" w14:textId="77777777" w:rsidR="00D258D7" w:rsidRDefault="00D258D7" w:rsidP="002A47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100419"/>
      <w:docPartObj>
        <w:docPartGallery w:val="Page Numbers (Bottom of Page)"/>
        <w:docPartUnique/>
      </w:docPartObj>
    </w:sdtPr>
    <w:sdtContent>
      <w:p w14:paraId="36CE767C" w14:textId="77777777" w:rsidR="00791FDF" w:rsidRDefault="00791FDF">
        <w:pPr>
          <w:pStyle w:val="Voettekst"/>
        </w:pPr>
        <w:r>
          <w:fldChar w:fldCharType="begin"/>
        </w:r>
        <w:r>
          <w:instrText>PAGE   \* MERGEFORMAT</w:instrText>
        </w:r>
        <w:r>
          <w:fldChar w:fldCharType="separate"/>
        </w:r>
        <w:r w:rsidR="0002520C">
          <w:rPr>
            <w:noProof/>
          </w:rPr>
          <w:t>1</w:t>
        </w:r>
        <w:r>
          <w:fldChar w:fldCharType="end"/>
        </w:r>
      </w:p>
    </w:sdtContent>
  </w:sdt>
  <w:p w14:paraId="29A43C8E" w14:textId="77777777" w:rsidR="00791FDF" w:rsidRDefault="00791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DA72" w14:textId="77777777" w:rsidR="00D258D7" w:rsidRDefault="00D258D7" w:rsidP="002A4700">
      <w:pPr>
        <w:spacing w:before="0" w:after="0" w:line="240" w:lineRule="auto"/>
      </w:pPr>
      <w:r>
        <w:separator/>
      </w:r>
    </w:p>
  </w:footnote>
  <w:footnote w:type="continuationSeparator" w:id="0">
    <w:p w14:paraId="3D67312F" w14:textId="77777777" w:rsidR="00D258D7" w:rsidRDefault="00D258D7" w:rsidP="002A47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5472" w14:textId="77777777" w:rsidR="002A4700" w:rsidRDefault="00D9060E">
    <w:pPr>
      <w:pStyle w:val="Koptekst"/>
    </w:pPr>
    <w:r>
      <w:rPr>
        <w:noProof/>
        <w:lang w:eastAsia="nl-NL"/>
      </w:rPr>
      <mc:AlternateContent>
        <mc:Choice Requires="wps">
          <w:drawing>
            <wp:anchor distT="0" distB="0" distL="114300" distR="114300" simplePos="0" relativeHeight="251660288" behindDoc="0" locked="0" layoutInCell="1" allowOverlap="1" wp14:anchorId="3690C7D5" wp14:editId="6B4F0294">
              <wp:simplePos x="0" y="0"/>
              <wp:positionH relativeFrom="margin">
                <wp:align>center</wp:align>
              </wp:positionH>
              <wp:positionV relativeFrom="paragraph">
                <wp:posOffset>798195</wp:posOffset>
              </wp:positionV>
              <wp:extent cx="74676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67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44540"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2.85pt" to="588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" strokecolor="#5b9bd5 [3204]" strokeweight=".5pt">
              <v:stroke joinstyle="miter"/>
              <w10:wrap anchorx="margin"/>
            </v:line>
          </w:pict>
        </mc:Fallback>
      </mc:AlternateContent>
    </w:r>
    <w:r>
      <w:rPr>
        <w:noProof/>
        <w:lang w:eastAsia="nl-NL"/>
      </w:rPr>
      <w:drawing>
        <wp:anchor distT="0" distB="0" distL="114300" distR="114300" simplePos="0" relativeHeight="251659264" behindDoc="0" locked="0" layoutInCell="1" allowOverlap="1" wp14:anchorId="5122DD8D" wp14:editId="419A58BE">
          <wp:simplePos x="0" y="0"/>
          <wp:positionH relativeFrom="page">
            <wp:align>right</wp:align>
          </wp:positionH>
          <wp:positionV relativeFrom="paragraph">
            <wp:posOffset>-581660</wp:posOffset>
          </wp:positionV>
          <wp:extent cx="2027555" cy="1371600"/>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27555" cy="1371600"/>
                  </a:xfrm>
                  <a:prstGeom prst="rect">
                    <a:avLst/>
                  </a:prstGeom>
                </pic:spPr>
              </pic:pic>
            </a:graphicData>
          </a:graphic>
          <wp14:sizeRelH relativeFrom="page">
            <wp14:pctWidth>0</wp14:pctWidth>
          </wp14:sizeRelH>
          <wp14:sizeRelV relativeFrom="page">
            <wp14:pctHeight>0</wp14:pctHeight>
          </wp14:sizeRelV>
        </wp:anchor>
      </w:drawing>
    </w:r>
  </w:p>
  <w:p w14:paraId="36D36AA3" w14:textId="77777777" w:rsidR="002A4700" w:rsidRDefault="002A47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9DC"/>
    <w:multiLevelType w:val="hybridMultilevel"/>
    <w:tmpl w:val="C8F4E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821487"/>
    <w:multiLevelType w:val="hybridMultilevel"/>
    <w:tmpl w:val="7BBC71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AA402C"/>
    <w:multiLevelType w:val="hybridMultilevel"/>
    <w:tmpl w:val="19B0D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712C67"/>
    <w:multiLevelType w:val="multilevel"/>
    <w:tmpl w:val="5C22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23466"/>
    <w:multiLevelType w:val="hybridMultilevel"/>
    <w:tmpl w:val="C6F671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195E43"/>
    <w:multiLevelType w:val="hybridMultilevel"/>
    <w:tmpl w:val="353E0134"/>
    <w:lvl w:ilvl="0" w:tplc="0413000F">
      <w:start w:val="1"/>
      <w:numFmt w:val="decimal"/>
      <w:lvlText w:val="%1."/>
      <w:lvlJc w:val="left"/>
      <w:pPr>
        <w:ind w:left="360" w:hanging="360"/>
      </w:pPr>
      <w:rPr>
        <w:rFonts w:cs="Times New Roman" w:hint="default"/>
      </w:rPr>
    </w:lvl>
    <w:lvl w:ilvl="1" w:tplc="570CCC6A">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90D3CAF"/>
    <w:multiLevelType w:val="hybridMultilevel"/>
    <w:tmpl w:val="9DA42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4829D4"/>
    <w:multiLevelType w:val="hybridMultilevel"/>
    <w:tmpl w:val="D3F85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115D1F"/>
    <w:multiLevelType w:val="multilevel"/>
    <w:tmpl w:val="793A2B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61C0C8A"/>
    <w:multiLevelType w:val="hybridMultilevel"/>
    <w:tmpl w:val="C958C7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D004A1A"/>
    <w:multiLevelType w:val="hybridMultilevel"/>
    <w:tmpl w:val="3AA2D948"/>
    <w:lvl w:ilvl="0" w:tplc="A7FABDD6">
      <w:start w:val="1"/>
      <w:numFmt w:val="decimal"/>
      <w:lvlText w:val="%1"/>
      <w:lvlJc w:val="left"/>
      <w:pPr>
        <w:ind w:left="1125" w:hanging="360"/>
      </w:pPr>
      <w:rPr>
        <w:rFonts w:ascii="Trebuchet MS" w:hAnsi="Trebuchet MS" w:hint="default"/>
        <w:sz w:val="20"/>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11" w15:restartNumberingAfterBreak="0">
    <w:nsid w:val="7F8A3489"/>
    <w:multiLevelType w:val="hybridMultilevel"/>
    <w:tmpl w:val="D42E60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9130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660184">
    <w:abstractNumId w:val="2"/>
  </w:num>
  <w:num w:numId="3" w16cid:durableId="44722700">
    <w:abstractNumId w:val="7"/>
  </w:num>
  <w:num w:numId="4" w16cid:durableId="1518813062">
    <w:abstractNumId w:val="5"/>
  </w:num>
  <w:num w:numId="5" w16cid:durableId="1994986755">
    <w:abstractNumId w:val="11"/>
  </w:num>
  <w:num w:numId="6" w16cid:durableId="997684537">
    <w:abstractNumId w:val="4"/>
  </w:num>
  <w:num w:numId="7" w16cid:durableId="1010643542">
    <w:abstractNumId w:val="6"/>
  </w:num>
  <w:num w:numId="8" w16cid:durableId="56244727">
    <w:abstractNumId w:val="1"/>
  </w:num>
  <w:num w:numId="9" w16cid:durableId="1615598702">
    <w:abstractNumId w:val="3"/>
  </w:num>
  <w:num w:numId="10" w16cid:durableId="141420621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6300">
    <w:abstractNumId w:val="10"/>
  </w:num>
  <w:num w:numId="12" w16cid:durableId="1538157008">
    <w:abstractNumId w:val="5"/>
    <w:lvlOverride w:ilvl="0">
      <w:startOverride w:val="1"/>
    </w:lvlOverride>
    <w:lvlOverride w:ilvl="1"/>
    <w:lvlOverride w:ilvl="2"/>
    <w:lvlOverride w:ilvl="3"/>
    <w:lvlOverride w:ilvl="4"/>
    <w:lvlOverride w:ilvl="5"/>
    <w:lvlOverride w:ilvl="6"/>
    <w:lvlOverride w:ilvl="7"/>
    <w:lvlOverride w:ilvl="8"/>
  </w:num>
  <w:num w:numId="13" w16cid:durableId="911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97"/>
    <w:rsid w:val="00017953"/>
    <w:rsid w:val="0002520C"/>
    <w:rsid w:val="00083BF5"/>
    <w:rsid w:val="00100B7C"/>
    <w:rsid w:val="00101AE2"/>
    <w:rsid w:val="001E3F5E"/>
    <w:rsid w:val="002356D2"/>
    <w:rsid w:val="00257C9A"/>
    <w:rsid w:val="00286B2B"/>
    <w:rsid w:val="002A4700"/>
    <w:rsid w:val="00340816"/>
    <w:rsid w:val="004639E9"/>
    <w:rsid w:val="004E3EC1"/>
    <w:rsid w:val="00536D97"/>
    <w:rsid w:val="005B6337"/>
    <w:rsid w:val="005E602D"/>
    <w:rsid w:val="00673AF1"/>
    <w:rsid w:val="00791FDF"/>
    <w:rsid w:val="007B017C"/>
    <w:rsid w:val="007B0C67"/>
    <w:rsid w:val="007C061B"/>
    <w:rsid w:val="00917622"/>
    <w:rsid w:val="00944B67"/>
    <w:rsid w:val="0098760C"/>
    <w:rsid w:val="0099374F"/>
    <w:rsid w:val="00A434FB"/>
    <w:rsid w:val="00A659CE"/>
    <w:rsid w:val="00AB5634"/>
    <w:rsid w:val="00AF3520"/>
    <w:rsid w:val="00B14FE4"/>
    <w:rsid w:val="00BD2E01"/>
    <w:rsid w:val="00BF47D8"/>
    <w:rsid w:val="00BF61C2"/>
    <w:rsid w:val="00CB6028"/>
    <w:rsid w:val="00CE39DB"/>
    <w:rsid w:val="00CF731C"/>
    <w:rsid w:val="00D258D7"/>
    <w:rsid w:val="00D773C5"/>
    <w:rsid w:val="00D9060E"/>
    <w:rsid w:val="00E87222"/>
    <w:rsid w:val="00EE2FCD"/>
    <w:rsid w:val="00F862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F743"/>
  <w15:chartTrackingRefBased/>
  <w15:docId w15:val="{E260530D-59E6-4D65-9C4C-F29E104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0C67"/>
  </w:style>
  <w:style w:type="paragraph" w:styleId="Kop1">
    <w:name w:val="heading 1"/>
    <w:basedOn w:val="Standaard"/>
    <w:next w:val="Standaard"/>
    <w:link w:val="Kop1Char"/>
    <w:uiPriority w:val="9"/>
    <w:qFormat/>
    <w:rsid w:val="007B0C6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7B0C6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7B0C67"/>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7B0C67"/>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7B0C67"/>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7B0C67"/>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7B0C67"/>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7B0C67"/>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B0C67"/>
    <w:pPr>
      <w:spacing w:before="200" w:after="0"/>
      <w:outlineLvl w:val="8"/>
    </w:pPr>
    <w:rPr>
      <w:i/>
      <w:iCs/>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56D2"/>
    <w:pPr>
      <w:ind w:left="720"/>
      <w:contextualSpacing/>
    </w:pPr>
  </w:style>
  <w:style w:type="character" w:customStyle="1" w:styleId="Kop1Char">
    <w:name w:val="Kop 1 Char"/>
    <w:basedOn w:val="Standaardalinea-lettertype"/>
    <w:link w:val="Kop1"/>
    <w:uiPriority w:val="9"/>
    <w:rsid w:val="007B0C67"/>
    <w:rPr>
      <w:caps/>
      <w:color w:val="FFFFFF" w:themeColor="background1"/>
      <w:spacing w:val="15"/>
      <w:sz w:val="22"/>
      <w:szCs w:val="22"/>
      <w:shd w:val="clear" w:color="auto" w:fill="5B9BD5" w:themeFill="accent1"/>
    </w:rPr>
  </w:style>
  <w:style w:type="character" w:styleId="Hyperlink">
    <w:name w:val="Hyperlink"/>
    <w:basedOn w:val="Standaardalinea-lettertype"/>
    <w:rsid w:val="002356D2"/>
    <w:rPr>
      <w:color w:val="0000FF"/>
      <w:u w:val="single"/>
      <w:lang w:val="nl-NL"/>
    </w:rPr>
  </w:style>
  <w:style w:type="character" w:styleId="Nadruk">
    <w:name w:val="Emphasis"/>
    <w:uiPriority w:val="20"/>
    <w:qFormat/>
    <w:rsid w:val="007B0C67"/>
    <w:rPr>
      <w:caps/>
      <w:color w:val="1F4D78" w:themeColor="accent1" w:themeShade="7F"/>
      <w:spacing w:val="5"/>
    </w:rPr>
  </w:style>
  <w:style w:type="paragraph" w:styleId="Geenafstand">
    <w:name w:val="No Spacing"/>
    <w:uiPriority w:val="1"/>
    <w:qFormat/>
    <w:rsid w:val="007B0C67"/>
    <w:pPr>
      <w:spacing w:after="0" w:line="240" w:lineRule="auto"/>
    </w:pPr>
  </w:style>
  <w:style w:type="paragraph" w:styleId="Ondertitel">
    <w:name w:val="Subtitle"/>
    <w:basedOn w:val="Standaard"/>
    <w:next w:val="Standaard"/>
    <w:link w:val="OndertitelChar"/>
    <w:uiPriority w:val="11"/>
    <w:qFormat/>
    <w:rsid w:val="007B0C67"/>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7B0C67"/>
    <w:rPr>
      <w:caps/>
      <w:color w:val="595959" w:themeColor="text1" w:themeTint="A6"/>
      <w:spacing w:val="10"/>
      <w:sz w:val="21"/>
      <w:szCs w:val="21"/>
    </w:rPr>
  </w:style>
  <w:style w:type="character" w:customStyle="1" w:styleId="Kop2Char">
    <w:name w:val="Kop 2 Char"/>
    <w:basedOn w:val="Standaardalinea-lettertype"/>
    <w:link w:val="Kop2"/>
    <w:uiPriority w:val="9"/>
    <w:rsid w:val="007B0C67"/>
    <w:rPr>
      <w:caps/>
      <w:spacing w:val="15"/>
      <w:shd w:val="clear" w:color="auto" w:fill="DEEAF6" w:themeFill="accent1" w:themeFillTint="33"/>
    </w:rPr>
  </w:style>
  <w:style w:type="character" w:customStyle="1" w:styleId="Kop3Char">
    <w:name w:val="Kop 3 Char"/>
    <w:basedOn w:val="Standaardalinea-lettertype"/>
    <w:link w:val="Kop3"/>
    <w:uiPriority w:val="9"/>
    <w:semiHidden/>
    <w:rsid w:val="007B0C67"/>
    <w:rPr>
      <w:caps/>
      <w:color w:val="1F4D78" w:themeColor="accent1" w:themeShade="7F"/>
      <w:spacing w:val="15"/>
    </w:rPr>
  </w:style>
  <w:style w:type="character" w:customStyle="1" w:styleId="Kop4Char">
    <w:name w:val="Kop 4 Char"/>
    <w:basedOn w:val="Standaardalinea-lettertype"/>
    <w:link w:val="Kop4"/>
    <w:uiPriority w:val="9"/>
    <w:semiHidden/>
    <w:rsid w:val="007B0C67"/>
    <w:rPr>
      <w:caps/>
      <w:color w:val="2E74B5" w:themeColor="accent1" w:themeShade="BF"/>
      <w:spacing w:val="10"/>
    </w:rPr>
  </w:style>
  <w:style w:type="character" w:customStyle="1" w:styleId="Kop5Char">
    <w:name w:val="Kop 5 Char"/>
    <w:basedOn w:val="Standaardalinea-lettertype"/>
    <w:link w:val="Kop5"/>
    <w:uiPriority w:val="9"/>
    <w:semiHidden/>
    <w:rsid w:val="007B0C67"/>
    <w:rPr>
      <w:caps/>
      <w:color w:val="2E74B5" w:themeColor="accent1" w:themeShade="BF"/>
      <w:spacing w:val="10"/>
    </w:rPr>
  </w:style>
  <w:style w:type="character" w:customStyle="1" w:styleId="Kop6Char">
    <w:name w:val="Kop 6 Char"/>
    <w:basedOn w:val="Standaardalinea-lettertype"/>
    <w:link w:val="Kop6"/>
    <w:uiPriority w:val="9"/>
    <w:semiHidden/>
    <w:rsid w:val="007B0C67"/>
    <w:rPr>
      <w:caps/>
      <w:color w:val="2E74B5" w:themeColor="accent1" w:themeShade="BF"/>
      <w:spacing w:val="10"/>
    </w:rPr>
  </w:style>
  <w:style w:type="character" w:customStyle="1" w:styleId="Kop7Char">
    <w:name w:val="Kop 7 Char"/>
    <w:basedOn w:val="Standaardalinea-lettertype"/>
    <w:link w:val="Kop7"/>
    <w:uiPriority w:val="9"/>
    <w:semiHidden/>
    <w:rsid w:val="007B0C67"/>
    <w:rPr>
      <w:caps/>
      <w:color w:val="2E74B5" w:themeColor="accent1" w:themeShade="BF"/>
      <w:spacing w:val="10"/>
    </w:rPr>
  </w:style>
  <w:style w:type="character" w:customStyle="1" w:styleId="Kop8Char">
    <w:name w:val="Kop 8 Char"/>
    <w:basedOn w:val="Standaardalinea-lettertype"/>
    <w:link w:val="Kop8"/>
    <w:uiPriority w:val="9"/>
    <w:semiHidden/>
    <w:rsid w:val="007B0C67"/>
    <w:rPr>
      <w:caps/>
      <w:spacing w:val="10"/>
      <w:sz w:val="18"/>
      <w:szCs w:val="18"/>
    </w:rPr>
  </w:style>
  <w:style w:type="character" w:customStyle="1" w:styleId="Kop9Char">
    <w:name w:val="Kop 9 Char"/>
    <w:basedOn w:val="Standaardalinea-lettertype"/>
    <w:link w:val="Kop9"/>
    <w:uiPriority w:val="9"/>
    <w:semiHidden/>
    <w:rsid w:val="007B0C67"/>
    <w:rPr>
      <w:i/>
      <w:iCs/>
      <w:caps/>
      <w:spacing w:val="10"/>
      <w:sz w:val="18"/>
      <w:szCs w:val="18"/>
    </w:rPr>
  </w:style>
  <w:style w:type="paragraph" w:styleId="Bijschrift">
    <w:name w:val="caption"/>
    <w:basedOn w:val="Standaard"/>
    <w:next w:val="Standaard"/>
    <w:uiPriority w:val="35"/>
    <w:semiHidden/>
    <w:unhideWhenUsed/>
    <w:qFormat/>
    <w:rsid w:val="007B0C67"/>
    <w:rPr>
      <w:b/>
      <w:bCs/>
      <w:color w:val="2E74B5" w:themeColor="accent1" w:themeShade="BF"/>
      <w:sz w:val="16"/>
      <w:szCs w:val="16"/>
    </w:rPr>
  </w:style>
  <w:style w:type="paragraph" w:styleId="Titel">
    <w:name w:val="Title"/>
    <w:basedOn w:val="Standaard"/>
    <w:next w:val="Standaard"/>
    <w:link w:val="TitelChar"/>
    <w:uiPriority w:val="10"/>
    <w:qFormat/>
    <w:rsid w:val="007B0C6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7B0C67"/>
    <w:rPr>
      <w:rFonts w:asciiTheme="majorHAnsi" w:eastAsiaTheme="majorEastAsia" w:hAnsiTheme="majorHAnsi" w:cstheme="majorBidi"/>
      <w:caps/>
      <w:color w:val="5B9BD5" w:themeColor="accent1"/>
      <w:spacing w:val="10"/>
      <w:sz w:val="52"/>
      <w:szCs w:val="52"/>
    </w:rPr>
  </w:style>
  <w:style w:type="character" w:styleId="Zwaar">
    <w:name w:val="Strong"/>
    <w:uiPriority w:val="22"/>
    <w:qFormat/>
    <w:rsid w:val="007B0C67"/>
    <w:rPr>
      <w:b/>
      <w:bCs/>
    </w:rPr>
  </w:style>
  <w:style w:type="paragraph" w:styleId="Citaat">
    <w:name w:val="Quote"/>
    <w:basedOn w:val="Standaard"/>
    <w:next w:val="Standaard"/>
    <w:link w:val="CitaatChar"/>
    <w:uiPriority w:val="29"/>
    <w:qFormat/>
    <w:rsid w:val="007B0C67"/>
    <w:rPr>
      <w:i/>
      <w:iCs/>
      <w:sz w:val="24"/>
      <w:szCs w:val="24"/>
    </w:rPr>
  </w:style>
  <w:style w:type="character" w:customStyle="1" w:styleId="CitaatChar">
    <w:name w:val="Citaat Char"/>
    <w:basedOn w:val="Standaardalinea-lettertype"/>
    <w:link w:val="Citaat"/>
    <w:uiPriority w:val="29"/>
    <w:rsid w:val="007B0C67"/>
    <w:rPr>
      <w:i/>
      <w:iCs/>
      <w:sz w:val="24"/>
      <w:szCs w:val="24"/>
    </w:rPr>
  </w:style>
  <w:style w:type="paragraph" w:styleId="Duidelijkcitaat">
    <w:name w:val="Intense Quote"/>
    <w:basedOn w:val="Standaard"/>
    <w:next w:val="Standaard"/>
    <w:link w:val="DuidelijkcitaatChar"/>
    <w:uiPriority w:val="30"/>
    <w:qFormat/>
    <w:rsid w:val="007B0C67"/>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7B0C67"/>
    <w:rPr>
      <w:color w:val="5B9BD5" w:themeColor="accent1"/>
      <w:sz w:val="24"/>
      <w:szCs w:val="24"/>
    </w:rPr>
  </w:style>
  <w:style w:type="character" w:styleId="Subtielebenadrukking">
    <w:name w:val="Subtle Emphasis"/>
    <w:uiPriority w:val="19"/>
    <w:qFormat/>
    <w:rsid w:val="007B0C67"/>
    <w:rPr>
      <w:i/>
      <w:iCs/>
      <w:color w:val="1F4D78" w:themeColor="accent1" w:themeShade="7F"/>
    </w:rPr>
  </w:style>
  <w:style w:type="character" w:styleId="Intensievebenadrukking">
    <w:name w:val="Intense Emphasis"/>
    <w:uiPriority w:val="21"/>
    <w:qFormat/>
    <w:rsid w:val="007B0C67"/>
    <w:rPr>
      <w:b/>
      <w:bCs/>
      <w:caps/>
      <w:color w:val="1F4D78" w:themeColor="accent1" w:themeShade="7F"/>
      <w:spacing w:val="10"/>
    </w:rPr>
  </w:style>
  <w:style w:type="character" w:styleId="Subtieleverwijzing">
    <w:name w:val="Subtle Reference"/>
    <w:uiPriority w:val="31"/>
    <w:qFormat/>
    <w:rsid w:val="007B0C67"/>
    <w:rPr>
      <w:b/>
      <w:bCs/>
      <w:color w:val="5B9BD5" w:themeColor="accent1"/>
    </w:rPr>
  </w:style>
  <w:style w:type="character" w:styleId="Intensieveverwijzing">
    <w:name w:val="Intense Reference"/>
    <w:uiPriority w:val="32"/>
    <w:qFormat/>
    <w:rsid w:val="007B0C67"/>
    <w:rPr>
      <w:b/>
      <w:bCs/>
      <w:i/>
      <w:iCs/>
      <w:caps/>
      <w:color w:val="5B9BD5" w:themeColor="accent1"/>
    </w:rPr>
  </w:style>
  <w:style w:type="character" w:styleId="Titelvanboek">
    <w:name w:val="Book Title"/>
    <w:uiPriority w:val="33"/>
    <w:qFormat/>
    <w:rsid w:val="007B0C67"/>
    <w:rPr>
      <w:b/>
      <w:bCs/>
      <w:i/>
      <w:iCs/>
      <w:spacing w:val="0"/>
    </w:rPr>
  </w:style>
  <w:style w:type="paragraph" w:styleId="Kopvaninhoudsopgave">
    <w:name w:val="TOC Heading"/>
    <w:basedOn w:val="Kop1"/>
    <w:next w:val="Standaard"/>
    <w:uiPriority w:val="39"/>
    <w:unhideWhenUsed/>
    <w:qFormat/>
    <w:rsid w:val="007B0C67"/>
    <w:pPr>
      <w:outlineLvl w:val="9"/>
    </w:pPr>
  </w:style>
  <w:style w:type="paragraph" w:styleId="Koptekst">
    <w:name w:val="header"/>
    <w:basedOn w:val="Standaard"/>
    <w:link w:val="KoptekstChar"/>
    <w:uiPriority w:val="99"/>
    <w:unhideWhenUsed/>
    <w:rsid w:val="002A4700"/>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2A4700"/>
  </w:style>
  <w:style w:type="paragraph" w:styleId="Voettekst">
    <w:name w:val="footer"/>
    <w:basedOn w:val="Standaard"/>
    <w:link w:val="VoettekstChar"/>
    <w:uiPriority w:val="99"/>
    <w:unhideWhenUsed/>
    <w:rsid w:val="002A4700"/>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2A4700"/>
  </w:style>
  <w:style w:type="paragraph" w:styleId="Inhopg2">
    <w:name w:val="toc 2"/>
    <w:basedOn w:val="Standaard"/>
    <w:next w:val="Standaard"/>
    <w:autoRedefine/>
    <w:uiPriority w:val="39"/>
    <w:unhideWhenUsed/>
    <w:rsid w:val="00917622"/>
    <w:pPr>
      <w:spacing w:before="0" w:after="100" w:line="259" w:lineRule="auto"/>
      <w:ind w:left="220"/>
    </w:pPr>
    <w:rPr>
      <w:rFonts w:cs="Times New Roman"/>
      <w:sz w:val="22"/>
      <w:szCs w:val="22"/>
      <w:lang w:eastAsia="nl-NL"/>
    </w:rPr>
  </w:style>
  <w:style w:type="paragraph" w:styleId="Inhopg1">
    <w:name w:val="toc 1"/>
    <w:basedOn w:val="Standaard"/>
    <w:next w:val="Standaard"/>
    <w:autoRedefine/>
    <w:uiPriority w:val="39"/>
    <w:unhideWhenUsed/>
    <w:rsid w:val="00917622"/>
    <w:pPr>
      <w:spacing w:before="0" w:after="100" w:line="259" w:lineRule="auto"/>
    </w:pPr>
    <w:rPr>
      <w:rFonts w:cs="Times New Roman"/>
      <w:sz w:val="22"/>
      <w:szCs w:val="22"/>
      <w:lang w:eastAsia="nl-NL"/>
    </w:rPr>
  </w:style>
  <w:style w:type="paragraph" w:styleId="Inhopg3">
    <w:name w:val="toc 3"/>
    <w:basedOn w:val="Standaard"/>
    <w:next w:val="Standaard"/>
    <w:autoRedefine/>
    <w:uiPriority w:val="39"/>
    <w:unhideWhenUsed/>
    <w:rsid w:val="00917622"/>
    <w:pPr>
      <w:spacing w:before="0" w:after="100" w:line="259" w:lineRule="auto"/>
      <w:ind w:left="440"/>
    </w:pPr>
    <w:rPr>
      <w:rFonts w:cs="Times New Roman"/>
      <w:sz w:val="22"/>
      <w:szCs w:val="22"/>
      <w:lang w:eastAsia="nl-NL"/>
    </w:rPr>
  </w:style>
  <w:style w:type="paragraph" w:customStyle="1" w:styleId="paragraph">
    <w:name w:val="paragraph"/>
    <w:basedOn w:val="Standaard"/>
    <w:rsid w:val="00257C9A"/>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57C9A"/>
  </w:style>
  <w:style w:type="character" w:customStyle="1" w:styleId="eop">
    <w:name w:val="eop"/>
    <w:basedOn w:val="Standaardalinea-lettertype"/>
    <w:rsid w:val="00257C9A"/>
  </w:style>
  <w:style w:type="character" w:customStyle="1" w:styleId="tabchar">
    <w:name w:val="tabchar"/>
    <w:basedOn w:val="Standaardalinea-lettertype"/>
    <w:rsid w:val="00257C9A"/>
  </w:style>
  <w:style w:type="paragraph" w:customStyle="1" w:styleId="Default">
    <w:name w:val="Default"/>
    <w:rsid w:val="00017953"/>
    <w:pPr>
      <w:autoSpaceDE w:val="0"/>
      <w:autoSpaceDN w:val="0"/>
      <w:adjustRightInd w:val="0"/>
      <w:spacing w:before="0" w:after="0" w:line="240" w:lineRule="auto"/>
    </w:pPr>
    <w:rPr>
      <w:rFonts w:ascii="Trebuchet MS" w:hAnsi="Trebuchet MS" w:cs="Trebuchet MS"/>
      <w:color w:val="000000"/>
      <w:sz w:val="24"/>
      <w:szCs w:val="24"/>
    </w:rPr>
  </w:style>
  <w:style w:type="paragraph" w:styleId="Plattetekst">
    <w:name w:val="Body Text"/>
    <w:basedOn w:val="Standaard"/>
    <w:link w:val="PlattetekstChar"/>
    <w:qFormat/>
    <w:rsid w:val="0099374F"/>
    <w:pPr>
      <w:spacing w:before="180" w:after="180" w:line="240" w:lineRule="auto"/>
    </w:pPr>
    <w:rPr>
      <w:rFonts w:eastAsiaTheme="minorHAnsi"/>
      <w:sz w:val="24"/>
      <w:szCs w:val="24"/>
      <w:lang w:val="en-US"/>
    </w:rPr>
  </w:style>
  <w:style w:type="character" w:customStyle="1" w:styleId="PlattetekstChar">
    <w:name w:val="Platte tekst Char"/>
    <w:basedOn w:val="Standaardalinea-lettertype"/>
    <w:link w:val="Plattetekst"/>
    <w:rsid w:val="0099374F"/>
    <w:rPr>
      <w:rFonts w:eastAsiaTheme="minorHAnsi"/>
      <w:sz w:val="24"/>
      <w:szCs w:val="24"/>
      <w:lang w:val="en-US"/>
    </w:rPr>
  </w:style>
  <w:style w:type="paragraph" w:styleId="Normaalweb">
    <w:name w:val="Normal (Web)"/>
    <w:basedOn w:val="Standaard"/>
    <w:uiPriority w:val="99"/>
    <w:semiHidden/>
    <w:unhideWhenUsed/>
    <w:rsid w:val="00B14F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109">
      <w:bodyDiv w:val="1"/>
      <w:marLeft w:val="0"/>
      <w:marRight w:val="0"/>
      <w:marTop w:val="0"/>
      <w:marBottom w:val="0"/>
      <w:divBdr>
        <w:top w:val="none" w:sz="0" w:space="0" w:color="auto"/>
        <w:left w:val="none" w:sz="0" w:space="0" w:color="auto"/>
        <w:bottom w:val="none" w:sz="0" w:space="0" w:color="auto"/>
        <w:right w:val="none" w:sz="0" w:space="0" w:color="auto"/>
      </w:divBdr>
    </w:div>
    <w:div w:id="451098604">
      <w:bodyDiv w:val="1"/>
      <w:marLeft w:val="0"/>
      <w:marRight w:val="0"/>
      <w:marTop w:val="0"/>
      <w:marBottom w:val="0"/>
      <w:divBdr>
        <w:top w:val="none" w:sz="0" w:space="0" w:color="auto"/>
        <w:left w:val="none" w:sz="0" w:space="0" w:color="auto"/>
        <w:bottom w:val="none" w:sz="0" w:space="0" w:color="auto"/>
        <w:right w:val="none" w:sz="0" w:space="0" w:color="auto"/>
      </w:divBdr>
    </w:div>
    <w:div w:id="466168153">
      <w:bodyDiv w:val="1"/>
      <w:marLeft w:val="0"/>
      <w:marRight w:val="0"/>
      <w:marTop w:val="0"/>
      <w:marBottom w:val="0"/>
      <w:divBdr>
        <w:top w:val="none" w:sz="0" w:space="0" w:color="auto"/>
        <w:left w:val="none" w:sz="0" w:space="0" w:color="auto"/>
        <w:bottom w:val="none" w:sz="0" w:space="0" w:color="auto"/>
        <w:right w:val="none" w:sz="0" w:space="0" w:color="auto"/>
      </w:divBdr>
    </w:div>
    <w:div w:id="771167994">
      <w:bodyDiv w:val="1"/>
      <w:marLeft w:val="0"/>
      <w:marRight w:val="0"/>
      <w:marTop w:val="0"/>
      <w:marBottom w:val="0"/>
      <w:divBdr>
        <w:top w:val="none" w:sz="0" w:space="0" w:color="auto"/>
        <w:left w:val="none" w:sz="0" w:space="0" w:color="auto"/>
        <w:bottom w:val="none" w:sz="0" w:space="0" w:color="auto"/>
        <w:right w:val="none" w:sz="0" w:space="0" w:color="auto"/>
      </w:divBdr>
    </w:div>
    <w:div w:id="848059657">
      <w:bodyDiv w:val="1"/>
      <w:marLeft w:val="0"/>
      <w:marRight w:val="0"/>
      <w:marTop w:val="0"/>
      <w:marBottom w:val="0"/>
      <w:divBdr>
        <w:top w:val="none" w:sz="0" w:space="0" w:color="auto"/>
        <w:left w:val="none" w:sz="0" w:space="0" w:color="auto"/>
        <w:bottom w:val="none" w:sz="0" w:space="0" w:color="auto"/>
        <w:right w:val="none" w:sz="0" w:space="0" w:color="auto"/>
      </w:divBdr>
    </w:div>
    <w:div w:id="866136675">
      <w:bodyDiv w:val="1"/>
      <w:marLeft w:val="0"/>
      <w:marRight w:val="0"/>
      <w:marTop w:val="0"/>
      <w:marBottom w:val="0"/>
      <w:divBdr>
        <w:top w:val="none" w:sz="0" w:space="0" w:color="auto"/>
        <w:left w:val="none" w:sz="0" w:space="0" w:color="auto"/>
        <w:bottom w:val="none" w:sz="0" w:space="0" w:color="auto"/>
        <w:right w:val="none" w:sz="0" w:space="0" w:color="auto"/>
      </w:divBdr>
      <w:divsChild>
        <w:div w:id="240799166">
          <w:marLeft w:val="0"/>
          <w:marRight w:val="0"/>
          <w:marTop w:val="0"/>
          <w:marBottom w:val="0"/>
          <w:divBdr>
            <w:top w:val="none" w:sz="0" w:space="0" w:color="auto"/>
            <w:left w:val="none" w:sz="0" w:space="0" w:color="auto"/>
            <w:bottom w:val="none" w:sz="0" w:space="0" w:color="auto"/>
            <w:right w:val="none" w:sz="0" w:space="0" w:color="auto"/>
          </w:divBdr>
        </w:div>
        <w:div w:id="570312393">
          <w:marLeft w:val="0"/>
          <w:marRight w:val="0"/>
          <w:marTop w:val="0"/>
          <w:marBottom w:val="0"/>
          <w:divBdr>
            <w:top w:val="none" w:sz="0" w:space="0" w:color="auto"/>
            <w:left w:val="none" w:sz="0" w:space="0" w:color="auto"/>
            <w:bottom w:val="none" w:sz="0" w:space="0" w:color="auto"/>
            <w:right w:val="none" w:sz="0" w:space="0" w:color="auto"/>
          </w:divBdr>
        </w:div>
        <w:div w:id="615913909">
          <w:marLeft w:val="0"/>
          <w:marRight w:val="0"/>
          <w:marTop w:val="0"/>
          <w:marBottom w:val="0"/>
          <w:divBdr>
            <w:top w:val="none" w:sz="0" w:space="0" w:color="auto"/>
            <w:left w:val="none" w:sz="0" w:space="0" w:color="auto"/>
            <w:bottom w:val="none" w:sz="0" w:space="0" w:color="auto"/>
            <w:right w:val="none" w:sz="0" w:space="0" w:color="auto"/>
          </w:divBdr>
        </w:div>
        <w:div w:id="984893216">
          <w:marLeft w:val="0"/>
          <w:marRight w:val="0"/>
          <w:marTop w:val="0"/>
          <w:marBottom w:val="0"/>
          <w:divBdr>
            <w:top w:val="none" w:sz="0" w:space="0" w:color="auto"/>
            <w:left w:val="none" w:sz="0" w:space="0" w:color="auto"/>
            <w:bottom w:val="none" w:sz="0" w:space="0" w:color="auto"/>
            <w:right w:val="none" w:sz="0" w:space="0" w:color="auto"/>
          </w:divBdr>
        </w:div>
        <w:div w:id="733116695">
          <w:marLeft w:val="0"/>
          <w:marRight w:val="0"/>
          <w:marTop w:val="0"/>
          <w:marBottom w:val="0"/>
          <w:divBdr>
            <w:top w:val="none" w:sz="0" w:space="0" w:color="auto"/>
            <w:left w:val="none" w:sz="0" w:space="0" w:color="auto"/>
            <w:bottom w:val="none" w:sz="0" w:space="0" w:color="auto"/>
            <w:right w:val="none" w:sz="0" w:space="0" w:color="auto"/>
          </w:divBdr>
        </w:div>
        <w:div w:id="625966594">
          <w:marLeft w:val="0"/>
          <w:marRight w:val="0"/>
          <w:marTop w:val="0"/>
          <w:marBottom w:val="0"/>
          <w:divBdr>
            <w:top w:val="none" w:sz="0" w:space="0" w:color="auto"/>
            <w:left w:val="none" w:sz="0" w:space="0" w:color="auto"/>
            <w:bottom w:val="none" w:sz="0" w:space="0" w:color="auto"/>
            <w:right w:val="none" w:sz="0" w:space="0" w:color="auto"/>
          </w:divBdr>
        </w:div>
        <w:div w:id="763694510">
          <w:marLeft w:val="0"/>
          <w:marRight w:val="0"/>
          <w:marTop w:val="0"/>
          <w:marBottom w:val="0"/>
          <w:divBdr>
            <w:top w:val="none" w:sz="0" w:space="0" w:color="auto"/>
            <w:left w:val="none" w:sz="0" w:space="0" w:color="auto"/>
            <w:bottom w:val="none" w:sz="0" w:space="0" w:color="auto"/>
            <w:right w:val="none" w:sz="0" w:space="0" w:color="auto"/>
          </w:divBdr>
        </w:div>
        <w:div w:id="1542863031">
          <w:marLeft w:val="0"/>
          <w:marRight w:val="0"/>
          <w:marTop w:val="0"/>
          <w:marBottom w:val="0"/>
          <w:divBdr>
            <w:top w:val="none" w:sz="0" w:space="0" w:color="auto"/>
            <w:left w:val="none" w:sz="0" w:space="0" w:color="auto"/>
            <w:bottom w:val="none" w:sz="0" w:space="0" w:color="auto"/>
            <w:right w:val="none" w:sz="0" w:space="0" w:color="auto"/>
          </w:divBdr>
        </w:div>
        <w:div w:id="1811441402">
          <w:marLeft w:val="0"/>
          <w:marRight w:val="0"/>
          <w:marTop w:val="0"/>
          <w:marBottom w:val="0"/>
          <w:divBdr>
            <w:top w:val="none" w:sz="0" w:space="0" w:color="auto"/>
            <w:left w:val="none" w:sz="0" w:space="0" w:color="auto"/>
            <w:bottom w:val="none" w:sz="0" w:space="0" w:color="auto"/>
            <w:right w:val="none" w:sz="0" w:space="0" w:color="auto"/>
          </w:divBdr>
        </w:div>
        <w:div w:id="799736295">
          <w:marLeft w:val="0"/>
          <w:marRight w:val="0"/>
          <w:marTop w:val="0"/>
          <w:marBottom w:val="0"/>
          <w:divBdr>
            <w:top w:val="none" w:sz="0" w:space="0" w:color="auto"/>
            <w:left w:val="none" w:sz="0" w:space="0" w:color="auto"/>
            <w:bottom w:val="none" w:sz="0" w:space="0" w:color="auto"/>
            <w:right w:val="none" w:sz="0" w:space="0" w:color="auto"/>
          </w:divBdr>
        </w:div>
        <w:div w:id="2104446000">
          <w:marLeft w:val="0"/>
          <w:marRight w:val="0"/>
          <w:marTop w:val="0"/>
          <w:marBottom w:val="0"/>
          <w:divBdr>
            <w:top w:val="none" w:sz="0" w:space="0" w:color="auto"/>
            <w:left w:val="none" w:sz="0" w:space="0" w:color="auto"/>
            <w:bottom w:val="none" w:sz="0" w:space="0" w:color="auto"/>
            <w:right w:val="none" w:sz="0" w:space="0" w:color="auto"/>
          </w:divBdr>
        </w:div>
        <w:div w:id="1520195246">
          <w:marLeft w:val="0"/>
          <w:marRight w:val="0"/>
          <w:marTop w:val="0"/>
          <w:marBottom w:val="0"/>
          <w:divBdr>
            <w:top w:val="none" w:sz="0" w:space="0" w:color="auto"/>
            <w:left w:val="none" w:sz="0" w:space="0" w:color="auto"/>
            <w:bottom w:val="none" w:sz="0" w:space="0" w:color="auto"/>
            <w:right w:val="none" w:sz="0" w:space="0" w:color="auto"/>
          </w:divBdr>
        </w:div>
        <w:div w:id="1965235956">
          <w:marLeft w:val="0"/>
          <w:marRight w:val="0"/>
          <w:marTop w:val="0"/>
          <w:marBottom w:val="0"/>
          <w:divBdr>
            <w:top w:val="none" w:sz="0" w:space="0" w:color="auto"/>
            <w:left w:val="none" w:sz="0" w:space="0" w:color="auto"/>
            <w:bottom w:val="none" w:sz="0" w:space="0" w:color="auto"/>
            <w:right w:val="none" w:sz="0" w:space="0" w:color="auto"/>
          </w:divBdr>
        </w:div>
        <w:div w:id="189801125">
          <w:marLeft w:val="0"/>
          <w:marRight w:val="0"/>
          <w:marTop w:val="0"/>
          <w:marBottom w:val="0"/>
          <w:divBdr>
            <w:top w:val="none" w:sz="0" w:space="0" w:color="auto"/>
            <w:left w:val="none" w:sz="0" w:space="0" w:color="auto"/>
            <w:bottom w:val="none" w:sz="0" w:space="0" w:color="auto"/>
            <w:right w:val="none" w:sz="0" w:space="0" w:color="auto"/>
          </w:divBdr>
        </w:div>
        <w:div w:id="881290726">
          <w:marLeft w:val="0"/>
          <w:marRight w:val="0"/>
          <w:marTop w:val="0"/>
          <w:marBottom w:val="0"/>
          <w:divBdr>
            <w:top w:val="none" w:sz="0" w:space="0" w:color="auto"/>
            <w:left w:val="none" w:sz="0" w:space="0" w:color="auto"/>
            <w:bottom w:val="none" w:sz="0" w:space="0" w:color="auto"/>
            <w:right w:val="none" w:sz="0" w:space="0" w:color="auto"/>
          </w:divBdr>
        </w:div>
        <w:div w:id="1244294464">
          <w:marLeft w:val="0"/>
          <w:marRight w:val="0"/>
          <w:marTop w:val="0"/>
          <w:marBottom w:val="0"/>
          <w:divBdr>
            <w:top w:val="none" w:sz="0" w:space="0" w:color="auto"/>
            <w:left w:val="none" w:sz="0" w:space="0" w:color="auto"/>
            <w:bottom w:val="none" w:sz="0" w:space="0" w:color="auto"/>
            <w:right w:val="none" w:sz="0" w:space="0" w:color="auto"/>
          </w:divBdr>
        </w:div>
        <w:div w:id="1578443104">
          <w:marLeft w:val="0"/>
          <w:marRight w:val="0"/>
          <w:marTop w:val="0"/>
          <w:marBottom w:val="0"/>
          <w:divBdr>
            <w:top w:val="none" w:sz="0" w:space="0" w:color="auto"/>
            <w:left w:val="none" w:sz="0" w:space="0" w:color="auto"/>
            <w:bottom w:val="none" w:sz="0" w:space="0" w:color="auto"/>
            <w:right w:val="none" w:sz="0" w:space="0" w:color="auto"/>
          </w:divBdr>
        </w:div>
        <w:div w:id="1748384238">
          <w:marLeft w:val="0"/>
          <w:marRight w:val="0"/>
          <w:marTop w:val="0"/>
          <w:marBottom w:val="0"/>
          <w:divBdr>
            <w:top w:val="none" w:sz="0" w:space="0" w:color="auto"/>
            <w:left w:val="none" w:sz="0" w:space="0" w:color="auto"/>
            <w:bottom w:val="none" w:sz="0" w:space="0" w:color="auto"/>
            <w:right w:val="none" w:sz="0" w:space="0" w:color="auto"/>
          </w:divBdr>
        </w:div>
        <w:div w:id="1820612730">
          <w:marLeft w:val="0"/>
          <w:marRight w:val="0"/>
          <w:marTop w:val="0"/>
          <w:marBottom w:val="0"/>
          <w:divBdr>
            <w:top w:val="none" w:sz="0" w:space="0" w:color="auto"/>
            <w:left w:val="none" w:sz="0" w:space="0" w:color="auto"/>
            <w:bottom w:val="none" w:sz="0" w:space="0" w:color="auto"/>
            <w:right w:val="none" w:sz="0" w:space="0" w:color="auto"/>
          </w:divBdr>
        </w:div>
        <w:div w:id="1946885134">
          <w:marLeft w:val="0"/>
          <w:marRight w:val="0"/>
          <w:marTop w:val="0"/>
          <w:marBottom w:val="0"/>
          <w:divBdr>
            <w:top w:val="none" w:sz="0" w:space="0" w:color="auto"/>
            <w:left w:val="none" w:sz="0" w:space="0" w:color="auto"/>
            <w:bottom w:val="none" w:sz="0" w:space="0" w:color="auto"/>
            <w:right w:val="none" w:sz="0" w:space="0" w:color="auto"/>
          </w:divBdr>
        </w:div>
        <w:div w:id="1453015407">
          <w:marLeft w:val="0"/>
          <w:marRight w:val="0"/>
          <w:marTop w:val="0"/>
          <w:marBottom w:val="0"/>
          <w:divBdr>
            <w:top w:val="none" w:sz="0" w:space="0" w:color="auto"/>
            <w:left w:val="none" w:sz="0" w:space="0" w:color="auto"/>
            <w:bottom w:val="none" w:sz="0" w:space="0" w:color="auto"/>
            <w:right w:val="none" w:sz="0" w:space="0" w:color="auto"/>
          </w:divBdr>
        </w:div>
        <w:div w:id="1817650757">
          <w:marLeft w:val="0"/>
          <w:marRight w:val="0"/>
          <w:marTop w:val="0"/>
          <w:marBottom w:val="0"/>
          <w:divBdr>
            <w:top w:val="none" w:sz="0" w:space="0" w:color="auto"/>
            <w:left w:val="none" w:sz="0" w:space="0" w:color="auto"/>
            <w:bottom w:val="none" w:sz="0" w:space="0" w:color="auto"/>
            <w:right w:val="none" w:sz="0" w:space="0" w:color="auto"/>
          </w:divBdr>
        </w:div>
        <w:div w:id="997460069">
          <w:marLeft w:val="0"/>
          <w:marRight w:val="0"/>
          <w:marTop w:val="0"/>
          <w:marBottom w:val="0"/>
          <w:divBdr>
            <w:top w:val="none" w:sz="0" w:space="0" w:color="auto"/>
            <w:left w:val="none" w:sz="0" w:space="0" w:color="auto"/>
            <w:bottom w:val="none" w:sz="0" w:space="0" w:color="auto"/>
            <w:right w:val="none" w:sz="0" w:space="0" w:color="auto"/>
          </w:divBdr>
        </w:div>
        <w:div w:id="107050807">
          <w:marLeft w:val="0"/>
          <w:marRight w:val="0"/>
          <w:marTop w:val="0"/>
          <w:marBottom w:val="0"/>
          <w:divBdr>
            <w:top w:val="none" w:sz="0" w:space="0" w:color="auto"/>
            <w:left w:val="none" w:sz="0" w:space="0" w:color="auto"/>
            <w:bottom w:val="none" w:sz="0" w:space="0" w:color="auto"/>
            <w:right w:val="none" w:sz="0" w:space="0" w:color="auto"/>
          </w:divBdr>
        </w:div>
        <w:div w:id="798034902">
          <w:marLeft w:val="0"/>
          <w:marRight w:val="0"/>
          <w:marTop w:val="0"/>
          <w:marBottom w:val="0"/>
          <w:divBdr>
            <w:top w:val="none" w:sz="0" w:space="0" w:color="auto"/>
            <w:left w:val="none" w:sz="0" w:space="0" w:color="auto"/>
            <w:bottom w:val="none" w:sz="0" w:space="0" w:color="auto"/>
            <w:right w:val="none" w:sz="0" w:space="0" w:color="auto"/>
          </w:divBdr>
        </w:div>
        <w:div w:id="729957337">
          <w:marLeft w:val="0"/>
          <w:marRight w:val="0"/>
          <w:marTop w:val="0"/>
          <w:marBottom w:val="0"/>
          <w:divBdr>
            <w:top w:val="none" w:sz="0" w:space="0" w:color="auto"/>
            <w:left w:val="none" w:sz="0" w:space="0" w:color="auto"/>
            <w:bottom w:val="none" w:sz="0" w:space="0" w:color="auto"/>
            <w:right w:val="none" w:sz="0" w:space="0" w:color="auto"/>
          </w:divBdr>
        </w:div>
        <w:div w:id="1724209608">
          <w:marLeft w:val="0"/>
          <w:marRight w:val="0"/>
          <w:marTop w:val="0"/>
          <w:marBottom w:val="0"/>
          <w:divBdr>
            <w:top w:val="none" w:sz="0" w:space="0" w:color="auto"/>
            <w:left w:val="none" w:sz="0" w:space="0" w:color="auto"/>
            <w:bottom w:val="none" w:sz="0" w:space="0" w:color="auto"/>
            <w:right w:val="none" w:sz="0" w:space="0" w:color="auto"/>
          </w:divBdr>
        </w:div>
        <w:div w:id="1612858205">
          <w:marLeft w:val="0"/>
          <w:marRight w:val="0"/>
          <w:marTop w:val="0"/>
          <w:marBottom w:val="0"/>
          <w:divBdr>
            <w:top w:val="none" w:sz="0" w:space="0" w:color="auto"/>
            <w:left w:val="none" w:sz="0" w:space="0" w:color="auto"/>
            <w:bottom w:val="none" w:sz="0" w:space="0" w:color="auto"/>
            <w:right w:val="none" w:sz="0" w:space="0" w:color="auto"/>
          </w:divBdr>
        </w:div>
        <w:div w:id="1731339486">
          <w:marLeft w:val="0"/>
          <w:marRight w:val="0"/>
          <w:marTop w:val="0"/>
          <w:marBottom w:val="0"/>
          <w:divBdr>
            <w:top w:val="none" w:sz="0" w:space="0" w:color="auto"/>
            <w:left w:val="none" w:sz="0" w:space="0" w:color="auto"/>
            <w:bottom w:val="none" w:sz="0" w:space="0" w:color="auto"/>
            <w:right w:val="none" w:sz="0" w:space="0" w:color="auto"/>
          </w:divBdr>
        </w:div>
        <w:div w:id="1910992926">
          <w:marLeft w:val="0"/>
          <w:marRight w:val="0"/>
          <w:marTop w:val="0"/>
          <w:marBottom w:val="0"/>
          <w:divBdr>
            <w:top w:val="none" w:sz="0" w:space="0" w:color="auto"/>
            <w:left w:val="none" w:sz="0" w:space="0" w:color="auto"/>
            <w:bottom w:val="none" w:sz="0" w:space="0" w:color="auto"/>
            <w:right w:val="none" w:sz="0" w:space="0" w:color="auto"/>
          </w:divBdr>
        </w:div>
        <w:div w:id="1433283602">
          <w:marLeft w:val="0"/>
          <w:marRight w:val="0"/>
          <w:marTop w:val="0"/>
          <w:marBottom w:val="0"/>
          <w:divBdr>
            <w:top w:val="none" w:sz="0" w:space="0" w:color="auto"/>
            <w:left w:val="none" w:sz="0" w:space="0" w:color="auto"/>
            <w:bottom w:val="none" w:sz="0" w:space="0" w:color="auto"/>
            <w:right w:val="none" w:sz="0" w:space="0" w:color="auto"/>
          </w:divBdr>
        </w:div>
        <w:div w:id="1119227467">
          <w:marLeft w:val="0"/>
          <w:marRight w:val="0"/>
          <w:marTop w:val="0"/>
          <w:marBottom w:val="0"/>
          <w:divBdr>
            <w:top w:val="none" w:sz="0" w:space="0" w:color="auto"/>
            <w:left w:val="none" w:sz="0" w:space="0" w:color="auto"/>
            <w:bottom w:val="none" w:sz="0" w:space="0" w:color="auto"/>
            <w:right w:val="none" w:sz="0" w:space="0" w:color="auto"/>
          </w:divBdr>
        </w:div>
        <w:div w:id="1313439087">
          <w:marLeft w:val="0"/>
          <w:marRight w:val="0"/>
          <w:marTop w:val="0"/>
          <w:marBottom w:val="0"/>
          <w:divBdr>
            <w:top w:val="none" w:sz="0" w:space="0" w:color="auto"/>
            <w:left w:val="none" w:sz="0" w:space="0" w:color="auto"/>
            <w:bottom w:val="none" w:sz="0" w:space="0" w:color="auto"/>
            <w:right w:val="none" w:sz="0" w:space="0" w:color="auto"/>
          </w:divBdr>
        </w:div>
        <w:div w:id="654063750">
          <w:marLeft w:val="0"/>
          <w:marRight w:val="0"/>
          <w:marTop w:val="0"/>
          <w:marBottom w:val="0"/>
          <w:divBdr>
            <w:top w:val="none" w:sz="0" w:space="0" w:color="auto"/>
            <w:left w:val="none" w:sz="0" w:space="0" w:color="auto"/>
            <w:bottom w:val="none" w:sz="0" w:space="0" w:color="auto"/>
            <w:right w:val="none" w:sz="0" w:space="0" w:color="auto"/>
          </w:divBdr>
        </w:div>
        <w:div w:id="2081518447">
          <w:marLeft w:val="0"/>
          <w:marRight w:val="0"/>
          <w:marTop w:val="0"/>
          <w:marBottom w:val="0"/>
          <w:divBdr>
            <w:top w:val="none" w:sz="0" w:space="0" w:color="auto"/>
            <w:left w:val="none" w:sz="0" w:space="0" w:color="auto"/>
            <w:bottom w:val="none" w:sz="0" w:space="0" w:color="auto"/>
            <w:right w:val="none" w:sz="0" w:space="0" w:color="auto"/>
          </w:divBdr>
        </w:div>
        <w:div w:id="183522842">
          <w:marLeft w:val="0"/>
          <w:marRight w:val="0"/>
          <w:marTop w:val="0"/>
          <w:marBottom w:val="0"/>
          <w:divBdr>
            <w:top w:val="none" w:sz="0" w:space="0" w:color="auto"/>
            <w:left w:val="none" w:sz="0" w:space="0" w:color="auto"/>
            <w:bottom w:val="none" w:sz="0" w:space="0" w:color="auto"/>
            <w:right w:val="none" w:sz="0" w:space="0" w:color="auto"/>
          </w:divBdr>
        </w:div>
        <w:div w:id="1477994374">
          <w:marLeft w:val="0"/>
          <w:marRight w:val="0"/>
          <w:marTop w:val="0"/>
          <w:marBottom w:val="0"/>
          <w:divBdr>
            <w:top w:val="none" w:sz="0" w:space="0" w:color="auto"/>
            <w:left w:val="none" w:sz="0" w:space="0" w:color="auto"/>
            <w:bottom w:val="none" w:sz="0" w:space="0" w:color="auto"/>
            <w:right w:val="none" w:sz="0" w:space="0" w:color="auto"/>
          </w:divBdr>
        </w:div>
        <w:div w:id="353311454">
          <w:marLeft w:val="0"/>
          <w:marRight w:val="0"/>
          <w:marTop w:val="0"/>
          <w:marBottom w:val="0"/>
          <w:divBdr>
            <w:top w:val="none" w:sz="0" w:space="0" w:color="auto"/>
            <w:left w:val="none" w:sz="0" w:space="0" w:color="auto"/>
            <w:bottom w:val="none" w:sz="0" w:space="0" w:color="auto"/>
            <w:right w:val="none" w:sz="0" w:space="0" w:color="auto"/>
          </w:divBdr>
        </w:div>
        <w:div w:id="1030763604">
          <w:marLeft w:val="0"/>
          <w:marRight w:val="0"/>
          <w:marTop w:val="0"/>
          <w:marBottom w:val="0"/>
          <w:divBdr>
            <w:top w:val="none" w:sz="0" w:space="0" w:color="auto"/>
            <w:left w:val="none" w:sz="0" w:space="0" w:color="auto"/>
            <w:bottom w:val="none" w:sz="0" w:space="0" w:color="auto"/>
            <w:right w:val="none" w:sz="0" w:space="0" w:color="auto"/>
          </w:divBdr>
        </w:div>
        <w:div w:id="4288520">
          <w:marLeft w:val="0"/>
          <w:marRight w:val="0"/>
          <w:marTop w:val="0"/>
          <w:marBottom w:val="0"/>
          <w:divBdr>
            <w:top w:val="none" w:sz="0" w:space="0" w:color="auto"/>
            <w:left w:val="none" w:sz="0" w:space="0" w:color="auto"/>
            <w:bottom w:val="none" w:sz="0" w:space="0" w:color="auto"/>
            <w:right w:val="none" w:sz="0" w:space="0" w:color="auto"/>
          </w:divBdr>
        </w:div>
        <w:div w:id="105387634">
          <w:marLeft w:val="0"/>
          <w:marRight w:val="0"/>
          <w:marTop w:val="0"/>
          <w:marBottom w:val="0"/>
          <w:divBdr>
            <w:top w:val="none" w:sz="0" w:space="0" w:color="auto"/>
            <w:left w:val="none" w:sz="0" w:space="0" w:color="auto"/>
            <w:bottom w:val="none" w:sz="0" w:space="0" w:color="auto"/>
            <w:right w:val="none" w:sz="0" w:space="0" w:color="auto"/>
          </w:divBdr>
        </w:div>
        <w:div w:id="652369489">
          <w:marLeft w:val="0"/>
          <w:marRight w:val="0"/>
          <w:marTop w:val="0"/>
          <w:marBottom w:val="0"/>
          <w:divBdr>
            <w:top w:val="none" w:sz="0" w:space="0" w:color="auto"/>
            <w:left w:val="none" w:sz="0" w:space="0" w:color="auto"/>
            <w:bottom w:val="none" w:sz="0" w:space="0" w:color="auto"/>
            <w:right w:val="none" w:sz="0" w:space="0" w:color="auto"/>
          </w:divBdr>
        </w:div>
        <w:div w:id="1590845020">
          <w:marLeft w:val="0"/>
          <w:marRight w:val="0"/>
          <w:marTop w:val="0"/>
          <w:marBottom w:val="0"/>
          <w:divBdr>
            <w:top w:val="none" w:sz="0" w:space="0" w:color="auto"/>
            <w:left w:val="none" w:sz="0" w:space="0" w:color="auto"/>
            <w:bottom w:val="none" w:sz="0" w:space="0" w:color="auto"/>
            <w:right w:val="none" w:sz="0" w:space="0" w:color="auto"/>
          </w:divBdr>
        </w:div>
        <w:div w:id="216623901">
          <w:marLeft w:val="0"/>
          <w:marRight w:val="0"/>
          <w:marTop w:val="0"/>
          <w:marBottom w:val="0"/>
          <w:divBdr>
            <w:top w:val="none" w:sz="0" w:space="0" w:color="auto"/>
            <w:left w:val="none" w:sz="0" w:space="0" w:color="auto"/>
            <w:bottom w:val="none" w:sz="0" w:space="0" w:color="auto"/>
            <w:right w:val="none" w:sz="0" w:space="0" w:color="auto"/>
          </w:divBdr>
        </w:div>
        <w:div w:id="1895851566">
          <w:marLeft w:val="0"/>
          <w:marRight w:val="0"/>
          <w:marTop w:val="0"/>
          <w:marBottom w:val="0"/>
          <w:divBdr>
            <w:top w:val="none" w:sz="0" w:space="0" w:color="auto"/>
            <w:left w:val="none" w:sz="0" w:space="0" w:color="auto"/>
            <w:bottom w:val="none" w:sz="0" w:space="0" w:color="auto"/>
            <w:right w:val="none" w:sz="0" w:space="0" w:color="auto"/>
          </w:divBdr>
        </w:div>
        <w:div w:id="612521417">
          <w:marLeft w:val="0"/>
          <w:marRight w:val="0"/>
          <w:marTop w:val="0"/>
          <w:marBottom w:val="0"/>
          <w:divBdr>
            <w:top w:val="none" w:sz="0" w:space="0" w:color="auto"/>
            <w:left w:val="none" w:sz="0" w:space="0" w:color="auto"/>
            <w:bottom w:val="none" w:sz="0" w:space="0" w:color="auto"/>
            <w:right w:val="none" w:sz="0" w:space="0" w:color="auto"/>
          </w:divBdr>
        </w:div>
        <w:div w:id="573008708">
          <w:marLeft w:val="0"/>
          <w:marRight w:val="0"/>
          <w:marTop w:val="0"/>
          <w:marBottom w:val="0"/>
          <w:divBdr>
            <w:top w:val="none" w:sz="0" w:space="0" w:color="auto"/>
            <w:left w:val="none" w:sz="0" w:space="0" w:color="auto"/>
            <w:bottom w:val="none" w:sz="0" w:space="0" w:color="auto"/>
            <w:right w:val="none" w:sz="0" w:space="0" w:color="auto"/>
          </w:divBdr>
        </w:div>
        <w:div w:id="1220170713">
          <w:marLeft w:val="0"/>
          <w:marRight w:val="0"/>
          <w:marTop w:val="0"/>
          <w:marBottom w:val="0"/>
          <w:divBdr>
            <w:top w:val="none" w:sz="0" w:space="0" w:color="auto"/>
            <w:left w:val="none" w:sz="0" w:space="0" w:color="auto"/>
            <w:bottom w:val="none" w:sz="0" w:space="0" w:color="auto"/>
            <w:right w:val="none" w:sz="0" w:space="0" w:color="auto"/>
          </w:divBdr>
        </w:div>
        <w:div w:id="1405641365">
          <w:marLeft w:val="0"/>
          <w:marRight w:val="0"/>
          <w:marTop w:val="0"/>
          <w:marBottom w:val="0"/>
          <w:divBdr>
            <w:top w:val="none" w:sz="0" w:space="0" w:color="auto"/>
            <w:left w:val="none" w:sz="0" w:space="0" w:color="auto"/>
            <w:bottom w:val="none" w:sz="0" w:space="0" w:color="auto"/>
            <w:right w:val="none" w:sz="0" w:space="0" w:color="auto"/>
          </w:divBdr>
        </w:div>
        <w:div w:id="287400480">
          <w:marLeft w:val="0"/>
          <w:marRight w:val="0"/>
          <w:marTop w:val="0"/>
          <w:marBottom w:val="0"/>
          <w:divBdr>
            <w:top w:val="none" w:sz="0" w:space="0" w:color="auto"/>
            <w:left w:val="none" w:sz="0" w:space="0" w:color="auto"/>
            <w:bottom w:val="none" w:sz="0" w:space="0" w:color="auto"/>
            <w:right w:val="none" w:sz="0" w:space="0" w:color="auto"/>
          </w:divBdr>
        </w:div>
        <w:div w:id="2019693917">
          <w:marLeft w:val="0"/>
          <w:marRight w:val="0"/>
          <w:marTop w:val="0"/>
          <w:marBottom w:val="0"/>
          <w:divBdr>
            <w:top w:val="none" w:sz="0" w:space="0" w:color="auto"/>
            <w:left w:val="none" w:sz="0" w:space="0" w:color="auto"/>
            <w:bottom w:val="none" w:sz="0" w:space="0" w:color="auto"/>
            <w:right w:val="none" w:sz="0" w:space="0" w:color="auto"/>
          </w:divBdr>
        </w:div>
        <w:div w:id="570964114">
          <w:marLeft w:val="0"/>
          <w:marRight w:val="0"/>
          <w:marTop w:val="0"/>
          <w:marBottom w:val="0"/>
          <w:divBdr>
            <w:top w:val="none" w:sz="0" w:space="0" w:color="auto"/>
            <w:left w:val="none" w:sz="0" w:space="0" w:color="auto"/>
            <w:bottom w:val="none" w:sz="0" w:space="0" w:color="auto"/>
            <w:right w:val="none" w:sz="0" w:space="0" w:color="auto"/>
          </w:divBdr>
        </w:div>
        <w:div w:id="1323007654">
          <w:marLeft w:val="0"/>
          <w:marRight w:val="0"/>
          <w:marTop w:val="0"/>
          <w:marBottom w:val="0"/>
          <w:divBdr>
            <w:top w:val="none" w:sz="0" w:space="0" w:color="auto"/>
            <w:left w:val="none" w:sz="0" w:space="0" w:color="auto"/>
            <w:bottom w:val="none" w:sz="0" w:space="0" w:color="auto"/>
            <w:right w:val="none" w:sz="0" w:space="0" w:color="auto"/>
          </w:divBdr>
        </w:div>
        <w:div w:id="1254390183">
          <w:marLeft w:val="0"/>
          <w:marRight w:val="0"/>
          <w:marTop w:val="0"/>
          <w:marBottom w:val="0"/>
          <w:divBdr>
            <w:top w:val="none" w:sz="0" w:space="0" w:color="auto"/>
            <w:left w:val="none" w:sz="0" w:space="0" w:color="auto"/>
            <w:bottom w:val="none" w:sz="0" w:space="0" w:color="auto"/>
            <w:right w:val="none" w:sz="0" w:space="0" w:color="auto"/>
          </w:divBdr>
        </w:div>
        <w:div w:id="778716429">
          <w:marLeft w:val="0"/>
          <w:marRight w:val="0"/>
          <w:marTop w:val="0"/>
          <w:marBottom w:val="0"/>
          <w:divBdr>
            <w:top w:val="none" w:sz="0" w:space="0" w:color="auto"/>
            <w:left w:val="none" w:sz="0" w:space="0" w:color="auto"/>
            <w:bottom w:val="none" w:sz="0" w:space="0" w:color="auto"/>
            <w:right w:val="none" w:sz="0" w:space="0" w:color="auto"/>
          </w:divBdr>
        </w:div>
        <w:div w:id="717895710">
          <w:marLeft w:val="0"/>
          <w:marRight w:val="0"/>
          <w:marTop w:val="0"/>
          <w:marBottom w:val="0"/>
          <w:divBdr>
            <w:top w:val="none" w:sz="0" w:space="0" w:color="auto"/>
            <w:left w:val="none" w:sz="0" w:space="0" w:color="auto"/>
            <w:bottom w:val="none" w:sz="0" w:space="0" w:color="auto"/>
            <w:right w:val="none" w:sz="0" w:space="0" w:color="auto"/>
          </w:divBdr>
        </w:div>
        <w:div w:id="1654722836">
          <w:marLeft w:val="0"/>
          <w:marRight w:val="0"/>
          <w:marTop w:val="0"/>
          <w:marBottom w:val="0"/>
          <w:divBdr>
            <w:top w:val="none" w:sz="0" w:space="0" w:color="auto"/>
            <w:left w:val="none" w:sz="0" w:space="0" w:color="auto"/>
            <w:bottom w:val="none" w:sz="0" w:space="0" w:color="auto"/>
            <w:right w:val="none" w:sz="0" w:space="0" w:color="auto"/>
          </w:divBdr>
        </w:div>
        <w:div w:id="657727925">
          <w:marLeft w:val="0"/>
          <w:marRight w:val="0"/>
          <w:marTop w:val="0"/>
          <w:marBottom w:val="0"/>
          <w:divBdr>
            <w:top w:val="none" w:sz="0" w:space="0" w:color="auto"/>
            <w:left w:val="none" w:sz="0" w:space="0" w:color="auto"/>
            <w:bottom w:val="none" w:sz="0" w:space="0" w:color="auto"/>
            <w:right w:val="none" w:sz="0" w:space="0" w:color="auto"/>
          </w:divBdr>
        </w:div>
      </w:divsChild>
    </w:div>
    <w:div w:id="1071079044">
      <w:bodyDiv w:val="1"/>
      <w:marLeft w:val="0"/>
      <w:marRight w:val="0"/>
      <w:marTop w:val="0"/>
      <w:marBottom w:val="0"/>
      <w:divBdr>
        <w:top w:val="none" w:sz="0" w:space="0" w:color="auto"/>
        <w:left w:val="none" w:sz="0" w:space="0" w:color="auto"/>
        <w:bottom w:val="none" w:sz="0" w:space="0" w:color="auto"/>
        <w:right w:val="none" w:sz="0" w:space="0" w:color="auto"/>
      </w:divBdr>
    </w:div>
    <w:div w:id="14661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47CE58A17374D85F328FF9BD64462" ma:contentTypeVersion="18" ma:contentTypeDescription="Een nieuw document maken." ma:contentTypeScope="" ma:versionID="a6d974a7ed49fa448c4d412e866be375">
  <xsd:schema xmlns:xsd="http://www.w3.org/2001/XMLSchema" xmlns:xs="http://www.w3.org/2001/XMLSchema" xmlns:p="http://schemas.microsoft.com/office/2006/metadata/properties" xmlns:ns2="a377e86e-2065-467a-b8b9-95d8570e7e04" xmlns:ns3="e17c8ff8-e433-4cac-98a6-fb2703aae8a9" targetNamespace="http://schemas.microsoft.com/office/2006/metadata/properties" ma:root="true" ma:fieldsID="90312b951cc4ef805ea4d79e172d50ec" ns2:_="" ns3:_="">
    <xsd:import namespace="a377e86e-2065-467a-b8b9-95d8570e7e04"/>
    <xsd:import namespace="e17c8ff8-e433-4cac-98a6-fb2703aae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e86e-2065-467a-b8b9-95d8570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c8ff8-e433-4cac-98a6-fb2703aae8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dc6df4-e7d5-45d8-b9cf-520a13d240fb}" ma:internalName="TaxCatchAll" ma:showField="CatchAllData" ma:web="e17c8ff8-e433-4cac-98a6-fb2703aae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77e86e-2065-467a-b8b9-95d8570e7e04">
      <Terms xmlns="http://schemas.microsoft.com/office/infopath/2007/PartnerControls"/>
    </lcf76f155ced4ddcb4097134ff3c332f>
    <TaxCatchAll xmlns="e17c8ff8-e433-4cac-98a6-fb2703aae8a9" xsi:nil="true"/>
  </documentManagement>
</p:properties>
</file>

<file path=customXml/itemProps1.xml><?xml version="1.0" encoding="utf-8"?>
<ds:datastoreItem xmlns:ds="http://schemas.openxmlformats.org/officeDocument/2006/customXml" ds:itemID="{71809F29-A599-4D46-AEF9-D486D5637D5B}">
  <ds:schemaRefs>
    <ds:schemaRef ds:uri="http://schemas.openxmlformats.org/officeDocument/2006/bibliography"/>
  </ds:schemaRefs>
</ds:datastoreItem>
</file>

<file path=customXml/itemProps2.xml><?xml version="1.0" encoding="utf-8"?>
<ds:datastoreItem xmlns:ds="http://schemas.openxmlformats.org/officeDocument/2006/customXml" ds:itemID="{E36A094C-4C7B-4B0E-BB9C-FC61EA11FC80}"/>
</file>

<file path=customXml/itemProps3.xml><?xml version="1.0" encoding="utf-8"?>
<ds:datastoreItem xmlns:ds="http://schemas.openxmlformats.org/officeDocument/2006/customXml" ds:itemID="{4AD75875-CBB1-4069-912C-986B6DDC1BEB}"/>
</file>

<file path=customXml/itemProps4.xml><?xml version="1.0" encoding="utf-8"?>
<ds:datastoreItem xmlns:ds="http://schemas.openxmlformats.org/officeDocument/2006/customXml" ds:itemID="{42C0B294-864D-421E-B504-FCDA6791E955}"/>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TransIP B.V.</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Sunderraj</dc:creator>
  <cp:keywords/>
  <dc:description/>
  <cp:lastModifiedBy>Daniel Sunderraj</cp:lastModifiedBy>
  <cp:revision>5</cp:revision>
  <dcterms:created xsi:type="dcterms:W3CDTF">2025-12-07T09:18:00Z</dcterms:created>
  <dcterms:modified xsi:type="dcterms:W3CDTF">2025-12-07T09:52:00Z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0x01010005547CE58A17374D85F328FF9BD64462</vt:lpwstr>
  </property>
</Properties>
</file>