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76BC7" w14:textId="4C71BEA2" w:rsidR="00861AA4" w:rsidRPr="00861AA4" w:rsidRDefault="00861AA4" w:rsidP="00861AA4">
      <w:pPr>
        <w:spacing w:after="0"/>
        <w:jc w:val="center"/>
        <w:rPr>
          <w:rFonts w:ascii="Times New Roman" w:eastAsia="Times New Roman" w:hAnsi="Times New Roman"/>
          <w:b/>
          <w:bCs/>
          <w:lang w:eastAsia="en-US"/>
        </w:rPr>
      </w:pPr>
      <w:r w:rsidRPr="00861AA4">
        <w:rPr>
          <w:rFonts w:ascii="Times New Roman" w:eastAsia="Times New Roman" w:hAnsi="Times New Roman"/>
          <w:b/>
          <w:bCs/>
          <w:lang w:eastAsia="en-US"/>
        </w:rPr>
        <w:t xml:space="preserve">Agenda </w:t>
      </w:r>
    </w:p>
    <w:p w14:paraId="25474D19" w14:textId="39E833EE" w:rsidR="00B27B18" w:rsidRPr="00861AA4" w:rsidRDefault="00861AA4" w:rsidP="00861AA4">
      <w:pPr>
        <w:spacing w:after="0"/>
        <w:jc w:val="center"/>
        <w:rPr>
          <w:rFonts w:ascii="Times New Roman" w:eastAsia="Times New Roman" w:hAnsi="Times New Roman"/>
          <w:b/>
          <w:bCs/>
          <w:lang w:eastAsia="en-US"/>
        </w:rPr>
      </w:pPr>
      <w:r w:rsidRPr="00861AA4">
        <w:rPr>
          <w:rFonts w:ascii="Times New Roman" w:eastAsia="Times New Roman" w:hAnsi="Times New Roman"/>
          <w:b/>
          <w:bCs/>
          <w:lang w:eastAsia="en-US"/>
        </w:rPr>
        <w:t xml:space="preserve">Baton Rouge </w:t>
      </w:r>
      <w:r w:rsidR="00293BA3">
        <w:rPr>
          <w:rFonts w:ascii="Times New Roman" w:eastAsia="Times New Roman" w:hAnsi="Times New Roman"/>
          <w:b/>
          <w:bCs/>
          <w:lang w:eastAsia="en-US"/>
        </w:rPr>
        <w:t>Regional Airport</w:t>
      </w:r>
      <w:r w:rsidRPr="00861AA4">
        <w:rPr>
          <w:rFonts w:ascii="Times New Roman" w:eastAsia="Times New Roman" w:hAnsi="Times New Roman"/>
          <w:b/>
          <w:bCs/>
          <w:lang w:eastAsia="en-US"/>
        </w:rPr>
        <w:t xml:space="preserve"> </w:t>
      </w:r>
      <w:r w:rsidR="00293BA3">
        <w:rPr>
          <w:rFonts w:ascii="Times New Roman" w:eastAsia="Times New Roman" w:hAnsi="Times New Roman"/>
          <w:b/>
          <w:bCs/>
          <w:lang w:eastAsia="en-US"/>
        </w:rPr>
        <w:t>Authority</w:t>
      </w:r>
    </w:p>
    <w:p w14:paraId="40D7FE06" w14:textId="2DB2A81D" w:rsidR="00861AA4" w:rsidRDefault="003318E0" w:rsidP="00861AA4">
      <w:pPr>
        <w:spacing w:after="0"/>
        <w:jc w:val="center"/>
        <w:rPr>
          <w:rFonts w:ascii="Times New Roman" w:eastAsia="Times New Roman" w:hAnsi="Times New Roman"/>
          <w:b/>
          <w:bCs/>
          <w:lang w:eastAsia="en-US"/>
        </w:rPr>
      </w:pPr>
      <w:r>
        <w:rPr>
          <w:rFonts w:ascii="Times New Roman" w:eastAsia="Times New Roman" w:hAnsi="Times New Roman"/>
          <w:b/>
          <w:bCs/>
          <w:lang w:eastAsia="en-US"/>
        </w:rPr>
        <w:t>Board</w:t>
      </w:r>
      <w:r w:rsidR="00861AA4">
        <w:rPr>
          <w:rFonts w:ascii="Times New Roman" w:eastAsia="Times New Roman" w:hAnsi="Times New Roman"/>
          <w:b/>
          <w:bCs/>
          <w:lang w:eastAsia="en-US"/>
        </w:rPr>
        <w:t xml:space="preserve"> Meeting</w:t>
      </w:r>
    </w:p>
    <w:p w14:paraId="076D38CD" w14:textId="47C3EF11" w:rsidR="00861AA4" w:rsidRDefault="002C6E4B" w:rsidP="00861AA4">
      <w:pPr>
        <w:spacing w:after="0"/>
        <w:jc w:val="center"/>
        <w:rPr>
          <w:rFonts w:ascii="Times New Roman" w:eastAsia="Times New Roman" w:hAnsi="Times New Roman"/>
          <w:b/>
          <w:bCs/>
          <w:lang w:eastAsia="en-US"/>
        </w:rPr>
      </w:pPr>
      <w:r>
        <w:rPr>
          <w:rFonts w:ascii="Times New Roman" w:eastAsia="Times New Roman" w:hAnsi="Times New Roman"/>
          <w:b/>
          <w:bCs/>
          <w:lang w:eastAsia="en-US"/>
        </w:rPr>
        <w:t>Tuesday</w:t>
      </w:r>
      <w:r w:rsidR="00861AA4">
        <w:rPr>
          <w:rFonts w:ascii="Times New Roman" w:eastAsia="Times New Roman" w:hAnsi="Times New Roman"/>
          <w:b/>
          <w:bCs/>
          <w:lang w:eastAsia="en-US"/>
        </w:rPr>
        <w:t xml:space="preserve">, </w:t>
      </w:r>
      <w:r w:rsidR="00D84A10">
        <w:rPr>
          <w:rFonts w:ascii="Times New Roman" w:eastAsia="Times New Roman" w:hAnsi="Times New Roman"/>
          <w:b/>
          <w:bCs/>
          <w:lang w:eastAsia="en-US"/>
        </w:rPr>
        <w:t>December</w:t>
      </w:r>
      <w:r w:rsidR="00861AA4">
        <w:rPr>
          <w:rFonts w:ascii="Times New Roman" w:eastAsia="Times New Roman" w:hAnsi="Times New Roman"/>
          <w:b/>
          <w:bCs/>
          <w:lang w:eastAsia="en-US"/>
        </w:rPr>
        <w:t xml:space="preserve"> </w:t>
      </w:r>
      <w:r w:rsidR="00D84A10">
        <w:rPr>
          <w:rFonts w:ascii="Times New Roman" w:eastAsia="Times New Roman" w:hAnsi="Times New Roman"/>
          <w:b/>
          <w:bCs/>
          <w:lang w:eastAsia="en-US"/>
        </w:rPr>
        <w:t>2</w:t>
      </w:r>
      <w:r w:rsidR="00861AA4">
        <w:rPr>
          <w:rFonts w:ascii="Times New Roman" w:eastAsia="Times New Roman" w:hAnsi="Times New Roman"/>
          <w:b/>
          <w:bCs/>
          <w:lang w:eastAsia="en-US"/>
        </w:rPr>
        <w:t>, 2025</w:t>
      </w:r>
    </w:p>
    <w:p w14:paraId="23B06E63" w14:textId="19622BC8" w:rsidR="00861AA4" w:rsidRDefault="009B1682" w:rsidP="00861AA4">
      <w:pPr>
        <w:spacing w:after="0"/>
        <w:jc w:val="center"/>
        <w:rPr>
          <w:rFonts w:ascii="Times New Roman" w:eastAsia="Times New Roman" w:hAnsi="Times New Roman"/>
          <w:b/>
          <w:bCs/>
          <w:lang w:eastAsia="en-US"/>
        </w:rPr>
      </w:pPr>
      <w:r w:rsidRPr="009B1682">
        <w:rPr>
          <w:rFonts w:ascii="Times New Roman" w:eastAsia="Times New Roman" w:hAnsi="Times New Roman"/>
          <w:b/>
          <w:bCs/>
          <w:lang w:eastAsia="en-US"/>
        </w:rPr>
        <w:t>1</w:t>
      </w:r>
      <w:r w:rsidR="00861AA4" w:rsidRPr="009B1682">
        <w:rPr>
          <w:rFonts w:ascii="Times New Roman" w:eastAsia="Times New Roman" w:hAnsi="Times New Roman"/>
          <w:b/>
          <w:bCs/>
          <w:lang w:eastAsia="en-US"/>
        </w:rPr>
        <w:t>:</w:t>
      </w:r>
      <w:r w:rsidRPr="009B1682">
        <w:rPr>
          <w:rFonts w:ascii="Times New Roman" w:eastAsia="Times New Roman" w:hAnsi="Times New Roman"/>
          <w:b/>
          <w:bCs/>
          <w:lang w:eastAsia="en-US"/>
        </w:rPr>
        <w:t>3</w:t>
      </w:r>
      <w:r w:rsidR="002C6E4B" w:rsidRPr="009B1682">
        <w:rPr>
          <w:rFonts w:ascii="Times New Roman" w:eastAsia="Times New Roman" w:hAnsi="Times New Roman"/>
          <w:b/>
          <w:bCs/>
          <w:lang w:eastAsia="en-US"/>
        </w:rPr>
        <w:t>0</w:t>
      </w:r>
      <w:r w:rsidR="00861AA4" w:rsidRPr="009B1682">
        <w:rPr>
          <w:rFonts w:ascii="Times New Roman" w:eastAsia="Times New Roman" w:hAnsi="Times New Roman"/>
          <w:b/>
          <w:bCs/>
          <w:lang w:eastAsia="en-US"/>
        </w:rPr>
        <w:t xml:space="preserve"> </w:t>
      </w:r>
      <w:r w:rsidR="002C6E4B" w:rsidRPr="009B1682">
        <w:rPr>
          <w:rFonts w:ascii="Times New Roman" w:eastAsia="Times New Roman" w:hAnsi="Times New Roman"/>
          <w:b/>
          <w:bCs/>
          <w:lang w:eastAsia="en-US"/>
        </w:rPr>
        <w:t>p</w:t>
      </w:r>
      <w:r w:rsidR="00861AA4" w:rsidRPr="009B1682">
        <w:rPr>
          <w:rFonts w:ascii="Times New Roman" w:eastAsia="Times New Roman" w:hAnsi="Times New Roman"/>
          <w:b/>
          <w:bCs/>
          <w:lang w:eastAsia="en-US"/>
        </w:rPr>
        <w:t>.m.</w:t>
      </w:r>
    </w:p>
    <w:p w14:paraId="54A17670" w14:textId="2AD3E055" w:rsidR="00861AA4" w:rsidRDefault="00861AA4" w:rsidP="00861AA4">
      <w:pPr>
        <w:spacing w:after="0"/>
        <w:jc w:val="center"/>
        <w:rPr>
          <w:rFonts w:ascii="Times New Roman" w:eastAsia="Times New Roman" w:hAnsi="Times New Roman"/>
          <w:b/>
          <w:bCs/>
          <w:lang w:eastAsia="en-US"/>
        </w:rPr>
      </w:pPr>
      <w:r>
        <w:rPr>
          <w:rFonts w:ascii="Times New Roman" w:eastAsia="Times New Roman" w:hAnsi="Times New Roman"/>
          <w:b/>
          <w:bCs/>
          <w:lang w:eastAsia="en-US"/>
        </w:rPr>
        <w:t>Airport Administration Conference Room</w:t>
      </w:r>
    </w:p>
    <w:p w14:paraId="6B3F305A" w14:textId="083EC965" w:rsidR="00861AA4" w:rsidRPr="00861AA4" w:rsidRDefault="00861AA4" w:rsidP="00861AA4">
      <w:pPr>
        <w:spacing w:after="0"/>
        <w:jc w:val="center"/>
        <w:rPr>
          <w:rFonts w:ascii="Times New Roman" w:eastAsia="Times New Roman" w:hAnsi="Times New Roman"/>
          <w:b/>
          <w:bCs/>
          <w:lang w:eastAsia="en-US"/>
        </w:rPr>
      </w:pPr>
      <w:r>
        <w:rPr>
          <w:rFonts w:ascii="Times New Roman" w:eastAsia="Times New Roman" w:hAnsi="Times New Roman"/>
          <w:b/>
          <w:bCs/>
          <w:lang w:eastAsia="en-US"/>
        </w:rPr>
        <w:t>Suite 300, 3</w:t>
      </w:r>
      <w:r w:rsidRPr="00861AA4">
        <w:rPr>
          <w:rFonts w:ascii="Times New Roman" w:eastAsia="Times New Roman" w:hAnsi="Times New Roman"/>
          <w:b/>
          <w:bCs/>
          <w:vertAlign w:val="superscript"/>
          <w:lang w:eastAsia="en-US"/>
        </w:rPr>
        <w:t>rd</w:t>
      </w:r>
      <w:r>
        <w:rPr>
          <w:rFonts w:ascii="Times New Roman" w:eastAsia="Times New Roman" w:hAnsi="Times New Roman"/>
          <w:b/>
          <w:bCs/>
          <w:lang w:eastAsia="en-US"/>
        </w:rPr>
        <w:t xml:space="preserve"> floor Terminal Building</w:t>
      </w:r>
    </w:p>
    <w:p w14:paraId="3B658FE6" w14:textId="77777777" w:rsidR="00B27B18" w:rsidRDefault="00B27B18" w:rsidP="00B27B18">
      <w:pPr>
        <w:spacing w:after="0"/>
        <w:rPr>
          <w:rFonts w:ascii="Times New Roman" w:eastAsia="Times New Roman" w:hAnsi="Times New Roman"/>
          <w:lang w:eastAsia="en-US"/>
        </w:rPr>
      </w:pPr>
    </w:p>
    <w:p w14:paraId="1D64251E" w14:textId="77777777" w:rsidR="00861AA4" w:rsidRDefault="00861AA4" w:rsidP="00B27B18">
      <w:pPr>
        <w:spacing w:after="0"/>
        <w:rPr>
          <w:rFonts w:ascii="Times New Roman" w:eastAsia="Times New Roman" w:hAnsi="Times New Roman"/>
          <w:lang w:eastAsia="en-US"/>
        </w:rPr>
      </w:pPr>
    </w:p>
    <w:p w14:paraId="1265206C" w14:textId="45C44C7B" w:rsidR="00BA5A6C" w:rsidRPr="006D6BE8" w:rsidRDefault="006D6BE8" w:rsidP="006D6BE8">
      <w:pPr>
        <w:pStyle w:val="ListParagraph"/>
        <w:numPr>
          <w:ilvl w:val="0"/>
          <w:numId w:val="3"/>
        </w:numPr>
        <w:spacing w:after="0" w:line="480" w:lineRule="auto"/>
        <w:rPr>
          <w:rFonts w:ascii="Times New Roman" w:eastAsia="Times New Roman" w:hAnsi="Times New Roman"/>
          <w:b/>
          <w:bCs/>
          <w:sz w:val="24"/>
          <w:szCs w:val="24"/>
        </w:rPr>
      </w:pPr>
      <w:r w:rsidRPr="006D6BE8">
        <w:rPr>
          <w:rFonts w:ascii="Times New Roman" w:eastAsia="Times New Roman" w:hAnsi="Times New Roman"/>
          <w:b/>
          <w:bCs/>
          <w:sz w:val="24"/>
          <w:szCs w:val="24"/>
        </w:rPr>
        <w:t>Call to Order</w:t>
      </w:r>
    </w:p>
    <w:p w14:paraId="504D34D5" w14:textId="0202F02B" w:rsidR="006D6BE8" w:rsidRPr="006D6BE8" w:rsidRDefault="006D6BE8" w:rsidP="006D6BE8">
      <w:pPr>
        <w:pStyle w:val="ListParagraph"/>
        <w:numPr>
          <w:ilvl w:val="0"/>
          <w:numId w:val="3"/>
        </w:numPr>
        <w:spacing w:after="0" w:line="480" w:lineRule="auto"/>
        <w:rPr>
          <w:rFonts w:ascii="Times New Roman" w:eastAsia="Times New Roman" w:hAnsi="Times New Roman"/>
          <w:b/>
          <w:bCs/>
          <w:sz w:val="24"/>
          <w:szCs w:val="24"/>
        </w:rPr>
      </w:pPr>
      <w:r w:rsidRPr="006D6BE8">
        <w:rPr>
          <w:rFonts w:ascii="Times New Roman" w:eastAsia="Times New Roman" w:hAnsi="Times New Roman"/>
          <w:b/>
          <w:bCs/>
          <w:sz w:val="24"/>
          <w:szCs w:val="24"/>
        </w:rPr>
        <w:t>Pledge of Allegiance</w:t>
      </w:r>
    </w:p>
    <w:p w14:paraId="621A22C1" w14:textId="2FC05ED5" w:rsidR="006D6BE8" w:rsidRDefault="006D6BE8" w:rsidP="006D6BE8">
      <w:pPr>
        <w:pStyle w:val="ListParagraph"/>
        <w:numPr>
          <w:ilvl w:val="0"/>
          <w:numId w:val="3"/>
        </w:numPr>
        <w:spacing w:after="0" w:line="480" w:lineRule="auto"/>
        <w:rPr>
          <w:rFonts w:ascii="Times New Roman" w:eastAsia="Times New Roman" w:hAnsi="Times New Roman"/>
          <w:b/>
          <w:bCs/>
          <w:sz w:val="24"/>
          <w:szCs w:val="24"/>
        </w:rPr>
      </w:pPr>
      <w:r w:rsidRPr="006D6BE8">
        <w:rPr>
          <w:rFonts w:ascii="Times New Roman" w:eastAsia="Times New Roman" w:hAnsi="Times New Roman"/>
          <w:b/>
          <w:bCs/>
          <w:sz w:val="24"/>
          <w:szCs w:val="24"/>
        </w:rPr>
        <w:t>Roll Cal</w:t>
      </w:r>
      <w:r w:rsidR="002E7A0B">
        <w:rPr>
          <w:rFonts w:ascii="Times New Roman" w:eastAsia="Times New Roman" w:hAnsi="Times New Roman"/>
          <w:b/>
          <w:bCs/>
          <w:sz w:val="24"/>
          <w:szCs w:val="24"/>
        </w:rPr>
        <w:t>l</w:t>
      </w:r>
    </w:p>
    <w:p w14:paraId="20474ECC" w14:textId="77777777" w:rsidR="002B0B82" w:rsidRDefault="002B0B82" w:rsidP="002B0B82">
      <w:pPr>
        <w:pStyle w:val="ListParagraph"/>
        <w:numPr>
          <w:ilvl w:val="0"/>
          <w:numId w:val="3"/>
        </w:num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Public Comment Policy</w:t>
      </w:r>
    </w:p>
    <w:p w14:paraId="723F6256" w14:textId="681A475E" w:rsidR="005B4717" w:rsidRPr="003706A5" w:rsidRDefault="005B4717" w:rsidP="002B0B82">
      <w:pPr>
        <w:pStyle w:val="ListParagraph"/>
        <w:numPr>
          <w:ilvl w:val="1"/>
          <w:numId w:val="3"/>
        </w:numPr>
        <w:spacing w:after="0" w:line="240" w:lineRule="auto"/>
        <w:rPr>
          <w:rFonts w:ascii="Times New Roman" w:eastAsia="Times New Roman" w:hAnsi="Times New Roman"/>
          <w:b/>
          <w:bCs/>
          <w:sz w:val="24"/>
          <w:szCs w:val="24"/>
        </w:rPr>
      </w:pPr>
      <w:r w:rsidRPr="003706A5">
        <w:rPr>
          <w:rFonts w:ascii="Times New Roman" w:eastAsia="Times New Roman" w:hAnsi="Times New Roman"/>
          <w:b/>
          <w:bCs/>
        </w:rPr>
        <w:t xml:space="preserve">All items on this agenda are open for public comment. Those members of the public desiring to speak on a particular item should approach the podium and request to speak after the item is announced by the Chair. They will be required to give their name and address, and the Chair will allocate a specific amount of time for members of the public to speak. </w:t>
      </w:r>
    </w:p>
    <w:p w14:paraId="012CAB02" w14:textId="77777777" w:rsidR="004A3DD4" w:rsidRPr="005B4717" w:rsidRDefault="004A3DD4" w:rsidP="005B4717">
      <w:pPr>
        <w:pStyle w:val="ListParagraph"/>
        <w:spacing w:after="0"/>
        <w:jc w:val="both"/>
        <w:rPr>
          <w:rFonts w:ascii="Times New Roman" w:eastAsia="Times New Roman" w:hAnsi="Times New Roman"/>
        </w:rPr>
      </w:pPr>
    </w:p>
    <w:p w14:paraId="75D906F3" w14:textId="30584118" w:rsidR="003B316B" w:rsidRDefault="002C0890" w:rsidP="002C0890">
      <w:pPr>
        <w:pStyle w:val="ListParagraph"/>
        <w:numPr>
          <w:ilvl w:val="0"/>
          <w:numId w:val="3"/>
        </w:num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Approving the Previous Meeting’s Minutes</w:t>
      </w:r>
    </w:p>
    <w:p w14:paraId="2C0D0AC2" w14:textId="36343BE9" w:rsidR="00105F87" w:rsidRPr="003706A5" w:rsidRDefault="00105F87" w:rsidP="00105F87">
      <w:pPr>
        <w:pStyle w:val="ListParagraph"/>
        <w:numPr>
          <w:ilvl w:val="1"/>
          <w:numId w:val="3"/>
        </w:numPr>
        <w:spacing w:after="0" w:line="480" w:lineRule="auto"/>
        <w:rPr>
          <w:rFonts w:ascii="Times New Roman" w:eastAsia="Times New Roman" w:hAnsi="Times New Roman"/>
          <w:b/>
          <w:bCs/>
          <w:sz w:val="24"/>
          <w:szCs w:val="24"/>
        </w:rPr>
      </w:pPr>
      <w:r w:rsidRPr="003706A5">
        <w:rPr>
          <w:rFonts w:ascii="Times New Roman" w:eastAsia="Times New Roman" w:hAnsi="Times New Roman"/>
          <w:b/>
          <w:bCs/>
          <w:sz w:val="24"/>
          <w:szCs w:val="24"/>
        </w:rPr>
        <w:t>None</w:t>
      </w:r>
    </w:p>
    <w:p w14:paraId="7DA5EEBD" w14:textId="12E15EAD" w:rsidR="002C0890" w:rsidRDefault="002C0890" w:rsidP="002C0890">
      <w:pPr>
        <w:pStyle w:val="ListParagraph"/>
        <w:numPr>
          <w:ilvl w:val="0"/>
          <w:numId w:val="3"/>
        </w:num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Reports of Standing Committees</w:t>
      </w:r>
    </w:p>
    <w:p w14:paraId="35933430" w14:textId="63389D8D" w:rsidR="00105F87" w:rsidRPr="003706A5" w:rsidRDefault="00105F87" w:rsidP="00105F87">
      <w:pPr>
        <w:pStyle w:val="ListParagraph"/>
        <w:numPr>
          <w:ilvl w:val="1"/>
          <w:numId w:val="3"/>
        </w:numPr>
        <w:spacing w:after="0" w:line="480" w:lineRule="auto"/>
        <w:rPr>
          <w:rFonts w:ascii="Times New Roman" w:eastAsia="Times New Roman" w:hAnsi="Times New Roman"/>
          <w:b/>
          <w:bCs/>
          <w:sz w:val="24"/>
          <w:szCs w:val="24"/>
        </w:rPr>
      </w:pPr>
      <w:r w:rsidRPr="003706A5">
        <w:rPr>
          <w:rFonts w:ascii="Times New Roman" w:eastAsia="Times New Roman" w:hAnsi="Times New Roman"/>
          <w:b/>
          <w:bCs/>
          <w:sz w:val="24"/>
          <w:szCs w:val="24"/>
        </w:rPr>
        <w:t>None</w:t>
      </w:r>
    </w:p>
    <w:p w14:paraId="0E286E13" w14:textId="26A662F7" w:rsidR="002C0890" w:rsidRDefault="002C0890" w:rsidP="002C0890">
      <w:pPr>
        <w:pStyle w:val="ListParagraph"/>
        <w:numPr>
          <w:ilvl w:val="0"/>
          <w:numId w:val="3"/>
        </w:num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Reports of Special Committees</w:t>
      </w:r>
    </w:p>
    <w:p w14:paraId="0B59F1FA" w14:textId="53510AF9" w:rsidR="00E15D2B" w:rsidRPr="003706A5" w:rsidRDefault="00E15D2B" w:rsidP="00E15D2B">
      <w:pPr>
        <w:pStyle w:val="ListParagraph"/>
        <w:numPr>
          <w:ilvl w:val="1"/>
          <w:numId w:val="3"/>
        </w:numPr>
        <w:spacing w:after="0" w:line="480" w:lineRule="auto"/>
        <w:rPr>
          <w:rFonts w:ascii="Times New Roman" w:eastAsia="Times New Roman" w:hAnsi="Times New Roman"/>
          <w:b/>
          <w:bCs/>
          <w:sz w:val="24"/>
          <w:szCs w:val="24"/>
        </w:rPr>
      </w:pPr>
      <w:r w:rsidRPr="003706A5">
        <w:rPr>
          <w:rFonts w:ascii="Times New Roman" w:eastAsia="Times New Roman" w:hAnsi="Times New Roman"/>
          <w:b/>
          <w:bCs/>
          <w:sz w:val="24"/>
          <w:szCs w:val="24"/>
        </w:rPr>
        <w:t>None</w:t>
      </w:r>
    </w:p>
    <w:p w14:paraId="2C001C45" w14:textId="3001DC0C" w:rsidR="002C0890" w:rsidRDefault="002C0890" w:rsidP="002C0890">
      <w:pPr>
        <w:pStyle w:val="ListParagraph"/>
        <w:numPr>
          <w:ilvl w:val="0"/>
          <w:numId w:val="3"/>
        </w:num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Unfinished Business</w:t>
      </w:r>
    </w:p>
    <w:p w14:paraId="29D6DD58" w14:textId="72E79C53" w:rsidR="009E1E69" w:rsidRPr="003706A5" w:rsidRDefault="009E1E69" w:rsidP="009E1E69">
      <w:pPr>
        <w:pStyle w:val="ListParagraph"/>
        <w:numPr>
          <w:ilvl w:val="1"/>
          <w:numId w:val="3"/>
        </w:numPr>
        <w:spacing w:after="0" w:line="480" w:lineRule="auto"/>
        <w:rPr>
          <w:rFonts w:ascii="Times New Roman" w:eastAsia="Times New Roman" w:hAnsi="Times New Roman"/>
          <w:b/>
          <w:bCs/>
          <w:sz w:val="24"/>
          <w:szCs w:val="24"/>
        </w:rPr>
      </w:pPr>
      <w:r w:rsidRPr="003706A5">
        <w:rPr>
          <w:rFonts w:ascii="Times New Roman" w:eastAsia="Times New Roman" w:hAnsi="Times New Roman"/>
          <w:b/>
          <w:bCs/>
          <w:sz w:val="24"/>
          <w:szCs w:val="24"/>
        </w:rPr>
        <w:t>None</w:t>
      </w:r>
    </w:p>
    <w:p w14:paraId="4E90DB5B" w14:textId="2EE62BD7" w:rsidR="002C0890" w:rsidRDefault="002C0890" w:rsidP="002C0890">
      <w:pPr>
        <w:pStyle w:val="ListParagraph"/>
        <w:numPr>
          <w:ilvl w:val="0"/>
          <w:numId w:val="3"/>
        </w:num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New Busines</w:t>
      </w:r>
      <w:r w:rsidR="004A7CDB">
        <w:rPr>
          <w:rFonts w:ascii="Times New Roman" w:eastAsia="Times New Roman" w:hAnsi="Times New Roman"/>
          <w:b/>
          <w:bCs/>
          <w:sz w:val="24"/>
          <w:szCs w:val="24"/>
        </w:rPr>
        <w:t>s</w:t>
      </w:r>
    </w:p>
    <w:p w14:paraId="449A299D" w14:textId="73BB863F" w:rsidR="005405EE" w:rsidRDefault="005405EE" w:rsidP="00524FDD">
      <w:pPr>
        <w:pStyle w:val="ListParagraph"/>
        <w:numPr>
          <w:ilvl w:val="1"/>
          <w:numId w:val="3"/>
        </w:numPr>
        <w:spacing w:after="0" w:line="240" w:lineRule="auto"/>
        <w:rPr>
          <w:rFonts w:ascii="Times New Roman" w:eastAsia="Times New Roman" w:hAnsi="Times New Roman"/>
          <w:b/>
          <w:bCs/>
          <w:sz w:val="24"/>
          <w:szCs w:val="24"/>
        </w:rPr>
      </w:pPr>
      <w:r w:rsidRPr="005405EE">
        <w:rPr>
          <w:rFonts w:ascii="Times New Roman" w:eastAsia="Times New Roman" w:hAnsi="Times New Roman"/>
          <w:b/>
          <w:bCs/>
          <w:sz w:val="24"/>
          <w:szCs w:val="24"/>
        </w:rPr>
        <w:lastRenderedPageBreak/>
        <w:t>Subscribe Board Members to the Constitutional Oath of Office</w:t>
      </w:r>
      <w:r>
        <w:rPr>
          <w:rFonts w:ascii="Times New Roman" w:eastAsia="Times New Roman" w:hAnsi="Times New Roman"/>
          <w:b/>
          <w:bCs/>
          <w:sz w:val="24"/>
          <w:szCs w:val="24"/>
        </w:rPr>
        <w:t xml:space="preserve">. By: </w:t>
      </w:r>
      <w:r w:rsidRPr="005405EE">
        <w:rPr>
          <w:rFonts w:ascii="Times New Roman" w:eastAsia="Times New Roman" w:hAnsi="Times New Roman"/>
          <w:b/>
          <w:bCs/>
          <w:sz w:val="24"/>
          <w:szCs w:val="24"/>
        </w:rPr>
        <w:t>Airport Legal Counsel</w:t>
      </w:r>
      <w:r>
        <w:rPr>
          <w:rFonts w:ascii="Times New Roman" w:eastAsia="Times New Roman" w:hAnsi="Times New Roman"/>
          <w:b/>
          <w:bCs/>
          <w:sz w:val="24"/>
          <w:szCs w:val="24"/>
        </w:rPr>
        <w:t>.</w:t>
      </w:r>
    </w:p>
    <w:p w14:paraId="122929F1" w14:textId="77777777" w:rsidR="005405EE" w:rsidRDefault="005405EE" w:rsidP="005405EE">
      <w:pPr>
        <w:pStyle w:val="ListParagraph"/>
        <w:spacing w:after="0" w:line="240" w:lineRule="auto"/>
        <w:ind w:left="1440"/>
        <w:rPr>
          <w:rFonts w:ascii="Times New Roman" w:eastAsia="Times New Roman" w:hAnsi="Times New Roman"/>
          <w:b/>
          <w:bCs/>
          <w:sz w:val="24"/>
          <w:szCs w:val="24"/>
        </w:rPr>
      </w:pPr>
    </w:p>
    <w:p w14:paraId="41D4CE31" w14:textId="421F44AB" w:rsidR="009E1E69" w:rsidRPr="003706A5" w:rsidRDefault="009E1E69" w:rsidP="00524FDD">
      <w:pPr>
        <w:pStyle w:val="ListParagraph"/>
        <w:numPr>
          <w:ilvl w:val="1"/>
          <w:numId w:val="3"/>
        </w:numPr>
        <w:spacing w:after="0" w:line="240" w:lineRule="auto"/>
        <w:rPr>
          <w:rFonts w:ascii="Times New Roman" w:eastAsia="Times New Roman" w:hAnsi="Times New Roman"/>
          <w:b/>
          <w:bCs/>
          <w:sz w:val="24"/>
          <w:szCs w:val="24"/>
        </w:rPr>
      </w:pPr>
      <w:r w:rsidRPr="003706A5">
        <w:rPr>
          <w:rFonts w:ascii="Times New Roman" w:eastAsia="Times New Roman" w:hAnsi="Times New Roman"/>
          <w:b/>
          <w:bCs/>
          <w:sz w:val="24"/>
          <w:szCs w:val="24"/>
        </w:rPr>
        <w:t>Adoption of Bylaws</w:t>
      </w:r>
      <w:r w:rsidR="00524FDD" w:rsidRPr="003706A5">
        <w:rPr>
          <w:rFonts w:ascii="Times New Roman" w:eastAsia="Times New Roman" w:hAnsi="Times New Roman"/>
          <w:b/>
          <w:bCs/>
          <w:sz w:val="24"/>
          <w:szCs w:val="24"/>
        </w:rPr>
        <w:t xml:space="preserve"> for the Baton Rouge Regional Airport Authority</w:t>
      </w:r>
      <w:r w:rsidRPr="003706A5">
        <w:rPr>
          <w:rFonts w:ascii="Times New Roman" w:eastAsia="Times New Roman" w:hAnsi="Times New Roman"/>
          <w:b/>
          <w:bCs/>
          <w:sz w:val="24"/>
          <w:szCs w:val="24"/>
        </w:rPr>
        <w:t xml:space="preserve">. </w:t>
      </w:r>
      <w:r w:rsidR="00524FDD" w:rsidRPr="003706A5">
        <w:rPr>
          <w:rFonts w:ascii="Times New Roman" w:eastAsia="Times New Roman" w:hAnsi="Times New Roman"/>
          <w:b/>
          <w:bCs/>
          <w:sz w:val="24"/>
          <w:szCs w:val="24"/>
        </w:rPr>
        <w:t xml:space="preserve">By: </w:t>
      </w:r>
      <w:r w:rsidR="006F43A1">
        <w:rPr>
          <w:rFonts w:ascii="Times New Roman" w:eastAsia="Times New Roman" w:hAnsi="Times New Roman"/>
          <w:b/>
          <w:bCs/>
          <w:sz w:val="24"/>
          <w:szCs w:val="24"/>
        </w:rPr>
        <w:t>Chief Executive Officer</w:t>
      </w:r>
      <w:r w:rsidR="00524FDD" w:rsidRPr="003706A5">
        <w:rPr>
          <w:rFonts w:ascii="Times New Roman" w:eastAsia="Times New Roman" w:hAnsi="Times New Roman"/>
          <w:b/>
          <w:bCs/>
          <w:sz w:val="24"/>
          <w:szCs w:val="24"/>
        </w:rPr>
        <w:t xml:space="preserve">. </w:t>
      </w:r>
    </w:p>
    <w:p w14:paraId="27893431" w14:textId="77777777" w:rsidR="00524FDD" w:rsidRPr="003706A5" w:rsidRDefault="00524FDD" w:rsidP="00524FDD">
      <w:pPr>
        <w:pStyle w:val="ListParagraph"/>
        <w:spacing w:after="0" w:line="240" w:lineRule="auto"/>
        <w:ind w:left="1440"/>
        <w:rPr>
          <w:rFonts w:ascii="Times New Roman" w:eastAsia="Times New Roman" w:hAnsi="Times New Roman"/>
          <w:b/>
          <w:bCs/>
          <w:sz w:val="24"/>
          <w:szCs w:val="24"/>
        </w:rPr>
      </w:pPr>
    </w:p>
    <w:p w14:paraId="51A41F45" w14:textId="73056DC8" w:rsidR="009E1E69" w:rsidRDefault="009E1E69" w:rsidP="00524FDD">
      <w:pPr>
        <w:pStyle w:val="ListParagraph"/>
        <w:numPr>
          <w:ilvl w:val="1"/>
          <w:numId w:val="3"/>
        </w:numPr>
        <w:spacing w:after="0" w:line="240" w:lineRule="auto"/>
        <w:rPr>
          <w:rFonts w:ascii="Times New Roman" w:eastAsia="Times New Roman" w:hAnsi="Times New Roman"/>
          <w:b/>
          <w:bCs/>
          <w:sz w:val="24"/>
          <w:szCs w:val="24"/>
        </w:rPr>
      </w:pPr>
      <w:r w:rsidRPr="003706A5">
        <w:rPr>
          <w:rFonts w:ascii="Times New Roman" w:eastAsia="Times New Roman" w:hAnsi="Times New Roman"/>
          <w:b/>
          <w:bCs/>
          <w:sz w:val="24"/>
          <w:szCs w:val="24"/>
        </w:rPr>
        <w:t xml:space="preserve">Appointment of Officers. </w:t>
      </w:r>
    </w:p>
    <w:p w14:paraId="5B418F61" w14:textId="77777777" w:rsidR="0097587D" w:rsidRPr="0097587D" w:rsidRDefault="0097587D" w:rsidP="0097587D">
      <w:pPr>
        <w:pStyle w:val="ListParagraph"/>
        <w:rPr>
          <w:rFonts w:ascii="Times New Roman" w:eastAsia="Times New Roman" w:hAnsi="Times New Roman"/>
          <w:b/>
          <w:bCs/>
          <w:sz w:val="24"/>
          <w:szCs w:val="24"/>
        </w:rPr>
      </w:pPr>
    </w:p>
    <w:p w14:paraId="7D0245ED" w14:textId="518CF514" w:rsidR="0097587D" w:rsidRDefault="0097587D" w:rsidP="0097587D">
      <w:pPr>
        <w:pStyle w:val="ListParagraph"/>
        <w:numPr>
          <w:ilvl w:val="2"/>
          <w:numId w:val="3"/>
        </w:num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Chair</w:t>
      </w:r>
      <w:r w:rsidR="00F20462">
        <w:rPr>
          <w:rFonts w:ascii="Times New Roman" w:eastAsia="Times New Roman" w:hAnsi="Times New Roman"/>
          <w:b/>
          <w:bCs/>
          <w:sz w:val="24"/>
          <w:szCs w:val="24"/>
        </w:rPr>
        <w:t>.</w:t>
      </w:r>
    </w:p>
    <w:p w14:paraId="54E81517" w14:textId="27A2D23D" w:rsidR="0097587D" w:rsidRDefault="0097587D" w:rsidP="0097587D">
      <w:pPr>
        <w:pStyle w:val="ListParagraph"/>
        <w:numPr>
          <w:ilvl w:val="2"/>
          <w:numId w:val="3"/>
        </w:num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Vice Chair</w:t>
      </w:r>
      <w:r w:rsidR="00F20462">
        <w:rPr>
          <w:rFonts w:ascii="Times New Roman" w:eastAsia="Times New Roman" w:hAnsi="Times New Roman"/>
          <w:b/>
          <w:bCs/>
          <w:sz w:val="24"/>
          <w:szCs w:val="24"/>
        </w:rPr>
        <w:t>.</w:t>
      </w:r>
    </w:p>
    <w:p w14:paraId="7705BC08" w14:textId="2C683D10" w:rsidR="0097587D" w:rsidRPr="003706A5" w:rsidRDefault="0097587D" w:rsidP="0097587D">
      <w:pPr>
        <w:pStyle w:val="ListParagraph"/>
        <w:numPr>
          <w:ilvl w:val="2"/>
          <w:numId w:val="3"/>
        </w:num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Secretary</w:t>
      </w:r>
      <w:r w:rsidR="00F20462">
        <w:rPr>
          <w:rFonts w:ascii="Times New Roman" w:eastAsia="Times New Roman" w:hAnsi="Times New Roman"/>
          <w:b/>
          <w:bCs/>
          <w:sz w:val="24"/>
          <w:szCs w:val="24"/>
        </w:rPr>
        <w:t>.</w:t>
      </w:r>
    </w:p>
    <w:p w14:paraId="44DCBE0A" w14:textId="77777777" w:rsidR="00524FDD" w:rsidRPr="003706A5" w:rsidRDefault="00524FDD" w:rsidP="00524FDD">
      <w:pPr>
        <w:pStyle w:val="ListParagraph"/>
        <w:spacing w:after="0" w:line="240" w:lineRule="auto"/>
        <w:ind w:left="1440"/>
        <w:rPr>
          <w:rFonts w:ascii="Times New Roman" w:eastAsia="Times New Roman" w:hAnsi="Times New Roman"/>
          <w:b/>
          <w:bCs/>
          <w:sz w:val="24"/>
          <w:szCs w:val="24"/>
        </w:rPr>
      </w:pPr>
    </w:p>
    <w:p w14:paraId="363DC8E7" w14:textId="0A33A20B" w:rsidR="009E1E69" w:rsidRDefault="009E1E69" w:rsidP="00524FDD">
      <w:pPr>
        <w:pStyle w:val="ListParagraph"/>
        <w:numPr>
          <w:ilvl w:val="1"/>
          <w:numId w:val="3"/>
        </w:numPr>
        <w:spacing w:after="0" w:line="240" w:lineRule="auto"/>
        <w:rPr>
          <w:rFonts w:ascii="Times New Roman" w:eastAsia="Times New Roman" w:hAnsi="Times New Roman"/>
          <w:b/>
          <w:bCs/>
          <w:sz w:val="24"/>
          <w:szCs w:val="24"/>
        </w:rPr>
      </w:pPr>
      <w:r w:rsidRPr="003706A5">
        <w:rPr>
          <w:rFonts w:ascii="Times New Roman" w:eastAsia="Times New Roman" w:hAnsi="Times New Roman"/>
          <w:b/>
          <w:bCs/>
          <w:sz w:val="24"/>
          <w:szCs w:val="24"/>
        </w:rPr>
        <w:t xml:space="preserve">Adopt </w:t>
      </w:r>
      <w:r w:rsidR="00C648BB">
        <w:rPr>
          <w:rFonts w:ascii="Times New Roman" w:eastAsia="Times New Roman" w:hAnsi="Times New Roman"/>
          <w:b/>
          <w:bCs/>
          <w:sz w:val="24"/>
          <w:szCs w:val="24"/>
        </w:rPr>
        <w:t>R</w:t>
      </w:r>
      <w:r w:rsidRPr="003706A5">
        <w:rPr>
          <w:rFonts w:ascii="Times New Roman" w:eastAsia="Times New Roman" w:hAnsi="Times New Roman"/>
          <w:b/>
          <w:bCs/>
          <w:sz w:val="24"/>
          <w:szCs w:val="24"/>
        </w:rPr>
        <w:t xml:space="preserve">egular </w:t>
      </w:r>
      <w:r w:rsidR="00C648BB">
        <w:rPr>
          <w:rFonts w:ascii="Times New Roman" w:eastAsia="Times New Roman" w:hAnsi="Times New Roman"/>
          <w:b/>
          <w:bCs/>
          <w:sz w:val="24"/>
          <w:szCs w:val="24"/>
        </w:rPr>
        <w:t>M</w:t>
      </w:r>
      <w:r w:rsidRPr="003706A5">
        <w:rPr>
          <w:rFonts w:ascii="Times New Roman" w:eastAsia="Times New Roman" w:hAnsi="Times New Roman"/>
          <w:b/>
          <w:bCs/>
          <w:sz w:val="24"/>
          <w:szCs w:val="24"/>
        </w:rPr>
        <w:t xml:space="preserve">eeting </w:t>
      </w:r>
      <w:r w:rsidR="00C648BB">
        <w:rPr>
          <w:rFonts w:ascii="Times New Roman" w:eastAsia="Times New Roman" w:hAnsi="Times New Roman"/>
          <w:b/>
          <w:bCs/>
          <w:sz w:val="24"/>
          <w:szCs w:val="24"/>
        </w:rPr>
        <w:t>S</w:t>
      </w:r>
      <w:r w:rsidRPr="003706A5">
        <w:rPr>
          <w:rFonts w:ascii="Times New Roman" w:eastAsia="Times New Roman" w:hAnsi="Times New Roman"/>
          <w:b/>
          <w:bCs/>
          <w:sz w:val="24"/>
          <w:szCs w:val="24"/>
        </w:rPr>
        <w:t xml:space="preserve">chedule. </w:t>
      </w:r>
      <w:r w:rsidR="009C0F76">
        <w:rPr>
          <w:rFonts w:ascii="Times New Roman" w:eastAsia="Times New Roman" w:hAnsi="Times New Roman"/>
          <w:b/>
          <w:bCs/>
          <w:sz w:val="24"/>
          <w:szCs w:val="24"/>
        </w:rPr>
        <w:t xml:space="preserve">By: </w:t>
      </w:r>
      <w:r w:rsidR="006F43A1">
        <w:rPr>
          <w:rFonts w:ascii="Times New Roman" w:eastAsia="Times New Roman" w:hAnsi="Times New Roman"/>
          <w:b/>
          <w:bCs/>
          <w:sz w:val="24"/>
          <w:szCs w:val="24"/>
        </w:rPr>
        <w:t>Chief Executive Officer</w:t>
      </w:r>
      <w:r w:rsidR="009C0F76">
        <w:rPr>
          <w:rFonts w:ascii="Times New Roman" w:eastAsia="Times New Roman" w:hAnsi="Times New Roman"/>
          <w:b/>
          <w:bCs/>
          <w:sz w:val="24"/>
          <w:szCs w:val="24"/>
        </w:rPr>
        <w:t xml:space="preserve">. </w:t>
      </w:r>
    </w:p>
    <w:p w14:paraId="6756EDED" w14:textId="77777777" w:rsidR="00FD66E5" w:rsidRPr="00FD66E5" w:rsidRDefault="00FD66E5" w:rsidP="00FD66E5">
      <w:pPr>
        <w:pStyle w:val="ListParagraph"/>
        <w:rPr>
          <w:rFonts w:ascii="Times New Roman" w:eastAsia="Times New Roman" w:hAnsi="Times New Roman"/>
          <w:b/>
          <w:bCs/>
          <w:sz w:val="24"/>
          <w:szCs w:val="24"/>
        </w:rPr>
      </w:pPr>
    </w:p>
    <w:p w14:paraId="7B7F8D26" w14:textId="468C2371" w:rsidR="00FD66E5" w:rsidRDefault="003947A7" w:rsidP="00524FDD">
      <w:pPr>
        <w:pStyle w:val="ListParagraph"/>
        <w:numPr>
          <w:ilvl w:val="1"/>
          <w:numId w:val="3"/>
        </w:num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w:t>
      </w:r>
      <w:r w:rsidR="00FD66E5">
        <w:rPr>
          <w:rFonts w:ascii="Times New Roman" w:eastAsia="Times New Roman" w:hAnsi="Times New Roman"/>
          <w:b/>
          <w:bCs/>
          <w:sz w:val="24"/>
          <w:szCs w:val="24"/>
        </w:rPr>
        <w:t>ppoint</w:t>
      </w:r>
      <w:r>
        <w:rPr>
          <w:rFonts w:ascii="Times New Roman" w:eastAsia="Times New Roman" w:hAnsi="Times New Roman"/>
          <w:b/>
          <w:bCs/>
          <w:sz w:val="24"/>
          <w:szCs w:val="24"/>
        </w:rPr>
        <w:t>ment of</w:t>
      </w:r>
      <w:r w:rsidR="00FD66E5">
        <w:rPr>
          <w:rFonts w:ascii="Times New Roman" w:eastAsia="Times New Roman" w:hAnsi="Times New Roman"/>
          <w:b/>
          <w:bCs/>
          <w:sz w:val="24"/>
          <w:szCs w:val="24"/>
        </w:rPr>
        <w:t xml:space="preserve"> Finance Committee Members</w:t>
      </w:r>
      <w:r w:rsidR="00F53B2F">
        <w:rPr>
          <w:rFonts w:ascii="Times New Roman" w:eastAsia="Times New Roman" w:hAnsi="Times New Roman"/>
          <w:b/>
          <w:bCs/>
          <w:sz w:val="24"/>
          <w:szCs w:val="24"/>
        </w:rPr>
        <w:t xml:space="preserve"> in accordance with the Authority Bylaws</w:t>
      </w:r>
      <w:r w:rsidR="00FD66E5">
        <w:rPr>
          <w:rFonts w:ascii="Times New Roman" w:eastAsia="Times New Roman" w:hAnsi="Times New Roman"/>
          <w:b/>
          <w:bCs/>
          <w:sz w:val="24"/>
          <w:szCs w:val="24"/>
        </w:rPr>
        <w:t xml:space="preserve">. </w:t>
      </w:r>
    </w:p>
    <w:p w14:paraId="59D36944" w14:textId="77777777" w:rsidR="00FD66E5" w:rsidRPr="00FD66E5" w:rsidRDefault="00FD66E5" w:rsidP="00FD66E5">
      <w:pPr>
        <w:pStyle w:val="ListParagraph"/>
        <w:rPr>
          <w:rFonts w:ascii="Times New Roman" w:eastAsia="Times New Roman" w:hAnsi="Times New Roman"/>
          <w:b/>
          <w:bCs/>
          <w:sz w:val="24"/>
          <w:szCs w:val="24"/>
        </w:rPr>
      </w:pPr>
    </w:p>
    <w:p w14:paraId="73031F44" w14:textId="0938733B" w:rsidR="00FD66E5" w:rsidRDefault="003947A7" w:rsidP="00524FDD">
      <w:pPr>
        <w:pStyle w:val="ListParagraph"/>
        <w:numPr>
          <w:ilvl w:val="1"/>
          <w:numId w:val="3"/>
        </w:num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Appointment of</w:t>
      </w:r>
      <w:r w:rsidR="00FD66E5">
        <w:rPr>
          <w:rFonts w:ascii="Times New Roman" w:eastAsia="Times New Roman" w:hAnsi="Times New Roman"/>
          <w:b/>
          <w:bCs/>
          <w:sz w:val="24"/>
          <w:szCs w:val="24"/>
        </w:rPr>
        <w:t xml:space="preserve"> Personnel Committee Members</w:t>
      </w:r>
      <w:r w:rsidR="00F53B2F">
        <w:rPr>
          <w:rFonts w:ascii="Times New Roman" w:eastAsia="Times New Roman" w:hAnsi="Times New Roman"/>
          <w:b/>
          <w:bCs/>
          <w:sz w:val="24"/>
          <w:szCs w:val="24"/>
        </w:rPr>
        <w:t xml:space="preserve"> in accordance with the Authority Bylaws</w:t>
      </w:r>
      <w:r w:rsidR="00FD66E5">
        <w:rPr>
          <w:rFonts w:ascii="Times New Roman" w:eastAsia="Times New Roman" w:hAnsi="Times New Roman"/>
          <w:b/>
          <w:bCs/>
          <w:sz w:val="24"/>
          <w:szCs w:val="24"/>
        </w:rPr>
        <w:t xml:space="preserve">. </w:t>
      </w:r>
    </w:p>
    <w:p w14:paraId="5DBFC740" w14:textId="77777777" w:rsidR="00927E7B" w:rsidRPr="00927E7B" w:rsidRDefault="00927E7B" w:rsidP="00927E7B">
      <w:pPr>
        <w:pStyle w:val="ListParagraph"/>
        <w:rPr>
          <w:rFonts w:ascii="Times New Roman" w:eastAsia="Times New Roman" w:hAnsi="Times New Roman"/>
          <w:b/>
          <w:bCs/>
          <w:sz w:val="24"/>
          <w:szCs w:val="24"/>
        </w:rPr>
      </w:pPr>
    </w:p>
    <w:p w14:paraId="7A75C9FA" w14:textId="59DA4D84" w:rsidR="00927E7B" w:rsidRDefault="00927E7B" w:rsidP="00927E7B">
      <w:pPr>
        <w:pStyle w:val="ListParagraph"/>
        <w:numPr>
          <w:ilvl w:val="1"/>
          <w:numId w:val="3"/>
        </w:num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Airport Governance Transition Report. By: Steven Baldwin Associates. </w:t>
      </w:r>
    </w:p>
    <w:p w14:paraId="1D2A9A90" w14:textId="77777777" w:rsidR="00927E7B" w:rsidRPr="00927E7B" w:rsidRDefault="00927E7B" w:rsidP="00927E7B">
      <w:pPr>
        <w:spacing w:after="0"/>
        <w:rPr>
          <w:rFonts w:ascii="Times New Roman" w:eastAsia="Times New Roman" w:hAnsi="Times New Roman"/>
          <w:b/>
          <w:bCs/>
        </w:rPr>
      </w:pPr>
    </w:p>
    <w:p w14:paraId="509D498A" w14:textId="2F459196" w:rsidR="009E1E69" w:rsidRPr="003706A5" w:rsidRDefault="00C648BB" w:rsidP="00524FDD">
      <w:pPr>
        <w:pStyle w:val="ListParagraph"/>
        <w:numPr>
          <w:ilvl w:val="1"/>
          <w:numId w:val="3"/>
        </w:num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Review and adopt the </w:t>
      </w:r>
      <w:r w:rsidR="009E1E69" w:rsidRPr="003706A5">
        <w:rPr>
          <w:rFonts w:ascii="Times New Roman" w:eastAsia="Times New Roman" w:hAnsi="Times New Roman"/>
          <w:b/>
          <w:bCs/>
          <w:sz w:val="24"/>
          <w:szCs w:val="24"/>
        </w:rPr>
        <w:t>Assignment and Assumption Agreement</w:t>
      </w:r>
      <w:r>
        <w:rPr>
          <w:rFonts w:ascii="Times New Roman" w:eastAsia="Times New Roman" w:hAnsi="Times New Roman"/>
          <w:b/>
          <w:bCs/>
          <w:sz w:val="24"/>
          <w:szCs w:val="24"/>
        </w:rPr>
        <w:t xml:space="preserve"> between the Baton Rouge Regional Airport Authority and the City of Baton Rouge and Parish of </w:t>
      </w:r>
      <w:r w:rsidR="00CF4A1D">
        <w:rPr>
          <w:rFonts w:ascii="Times New Roman" w:eastAsia="Times New Roman" w:hAnsi="Times New Roman"/>
          <w:b/>
          <w:bCs/>
          <w:sz w:val="24"/>
          <w:szCs w:val="24"/>
        </w:rPr>
        <w:t xml:space="preserve">East </w:t>
      </w:r>
      <w:r>
        <w:rPr>
          <w:rFonts w:ascii="Times New Roman" w:eastAsia="Times New Roman" w:hAnsi="Times New Roman"/>
          <w:b/>
          <w:bCs/>
          <w:sz w:val="24"/>
          <w:szCs w:val="24"/>
        </w:rPr>
        <w:t>Baton Rouge</w:t>
      </w:r>
      <w:r w:rsidR="009E1E69" w:rsidRPr="003706A5">
        <w:rPr>
          <w:rFonts w:ascii="Times New Roman" w:eastAsia="Times New Roman" w:hAnsi="Times New Roman"/>
          <w:b/>
          <w:bCs/>
          <w:sz w:val="24"/>
          <w:szCs w:val="24"/>
        </w:rPr>
        <w:t xml:space="preserve">. </w:t>
      </w:r>
      <w:r w:rsidR="008E7993">
        <w:rPr>
          <w:rFonts w:ascii="Times New Roman" w:eastAsia="Times New Roman" w:hAnsi="Times New Roman"/>
          <w:b/>
          <w:bCs/>
          <w:sz w:val="24"/>
          <w:szCs w:val="24"/>
        </w:rPr>
        <w:t xml:space="preserve">By: Chief Executive Officer. </w:t>
      </w:r>
    </w:p>
    <w:p w14:paraId="53C5A91C" w14:textId="77777777" w:rsidR="00524FDD" w:rsidRPr="00524FDD" w:rsidRDefault="00524FDD" w:rsidP="00524FDD">
      <w:pPr>
        <w:spacing w:after="0"/>
        <w:rPr>
          <w:rFonts w:ascii="Times New Roman" w:eastAsia="Times New Roman" w:hAnsi="Times New Roman"/>
        </w:rPr>
      </w:pPr>
    </w:p>
    <w:p w14:paraId="004DC86F" w14:textId="4D6787F6" w:rsidR="004A7CDB" w:rsidRDefault="004A7CDB" w:rsidP="002C0890">
      <w:pPr>
        <w:pStyle w:val="ListParagraph"/>
        <w:numPr>
          <w:ilvl w:val="0"/>
          <w:numId w:val="3"/>
        </w:num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Report of the Chief Executive Officer</w:t>
      </w:r>
    </w:p>
    <w:p w14:paraId="38DD48C0" w14:textId="1DA8F4A7" w:rsidR="00917E1B" w:rsidRPr="004A7CDB" w:rsidRDefault="004A7CDB" w:rsidP="004A7CDB">
      <w:pPr>
        <w:pStyle w:val="ListParagraph"/>
        <w:numPr>
          <w:ilvl w:val="0"/>
          <w:numId w:val="3"/>
        </w:numPr>
        <w:spacing w:after="0" w:line="480" w:lineRule="auto"/>
        <w:rPr>
          <w:rFonts w:ascii="Times New Roman" w:eastAsia="Times New Roman" w:hAnsi="Times New Roman"/>
          <w:b/>
          <w:bCs/>
          <w:sz w:val="24"/>
          <w:szCs w:val="24"/>
        </w:rPr>
      </w:pPr>
      <w:r>
        <w:rPr>
          <w:rFonts w:ascii="Times New Roman" w:eastAsia="Times New Roman" w:hAnsi="Times New Roman"/>
          <w:b/>
          <w:bCs/>
          <w:sz w:val="24"/>
          <w:szCs w:val="24"/>
        </w:rPr>
        <w:t>Adjournment</w:t>
      </w:r>
    </w:p>
    <w:sectPr w:rsidR="00917E1B" w:rsidRPr="004A7CDB" w:rsidSect="00400EAB">
      <w:headerReference w:type="default" r:id="rId7"/>
      <w:footerReference w:type="default" r:id="rId8"/>
      <w:pgSz w:w="12240" w:h="15840"/>
      <w:pgMar w:top="3062" w:right="1077" w:bottom="1440" w:left="1560" w:header="60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5D25" w14:textId="77777777" w:rsidR="00EC1268" w:rsidRDefault="00EC1268" w:rsidP="006C6EF9">
      <w:pPr>
        <w:spacing w:after="0"/>
      </w:pPr>
      <w:r>
        <w:separator/>
      </w:r>
    </w:p>
  </w:endnote>
  <w:endnote w:type="continuationSeparator" w:id="0">
    <w:p w14:paraId="6C211088" w14:textId="77777777" w:rsidR="00EC1268" w:rsidRDefault="00EC1268" w:rsidP="006C6E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80D5" w14:textId="77777777" w:rsidR="00B935F6" w:rsidRDefault="00DE5879" w:rsidP="006278B8">
    <w:pPr>
      <w:pStyle w:val="Footer"/>
      <w:ind w:left="-1418"/>
    </w:pPr>
    <w:r>
      <w:rPr>
        <w:noProof/>
      </w:rPr>
      <w:drawing>
        <wp:anchor distT="0" distB="0" distL="114300" distR="114300" simplePos="0" relativeHeight="251658240" behindDoc="1" locked="0" layoutInCell="1" allowOverlap="1" wp14:anchorId="1A39B6A6" wp14:editId="3320BE5F">
          <wp:simplePos x="0" y="0"/>
          <wp:positionH relativeFrom="page">
            <wp:posOffset>0</wp:posOffset>
          </wp:positionH>
          <wp:positionV relativeFrom="page">
            <wp:posOffset>9432925</wp:posOffset>
          </wp:positionV>
          <wp:extent cx="3590290" cy="292100"/>
          <wp:effectExtent l="0" t="0" r="0" b="0"/>
          <wp:wrapNone/>
          <wp:docPr id="42957269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0290" cy="2921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07E51" w14:textId="77777777" w:rsidR="00EC1268" w:rsidRDefault="00EC1268" w:rsidP="006C6EF9">
      <w:pPr>
        <w:spacing w:after="0"/>
      </w:pPr>
      <w:r>
        <w:separator/>
      </w:r>
    </w:p>
  </w:footnote>
  <w:footnote w:type="continuationSeparator" w:id="0">
    <w:p w14:paraId="29CF39D2" w14:textId="77777777" w:rsidR="00EC1268" w:rsidRDefault="00EC1268" w:rsidP="006C6E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53725" w14:textId="77777777" w:rsidR="00B935F6" w:rsidRDefault="00DE5879">
    <w:pPr>
      <w:pStyle w:val="Header"/>
    </w:pPr>
    <w:r>
      <w:rPr>
        <w:noProof/>
      </w:rPr>
      <w:drawing>
        <wp:anchor distT="0" distB="0" distL="114300" distR="114300" simplePos="0" relativeHeight="251657216" behindDoc="1" locked="0" layoutInCell="1" allowOverlap="1" wp14:anchorId="3CEFD64B" wp14:editId="57FCD9BB">
          <wp:simplePos x="0" y="0"/>
          <wp:positionH relativeFrom="page">
            <wp:posOffset>421005</wp:posOffset>
          </wp:positionH>
          <wp:positionV relativeFrom="page">
            <wp:posOffset>385445</wp:posOffset>
          </wp:positionV>
          <wp:extent cx="2608580" cy="1087755"/>
          <wp:effectExtent l="0" t="0" r="0" b="0"/>
          <wp:wrapNone/>
          <wp:docPr id="58633129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580" cy="1087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10869"/>
    <w:multiLevelType w:val="hybridMultilevel"/>
    <w:tmpl w:val="28D2435A"/>
    <w:lvl w:ilvl="0" w:tplc="ED5C7870">
      <w:start w:val="1"/>
      <w:numFmt w:val="decimal"/>
      <w:lvlText w:val="%1."/>
      <w:lvlJc w:val="left"/>
      <w:pPr>
        <w:ind w:left="540" w:hanging="360"/>
      </w:pPr>
      <w:rPr>
        <w:rFonts w:ascii="Times New Roman" w:hAnsi="Times New Roman" w:cs="Times New Roman" w:hint="default"/>
        <w:b w:val="0"/>
        <w:i w:val="0"/>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EB6731F"/>
    <w:multiLevelType w:val="hybridMultilevel"/>
    <w:tmpl w:val="822665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105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270971">
    <w:abstractNumId w:val="0"/>
  </w:num>
  <w:num w:numId="3" w16cid:durableId="930164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F9"/>
    <w:rsid w:val="00002FD3"/>
    <w:rsid w:val="00013185"/>
    <w:rsid w:val="000371BE"/>
    <w:rsid w:val="00052B85"/>
    <w:rsid w:val="00054D27"/>
    <w:rsid w:val="00060D2F"/>
    <w:rsid w:val="000642F1"/>
    <w:rsid w:val="00075935"/>
    <w:rsid w:val="000764D2"/>
    <w:rsid w:val="00081960"/>
    <w:rsid w:val="00097A62"/>
    <w:rsid w:val="000A2E8E"/>
    <w:rsid w:val="000B1A15"/>
    <w:rsid w:val="000B5021"/>
    <w:rsid w:val="000C286C"/>
    <w:rsid w:val="000C30A9"/>
    <w:rsid w:val="000C4517"/>
    <w:rsid w:val="000C6524"/>
    <w:rsid w:val="000D43BF"/>
    <w:rsid w:val="000E0C23"/>
    <w:rsid w:val="000E469E"/>
    <w:rsid w:val="000F456F"/>
    <w:rsid w:val="001005AC"/>
    <w:rsid w:val="00105F87"/>
    <w:rsid w:val="00114513"/>
    <w:rsid w:val="0011558B"/>
    <w:rsid w:val="0011639E"/>
    <w:rsid w:val="001261A5"/>
    <w:rsid w:val="00140036"/>
    <w:rsid w:val="001579D0"/>
    <w:rsid w:val="00164A49"/>
    <w:rsid w:val="00170927"/>
    <w:rsid w:val="001A05B2"/>
    <w:rsid w:val="001A545B"/>
    <w:rsid w:val="001F1537"/>
    <w:rsid w:val="00205470"/>
    <w:rsid w:val="00217FED"/>
    <w:rsid w:val="0022246B"/>
    <w:rsid w:val="00226B7C"/>
    <w:rsid w:val="00243DB0"/>
    <w:rsid w:val="00251F48"/>
    <w:rsid w:val="00267F0B"/>
    <w:rsid w:val="00284F10"/>
    <w:rsid w:val="002912B8"/>
    <w:rsid w:val="00293BA3"/>
    <w:rsid w:val="00295E63"/>
    <w:rsid w:val="00297950"/>
    <w:rsid w:val="00297CB4"/>
    <w:rsid w:val="002A0F91"/>
    <w:rsid w:val="002B0039"/>
    <w:rsid w:val="002B0B82"/>
    <w:rsid w:val="002C0890"/>
    <w:rsid w:val="002C52FD"/>
    <w:rsid w:val="002C6E4B"/>
    <w:rsid w:val="002D69B7"/>
    <w:rsid w:val="002E2A93"/>
    <w:rsid w:val="002E5456"/>
    <w:rsid w:val="002E7A0B"/>
    <w:rsid w:val="003166C8"/>
    <w:rsid w:val="0032303B"/>
    <w:rsid w:val="0032461A"/>
    <w:rsid w:val="0033075D"/>
    <w:rsid w:val="003318E0"/>
    <w:rsid w:val="00352E3E"/>
    <w:rsid w:val="00356CF1"/>
    <w:rsid w:val="00362A22"/>
    <w:rsid w:val="00365896"/>
    <w:rsid w:val="00367C1A"/>
    <w:rsid w:val="003706A5"/>
    <w:rsid w:val="0037209C"/>
    <w:rsid w:val="003816C7"/>
    <w:rsid w:val="00386686"/>
    <w:rsid w:val="003947A7"/>
    <w:rsid w:val="003A391B"/>
    <w:rsid w:val="003B316B"/>
    <w:rsid w:val="003B4C2D"/>
    <w:rsid w:val="003B6897"/>
    <w:rsid w:val="003D0D85"/>
    <w:rsid w:val="003D4708"/>
    <w:rsid w:val="003D4BD9"/>
    <w:rsid w:val="003D6D63"/>
    <w:rsid w:val="003E5DBA"/>
    <w:rsid w:val="003E6702"/>
    <w:rsid w:val="003E6A83"/>
    <w:rsid w:val="00400EAB"/>
    <w:rsid w:val="0041283C"/>
    <w:rsid w:val="0042356F"/>
    <w:rsid w:val="00426EB1"/>
    <w:rsid w:val="0042728D"/>
    <w:rsid w:val="004439A6"/>
    <w:rsid w:val="004559E1"/>
    <w:rsid w:val="00457EA8"/>
    <w:rsid w:val="00477ADE"/>
    <w:rsid w:val="00482BA4"/>
    <w:rsid w:val="004862E8"/>
    <w:rsid w:val="004909E9"/>
    <w:rsid w:val="004A3DD4"/>
    <w:rsid w:val="004A7CDB"/>
    <w:rsid w:val="004B08B6"/>
    <w:rsid w:val="004B3CE7"/>
    <w:rsid w:val="004E4859"/>
    <w:rsid w:val="005140D2"/>
    <w:rsid w:val="00521A89"/>
    <w:rsid w:val="00524BFB"/>
    <w:rsid w:val="00524FDD"/>
    <w:rsid w:val="005341E1"/>
    <w:rsid w:val="005405EE"/>
    <w:rsid w:val="005405FC"/>
    <w:rsid w:val="00556874"/>
    <w:rsid w:val="0056790D"/>
    <w:rsid w:val="005730E1"/>
    <w:rsid w:val="00591088"/>
    <w:rsid w:val="0059762A"/>
    <w:rsid w:val="005A585D"/>
    <w:rsid w:val="005B4717"/>
    <w:rsid w:val="005B552E"/>
    <w:rsid w:val="005C3D22"/>
    <w:rsid w:val="005C6C1D"/>
    <w:rsid w:val="005D7B80"/>
    <w:rsid w:val="005E0B00"/>
    <w:rsid w:val="005E11A5"/>
    <w:rsid w:val="00600FBE"/>
    <w:rsid w:val="00602B15"/>
    <w:rsid w:val="006165C8"/>
    <w:rsid w:val="00617244"/>
    <w:rsid w:val="006173A1"/>
    <w:rsid w:val="006230F4"/>
    <w:rsid w:val="006278B8"/>
    <w:rsid w:val="00627902"/>
    <w:rsid w:val="00632DD3"/>
    <w:rsid w:val="00643216"/>
    <w:rsid w:val="00647FF5"/>
    <w:rsid w:val="006527B4"/>
    <w:rsid w:val="00656107"/>
    <w:rsid w:val="00662130"/>
    <w:rsid w:val="006719AF"/>
    <w:rsid w:val="00672F2C"/>
    <w:rsid w:val="006808FB"/>
    <w:rsid w:val="00681140"/>
    <w:rsid w:val="00686FD6"/>
    <w:rsid w:val="006B2D23"/>
    <w:rsid w:val="006B6A8C"/>
    <w:rsid w:val="006C6EF9"/>
    <w:rsid w:val="006D6820"/>
    <w:rsid w:val="006D6BE8"/>
    <w:rsid w:val="006F0950"/>
    <w:rsid w:val="006F3DFC"/>
    <w:rsid w:val="006F3EAD"/>
    <w:rsid w:val="006F43A1"/>
    <w:rsid w:val="00716E5D"/>
    <w:rsid w:val="00717B6E"/>
    <w:rsid w:val="00721346"/>
    <w:rsid w:val="0074045B"/>
    <w:rsid w:val="007509B0"/>
    <w:rsid w:val="0075191B"/>
    <w:rsid w:val="00774301"/>
    <w:rsid w:val="007802A5"/>
    <w:rsid w:val="0079502B"/>
    <w:rsid w:val="00797737"/>
    <w:rsid w:val="007B042D"/>
    <w:rsid w:val="007C3667"/>
    <w:rsid w:val="007E678C"/>
    <w:rsid w:val="007F54F1"/>
    <w:rsid w:val="008004C4"/>
    <w:rsid w:val="00816DDC"/>
    <w:rsid w:val="00830D5C"/>
    <w:rsid w:val="00861AA4"/>
    <w:rsid w:val="008643CE"/>
    <w:rsid w:val="008658CD"/>
    <w:rsid w:val="008745FB"/>
    <w:rsid w:val="008864ED"/>
    <w:rsid w:val="00894BF7"/>
    <w:rsid w:val="008977DA"/>
    <w:rsid w:val="008A043C"/>
    <w:rsid w:val="008A774C"/>
    <w:rsid w:val="008B4E85"/>
    <w:rsid w:val="008C1AF2"/>
    <w:rsid w:val="008C39E5"/>
    <w:rsid w:val="008C416B"/>
    <w:rsid w:val="008E7993"/>
    <w:rsid w:val="008F0378"/>
    <w:rsid w:val="00917E1B"/>
    <w:rsid w:val="0092315B"/>
    <w:rsid w:val="0092549D"/>
    <w:rsid w:val="00927E7B"/>
    <w:rsid w:val="0094040B"/>
    <w:rsid w:val="00962901"/>
    <w:rsid w:val="00974C9B"/>
    <w:rsid w:val="0097587D"/>
    <w:rsid w:val="00980A5C"/>
    <w:rsid w:val="00986BDC"/>
    <w:rsid w:val="00987743"/>
    <w:rsid w:val="009915E3"/>
    <w:rsid w:val="00993019"/>
    <w:rsid w:val="009A06D3"/>
    <w:rsid w:val="009A371B"/>
    <w:rsid w:val="009A4D7D"/>
    <w:rsid w:val="009B1682"/>
    <w:rsid w:val="009B4F23"/>
    <w:rsid w:val="009C0F76"/>
    <w:rsid w:val="009D7F53"/>
    <w:rsid w:val="009E1E69"/>
    <w:rsid w:val="00A05E1C"/>
    <w:rsid w:val="00A215D8"/>
    <w:rsid w:val="00A246AE"/>
    <w:rsid w:val="00A2765F"/>
    <w:rsid w:val="00A30444"/>
    <w:rsid w:val="00A337B3"/>
    <w:rsid w:val="00A34DCB"/>
    <w:rsid w:val="00A35D31"/>
    <w:rsid w:val="00A40385"/>
    <w:rsid w:val="00A46531"/>
    <w:rsid w:val="00A55496"/>
    <w:rsid w:val="00A825BB"/>
    <w:rsid w:val="00A924C7"/>
    <w:rsid w:val="00AD005A"/>
    <w:rsid w:val="00AD5F23"/>
    <w:rsid w:val="00AE3154"/>
    <w:rsid w:val="00B24570"/>
    <w:rsid w:val="00B27B18"/>
    <w:rsid w:val="00B27DF5"/>
    <w:rsid w:val="00B36FA6"/>
    <w:rsid w:val="00B40201"/>
    <w:rsid w:val="00B44218"/>
    <w:rsid w:val="00B831F7"/>
    <w:rsid w:val="00B90168"/>
    <w:rsid w:val="00B92514"/>
    <w:rsid w:val="00B935F6"/>
    <w:rsid w:val="00BA5A6C"/>
    <w:rsid w:val="00BC0AC0"/>
    <w:rsid w:val="00BC13B0"/>
    <w:rsid w:val="00BC2066"/>
    <w:rsid w:val="00BE1517"/>
    <w:rsid w:val="00BE1B22"/>
    <w:rsid w:val="00BE2484"/>
    <w:rsid w:val="00BF360A"/>
    <w:rsid w:val="00C03C0F"/>
    <w:rsid w:val="00C13921"/>
    <w:rsid w:val="00C23BFC"/>
    <w:rsid w:val="00C6387E"/>
    <w:rsid w:val="00C648BB"/>
    <w:rsid w:val="00C711BC"/>
    <w:rsid w:val="00C75193"/>
    <w:rsid w:val="00CD6C42"/>
    <w:rsid w:val="00CE5C08"/>
    <w:rsid w:val="00CF4A1D"/>
    <w:rsid w:val="00CF7D74"/>
    <w:rsid w:val="00D00EAA"/>
    <w:rsid w:val="00D033D5"/>
    <w:rsid w:val="00D11324"/>
    <w:rsid w:val="00D1252F"/>
    <w:rsid w:val="00D1263D"/>
    <w:rsid w:val="00D24149"/>
    <w:rsid w:val="00D55167"/>
    <w:rsid w:val="00D831A8"/>
    <w:rsid w:val="00D84A10"/>
    <w:rsid w:val="00D94E85"/>
    <w:rsid w:val="00DA0F1A"/>
    <w:rsid w:val="00DA7AFF"/>
    <w:rsid w:val="00DB5A9C"/>
    <w:rsid w:val="00DB63E0"/>
    <w:rsid w:val="00DC021F"/>
    <w:rsid w:val="00DC6190"/>
    <w:rsid w:val="00DD385E"/>
    <w:rsid w:val="00DE2BC5"/>
    <w:rsid w:val="00DE4DFD"/>
    <w:rsid w:val="00DE5879"/>
    <w:rsid w:val="00DF6504"/>
    <w:rsid w:val="00E03C26"/>
    <w:rsid w:val="00E15D2B"/>
    <w:rsid w:val="00E21ABD"/>
    <w:rsid w:val="00E31890"/>
    <w:rsid w:val="00E521D0"/>
    <w:rsid w:val="00E66141"/>
    <w:rsid w:val="00E77ADF"/>
    <w:rsid w:val="00E84DC8"/>
    <w:rsid w:val="00E8718C"/>
    <w:rsid w:val="00E9638D"/>
    <w:rsid w:val="00EC063E"/>
    <w:rsid w:val="00EC1268"/>
    <w:rsid w:val="00ED332E"/>
    <w:rsid w:val="00ED752D"/>
    <w:rsid w:val="00F1250A"/>
    <w:rsid w:val="00F20462"/>
    <w:rsid w:val="00F4160E"/>
    <w:rsid w:val="00F42A7A"/>
    <w:rsid w:val="00F53B2F"/>
    <w:rsid w:val="00F56D05"/>
    <w:rsid w:val="00F64D75"/>
    <w:rsid w:val="00F670E3"/>
    <w:rsid w:val="00F82275"/>
    <w:rsid w:val="00FA0761"/>
    <w:rsid w:val="00FA6ADB"/>
    <w:rsid w:val="00FD0089"/>
    <w:rsid w:val="00FD66E5"/>
    <w:rsid w:val="00FD7D17"/>
    <w:rsid w:val="00FE43F2"/>
    <w:rsid w:val="00FE544B"/>
    <w:rsid w:val="00FE7BD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E488A"/>
  <w15:chartTrackingRefBased/>
  <w15:docId w15:val="{E2CFB9E7-F2E2-2D41-B24A-25362E2FE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15B"/>
    <w:pPr>
      <w:spacing w:after="200"/>
    </w:pPr>
    <w:rPr>
      <w:sz w:val="24"/>
      <w:szCs w:val="24"/>
      <w:lang w:eastAsia="ja-JP"/>
    </w:rPr>
  </w:style>
  <w:style w:type="paragraph" w:styleId="Heading1">
    <w:name w:val="heading 1"/>
    <w:basedOn w:val="Normal"/>
    <w:next w:val="Normal"/>
    <w:link w:val="Heading1Char"/>
    <w:uiPriority w:val="9"/>
    <w:qFormat/>
    <w:rsid w:val="00B27B18"/>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qFormat/>
    <w:rsid w:val="00FE544B"/>
    <w:pPr>
      <w:keepNext/>
      <w:tabs>
        <w:tab w:val="left" w:pos="1080"/>
        <w:tab w:val="left" w:pos="3960"/>
        <w:tab w:val="left" w:pos="6480"/>
      </w:tabs>
      <w:spacing w:after="0"/>
      <w:jc w:val="center"/>
      <w:outlineLvl w:val="1"/>
    </w:pPr>
    <w:rPr>
      <w:rFonts w:ascii="Times New Roman" w:eastAsia="Times New Roman" w:hAnsi="Times New Roman"/>
      <w:b/>
      <w:bCs/>
      <w:u w:val="single"/>
      <w:lang w:eastAsia="en-US"/>
    </w:rPr>
  </w:style>
  <w:style w:type="paragraph" w:styleId="Heading3">
    <w:name w:val="heading 3"/>
    <w:basedOn w:val="Normal"/>
    <w:next w:val="Normal"/>
    <w:link w:val="Heading3Char"/>
    <w:qFormat/>
    <w:rsid w:val="00FE544B"/>
    <w:pPr>
      <w:keepNext/>
      <w:spacing w:after="0"/>
      <w:jc w:val="center"/>
      <w:outlineLvl w:val="2"/>
    </w:pPr>
    <w:rPr>
      <w:rFonts w:ascii="Times New Roman" w:eastAsia="Times New Roman" w:hAnsi="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EF9"/>
    <w:pPr>
      <w:spacing w:after="0"/>
    </w:pPr>
    <w:rPr>
      <w:rFonts w:ascii="Lucida Grande" w:hAnsi="Lucida Grande"/>
      <w:sz w:val="18"/>
      <w:szCs w:val="18"/>
    </w:rPr>
  </w:style>
  <w:style w:type="character" w:customStyle="1" w:styleId="BalloonTextChar">
    <w:name w:val="Balloon Text Char"/>
    <w:link w:val="BalloonText"/>
    <w:uiPriority w:val="99"/>
    <w:semiHidden/>
    <w:rsid w:val="006C6EF9"/>
    <w:rPr>
      <w:rFonts w:ascii="Lucida Grande" w:hAnsi="Lucida Grande"/>
      <w:sz w:val="18"/>
      <w:szCs w:val="18"/>
    </w:rPr>
  </w:style>
  <w:style w:type="paragraph" w:styleId="Header">
    <w:name w:val="header"/>
    <w:basedOn w:val="Normal"/>
    <w:link w:val="HeaderChar"/>
    <w:uiPriority w:val="99"/>
    <w:unhideWhenUsed/>
    <w:rsid w:val="006C6EF9"/>
    <w:pPr>
      <w:tabs>
        <w:tab w:val="center" w:pos="4320"/>
        <w:tab w:val="right" w:pos="8640"/>
      </w:tabs>
      <w:spacing w:after="0"/>
    </w:pPr>
  </w:style>
  <w:style w:type="character" w:customStyle="1" w:styleId="HeaderChar">
    <w:name w:val="Header Char"/>
    <w:basedOn w:val="DefaultParagraphFont"/>
    <w:link w:val="Header"/>
    <w:uiPriority w:val="99"/>
    <w:rsid w:val="006C6EF9"/>
  </w:style>
  <w:style w:type="paragraph" w:styleId="Footer">
    <w:name w:val="footer"/>
    <w:basedOn w:val="Normal"/>
    <w:link w:val="FooterChar"/>
    <w:uiPriority w:val="99"/>
    <w:unhideWhenUsed/>
    <w:rsid w:val="006C6EF9"/>
    <w:pPr>
      <w:tabs>
        <w:tab w:val="center" w:pos="4320"/>
        <w:tab w:val="right" w:pos="8640"/>
      </w:tabs>
      <w:spacing w:after="0"/>
    </w:pPr>
  </w:style>
  <w:style w:type="character" w:customStyle="1" w:styleId="FooterChar">
    <w:name w:val="Footer Char"/>
    <w:basedOn w:val="DefaultParagraphFont"/>
    <w:link w:val="Footer"/>
    <w:uiPriority w:val="99"/>
    <w:rsid w:val="006C6EF9"/>
  </w:style>
  <w:style w:type="character" w:customStyle="1" w:styleId="Heading2Char">
    <w:name w:val="Heading 2 Char"/>
    <w:link w:val="Heading2"/>
    <w:rsid w:val="00FE544B"/>
    <w:rPr>
      <w:rFonts w:ascii="Times New Roman" w:eastAsia="Times New Roman" w:hAnsi="Times New Roman" w:cs="Times New Roman"/>
      <w:b/>
      <w:bCs/>
      <w:u w:val="single"/>
      <w:lang w:eastAsia="en-US"/>
    </w:rPr>
  </w:style>
  <w:style w:type="character" w:customStyle="1" w:styleId="Heading3Char">
    <w:name w:val="Heading 3 Char"/>
    <w:link w:val="Heading3"/>
    <w:rsid w:val="00FE544B"/>
    <w:rPr>
      <w:rFonts w:ascii="Times New Roman" w:eastAsia="Times New Roman" w:hAnsi="Times New Roman" w:cs="Times New Roman"/>
      <w:b/>
      <w:bCs/>
      <w:lang w:eastAsia="en-US"/>
    </w:rPr>
  </w:style>
  <w:style w:type="paragraph" w:styleId="NoSpacing">
    <w:name w:val="No Spacing"/>
    <w:uiPriority w:val="1"/>
    <w:qFormat/>
    <w:rsid w:val="00FE544B"/>
    <w:rPr>
      <w:sz w:val="24"/>
      <w:szCs w:val="24"/>
      <w:lang w:eastAsia="ja-JP"/>
    </w:rPr>
  </w:style>
  <w:style w:type="paragraph" w:styleId="ListParagraph">
    <w:name w:val="List Paragraph"/>
    <w:basedOn w:val="Normal"/>
    <w:uiPriority w:val="34"/>
    <w:qFormat/>
    <w:rsid w:val="00A05E1C"/>
    <w:pPr>
      <w:spacing w:line="276" w:lineRule="auto"/>
      <w:ind w:left="720"/>
      <w:contextualSpacing/>
    </w:pPr>
    <w:rPr>
      <w:rFonts w:ascii="Calibri" w:eastAsia="Calibri" w:hAnsi="Calibri" w:cs="Calibri"/>
      <w:sz w:val="22"/>
      <w:szCs w:val="22"/>
      <w:lang w:eastAsia="en-US"/>
    </w:rPr>
  </w:style>
  <w:style w:type="character" w:customStyle="1" w:styleId="Normal1">
    <w:name w:val="Normal1"/>
    <w:rsid w:val="004E4859"/>
  </w:style>
  <w:style w:type="character" w:customStyle="1" w:styleId="Heading1Char">
    <w:name w:val="Heading 1 Char"/>
    <w:link w:val="Heading1"/>
    <w:uiPriority w:val="9"/>
    <w:rsid w:val="00B27B18"/>
    <w:rPr>
      <w:rFonts w:ascii="Calibri Light" w:eastAsia="Times New Roman" w:hAnsi="Calibri Light" w:cs="Times New Roman"/>
      <w:b/>
      <w:bCs/>
      <w:kern w:val="32"/>
      <w:sz w:val="32"/>
      <w:szCs w:val="32"/>
      <w:lang w:eastAsia="ja-JP"/>
    </w:rPr>
  </w:style>
  <w:style w:type="paragraph" w:styleId="Revision">
    <w:name w:val="Revision"/>
    <w:hidden/>
    <w:uiPriority w:val="99"/>
    <w:semiHidden/>
    <w:rsid w:val="005B4717"/>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2906">
      <w:bodyDiv w:val="1"/>
      <w:marLeft w:val="0"/>
      <w:marRight w:val="0"/>
      <w:marTop w:val="0"/>
      <w:marBottom w:val="0"/>
      <w:divBdr>
        <w:top w:val="none" w:sz="0" w:space="0" w:color="auto"/>
        <w:left w:val="none" w:sz="0" w:space="0" w:color="auto"/>
        <w:bottom w:val="none" w:sz="0" w:space="0" w:color="auto"/>
        <w:right w:val="none" w:sz="0" w:space="0" w:color="auto"/>
      </w:divBdr>
    </w:div>
    <w:div w:id="872034885">
      <w:bodyDiv w:val="1"/>
      <w:marLeft w:val="0"/>
      <w:marRight w:val="0"/>
      <w:marTop w:val="0"/>
      <w:marBottom w:val="0"/>
      <w:divBdr>
        <w:top w:val="none" w:sz="0" w:space="0" w:color="auto"/>
        <w:left w:val="none" w:sz="0" w:space="0" w:color="auto"/>
        <w:bottom w:val="none" w:sz="0" w:space="0" w:color="auto"/>
        <w:right w:val="none" w:sz="0" w:space="0" w:color="auto"/>
      </w:divBdr>
    </w:div>
    <w:div w:id="927542293">
      <w:bodyDiv w:val="1"/>
      <w:marLeft w:val="0"/>
      <w:marRight w:val="0"/>
      <w:marTop w:val="0"/>
      <w:marBottom w:val="0"/>
      <w:divBdr>
        <w:top w:val="none" w:sz="0" w:space="0" w:color="auto"/>
        <w:left w:val="none" w:sz="0" w:space="0" w:color="auto"/>
        <w:bottom w:val="none" w:sz="0" w:space="0" w:color="auto"/>
        <w:right w:val="none" w:sz="0" w:space="0" w:color="auto"/>
      </w:divBdr>
    </w:div>
    <w:div w:id="961961265">
      <w:bodyDiv w:val="1"/>
      <w:marLeft w:val="0"/>
      <w:marRight w:val="0"/>
      <w:marTop w:val="0"/>
      <w:marBottom w:val="0"/>
      <w:divBdr>
        <w:top w:val="none" w:sz="0" w:space="0" w:color="auto"/>
        <w:left w:val="none" w:sz="0" w:space="0" w:color="auto"/>
        <w:bottom w:val="none" w:sz="0" w:space="0" w:color="auto"/>
        <w:right w:val="none" w:sz="0" w:space="0" w:color="auto"/>
      </w:divBdr>
    </w:div>
    <w:div w:id="1019895819">
      <w:bodyDiv w:val="1"/>
      <w:marLeft w:val="0"/>
      <w:marRight w:val="0"/>
      <w:marTop w:val="0"/>
      <w:marBottom w:val="0"/>
      <w:divBdr>
        <w:top w:val="none" w:sz="0" w:space="0" w:color="auto"/>
        <w:left w:val="none" w:sz="0" w:space="0" w:color="auto"/>
        <w:bottom w:val="none" w:sz="0" w:space="0" w:color="auto"/>
        <w:right w:val="none" w:sz="0" w:space="0" w:color="auto"/>
      </w:divBdr>
    </w:div>
    <w:div w:id="1153834851">
      <w:bodyDiv w:val="1"/>
      <w:marLeft w:val="0"/>
      <w:marRight w:val="0"/>
      <w:marTop w:val="0"/>
      <w:marBottom w:val="0"/>
      <w:divBdr>
        <w:top w:val="none" w:sz="0" w:space="0" w:color="auto"/>
        <w:left w:val="none" w:sz="0" w:space="0" w:color="auto"/>
        <w:bottom w:val="none" w:sz="0" w:space="0" w:color="auto"/>
        <w:right w:val="none" w:sz="0" w:space="0" w:color="auto"/>
      </w:divBdr>
    </w:div>
    <w:div w:id="1198161040">
      <w:bodyDiv w:val="1"/>
      <w:marLeft w:val="0"/>
      <w:marRight w:val="0"/>
      <w:marTop w:val="0"/>
      <w:marBottom w:val="0"/>
      <w:divBdr>
        <w:top w:val="none" w:sz="0" w:space="0" w:color="auto"/>
        <w:left w:val="none" w:sz="0" w:space="0" w:color="auto"/>
        <w:bottom w:val="none" w:sz="0" w:space="0" w:color="auto"/>
        <w:right w:val="none" w:sz="0" w:space="0" w:color="auto"/>
      </w:divBdr>
    </w:div>
    <w:div w:id="1267615171">
      <w:bodyDiv w:val="1"/>
      <w:marLeft w:val="0"/>
      <w:marRight w:val="0"/>
      <w:marTop w:val="0"/>
      <w:marBottom w:val="0"/>
      <w:divBdr>
        <w:top w:val="none" w:sz="0" w:space="0" w:color="auto"/>
        <w:left w:val="none" w:sz="0" w:space="0" w:color="auto"/>
        <w:bottom w:val="none" w:sz="0" w:space="0" w:color="auto"/>
        <w:right w:val="none" w:sz="0" w:space="0" w:color="auto"/>
      </w:divBdr>
    </w:div>
    <w:div w:id="1325353311">
      <w:bodyDiv w:val="1"/>
      <w:marLeft w:val="0"/>
      <w:marRight w:val="0"/>
      <w:marTop w:val="0"/>
      <w:marBottom w:val="0"/>
      <w:divBdr>
        <w:top w:val="none" w:sz="0" w:space="0" w:color="auto"/>
        <w:left w:val="none" w:sz="0" w:space="0" w:color="auto"/>
        <w:bottom w:val="none" w:sz="0" w:space="0" w:color="auto"/>
        <w:right w:val="none" w:sz="0" w:space="0" w:color="auto"/>
      </w:divBdr>
    </w:div>
    <w:div w:id="1494301486">
      <w:bodyDiv w:val="1"/>
      <w:marLeft w:val="0"/>
      <w:marRight w:val="0"/>
      <w:marTop w:val="0"/>
      <w:marBottom w:val="0"/>
      <w:divBdr>
        <w:top w:val="none" w:sz="0" w:space="0" w:color="auto"/>
        <w:left w:val="none" w:sz="0" w:space="0" w:color="auto"/>
        <w:bottom w:val="none" w:sz="0" w:space="0" w:color="auto"/>
        <w:right w:val="none" w:sz="0" w:space="0" w:color="auto"/>
      </w:divBdr>
    </w:div>
    <w:div w:id="1640039979">
      <w:bodyDiv w:val="1"/>
      <w:marLeft w:val="0"/>
      <w:marRight w:val="0"/>
      <w:marTop w:val="0"/>
      <w:marBottom w:val="0"/>
      <w:divBdr>
        <w:top w:val="none" w:sz="0" w:space="0" w:color="auto"/>
        <w:left w:val="none" w:sz="0" w:space="0" w:color="auto"/>
        <w:bottom w:val="none" w:sz="0" w:space="0" w:color="auto"/>
        <w:right w:val="none" w:sz="0" w:space="0" w:color="auto"/>
      </w:divBdr>
    </w:div>
    <w:div w:id="1648197574">
      <w:bodyDiv w:val="1"/>
      <w:marLeft w:val="0"/>
      <w:marRight w:val="0"/>
      <w:marTop w:val="0"/>
      <w:marBottom w:val="0"/>
      <w:divBdr>
        <w:top w:val="none" w:sz="0" w:space="0" w:color="auto"/>
        <w:left w:val="none" w:sz="0" w:space="0" w:color="auto"/>
        <w:bottom w:val="none" w:sz="0" w:space="0" w:color="auto"/>
        <w:right w:val="none" w:sz="0" w:space="0" w:color="auto"/>
      </w:divBdr>
    </w:div>
    <w:div w:id="16840910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Day Group</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cp:lastModifiedBy>Lakebia Butler</cp:lastModifiedBy>
  <cp:revision>2</cp:revision>
  <cp:lastPrinted>2020-09-02T18:54:00Z</cp:lastPrinted>
  <dcterms:created xsi:type="dcterms:W3CDTF">2025-11-24T21:23:00Z</dcterms:created>
  <dcterms:modified xsi:type="dcterms:W3CDTF">2025-11-24T21:23:00Z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2025-02-14T21:39:29Z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6f5ff3da-b422-4b60-b168-c98e894243a7</vt:lpwstr>
  </property>
  <property fmtid="{D5CDD505-2E9C-101B-9397-08002B2CF9AE}" pid="7" name="MSIP_Label_defa4170-0d19-0005-0004-bc88714345d2_ActionId">
    <vt:lpwstr>f22cf287-3e58-4a10-8cbf-ae20e9411782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