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BD26" w14:textId="5CB4D935" w:rsidR="00E2054A" w:rsidRDefault="00E2054A">
      <w:pPr>
        <w:rPr>
          <w:b/>
          <w:bCs/>
        </w:rPr>
      </w:pPr>
      <w:r>
        <w:rPr>
          <w:b/>
          <w:bCs/>
        </w:rPr>
        <w:t xml:space="preserve">The effects of the menstrual cycle on psychedelics </w:t>
      </w:r>
    </w:p>
    <w:p w14:paraId="4A7477C1" w14:textId="20FD9E26" w:rsidR="00E2054A" w:rsidRDefault="00796FE2">
      <w:pPr>
        <w:rPr>
          <w:b/>
          <w:bCs/>
        </w:rPr>
      </w:pPr>
      <w:r>
        <w:rPr>
          <w:noProof/>
        </w:rPr>
        <w:drawing>
          <wp:anchor distT="0" distB="0" distL="114300" distR="114300" simplePos="0" relativeHeight="251658240" behindDoc="0" locked="0" layoutInCell="1" allowOverlap="1" wp14:anchorId="6DBD1062" wp14:editId="5E3BF6CC">
            <wp:simplePos x="0" y="0"/>
            <wp:positionH relativeFrom="column">
              <wp:posOffset>-408940</wp:posOffset>
            </wp:positionH>
            <wp:positionV relativeFrom="paragraph">
              <wp:posOffset>95885</wp:posOffset>
            </wp:positionV>
            <wp:extent cx="1877060" cy="1056005"/>
            <wp:effectExtent l="4127" t="0" r="0" b="0"/>
            <wp:wrapSquare wrapText="bothSides"/>
            <wp:docPr id="1969154502"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54502" name="Picture 1" descr="A person smiling at the camera&#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877060" cy="1056005"/>
                    </a:xfrm>
                    <a:prstGeom prst="rect">
                      <a:avLst/>
                    </a:prstGeom>
                  </pic:spPr>
                </pic:pic>
              </a:graphicData>
            </a:graphic>
            <wp14:sizeRelH relativeFrom="page">
              <wp14:pctWidth>0</wp14:pctWidth>
            </wp14:sizeRelH>
            <wp14:sizeRelV relativeFrom="page">
              <wp14:pctHeight>0</wp14:pctHeight>
            </wp14:sizeRelV>
          </wp:anchor>
        </w:drawing>
      </w:r>
      <w:r w:rsidR="00E2054A">
        <w:rPr>
          <w:b/>
          <w:bCs/>
        </w:rPr>
        <w:t xml:space="preserve">About the PhD Student: </w:t>
      </w:r>
    </w:p>
    <w:p w14:paraId="3DE64996" w14:textId="4EAE3EBF" w:rsidR="003B4937" w:rsidRDefault="00E2054A">
      <w:r>
        <w:t xml:space="preserve">Hi, I’m Ros, and I’m a PhD student at UCL </w:t>
      </w:r>
      <w:r w:rsidR="0029091B">
        <w:t>who is researching</w:t>
      </w:r>
      <w:r>
        <w:t xml:space="preserve"> how female </w:t>
      </w:r>
      <w:r w:rsidR="003B4937">
        <w:t xml:space="preserve">ovarian </w:t>
      </w:r>
      <w:r>
        <w:t>hormones, like oestrogen, might interact with psychedelics like psilocybin</w:t>
      </w:r>
      <w:r w:rsidR="003B4937">
        <w:t>. This might inform us</w:t>
      </w:r>
      <w:r w:rsidR="00501828">
        <w:t xml:space="preserve"> about</w:t>
      </w:r>
      <w:r w:rsidR="003B4937">
        <w:t xml:space="preserve"> how psychedelics </w:t>
      </w:r>
      <w:r w:rsidR="00501828">
        <w:t>could</w:t>
      </w:r>
      <w:r w:rsidR="003B4937">
        <w:t xml:space="preserve"> better be used to treat mental health problems like depression, anxiety and </w:t>
      </w:r>
      <w:r w:rsidR="00E64724">
        <w:t>addiction</w:t>
      </w:r>
      <w:r w:rsidR="003B4937">
        <w:t xml:space="preserve">. It </w:t>
      </w:r>
      <w:r w:rsidR="00501828">
        <w:t>might</w:t>
      </w:r>
      <w:r w:rsidR="003B4937">
        <w:t xml:space="preserve"> also inform us of the best way to offer these psychedelic therapies to women. </w:t>
      </w:r>
    </w:p>
    <w:p w14:paraId="32EA3690" w14:textId="77777777" w:rsidR="00796FE2" w:rsidRDefault="00796FE2">
      <w:pPr>
        <w:rPr>
          <w:b/>
          <w:bCs/>
        </w:rPr>
      </w:pPr>
    </w:p>
    <w:p w14:paraId="7D07694C" w14:textId="3CA8CDC1" w:rsidR="00E2054A" w:rsidRDefault="00E2054A">
      <w:pPr>
        <w:rPr>
          <w:b/>
          <w:bCs/>
        </w:rPr>
      </w:pPr>
      <w:r>
        <w:rPr>
          <w:b/>
          <w:bCs/>
        </w:rPr>
        <w:t xml:space="preserve">Project Description: </w:t>
      </w:r>
    </w:p>
    <w:p w14:paraId="3F2B10FD" w14:textId="251BD97D" w:rsidR="001C0FE7" w:rsidRDefault="00E2054A">
      <w:r>
        <w:t xml:space="preserve">There is some evidence that psychedelics, such as psilocybin, could be beneficial for a range of mental health treatments such as depression, anxiety or addiction. However, not many studies have specifically looked at how psychedelics might impact women. This is important because </w:t>
      </w:r>
      <w:r w:rsidR="001C0FE7">
        <w:t xml:space="preserve">women experience some mental health disorders, like depression and anxiety, at higher rates than men. </w:t>
      </w:r>
    </w:p>
    <w:p w14:paraId="2DA865FD" w14:textId="12209FDF" w:rsidR="001C0FE7" w:rsidRDefault="00E2054A" w:rsidP="00520119">
      <w:r>
        <w:t xml:space="preserve">Women who have periods (not on hormonal contraception, or who have not gone through the menopause) have rising and falling levels of hormones, like oestrogen and progesterone, throughout their menstrual cycle. There is some evidence that these hormones can impact the same receptor (called 5HT-2A) that psychedelics </w:t>
      </w:r>
      <w:r w:rsidR="001D6B38">
        <w:t>such as</w:t>
      </w:r>
      <w:r>
        <w:t xml:space="preserve"> psilocybin bind to. For example, oestrogen can increase the </w:t>
      </w:r>
      <w:proofErr w:type="gramStart"/>
      <w:r>
        <w:t>amount</w:t>
      </w:r>
      <w:proofErr w:type="gramEnd"/>
      <w:r>
        <w:t xml:space="preserve"> of 5HT-2A receptors in the brain. </w:t>
      </w:r>
      <w:r w:rsidR="001C0FE7">
        <w:t xml:space="preserve">Although direct evidence is limited, it is possible that hormonal fluctuations across the menstrual cycle could influence how women respond to psychedelics, influencing their subjective or therapeutic effects. </w:t>
      </w:r>
    </w:p>
    <w:p w14:paraId="02AEC1A8" w14:textId="7917F0AC" w:rsidR="00E2054A" w:rsidRDefault="00E2054A" w:rsidP="007B6F6D">
      <w:r>
        <w:t>This project aims to explore this by giving</w:t>
      </w:r>
      <w:r w:rsidR="00316EA5">
        <w:t xml:space="preserve"> participants a single dose of 25mg psilocybin at different stages of the menstrual cycle.</w:t>
      </w:r>
      <w:r>
        <w:t xml:space="preserve"> We aim to explore whether the actual psychedelic experience is different based on these phases, looking at factors like challenging experiences, mystical experiences, and altered states of consciousness. We will also take blood samples from participants to explore in a lab whether levels of oestrogen</w:t>
      </w:r>
      <w:r w:rsidR="00316EA5">
        <w:t xml:space="preserve"> in the body</w:t>
      </w:r>
      <w:r>
        <w:t xml:space="preserve"> impact these factors. Additionally, I want to explore whether psilocybin can impact how people feel about PMS, and whether </w:t>
      </w:r>
      <w:proofErr w:type="gramStart"/>
      <w:r>
        <w:t>this changes</w:t>
      </w:r>
      <w:proofErr w:type="gramEnd"/>
      <w:r>
        <w:t xml:space="preserve"> based on the phase of the menstrual cycle that they take psilocybin in. </w:t>
      </w:r>
    </w:p>
    <w:p w14:paraId="07CA2536" w14:textId="60137DF0" w:rsidR="00E2054A" w:rsidRDefault="00E2054A" w:rsidP="00520119">
      <w:r>
        <w:t xml:space="preserve">I am looking for </w:t>
      </w:r>
      <w:r>
        <w:rPr>
          <w:b/>
          <w:bCs/>
        </w:rPr>
        <w:t xml:space="preserve">two people aged 18+ with </w:t>
      </w:r>
      <w:r w:rsidR="005C1A64">
        <w:rPr>
          <w:b/>
          <w:bCs/>
        </w:rPr>
        <w:t xml:space="preserve">experience of psychedelics in a therapeutic setting (e.g. retreat settings) and/or who experience severe pre-menstrual symptoms </w:t>
      </w:r>
      <w:r w:rsidR="005C1A64">
        <w:t xml:space="preserve">to join my PhD Thesis Committee meetings and contribute to all stages of the study. This would involve discussions about study design, recruitment, interpreting results and sharing the findings. </w:t>
      </w:r>
    </w:p>
    <w:p w14:paraId="0E37E2B1" w14:textId="1FE5CC58" w:rsidR="005C1A64" w:rsidRDefault="005C1A64">
      <w:pPr>
        <w:rPr>
          <w:b/>
          <w:bCs/>
        </w:rPr>
      </w:pPr>
      <w:r>
        <w:rPr>
          <w:b/>
          <w:bCs/>
        </w:rPr>
        <w:t>Thesis Committee – Roles and Responsibilities:</w:t>
      </w:r>
    </w:p>
    <w:p w14:paraId="79C0792D" w14:textId="1AC1D8B9" w:rsidR="005C1A64" w:rsidRDefault="005C1A64">
      <w:r>
        <w:lastRenderedPageBreak/>
        <w:t xml:space="preserve">PhD students have a Thesis Committee, a group of people including academics with expertise in mental health, a mental health practitioner and Lived Experience advisers. The role of the Thesis Committee is to support the student and their research during the 3-year PhD. </w:t>
      </w:r>
    </w:p>
    <w:p w14:paraId="33CA06A3" w14:textId="21D481CF" w:rsidR="005C1A64" w:rsidRDefault="005C1A64">
      <w:r>
        <w:t xml:space="preserve">Members of the Thesis Committee will be asked to attend a minimum of six meetings organised by the student. In these meetings, the student will present their work and ask for advice on their project. They may also provide a written report, to be read in advance of the meeting, of their work so far. Below, I have provided a table showing an estimated timetable and format of meetings.  </w:t>
      </w:r>
    </w:p>
    <w:p w14:paraId="43842FDF" w14:textId="51927C89" w:rsidR="005C1A64" w:rsidRDefault="005C1A64">
      <w:r>
        <w:t xml:space="preserve">Thesis committee members therefore have the following responsibilities: </w:t>
      </w:r>
    </w:p>
    <w:p w14:paraId="55324F6D" w14:textId="34DEFFB3" w:rsidR="005C1A64" w:rsidRDefault="005C1A64" w:rsidP="005C1A64">
      <w:pPr>
        <w:pStyle w:val="ListParagraph"/>
        <w:numPr>
          <w:ilvl w:val="0"/>
          <w:numId w:val="1"/>
        </w:numPr>
      </w:pPr>
      <w:r>
        <w:t>To meet with the student and the rest of the committee at the designated times (6-10 times, online, over 3 years throughout the duration of the PhD). Additional meetings may be arranged on an ad-hoc basis</w:t>
      </w:r>
    </w:p>
    <w:p w14:paraId="41481707" w14:textId="232A49A2" w:rsidR="005C1A64" w:rsidRDefault="005C1A64" w:rsidP="005C1A64">
      <w:pPr>
        <w:pStyle w:val="ListParagraph"/>
        <w:numPr>
          <w:ilvl w:val="0"/>
          <w:numId w:val="1"/>
        </w:numPr>
      </w:pPr>
      <w:r>
        <w:t xml:space="preserve">Read written reports sent by the student prior to the Thesis Committee meetings </w:t>
      </w:r>
    </w:p>
    <w:p w14:paraId="3C774565" w14:textId="77777777" w:rsidR="005C1A64" w:rsidRPr="005C1A64" w:rsidRDefault="005C1A64"/>
    <w:tbl>
      <w:tblPr>
        <w:tblStyle w:val="TableGrid"/>
        <w:tblW w:w="0" w:type="auto"/>
        <w:tblLook w:val="04A0" w:firstRow="1" w:lastRow="0" w:firstColumn="1" w:lastColumn="0" w:noHBand="0" w:noVBand="1"/>
      </w:tblPr>
      <w:tblGrid>
        <w:gridCol w:w="3005"/>
        <w:gridCol w:w="3005"/>
        <w:gridCol w:w="3006"/>
      </w:tblGrid>
      <w:tr w:rsidR="005C1A64" w:rsidRPr="00B37EB7" w14:paraId="7115CEFB"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637ECC1A" w14:textId="77777777" w:rsidR="005C1A64" w:rsidRPr="00B37EB7" w:rsidRDefault="005C1A64" w:rsidP="0006467E">
            <w:pPr>
              <w:spacing w:after="160"/>
            </w:pPr>
            <w:r w:rsidRPr="00B37EB7">
              <w:t>Meeting</w:t>
            </w:r>
          </w:p>
        </w:tc>
        <w:tc>
          <w:tcPr>
            <w:tcW w:w="3005" w:type="dxa"/>
            <w:tcBorders>
              <w:top w:val="single" w:sz="4" w:space="0" w:color="auto"/>
              <w:left w:val="single" w:sz="4" w:space="0" w:color="auto"/>
              <w:bottom w:val="single" w:sz="4" w:space="0" w:color="auto"/>
              <w:right w:val="single" w:sz="4" w:space="0" w:color="auto"/>
            </w:tcBorders>
            <w:hideMark/>
          </w:tcPr>
          <w:p w14:paraId="1268F36A" w14:textId="53530244" w:rsidR="005C1A64" w:rsidRPr="00B37EB7" w:rsidRDefault="005C1A64" w:rsidP="0006467E">
            <w:pPr>
              <w:spacing w:after="160"/>
            </w:pPr>
            <w:r w:rsidRPr="00B37EB7">
              <w:t xml:space="preserve">Time </w:t>
            </w:r>
            <w:r>
              <w:t>(from Oct 2025)</w:t>
            </w:r>
          </w:p>
        </w:tc>
        <w:tc>
          <w:tcPr>
            <w:tcW w:w="3006" w:type="dxa"/>
            <w:tcBorders>
              <w:top w:val="single" w:sz="4" w:space="0" w:color="auto"/>
              <w:left w:val="single" w:sz="4" w:space="0" w:color="auto"/>
              <w:bottom w:val="single" w:sz="4" w:space="0" w:color="auto"/>
              <w:right w:val="single" w:sz="4" w:space="0" w:color="auto"/>
            </w:tcBorders>
            <w:hideMark/>
          </w:tcPr>
          <w:p w14:paraId="5F4EE78C" w14:textId="77777777" w:rsidR="005C1A64" w:rsidRPr="00B37EB7" w:rsidRDefault="005C1A64" w:rsidP="0006467E">
            <w:pPr>
              <w:spacing w:after="160"/>
            </w:pPr>
            <w:r w:rsidRPr="00B37EB7">
              <w:t>Format</w:t>
            </w:r>
          </w:p>
        </w:tc>
      </w:tr>
      <w:tr w:rsidR="005C1A64" w:rsidRPr="00B37EB7" w14:paraId="134553FC"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6CB26D50" w14:textId="77777777" w:rsidR="005C1A64" w:rsidRPr="00B37EB7" w:rsidRDefault="005C1A64" w:rsidP="0006467E">
            <w:pPr>
              <w:spacing w:after="160"/>
            </w:pPr>
            <w:r w:rsidRPr="00B37EB7">
              <w:t>Research proposal</w:t>
            </w:r>
          </w:p>
        </w:tc>
        <w:tc>
          <w:tcPr>
            <w:tcW w:w="3005" w:type="dxa"/>
            <w:tcBorders>
              <w:top w:val="single" w:sz="4" w:space="0" w:color="auto"/>
              <w:left w:val="single" w:sz="4" w:space="0" w:color="auto"/>
              <w:bottom w:val="single" w:sz="4" w:space="0" w:color="auto"/>
              <w:right w:val="single" w:sz="4" w:space="0" w:color="auto"/>
            </w:tcBorders>
            <w:hideMark/>
          </w:tcPr>
          <w:p w14:paraId="1418991D" w14:textId="77777777" w:rsidR="005C1A64" w:rsidRPr="00B37EB7" w:rsidRDefault="005C1A64" w:rsidP="0006467E">
            <w:pPr>
              <w:spacing w:after="160"/>
            </w:pPr>
            <w:r w:rsidRPr="00B37EB7">
              <w:t>3 months</w:t>
            </w:r>
          </w:p>
        </w:tc>
        <w:tc>
          <w:tcPr>
            <w:tcW w:w="3006" w:type="dxa"/>
            <w:tcBorders>
              <w:top w:val="single" w:sz="4" w:space="0" w:color="auto"/>
              <w:left w:val="single" w:sz="4" w:space="0" w:color="auto"/>
              <w:bottom w:val="single" w:sz="4" w:space="0" w:color="auto"/>
              <w:right w:val="single" w:sz="4" w:space="0" w:color="auto"/>
            </w:tcBorders>
            <w:hideMark/>
          </w:tcPr>
          <w:p w14:paraId="0EB6BB8A" w14:textId="77777777" w:rsidR="005C1A64" w:rsidRPr="00B37EB7" w:rsidRDefault="005C1A64" w:rsidP="0006467E">
            <w:pPr>
              <w:spacing w:after="160"/>
            </w:pPr>
            <w:r w:rsidRPr="00B37EB7">
              <w:t>Research Proposal (1000 words) and Oral Presentation</w:t>
            </w:r>
          </w:p>
        </w:tc>
      </w:tr>
      <w:tr w:rsidR="005C1A64" w:rsidRPr="00B37EB7" w14:paraId="6B1FBDA9"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65B39C86" w14:textId="77777777" w:rsidR="005C1A64" w:rsidRPr="00B37EB7" w:rsidRDefault="005C1A64" w:rsidP="0006467E">
            <w:pPr>
              <w:spacing w:after="160"/>
            </w:pPr>
            <w:r w:rsidRPr="00B37EB7">
              <w:t>9-month report</w:t>
            </w:r>
          </w:p>
        </w:tc>
        <w:tc>
          <w:tcPr>
            <w:tcW w:w="3005" w:type="dxa"/>
            <w:tcBorders>
              <w:top w:val="single" w:sz="4" w:space="0" w:color="auto"/>
              <w:left w:val="single" w:sz="4" w:space="0" w:color="auto"/>
              <w:bottom w:val="single" w:sz="4" w:space="0" w:color="auto"/>
              <w:right w:val="single" w:sz="4" w:space="0" w:color="auto"/>
            </w:tcBorders>
            <w:hideMark/>
          </w:tcPr>
          <w:p w14:paraId="3688A070" w14:textId="77777777" w:rsidR="005C1A64" w:rsidRPr="00B37EB7" w:rsidRDefault="005C1A64" w:rsidP="0006467E">
            <w:pPr>
              <w:spacing w:after="160"/>
            </w:pPr>
            <w:r w:rsidRPr="00B37EB7">
              <w:t>9 months</w:t>
            </w:r>
          </w:p>
        </w:tc>
        <w:tc>
          <w:tcPr>
            <w:tcW w:w="3006" w:type="dxa"/>
            <w:tcBorders>
              <w:top w:val="single" w:sz="4" w:space="0" w:color="auto"/>
              <w:left w:val="single" w:sz="4" w:space="0" w:color="auto"/>
              <w:bottom w:val="single" w:sz="4" w:space="0" w:color="auto"/>
              <w:right w:val="single" w:sz="4" w:space="0" w:color="auto"/>
            </w:tcBorders>
            <w:hideMark/>
          </w:tcPr>
          <w:p w14:paraId="327FC7C6" w14:textId="77777777" w:rsidR="005C1A64" w:rsidRPr="00B37EB7" w:rsidRDefault="005C1A64" w:rsidP="0006467E">
            <w:pPr>
              <w:spacing w:after="160"/>
            </w:pPr>
            <w:r w:rsidRPr="00B37EB7">
              <w:t>9-month report (1000 words) and Oral Presentation</w:t>
            </w:r>
          </w:p>
        </w:tc>
      </w:tr>
      <w:tr w:rsidR="005C1A64" w:rsidRPr="00B37EB7" w14:paraId="297CE554"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3BBBE838" w14:textId="77777777" w:rsidR="005C1A64" w:rsidRPr="00B37EB7" w:rsidRDefault="005C1A64" w:rsidP="0006467E">
            <w:pPr>
              <w:spacing w:after="160"/>
            </w:pPr>
            <w:r w:rsidRPr="00B37EB7">
              <w:t>MPhil-PhD Upgrade Report</w:t>
            </w:r>
          </w:p>
        </w:tc>
        <w:tc>
          <w:tcPr>
            <w:tcW w:w="3005" w:type="dxa"/>
            <w:tcBorders>
              <w:top w:val="single" w:sz="4" w:space="0" w:color="auto"/>
              <w:left w:val="single" w:sz="4" w:space="0" w:color="auto"/>
              <w:bottom w:val="single" w:sz="4" w:space="0" w:color="auto"/>
              <w:right w:val="single" w:sz="4" w:space="0" w:color="auto"/>
            </w:tcBorders>
            <w:hideMark/>
          </w:tcPr>
          <w:p w14:paraId="32C86E82" w14:textId="77777777" w:rsidR="005C1A64" w:rsidRPr="00B37EB7" w:rsidRDefault="005C1A64" w:rsidP="0006467E">
            <w:pPr>
              <w:spacing w:after="160"/>
            </w:pPr>
            <w:r w:rsidRPr="00B37EB7">
              <w:t>9-18 months</w:t>
            </w:r>
          </w:p>
        </w:tc>
        <w:tc>
          <w:tcPr>
            <w:tcW w:w="3006" w:type="dxa"/>
            <w:tcBorders>
              <w:top w:val="single" w:sz="4" w:space="0" w:color="auto"/>
              <w:left w:val="single" w:sz="4" w:space="0" w:color="auto"/>
              <w:bottom w:val="single" w:sz="4" w:space="0" w:color="auto"/>
              <w:right w:val="single" w:sz="4" w:space="0" w:color="auto"/>
            </w:tcBorders>
            <w:hideMark/>
          </w:tcPr>
          <w:p w14:paraId="4E44339D" w14:textId="77777777" w:rsidR="005C1A64" w:rsidRPr="00B37EB7" w:rsidRDefault="005C1A64" w:rsidP="0006467E">
            <w:pPr>
              <w:spacing w:after="160"/>
            </w:pPr>
            <w:r w:rsidRPr="00B37EB7">
              <w:t>Oral Presentation in preparation for upgrade viva</w:t>
            </w:r>
          </w:p>
        </w:tc>
      </w:tr>
      <w:tr w:rsidR="005C1A64" w:rsidRPr="00B37EB7" w14:paraId="4B3C2207"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37769272" w14:textId="77777777" w:rsidR="005C1A64" w:rsidRPr="00B37EB7" w:rsidRDefault="005C1A64" w:rsidP="0006467E">
            <w:pPr>
              <w:spacing w:after="160"/>
            </w:pPr>
            <w:r w:rsidRPr="00B37EB7">
              <w:t>Progress Meeting</w:t>
            </w:r>
          </w:p>
        </w:tc>
        <w:tc>
          <w:tcPr>
            <w:tcW w:w="3005" w:type="dxa"/>
            <w:tcBorders>
              <w:top w:val="single" w:sz="4" w:space="0" w:color="auto"/>
              <w:left w:val="single" w:sz="4" w:space="0" w:color="auto"/>
              <w:bottom w:val="single" w:sz="4" w:space="0" w:color="auto"/>
              <w:right w:val="single" w:sz="4" w:space="0" w:color="auto"/>
            </w:tcBorders>
            <w:hideMark/>
          </w:tcPr>
          <w:p w14:paraId="5ADCEB77" w14:textId="77777777" w:rsidR="005C1A64" w:rsidRPr="00B37EB7" w:rsidRDefault="005C1A64" w:rsidP="0006467E">
            <w:pPr>
              <w:spacing w:after="160"/>
            </w:pPr>
            <w:r w:rsidRPr="00B37EB7">
              <w:t>18 months</w:t>
            </w:r>
          </w:p>
        </w:tc>
        <w:tc>
          <w:tcPr>
            <w:tcW w:w="3006" w:type="dxa"/>
            <w:tcBorders>
              <w:top w:val="single" w:sz="4" w:space="0" w:color="auto"/>
              <w:left w:val="single" w:sz="4" w:space="0" w:color="auto"/>
              <w:bottom w:val="single" w:sz="4" w:space="0" w:color="auto"/>
              <w:right w:val="single" w:sz="4" w:space="0" w:color="auto"/>
            </w:tcBorders>
            <w:hideMark/>
          </w:tcPr>
          <w:p w14:paraId="68421C14" w14:textId="77777777" w:rsidR="005C1A64" w:rsidRPr="00B37EB7" w:rsidRDefault="005C1A64" w:rsidP="0006467E">
            <w:pPr>
              <w:spacing w:after="160"/>
            </w:pPr>
            <w:r w:rsidRPr="00B37EB7">
              <w:t>Oral Presentation</w:t>
            </w:r>
          </w:p>
        </w:tc>
      </w:tr>
      <w:tr w:rsidR="005C1A64" w:rsidRPr="00B37EB7" w14:paraId="69C7132C"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5CF23C8F" w14:textId="77777777" w:rsidR="005C1A64" w:rsidRPr="00B37EB7" w:rsidRDefault="005C1A64" w:rsidP="0006467E">
            <w:pPr>
              <w:spacing w:after="160"/>
            </w:pPr>
            <w:r w:rsidRPr="00B37EB7">
              <w:t>Progress Meeting</w:t>
            </w:r>
          </w:p>
        </w:tc>
        <w:tc>
          <w:tcPr>
            <w:tcW w:w="3005" w:type="dxa"/>
            <w:tcBorders>
              <w:top w:val="single" w:sz="4" w:space="0" w:color="auto"/>
              <w:left w:val="single" w:sz="4" w:space="0" w:color="auto"/>
              <w:bottom w:val="single" w:sz="4" w:space="0" w:color="auto"/>
              <w:right w:val="single" w:sz="4" w:space="0" w:color="auto"/>
            </w:tcBorders>
            <w:hideMark/>
          </w:tcPr>
          <w:p w14:paraId="540A27DE" w14:textId="77777777" w:rsidR="005C1A64" w:rsidRPr="00B37EB7" w:rsidRDefault="005C1A64" w:rsidP="0006467E">
            <w:pPr>
              <w:spacing w:after="160"/>
            </w:pPr>
            <w:r w:rsidRPr="00B37EB7">
              <w:t>24 months</w:t>
            </w:r>
          </w:p>
        </w:tc>
        <w:tc>
          <w:tcPr>
            <w:tcW w:w="3006" w:type="dxa"/>
            <w:tcBorders>
              <w:top w:val="single" w:sz="4" w:space="0" w:color="auto"/>
              <w:left w:val="single" w:sz="4" w:space="0" w:color="auto"/>
              <w:bottom w:val="single" w:sz="4" w:space="0" w:color="auto"/>
              <w:right w:val="single" w:sz="4" w:space="0" w:color="auto"/>
            </w:tcBorders>
            <w:hideMark/>
          </w:tcPr>
          <w:p w14:paraId="24A85B66" w14:textId="77777777" w:rsidR="005C1A64" w:rsidRPr="00B37EB7" w:rsidRDefault="005C1A64" w:rsidP="0006467E">
            <w:pPr>
              <w:spacing w:after="160"/>
            </w:pPr>
            <w:r w:rsidRPr="00B37EB7">
              <w:t>Oral Presentation</w:t>
            </w:r>
          </w:p>
        </w:tc>
      </w:tr>
      <w:tr w:rsidR="005C1A64" w:rsidRPr="00B37EB7" w14:paraId="2A8E405E" w14:textId="77777777" w:rsidTr="0006467E">
        <w:tc>
          <w:tcPr>
            <w:tcW w:w="3005" w:type="dxa"/>
            <w:tcBorders>
              <w:top w:val="single" w:sz="4" w:space="0" w:color="auto"/>
              <w:left w:val="single" w:sz="4" w:space="0" w:color="auto"/>
              <w:bottom w:val="single" w:sz="4" w:space="0" w:color="auto"/>
              <w:right w:val="single" w:sz="4" w:space="0" w:color="auto"/>
            </w:tcBorders>
            <w:hideMark/>
          </w:tcPr>
          <w:p w14:paraId="153764E4" w14:textId="77777777" w:rsidR="005C1A64" w:rsidRPr="00B37EB7" w:rsidRDefault="005C1A64" w:rsidP="0006467E">
            <w:pPr>
              <w:spacing w:after="160"/>
            </w:pPr>
            <w:r w:rsidRPr="00B37EB7">
              <w:t>Thesis Outline</w:t>
            </w:r>
          </w:p>
        </w:tc>
        <w:tc>
          <w:tcPr>
            <w:tcW w:w="3005" w:type="dxa"/>
            <w:tcBorders>
              <w:top w:val="single" w:sz="4" w:space="0" w:color="auto"/>
              <w:left w:val="single" w:sz="4" w:space="0" w:color="auto"/>
              <w:bottom w:val="single" w:sz="4" w:space="0" w:color="auto"/>
              <w:right w:val="single" w:sz="4" w:space="0" w:color="auto"/>
            </w:tcBorders>
            <w:hideMark/>
          </w:tcPr>
          <w:p w14:paraId="09263382" w14:textId="77777777" w:rsidR="005C1A64" w:rsidRPr="00B37EB7" w:rsidRDefault="005C1A64" w:rsidP="0006467E">
            <w:pPr>
              <w:spacing w:after="160"/>
            </w:pPr>
            <w:r w:rsidRPr="00B37EB7">
              <w:t>30 months</w:t>
            </w:r>
          </w:p>
        </w:tc>
        <w:tc>
          <w:tcPr>
            <w:tcW w:w="3006" w:type="dxa"/>
            <w:tcBorders>
              <w:top w:val="single" w:sz="4" w:space="0" w:color="auto"/>
              <w:left w:val="single" w:sz="4" w:space="0" w:color="auto"/>
              <w:bottom w:val="single" w:sz="4" w:space="0" w:color="auto"/>
              <w:right w:val="single" w:sz="4" w:space="0" w:color="auto"/>
            </w:tcBorders>
            <w:hideMark/>
          </w:tcPr>
          <w:p w14:paraId="1992A9F1" w14:textId="77777777" w:rsidR="005C1A64" w:rsidRPr="00B37EB7" w:rsidRDefault="005C1A64" w:rsidP="0006467E">
            <w:pPr>
              <w:spacing w:after="160"/>
            </w:pPr>
            <w:r w:rsidRPr="00B37EB7">
              <w:t>Thesis Plan and Oral Presentation</w:t>
            </w:r>
          </w:p>
        </w:tc>
      </w:tr>
    </w:tbl>
    <w:p w14:paraId="2B79FDD5" w14:textId="0CB05378" w:rsidR="00E2054A" w:rsidRDefault="00E2054A">
      <w:pPr>
        <w:rPr>
          <w:b/>
          <w:bCs/>
        </w:rPr>
      </w:pPr>
    </w:p>
    <w:p w14:paraId="4561635D" w14:textId="77777777" w:rsidR="00E2054A" w:rsidRPr="00E2054A" w:rsidRDefault="00E2054A">
      <w:pPr>
        <w:rPr>
          <w:b/>
          <w:bCs/>
        </w:rPr>
      </w:pPr>
    </w:p>
    <w:p w14:paraId="2F140216" w14:textId="77777777" w:rsidR="007C0359" w:rsidRDefault="005C1A64">
      <w:pPr>
        <w:rPr>
          <w:b/>
          <w:bCs/>
        </w:rPr>
      </w:pPr>
      <w:r w:rsidRPr="007C0359">
        <w:rPr>
          <w:b/>
          <w:bCs/>
        </w:rPr>
        <w:t>Payment</w:t>
      </w:r>
    </w:p>
    <w:p w14:paraId="247DB709" w14:textId="7B059315" w:rsidR="00E2054A" w:rsidRDefault="007C0359">
      <w:r>
        <w:t>Payment</w:t>
      </w:r>
      <w:r w:rsidR="005C1A64">
        <w:t xml:space="preserve"> of £25/hour is available for Lived Experience members of the Thesis Committee. This will typically include 1 hour of preparation time, too (e.g. reading documents sent before the meeting). </w:t>
      </w:r>
    </w:p>
    <w:p w14:paraId="709C7281" w14:textId="3E95565B" w:rsidR="005C1A64" w:rsidRPr="00520119" w:rsidRDefault="005C1A64">
      <w:pPr>
        <w:rPr>
          <w:b/>
        </w:rPr>
      </w:pPr>
      <w:r w:rsidRPr="00520119">
        <w:rPr>
          <w:b/>
        </w:rPr>
        <w:lastRenderedPageBreak/>
        <w:t xml:space="preserve">How to apply: </w:t>
      </w:r>
    </w:p>
    <w:p w14:paraId="7230E17D" w14:textId="13341673" w:rsidR="005C1A64" w:rsidRDefault="005C1A64">
      <w:r>
        <w:t xml:space="preserve">If you are interested in joining my Thesis Committee and think that you fit some or </w:t>
      </w:r>
      <w:proofErr w:type="gramStart"/>
      <w:r>
        <w:t>all of</w:t>
      </w:r>
      <w:proofErr w:type="gramEnd"/>
      <w:r>
        <w:t xml:space="preserve"> the criteria, please send me an email with a paragraph or two explaining why you are interested in the role. My email address is </w:t>
      </w:r>
      <w:hyperlink r:id="rId11" w:history="1">
        <w:r w:rsidRPr="00A8559B">
          <w:rPr>
            <w:rStyle w:val="Hyperlink"/>
          </w:rPr>
          <w:t>rosalind.robshaw.22@ucl.ac.uk</w:t>
        </w:r>
      </w:hyperlink>
      <w:r>
        <w:t xml:space="preserve"> and the deadline is the </w:t>
      </w:r>
      <w:proofErr w:type="gramStart"/>
      <w:r>
        <w:t>2</w:t>
      </w:r>
      <w:r w:rsidRPr="005C1A64">
        <w:rPr>
          <w:vertAlign w:val="superscript"/>
        </w:rPr>
        <w:t>nd</w:t>
      </w:r>
      <w:proofErr w:type="gramEnd"/>
      <w:r>
        <w:t xml:space="preserve"> January 2026. You are also welcome to email if you have any more questions about the role or would like an informal chat about the Thesis Committee. </w:t>
      </w:r>
    </w:p>
    <w:p w14:paraId="595F4EBD" w14:textId="0DFEF666" w:rsidR="00CB6B23" w:rsidRPr="00CB6B23" w:rsidRDefault="00CB6B23" w:rsidP="00CB6B23">
      <w:r w:rsidRPr="00CB6B23">
        <w:t>Based on the number of interests I receive, I will shortlist around 5-6 applications and schedule a brief chat online with you to check our fit to work together. After this, we will invite final applicants to be the Lived Experience Advisors for this project.</w:t>
      </w:r>
    </w:p>
    <w:p w14:paraId="34912AC4" w14:textId="77777777" w:rsidR="00CB6B23" w:rsidRPr="00E2054A" w:rsidRDefault="00CB6B23"/>
    <w:sectPr w:rsidR="00CB6B23" w:rsidRPr="00E205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7D87" w14:textId="77777777" w:rsidR="00225B57" w:rsidRDefault="00225B57" w:rsidP="005C1A64">
      <w:pPr>
        <w:spacing w:after="0" w:line="240" w:lineRule="auto"/>
      </w:pPr>
      <w:r>
        <w:separator/>
      </w:r>
    </w:p>
  </w:endnote>
  <w:endnote w:type="continuationSeparator" w:id="0">
    <w:p w14:paraId="753FB650" w14:textId="77777777" w:rsidR="00225B57" w:rsidRDefault="00225B57" w:rsidP="005C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5CED" w14:textId="77777777" w:rsidR="00225B57" w:rsidRDefault="00225B57" w:rsidP="005C1A64">
      <w:pPr>
        <w:spacing w:after="0" w:line="240" w:lineRule="auto"/>
      </w:pPr>
      <w:r>
        <w:separator/>
      </w:r>
    </w:p>
  </w:footnote>
  <w:footnote w:type="continuationSeparator" w:id="0">
    <w:p w14:paraId="0901D94D" w14:textId="77777777" w:rsidR="00225B57" w:rsidRDefault="00225B57" w:rsidP="005C1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01610"/>
    <w:multiLevelType w:val="hybridMultilevel"/>
    <w:tmpl w:val="44AE589E"/>
    <w:lvl w:ilvl="0" w:tplc="79960CE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25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p3sVur+bpWAO3OogqasEwOiyUXLBx4JAe6a637VTBpRVb5g8xpUIru0TfjVrWK3+37uXiMTrpYE/hdJX7HUjEg==" w:salt="g3C+eBUe2QXeLGZ7508z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4A"/>
    <w:rsid w:val="0006467E"/>
    <w:rsid w:val="00106DA0"/>
    <w:rsid w:val="00127F42"/>
    <w:rsid w:val="00174B0F"/>
    <w:rsid w:val="001C0FE7"/>
    <w:rsid w:val="001C6C64"/>
    <w:rsid w:val="001D6B38"/>
    <w:rsid w:val="001F2523"/>
    <w:rsid w:val="00201555"/>
    <w:rsid w:val="00225B57"/>
    <w:rsid w:val="00287205"/>
    <w:rsid w:val="0029091B"/>
    <w:rsid w:val="00316EA5"/>
    <w:rsid w:val="00337058"/>
    <w:rsid w:val="003B4937"/>
    <w:rsid w:val="003F17ED"/>
    <w:rsid w:val="003F5BB3"/>
    <w:rsid w:val="0041033B"/>
    <w:rsid w:val="00434E5A"/>
    <w:rsid w:val="00471C19"/>
    <w:rsid w:val="004D63F2"/>
    <w:rsid w:val="00501828"/>
    <w:rsid w:val="00520119"/>
    <w:rsid w:val="005A2562"/>
    <w:rsid w:val="005C11C3"/>
    <w:rsid w:val="005C1A64"/>
    <w:rsid w:val="005E0567"/>
    <w:rsid w:val="00675B47"/>
    <w:rsid w:val="00796FE2"/>
    <w:rsid w:val="007B61A5"/>
    <w:rsid w:val="007B6F6D"/>
    <w:rsid w:val="007C0359"/>
    <w:rsid w:val="007E7F4E"/>
    <w:rsid w:val="00861291"/>
    <w:rsid w:val="0088061E"/>
    <w:rsid w:val="00884F82"/>
    <w:rsid w:val="009209FC"/>
    <w:rsid w:val="00997C0E"/>
    <w:rsid w:val="009F3578"/>
    <w:rsid w:val="00A41F07"/>
    <w:rsid w:val="00A75BA2"/>
    <w:rsid w:val="00A97DFF"/>
    <w:rsid w:val="00AC1550"/>
    <w:rsid w:val="00AE2F68"/>
    <w:rsid w:val="00C02BC0"/>
    <w:rsid w:val="00C443B5"/>
    <w:rsid w:val="00C60FF1"/>
    <w:rsid w:val="00CB6B23"/>
    <w:rsid w:val="00CE0A09"/>
    <w:rsid w:val="00D25AE9"/>
    <w:rsid w:val="00D3462C"/>
    <w:rsid w:val="00D613FF"/>
    <w:rsid w:val="00E176CA"/>
    <w:rsid w:val="00E2054A"/>
    <w:rsid w:val="00E64724"/>
    <w:rsid w:val="00EC6C66"/>
    <w:rsid w:val="00ED147D"/>
    <w:rsid w:val="00FA6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169B"/>
  <w15:chartTrackingRefBased/>
  <w15:docId w15:val="{47E882EA-BEB1-48F8-A87F-D3202E64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4A"/>
    <w:rPr>
      <w:rFonts w:eastAsiaTheme="majorEastAsia" w:cstheme="majorBidi"/>
      <w:color w:val="272727" w:themeColor="text1" w:themeTint="D8"/>
    </w:rPr>
  </w:style>
  <w:style w:type="paragraph" w:styleId="Title">
    <w:name w:val="Title"/>
    <w:basedOn w:val="Normal"/>
    <w:next w:val="Normal"/>
    <w:link w:val="TitleChar"/>
    <w:uiPriority w:val="10"/>
    <w:qFormat/>
    <w:rsid w:val="00E20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4A"/>
    <w:pPr>
      <w:spacing w:before="160"/>
      <w:jc w:val="center"/>
    </w:pPr>
    <w:rPr>
      <w:i/>
      <w:iCs/>
      <w:color w:val="404040" w:themeColor="text1" w:themeTint="BF"/>
    </w:rPr>
  </w:style>
  <w:style w:type="character" w:customStyle="1" w:styleId="QuoteChar">
    <w:name w:val="Quote Char"/>
    <w:basedOn w:val="DefaultParagraphFont"/>
    <w:link w:val="Quote"/>
    <w:uiPriority w:val="29"/>
    <w:rsid w:val="00E2054A"/>
    <w:rPr>
      <w:i/>
      <w:iCs/>
      <w:color w:val="404040" w:themeColor="text1" w:themeTint="BF"/>
    </w:rPr>
  </w:style>
  <w:style w:type="paragraph" w:styleId="ListParagraph">
    <w:name w:val="List Paragraph"/>
    <w:basedOn w:val="Normal"/>
    <w:uiPriority w:val="34"/>
    <w:qFormat/>
    <w:rsid w:val="00E2054A"/>
    <w:pPr>
      <w:ind w:left="720"/>
      <w:contextualSpacing/>
    </w:pPr>
  </w:style>
  <w:style w:type="character" w:styleId="IntenseEmphasis">
    <w:name w:val="Intense Emphasis"/>
    <w:basedOn w:val="DefaultParagraphFont"/>
    <w:uiPriority w:val="21"/>
    <w:qFormat/>
    <w:rsid w:val="00E2054A"/>
    <w:rPr>
      <w:i/>
      <w:iCs/>
      <w:color w:val="0F4761" w:themeColor="accent1" w:themeShade="BF"/>
    </w:rPr>
  </w:style>
  <w:style w:type="paragraph" w:styleId="IntenseQuote">
    <w:name w:val="Intense Quote"/>
    <w:basedOn w:val="Normal"/>
    <w:next w:val="Normal"/>
    <w:link w:val="IntenseQuoteChar"/>
    <w:uiPriority w:val="30"/>
    <w:qFormat/>
    <w:rsid w:val="00E20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54A"/>
    <w:rPr>
      <w:i/>
      <w:iCs/>
      <w:color w:val="0F4761" w:themeColor="accent1" w:themeShade="BF"/>
    </w:rPr>
  </w:style>
  <w:style w:type="character" w:styleId="IntenseReference">
    <w:name w:val="Intense Reference"/>
    <w:basedOn w:val="DefaultParagraphFont"/>
    <w:uiPriority w:val="32"/>
    <w:qFormat/>
    <w:rsid w:val="00E2054A"/>
    <w:rPr>
      <w:b/>
      <w:bCs/>
      <w:smallCaps/>
      <w:color w:val="0F4761" w:themeColor="accent1" w:themeShade="BF"/>
      <w:spacing w:val="5"/>
    </w:rPr>
  </w:style>
  <w:style w:type="paragraph" w:styleId="Header">
    <w:name w:val="header"/>
    <w:basedOn w:val="Normal"/>
    <w:link w:val="HeaderChar"/>
    <w:uiPriority w:val="99"/>
    <w:unhideWhenUsed/>
    <w:rsid w:val="005C1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64"/>
  </w:style>
  <w:style w:type="paragraph" w:styleId="Footer">
    <w:name w:val="footer"/>
    <w:basedOn w:val="Normal"/>
    <w:link w:val="FooterChar"/>
    <w:uiPriority w:val="99"/>
    <w:unhideWhenUsed/>
    <w:rsid w:val="005C1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64"/>
  </w:style>
  <w:style w:type="table" w:styleId="TableGrid">
    <w:name w:val="Table Grid"/>
    <w:basedOn w:val="TableNormal"/>
    <w:uiPriority w:val="39"/>
    <w:rsid w:val="005C1A64"/>
    <w:pPr>
      <w:spacing w:after="0" w:line="240" w:lineRule="auto"/>
    </w:pPr>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A64"/>
    <w:rPr>
      <w:color w:val="467886" w:themeColor="hyperlink"/>
      <w:u w:val="single"/>
    </w:rPr>
  </w:style>
  <w:style w:type="character" w:styleId="UnresolvedMention">
    <w:name w:val="Unresolved Mention"/>
    <w:basedOn w:val="DefaultParagraphFont"/>
    <w:uiPriority w:val="99"/>
    <w:semiHidden/>
    <w:unhideWhenUsed/>
    <w:rsid w:val="005C1A64"/>
    <w:rPr>
      <w:color w:val="605E5C"/>
      <w:shd w:val="clear" w:color="auto" w:fill="E1DFDD"/>
    </w:rPr>
  </w:style>
  <w:style w:type="paragraph" w:styleId="Revision">
    <w:name w:val="Revision"/>
    <w:hidden/>
    <w:uiPriority w:val="99"/>
    <w:semiHidden/>
    <w:rsid w:val="0006467E"/>
    <w:pPr>
      <w:spacing w:after="0" w:line="240" w:lineRule="auto"/>
    </w:pPr>
  </w:style>
  <w:style w:type="character" w:styleId="CommentReference">
    <w:name w:val="annotation reference"/>
    <w:basedOn w:val="DefaultParagraphFont"/>
    <w:uiPriority w:val="99"/>
    <w:semiHidden/>
    <w:unhideWhenUsed/>
    <w:rsid w:val="00D25AE9"/>
    <w:rPr>
      <w:sz w:val="16"/>
      <w:szCs w:val="16"/>
    </w:rPr>
  </w:style>
  <w:style w:type="paragraph" w:styleId="CommentText">
    <w:name w:val="annotation text"/>
    <w:basedOn w:val="Normal"/>
    <w:link w:val="CommentTextChar"/>
    <w:uiPriority w:val="99"/>
    <w:unhideWhenUsed/>
    <w:rsid w:val="00D25AE9"/>
    <w:pPr>
      <w:spacing w:line="240" w:lineRule="auto"/>
    </w:pPr>
    <w:rPr>
      <w:sz w:val="20"/>
      <w:szCs w:val="20"/>
    </w:rPr>
  </w:style>
  <w:style w:type="character" w:customStyle="1" w:styleId="CommentTextChar">
    <w:name w:val="Comment Text Char"/>
    <w:basedOn w:val="DefaultParagraphFont"/>
    <w:link w:val="CommentText"/>
    <w:uiPriority w:val="99"/>
    <w:rsid w:val="00D25AE9"/>
    <w:rPr>
      <w:sz w:val="20"/>
      <w:szCs w:val="20"/>
    </w:rPr>
  </w:style>
  <w:style w:type="paragraph" w:styleId="CommentSubject">
    <w:name w:val="annotation subject"/>
    <w:basedOn w:val="CommentText"/>
    <w:next w:val="CommentText"/>
    <w:link w:val="CommentSubjectChar"/>
    <w:uiPriority w:val="99"/>
    <w:semiHidden/>
    <w:unhideWhenUsed/>
    <w:rsid w:val="00D25AE9"/>
    <w:rPr>
      <w:b/>
      <w:bCs/>
    </w:rPr>
  </w:style>
  <w:style w:type="character" w:customStyle="1" w:styleId="CommentSubjectChar">
    <w:name w:val="Comment Subject Char"/>
    <w:basedOn w:val="CommentTextChar"/>
    <w:link w:val="CommentSubject"/>
    <w:uiPriority w:val="99"/>
    <w:semiHidden/>
    <w:rsid w:val="00D25A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alind.robshaw.22@ucl.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e43f1a-51dc-4445-8b8b-817e390921ab">
      <Terms xmlns="http://schemas.microsoft.com/office/infopath/2007/PartnerControls"/>
    </lcf76f155ced4ddcb4097134ff3c332f>
    <TaxCatchAll xmlns="af6219ab-9f26-4ca2-8475-2d8337ef3d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DD761D66C6649A283679028CF7261" ma:contentTypeVersion="14" ma:contentTypeDescription="Create a new document." ma:contentTypeScope="" ma:versionID="e21c02213bc73556e81a1ab90b74acb6">
  <xsd:schema xmlns:xsd="http://www.w3.org/2001/XMLSchema" xmlns:xs="http://www.w3.org/2001/XMLSchema" xmlns:p="http://schemas.microsoft.com/office/2006/metadata/properties" xmlns:ns2="a8e43f1a-51dc-4445-8b8b-817e390921ab" xmlns:ns3="af6219ab-9f26-4ca2-8475-2d8337ef3de7" targetNamespace="http://schemas.microsoft.com/office/2006/metadata/properties" ma:root="true" ma:fieldsID="04cb4f87bc838922adf77041fa516db3" ns2:_="" ns3:_="">
    <xsd:import namespace="a8e43f1a-51dc-4445-8b8b-817e390921ab"/>
    <xsd:import namespace="af6219ab-9f26-4ca2-8475-2d8337ef3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3f1a-51dc-4445-8b8b-817e3909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219ab-9f26-4ca2-8475-2d8337ef3d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8ad76-dffd-45f3-8029-9602051f53a3}" ma:internalName="TaxCatchAll" ma:showField="CatchAllData" ma:web="af6219ab-9f26-4ca2-8475-2d8337ef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0C753-3AA8-44B7-8458-3899EFFA4A54}">
  <ds:schemaRefs>
    <ds:schemaRef ds:uri="a8e43f1a-51dc-4445-8b8b-817e390921ab"/>
    <ds:schemaRef ds:uri="http://www.w3.org/XML/1998/namespace"/>
    <ds:schemaRef ds:uri="http://schemas.microsoft.com/office/2006/documentManagement/types"/>
    <ds:schemaRef ds:uri="http://purl.org/dc/dcmitype/"/>
    <ds:schemaRef ds:uri="http://purl.org/dc/terms/"/>
    <ds:schemaRef ds:uri="http://purl.org/dc/elements/1.1/"/>
    <ds:schemaRef ds:uri="af6219ab-9f26-4ca2-8475-2d8337ef3de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70341DC-9052-4E07-89EF-470F423E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43f1a-51dc-4445-8b8b-817e390921ab"/>
    <ds:schemaRef ds:uri="af6219ab-9f26-4ca2-8475-2d8337ef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F27E7-53DC-41DA-B73C-F6C3D3F01A1D}">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4202</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Robshaw, Rosalind</dc:creator>
  <cp:keywords/>
  <dc:description/>
  <cp:lastModifiedBy>Adeosun, Oluwatoni</cp:lastModifiedBy>
  <cp:revision>2</cp:revision>
  <dcterms:created xsi:type="dcterms:W3CDTF">2025-11-28T15:21:00Z</dcterms:created>
  <dcterms:modified xsi:type="dcterms:W3CDTF">2025-11-28T15:21:00Z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0x010100F6DDD761D66C6649A283679028CF7261</vt:lpwstr>
  </property>
  <property fmtid="{D5CDD505-2E9C-101B-9397-08002B2CF9AE}" pid="3" name="MediaServiceImageTags">
    <vt:lpwstr/>
  </property>
</Properties>
</file>