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A8DEE6" w14:textId="4BE37979" w:rsidR="007F5DE4" w:rsidRPr="007F5DE4" w:rsidRDefault="00615B04" w:rsidP="007F5DE4">
      <w:pPr>
        <w:ind w:left="6480"/>
        <w:jc w:val="center"/>
        <w:rPr>
          <w:rStyle w:val="Hyperlink"/>
          <w:rFonts w:cstheme="minorHAnsi"/>
          <w:b/>
          <w:bCs/>
          <w:sz w:val="20"/>
          <w:szCs w:val="20"/>
        </w:rPr>
      </w:pPr>
      <w:r>
        <w:fldChar w:fldCharType="begin"/>
      </w:r>
      <w:r w:rsidR="007F5DE4">
        <w:instrText>HYPERLINK "https://www.employeereviewtemplates.com/interactive-demo/review"</w:instrText>
      </w:r>
      <w:r>
        <w:fldChar w:fldCharType="separate"/>
      </w:r>
      <w:r w:rsidR="007F5DE4" w:rsidRPr="007F5DE4">
        <w:rPr>
          <w:rStyle w:val="Hyperlink"/>
          <w:rFonts w:cstheme="minorHAnsi"/>
          <w:b/>
          <w:bCs/>
          <w:sz w:val="20"/>
          <w:szCs w:val="20"/>
        </w:rPr>
        <w:t xml:space="preserve">Ditch Word. Automate performance reviews with Teamflect. Click to explore. </w:t>
      </w:r>
    </w:p>
    <w:p w14:paraId="2E473C56" w14:textId="4C038AEA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r>
        <w:fldChar w:fldCharType="end"/>
      </w:r>
    </w:p>
    <w:p w14:paraId="54E98889" w14:textId="7C029050" w:rsidR="00615B04" w:rsidRPr="00E40092" w:rsidRDefault="00255948" w:rsidP="00C20B11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HR Specialist</w:t>
      </w:r>
      <w:r w:rsidR="00754B92" w:rsidRPr="00754B92">
        <w:rPr>
          <w:rFonts w:cstheme="minorHAnsi"/>
          <w:b/>
          <w:sz w:val="36"/>
          <w:szCs w:val="36"/>
        </w:rPr>
        <w:t xml:space="preserve"> Evaluation </w:t>
      </w:r>
      <w:r>
        <w:rPr>
          <w:rFonts w:cstheme="minorHAnsi"/>
          <w:b/>
          <w:sz w:val="36"/>
          <w:szCs w:val="36"/>
        </w:rPr>
        <w:t>Template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2976"/>
        <w:gridCol w:w="1039"/>
        <w:gridCol w:w="271"/>
        <w:gridCol w:w="2045"/>
        <w:gridCol w:w="2031"/>
        <w:gridCol w:w="2428"/>
      </w:tblGrid>
      <w:tr w:rsidR="006213A8" w:rsidRPr="006213A8" w14:paraId="4F1F7ED1" w14:textId="77777777" w:rsidTr="006213A8">
        <w:trPr>
          <w:trHeight w:val="528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A7C29"/>
            <w:noWrap/>
            <w:vAlign w:val="center"/>
            <w:hideMark/>
          </w:tcPr>
          <w:p w14:paraId="4BFD4A7D" w14:textId="2BB9AE64" w:rsidR="006213A8" w:rsidRPr="006213A8" w:rsidRDefault="0025594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HR Specialist</w:t>
            </w:r>
            <w:r w:rsidR="00754B92" w:rsidRPr="00754B92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 xml:space="preserve"> Evaluation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Template</w:t>
            </w:r>
          </w:p>
        </w:tc>
      </w:tr>
      <w:tr w:rsidR="006213A8" w:rsidRPr="006213A8" w14:paraId="0774624C" w14:textId="77777777" w:rsidTr="006213A8">
        <w:trPr>
          <w:trHeight w:val="312"/>
        </w:trPr>
        <w:tc>
          <w:tcPr>
            <w:tcW w:w="29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50F6D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Adele Vance: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213A8">
              <w:rPr>
                <w:rFonts w:ascii="Calibri" w:eastAsia="Times New Roman" w:hAnsi="Calibri" w:cs="Calibri"/>
                <w:color w:val="000000"/>
              </w:rPr>
              <w:br/>
              <w:t>Manager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B1B351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DD0345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Miriam Graham</w:t>
            </w:r>
            <w:r w:rsidRPr="006213A8">
              <w:rPr>
                <w:rFonts w:ascii="Calibri" w:eastAsia="Times New Roman" w:hAnsi="Calibri" w:cs="Calibri"/>
                <w:color w:val="000000"/>
              </w:rPr>
              <w:br/>
            </w: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 Period: </w:t>
            </w:r>
            <w:r w:rsidRPr="006213A8">
              <w:rPr>
                <w:rFonts w:ascii="Calibri" w:eastAsia="Times New Roman" w:hAnsi="Calibri" w:cs="Calibri"/>
                <w:color w:val="000000"/>
              </w:rPr>
              <w:br/>
            </w: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Self-review submitted on: </w:t>
            </w: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Review Due:</w:t>
            </w: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Finalize Due:</w:t>
            </w: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6213A8" w:rsidRPr="006213A8" w14:paraId="3D277DD9" w14:textId="77777777" w:rsidTr="006213A8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EBA0A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7FE6F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D3F1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5C2F04D" w14:textId="77777777" w:rsidTr="006213A8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13D1D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66D19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2900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E1634B9" w14:textId="77777777" w:rsidTr="006213A8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89AA8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5F5D3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73FC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2DFD0E2" w14:textId="77777777" w:rsidTr="006213A8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F16BF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C76C2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DA97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C6CC911" w14:textId="77777777" w:rsidTr="006213A8">
        <w:trPr>
          <w:trHeight w:val="324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5D4CF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95E518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BACD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4CAF7EE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46A5E0E" w14:textId="2A76D675" w:rsidR="006213A8" w:rsidRPr="006213A8" w:rsidRDefault="0025594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This template </w:t>
            </w:r>
            <w:r w:rsidRPr="002559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 designed to assess the impact and effectiveness of HR professionals in key areas like recruitment, employee relations, compliance, and strategic HR initiatives.</w:t>
            </w:r>
          </w:p>
        </w:tc>
      </w:tr>
      <w:tr w:rsidR="006213A8" w:rsidRPr="006213A8" w14:paraId="6E14C0E4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63F9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8E026EB" w14:textId="77777777" w:rsidTr="006213A8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8E0E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DB6F6D2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0A41C789" w14:textId="1FE040CB" w:rsidR="006213A8" w:rsidRPr="00754B92" w:rsidRDefault="00754B92" w:rsidP="00754B9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</w:pPr>
            <w:r w:rsidRPr="00754B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 xml:space="preserve">1. </w:t>
            </w:r>
            <w:r w:rsidR="00255948" w:rsidRPr="0025594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Recruitment and Talent Acquisition</w:t>
            </w:r>
          </w:p>
        </w:tc>
      </w:tr>
      <w:tr w:rsidR="006213A8" w:rsidRPr="006213A8" w14:paraId="4ABCABA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F27C794" w14:textId="7D7F2CB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55948" w:rsidRPr="00255948">
              <w:rPr>
                <w:rFonts w:ascii="Calibri" w:eastAsia="Times New Roman" w:hAnsi="Calibri" w:cs="Calibri"/>
                <w:color w:val="000000"/>
              </w:rPr>
              <w:t>How effectively does the HR Specialist attract and recruit top talent for open positions?</w:t>
            </w:r>
          </w:p>
        </w:tc>
      </w:tr>
      <w:tr w:rsidR="006213A8" w:rsidRPr="006213A8" w14:paraId="0A345D7A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311639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B0A9A8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5F2D32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F9C7EF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6F56F760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50D6941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2FC23E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362DEF83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5D01E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EE7A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E50D906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4A506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A604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99C68C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EA2783F" w14:textId="2D841F5D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55948" w:rsidRPr="00255948">
              <w:rPr>
                <w:rFonts w:ascii="Calibri" w:eastAsia="Times New Roman" w:hAnsi="Calibri" w:cs="Calibri"/>
                <w:color w:val="000000"/>
              </w:rPr>
              <w:t>Does the HR Specialist maintain a strong understanding of industry hiring trends?</w:t>
            </w:r>
          </w:p>
        </w:tc>
      </w:tr>
      <w:tr w:rsidR="006213A8" w:rsidRPr="006213A8" w14:paraId="04513A9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06CBED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2DC4896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3B4075E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2F75B8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44E32F24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7D95DF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8F76EE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43D90986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944AA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0A29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4F4C504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4F21C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F05A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9EF1300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6249584" w14:textId="1B9F20F8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55948" w:rsidRPr="00255948">
              <w:rPr>
                <w:rFonts w:ascii="Calibri" w:eastAsia="Times New Roman" w:hAnsi="Calibri" w:cs="Calibri"/>
                <w:color w:val="000000"/>
              </w:rPr>
              <w:t>How well does the HR Specialist coordinate interviews and follow-ups with candidates?</w:t>
            </w:r>
          </w:p>
          <w:p w14:paraId="2D36E8B8" w14:textId="5488BDB2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36BD4DF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3B89E7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B0B0658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5AD22AB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BBE18D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8572BF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70FF4C5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0D206E8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09DABA75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3E64E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1679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0C8D733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2FC72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8539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479681C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43F4A6C7" w14:textId="74D9FA1D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55948" w:rsidRPr="00255948">
              <w:rPr>
                <w:rFonts w:ascii="Calibri" w:eastAsia="Times New Roman" w:hAnsi="Calibri" w:cs="Calibri"/>
                <w:color w:val="000000"/>
              </w:rPr>
              <w:t>Does the HR Specialist effectively collaborate with hiring managers to identify role requirements?</w:t>
            </w:r>
          </w:p>
        </w:tc>
      </w:tr>
      <w:tr w:rsidR="006213A8" w:rsidRPr="006213A8" w14:paraId="22D3C148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09BBEB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5D700AC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30AABE1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214AAD5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709D5B52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1441A87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35E9B3B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2DF891D6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C54AA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ED2A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47E4D7EE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FF789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1F50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18E7CD8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313C98C8" w14:textId="0113E135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2. </w:t>
            </w:r>
            <w:r w:rsidR="00255948" w:rsidRPr="0025594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Employee Onboarding</w:t>
            </w:r>
          </w:p>
        </w:tc>
      </w:tr>
      <w:tr w:rsidR="006213A8" w:rsidRPr="006213A8" w14:paraId="0C9A125D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2583E9C" w14:textId="0D384915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55948" w:rsidRPr="00255948">
              <w:rPr>
                <w:rFonts w:ascii="Calibri" w:eastAsia="Times New Roman" w:hAnsi="Calibri" w:cs="Calibri"/>
                <w:color w:val="000000"/>
              </w:rPr>
              <w:t>How effectively does the HR Specialist facilitate the onboarding process for new employees?</w:t>
            </w:r>
          </w:p>
        </w:tc>
      </w:tr>
      <w:tr w:rsidR="006213A8" w:rsidRPr="006213A8" w14:paraId="102BF9A9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BF397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E4A53F8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021586F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lastRenderedPageBreak/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0EE7588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255F669A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48423A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C59110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72E33EAC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EFEA1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4BE3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0A5DC14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E831B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7FC3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1417F0E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2A09F69" w14:textId="1EC8100F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55948" w:rsidRPr="00427C50">
              <w:rPr>
                <w:rFonts w:ascii="Calibri" w:eastAsia="Times New Roman" w:hAnsi="Calibri" w:cs="Calibri"/>
                <w:color w:val="000000"/>
              </w:rPr>
              <w:t>How effectively does the employee recommend products or services to customers?</w:t>
            </w:r>
          </w:p>
          <w:p w14:paraId="25F8ED7E" w14:textId="77105589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554D050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580DE3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0D53AE7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1C8510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CD9235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3A0713B3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F419A8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2D28C4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62EBB773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8B970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D37E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1972F63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E9AE7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5DB9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B7B4527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001C68E" w14:textId="4CDFDCE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55948" w:rsidRPr="00255948">
              <w:rPr>
                <w:rFonts w:ascii="Calibri" w:eastAsia="Times New Roman" w:hAnsi="Calibri" w:cs="Calibri"/>
                <w:color w:val="000000"/>
              </w:rPr>
              <w:t>How well does the HR Specialist promote a positive onboarding experience?</w:t>
            </w:r>
          </w:p>
        </w:tc>
      </w:tr>
      <w:tr w:rsidR="006213A8" w:rsidRPr="006213A8" w14:paraId="5409A709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318A3C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2ECB308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159F61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342807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F72312B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D9D1DA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F86C6F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456D0E7F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D5334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D4A3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8E36B8F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D1EF2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FD2C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2ADA137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17A21269" w14:textId="5A99C672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="00427C50" w:rsidRPr="00427C5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55948" w:rsidRPr="00255948">
              <w:rPr>
                <w:rFonts w:ascii="Calibri" w:eastAsia="Times New Roman" w:hAnsi="Calibri" w:cs="Calibri"/>
                <w:color w:val="000000"/>
              </w:rPr>
              <w:t>Does the HR Specialist follow up with new hires to ensure smooth integration?</w:t>
            </w:r>
          </w:p>
        </w:tc>
      </w:tr>
      <w:tr w:rsidR="006213A8" w:rsidRPr="006213A8" w14:paraId="0D9B1F77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A0E966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1F7F400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312C7F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28DF6E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65C7F819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058600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1968664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182901BA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85B75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8544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5685378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33ECF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6F35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5C59AA8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2E56E821" w14:textId="3A9F1DFE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3. </w:t>
            </w:r>
            <w:r w:rsidR="00255948" w:rsidRPr="0025594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Employee Relations</w:t>
            </w:r>
          </w:p>
        </w:tc>
      </w:tr>
      <w:tr w:rsidR="006213A8" w:rsidRPr="006213A8" w14:paraId="4376581F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8CAFAD1" w14:textId="725C0ABC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="00754B92" w:rsidRPr="00754B9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55948" w:rsidRPr="00255948">
              <w:rPr>
                <w:rFonts w:ascii="Calibri" w:eastAsia="Times New Roman" w:hAnsi="Calibri" w:cs="Calibri"/>
                <w:color w:val="000000"/>
              </w:rPr>
              <w:t>Does the HR Specialist address employee concerns and conflicts promptly and effectively?</w:t>
            </w:r>
          </w:p>
        </w:tc>
      </w:tr>
      <w:tr w:rsidR="006213A8" w:rsidRPr="006213A8" w14:paraId="60FCEB05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E1F753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12605EC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1D10A0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2B7AF8B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F052159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ABE157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294A2AD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13346D3E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DD272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4CD0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41F6C2B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4F961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E2E3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14FC565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4857D45" w14:textId="68001FDC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55948" w:rsidRPr="00255948">
              <w:rPr>
                <w:rFonts w:ascii="Calibri" w:eastAsia="Times New Roman" w:hAnsi="Calibri" w:cs="Calibri"/>
                <w:color w:val="000000"/>
              </w:rPr>
              <w:t>How well does the HR Specialist foster a positive and inclusive workplace environment?</w:t>
            </w:r>
          </w:p>
        </w:tc>
      </w:tr>
      <w:tr w:rsidR="006213A8" w:rsidRPr="006213A8" w14:paraId="7C9BE3DC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C54756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72E7C9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03815DF8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4FEAE1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5FCFBF4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1D6DE0B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1B532AC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45F0F755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5A71B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87A0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EB80B55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4D602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F988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D026106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5976C23" w14:textId="014C2409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55948" w:rsidRPr="00255948">
              <w:rPr>
                <w:rFonts w:ascii="Calibri" w:eastAsia="Times New Roman" w:hAnsi="Calibri" w:cs="Calibri"/>
                <w:color w:val="000000"/>
              </w:rPr>
              <w:t>Does the HR Specialist handle sensitive employee issues with professionalism and discretion?</w:t>
            </w:r>
          </w:p>
        </w:tc>
      </w:tr>
      <w:tr w:rsidR="006213A8" w:rsidRPr="006213A8" w14:paraId="0E9156E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F5107D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BFB26E1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78C09BC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025581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72031823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1D0F7EE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6840C7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5FEE7E35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C1DAF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A376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544C2A8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6CAF3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AA36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AAAC1E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49EC7D80" w14:textId="63AE5198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55948" w:rsidRPr="00255948">
              <w:rPr>
                <w:rFonts w:ascii="Calibri" w:eastAsia="Times New Roman" w:hAnsi="Calibri" w:cs="Calibri"/>
                <w:color w:val="000000"/>
              </w:rPr>
              <w:t>How well does the HR Specialist foster a positive and inclusive workplace environment?</w:t>
            </w:r>
          </w:p>
        </w:tc>
      </w:tr>
      <w:tr w:rsidR="006213A8" w:rsidRPr="006213A8" w14:paraId="788B44A9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3DCDED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EE2724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1D6072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ADD0B1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665A06C6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04655A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lastRenderedPageBreak/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65517F7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576551EC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C2C52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2573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0462D5A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504B17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8D6D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B5DED46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0F4690D1" w14:textId="758E9E04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4. </w:t>
            </w:r>
            <w:r w:rsidR="00255948" w:rsidRPr="0025594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Compliance and Legal Knowledge</w:t>
            </w:r>
          </w:p>
        </w:tc>
      </w:tr>
      <w:tr w:rsidR="006213A8" w:rsidRPr="006213A8" w14:paraId="0F0BEB3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D643E25" w14:textId="41F27A39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="00427C50" w:rsidRPr="00427C5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55948" w:rsidRPr="00255948">
              <w:rPr>
                <w:rFonts w:ascii="Calibri" w:eastAsia="Times New Roman" w:hAnsi="Calibri" w:cs="Calibri"/>
                <w:color w:val="000000"/>
              </w:rPr>
              <w:t>Does the HR Specialist ensure all HR activities comply with employment laws and regulations?</w:t>
            </w:r>
          </w:p>
        </w:tc>
      </w:tr>
      <w:tr w:rsidR="006213A8" w:rsidRPr="006213A8" w14:paraId="4673B87A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74ABD4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923C452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078E7A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95BC88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5BBD1F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5C2F3D1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1B47FAF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53AFEDD5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72CF8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FCC2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9E86E50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43F44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DF5F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4AEDE920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4DC98E7" w14:textId="15E88E1F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55948" w:rsidRPr="00255948">
              <w:rPr>
                <w:rFonts w:ascii="Calibri" w:eastAsia="Times New Roman" w:hAnsi="Calibri" w:cs="Calibri"/>
                <w:color w:val="000000"/>
              </w:rPr>
              <w:t>How well does the HR Specialist stay updated on changes in labor laws and industry standards?</w:t>
            </w:r>
          </w:p>
        </w:tc>
      </w:tr>
      <w:tr w:rsidR="006213A8" w:rsidRPr="006213A8" w14:paraId="1B07E9CB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15476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BE83789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9A0CF9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9497CB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F7C897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6A7505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BC1338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65D4FA2E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B2956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ACEA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2A4D7AA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8EAE9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CEF0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5F3B40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7CA450D" w14:textId="6CD44053" w:rsidR="00427C50" w:rsidRPr="00427C50" w:rsidRDefault="006213A8" w:rsidP="00347717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55948" w:rsidRPr="00255948">
              <w:rPr>
                <w:rFonts w:ascii="Calibri" w:eastAsia="Times New Roman" w:hAnsi="Calibri" w:cs="Calibri"/>
                <w:color w:val="000000"/>
              </w:rPr>
              <w:t>Does the HR Specialist ensure company policies are effectively communicated to employees?</w:t>
            </w:r>
          </w:p>
          <w:p w14:paraId="3DBFFB9D" w14:textId="05C7E9C7" w:rsidR="00754B92" w:rsidRPr="00754B92" w:rsidRDefault="00754B92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</w:p>
          <w:p w14:paraId="78F267C6" w14:textId="09247820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AF53C5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14E4A0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E6A2B1D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D19AE8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7D4841D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712AED5E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A0504B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3D9228F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51E3AE9B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E125D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551C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58B5CC3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AE556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E921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AFDBD1F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1E725313" w14:textId="3FCE9D79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55948" w:rsidRPr="00255948">
              <w:rPr>
                <w:rFonts w:ascii="Calibri" w:eastAsia="Times New Roman" w:hAnsi="Calibri" w:cs="Calibri"/>
                <w:color w:val="000000"/>
              </w:rPr>
              <w:t>How effectively does the HR Specialist manage compliance-related documentation and audits?</w:t>
            </w:r>
          </w:p>
        </w:tc>
      </w:tr>
      <w:tr w:rsidR="006213A8" w:rsidRPr="006213A8" w14:paraId="5230A85C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34D4EF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E3E5055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FB7A11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2AB0C9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6E07095B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79CAB3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60612AC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6B2F93C6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FEED0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91BD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A05E323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450A3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5C06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5689E14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3EE77E9F" w14:textId="4294EC1F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5. </w:t>
            </w:r>
            <w:r w:rsidR="00BF0FE3" w:rsidRPr="00BF0FE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Training and Development</w:t>
            </w:r>
          </w:p>
        </w:tc>
      </w:tr>
      <w:tr w:rsidR="006213A8" w:rsidRPr="006213A8" w14:paraId="5D65129C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9852B8D" w14:textId="507F866E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F0FE3" w:rsidRPr="00BF0FE3">
              <w:rPr>
                <w:rFonts w:ascii="Calibri" w:eastAsia="Times New Roman" w:hAnsi="Calibri" w:cs="Calibri"/>
                <w:color w:val="000000"/>
              </w:rPr>
              <w:t>Does the HR Specialist design and implement effective training programs?</w:t>
            </w:r>
          </w:p>
        </w:tc>
      </w:tr>
      <w:tr w:rsidR="006213A8" w:rsidRPr="006213A8" w14:paraId="7726FE6B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87CA3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FF7B4C6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DFB399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9DC62B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AE1AA09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CDF0F5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645B1B7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078A900B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44E76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DFC8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F074FC6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C4BA0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19C0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280C73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68C4609" w14:textId="5CED87C7" w:rsidR="006213A8" w:rsidRPr="00754B92" w:rsidRDefault="006213A8" w:rsidP="006213A8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F0FE3" w:rsidRPr="00BF0FE3">
              <w:rPr>
                <w:rFonts w:ascii="Calibri" w:eastAsia="Times New Roman" w:hAnsi="Calibri" w:cs="Calibri"/>
                <w:color w:val="000000"/>
              </w:rPr>
              <w:t>How well does the HR Specialist identify employee development needs?</w:t>
            </w:r>
          </w:p>
        </w:tc>
      </w:tr>
      <w:tr w:rsidR="006213A8" w:rsidRPr="006213A8" w14:paraId="607788D3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166B35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7F54BB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4C8F74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0CC2EC2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2B4ED25E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86607B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3D43C53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7DDD5002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E9263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B92B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C93185A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5357D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D710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2481DC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21A0A31" w14:textId="252B1782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F0FE3" w:rsidRPr="00BF0FE3">
              <w:rPr>
                <w:rFonts w:ascii="Calibri" w:eastAsia="Times New Roman" w:hAnsi="Calibri" w:cs="Calibri"/>
                <w:color w:val="000000"/>
              </w:rPr>
              <w:t>Does the HR Specialist monitor the impact of training programs on performance?</w:t>
            </w:r>
          </w:p>
        </w:tc>
      </w:tr>
      <w:tr w:rsidR="006213A8" w:rsidRPr="006213A8" w14:paraId="551ADD43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3AB608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54F8900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02A73AA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6482781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ACC40D2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7479A0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lastRenderedPageBreak/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20ED780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636952F6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DFA59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12C0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7CAF920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A09E9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06D3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2C9F2F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2D7C18CB" w14:textId="7E4822E0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F0FE3" w:rsidRPr="00BF0FE3">
              <w:rPr>
                <w:rFonts w:ascii="Calibri" w:eastAsia="Times New Roman" w:hAnsi="Calibri" w:cs="Calibri"/>
                <w:color w:val="000000"/>
              </w:rPr>
              <w:t>How effectively does the HR Specialist support employees’ career growth?</w:t>
            </w:r>
          </w:p>
          <w:p w14:paraId="10C3E69E" w14:textId="0CCFE3A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5CCFDEA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87AEB9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166D033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0435E32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2257632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4CB85185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04E312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12BFC1D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002FC971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1C36A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98E9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A094B51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4F9FB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FC52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5116B16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519B518B" w14:textId="5431ED30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6. </w:t>
            </w:r>
            <w:r w:rsidR="00BF0FE3" w:rsidRPr="00BF0FE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Performance Management</w:t>
            </w:r>
          </w:p>
        </w:tc>
      </w:tr>
      <w:tr w:rsidR="006213A8" w:rsidRPr="006213A8" w14:paraId="7C9FC0C1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845EC68" w14:textId="2EF3A73B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F0FE3" w:rsidRPr="00BF0FE3">
              <w:rPr>
                <w:rFonts w:ascii="Calibri" w:eastAsia="Times New Roman" w:hAnsi="Calibri" w:cs="Calibri"/>
                <w:color w:val="000000"/>
              </w:rPr>
              <w:t>How well does the HR Specialist assist in developing and implementing performance review processes?</w:t>
            </w:r>
          </w:p>
        </w:tc>
      </w:tr>
      <w:tr w:rsidR="006213A8" w:rsidRPr="006213A8" w14:paraId="3D4D6670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7B299A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3FA4B83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5D5FB27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B4EB95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C5AE17C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42F9D8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31BA518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13BFAE1D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89081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772F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17F6F2C9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8755A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D5CE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8769303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EB5EC3E" w14:textId="703F2E22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F0FE3" w:rsidRPr="00BF0FE3">
              <w:rPr>
                <w:rFonts w:ascii="Calibri" w:eastAsia="Times New Roman" w:hAnsi="Calibri" w:cs="Calibri"/>
                <w:color w:val="000000"/>
              </w:rPr>
              <w:t>Does the HR Specialist provide managers with tools and guidance to evaluate employees?</w:t>
            </w:r>
          </w:p>
          <w:p w14:paraId="77CCD2D2" w14:textId="1434E11D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4AF9CB3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7F27E8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A92CC5C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01B4EA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2A61FE8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9471C2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CB6C3C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A80B74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64C0E9A8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0FC36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8524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5033605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D0B45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32D1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47572E2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73C2933" w14:textId="4741448C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F0FE3" w:rsidRPr="00BF0FE3">
              <w:rPr>
                <w:rFonts w:ascii="Calibri" w:eastAsia="Times New Roman" w:hAnsi="Calibri" w:cs="Calibri"/>
                <w:color w:val="000000"/>
              </w:rPr>
              <w:t>How effectively does the HR Specialist handle performance-related feedback and documentation?</w:t>
            </w:r>
          </w:p>
        </w:tc>
      </w:tr>
      <w:tr w:rsidR="006213A8" w:rsidRPr="006213A8" w14:paraId="30126A98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8C51AB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91419F3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4D9019D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2C3C3808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F8C9919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13347C8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F9B486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21B23F7F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DA0FB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A1C8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3548DC1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3AB6A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E753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902072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3CE0F4FC" w14:textId="36EAF34B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="00BF0FE3" w:rsidRPr="00BF0FE3">
              <w:rPr>
                <w:rFonts w:ascii="Calibri" w:eastAsia="Times New Roman" w:hAnsi="Calibri" w:cs="Calibri"/>
                <w:color w:val="000000"/>
              </w:rPr>
              <w:t>Does</w:t>
            </w:r>
            <w:proofErr w:type="gramEnd"/>
            <w:r w:rsidR="00BF0FE3" w:rsidRPr="00BF0FE3">
              <w:rPr>
                <w:rFonts w:ascii="Calibri" w:eastAsia="Times New Roman" w:hAnsi="Calibri" w:cs="Calibri"/>
                <w:color w:val="000000"/>
              </w:rPr>
              <w:t xml:space="preserve"> the HR Specialist support efforts to align employee performance with organizational goals?</w:t>
            </w:r>
          </w:p>
          <w:p w14:paraId="3DCF0552" w14:textId="1D233EE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10563F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DD9779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B08963A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6D7FB3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6CCCDE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5B0197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378067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2E9BC89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4603850F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CD90B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6B0C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AAD6CD5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1457B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58AA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A1AFD22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6A35178B" w14:textId="26232A8F" w:rsidR="006213A8" w:rsidRPr="00754B92" w:rsidRDefault="00754B92" w:rsidP="00754B9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</w:pPr>
            <w:r w:rsidRPr="00754B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 xml:space="preserve">7. </w:t>
            </w:r>
            <w:r w:rsidR="00BF0FE3" w:rsidRPr="00BF0FE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HR Data and Analytics</w:t>
            </w:r>
          </w:p>
        </w:tc>
      </w:tr>
      <w:tr w:rsidR="006213A8" w:rsidRPr="006213A8" w14:paraId="770DEF55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86DC802" w14:textId="2F65D1EF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F0FE3" w:rsidRPr="00BF0FE3">
              <w:rPr>
                <w:rFonts w:ascii="Calibri" w:eastAsia="Times New Roman" w:hAnsi="Calibri" w:cs="Calibri"/>
                <w:color w:val="000000"/>
              </w:rPr>
              <w:t>How effectively does the HR Specialist use data to inform decision-making?</w:t>
            </w:r>
          </w:p>
        </w:tc>
      </w:tr>
      <w:tr w:rsidR="006213A8" w:rsidRPr="006213A8" w14:paraId="4E12F565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CA397A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996D14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485CF85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1B0C50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4C9455DE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9E6F64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C82835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7CBEC4FC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AF06E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8C34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2F5F41D8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97E22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C77B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1F0ABA50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EA35B08" w14:textId="33931049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F0FE3" w:rsidRPr="00BF0FE3">
              <w:rPr>
                <w:rFonts w:ascii="Calibri" w:eastAsia="Times New Roman" w:hAnsi="Calibri" w:cs="Calibri"/>
                <w:color w:val="000000"/>
              </w:rPr>
              <w:t>Does the HR Specialist maintain accurate and up-to-date employee records?</w:t>
            </w:r>
          </w:p>
          <w:p w14:paraId="746DD874" w14:textId="5BE84E19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B296D4A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9A46A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3BBC796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3F52735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91ED68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6669893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5E4A26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lastRenderedPageBreak/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1F372C4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1FDF2C3A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F8143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C99D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DFA1FA4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B07E9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558A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6BB33EE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E39FCC6" w14:textId="002512F8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F0FE3" w:rsidRPr="00BF0FE3">
              <w:rPr>
                <w:rFonts w:ascii="Calibri" w:eastAsia="Times New Roman" w:hAnsi="Calibri" w:cs="Calibri"/>
                <w:color w:val="000000"/>
              </w:rPr>
              <w:t>How well does the HR Specialist analyze workforce trends to provide actionable insights?</w:t>
            </w:r>
          </w:p>
          <w:p w14:paraId="7F9CCFF5" w14:textId="11A340AD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A2C33E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6C40AE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1BFF1FF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4CCF0B1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DE94EB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49EFBFAF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BB37D1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6FD35AD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1C732BEA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99825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99D9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0CE00E0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6864E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3FB4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9CFC24B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1A0466F2" w14:textId="3CC930F1" w:rsidR="006213A8" w:rsidRPr="00754B92" w:rsidRDefault="006213A8" w:rsidP="006213A8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F0FE3" w:rsidRPr="00BF0FE3">
              <w:rPr>
                <w:rFonts w:ascii="Calibri" w:eastAsia="Times New Roman" w:hAnsi="Calibri" w:cs="Calibri"/>
                <w:color w:val="000000"/>
              </w:rPr>
              <w:t>Does the HR Specialist use HR metrics to identify areas for improvement?</w:t>
            </w:r>
          </w:p>
        </w:tc>
      </w:tr>
      <w:tr w:rsidR="006213A8" w:rsidRPr="006213A8" w14:paraId="69CCB54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25D701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E25BD6D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D527ED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0D7E99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39239970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8E0C21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18378E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058E0AE2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C23E0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31C7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46D528CA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544260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33DD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F9C75D0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7A8AB0BC" w14:textId="3EFF8E2C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8. </w:t>
            </w:r>
            <w:r w:rsidR="00BF0FE3" w:rsidRPr="00BF0FE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Benefits and Compensation</w:t>
            </w:r>
          </w:p>
        </w:tc>
      </w:tr>
      <w:tr w:rsidR="006213A8" w:rsidRPr="006213A8" w14:paraId="324C2219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3E502F8" w14:textId="11DC953E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F0FE3" w:rsidRPr="00BF0FE3">
              <w:rPr>
                <w:rFonts w:ascii="Calibri" w:eastAsia="Times New Roman" w:hAnsi="Calibri" w:cs="Calibri"/>
                <w:color w:val="000000"/>
              </w:rPr>
              <w:t>Does the HR Specialist ensure timely and accurate administration of employee benefits?</w:t>
            </w:r>
          </w:p>
          <w:p w14:paraId="3060B156" w14:textId="43AFC5B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751C7C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C4D7C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5FF199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3768F0E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FEDE9A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6194C255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6853FF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40F3FAF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7C162EE6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F01C6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EA05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64FB6BBE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121A5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9BEA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17C06357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6D2A8E6" w14:textId="0EC26525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F0FE3" w:rsidRPr="00BF0FE3">
              <w:rPr>
                <w:rFonts w:ascii="Calibri" w:eastAsia="Times New Roman" w:hAnsi="Calibri" w:cs="Calibri"/>
                <w:color w:val="000000"/>
              </w:rPr>
              <w:t xml:space="preserve">How well does the HR Specialist address </w:t>
            </w:r>
            <w:proofErr w:type="gramStart"/>
            <w:r w:rsidR="00BF0FE3" w:rsidRPr="00BF0FE3">
              <w:rPr>
                <w:rFonts w:ascii="Calibri" w:eastAsia="Times New Roman" w:hAnsi="Calibri" w:cs="Calibri"/>
                <w:color w:val="000000"/>
              </w:rPr>
              <w:t>employee</w:t>
            </w:r>
            <w:proofErr w:type="gramEnd"/>
            <w:r w:rsidR="00BF0FE3" w:rsidRPr="00BF0FE3">
              <w:rPr>
                <w:rFonts w:ascii="Calibri" w:eastAsia="Times New Roman" w:hAnsi="Calibri" w:cs="Calibri"/>
                <w:color w:val="000000"/>
              </w:rPr>
              <w:t xml:space="preserve"> questions about benefits and compensation?</w:t>
            </w:r>
          </w:p>
          <w:p w14:paraId="1C613D8E" w14:textId="1AA650A1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37C3002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AAFBC8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85E7FC0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E4A8EE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D59D78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3C66026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C57C27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0DCB2CC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469062F2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C633E3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778F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CB49589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30C1CC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7677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2063EA9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A2A8127" w14:textId="615E918A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F0FE3" w:rsidRPr="00BF0FE3">
              <w:rPr>
                <w:rFonts w:ascii="Calibri" w:eastAsia="Times New Roman" w:hAnsi="Calibri" w:cs="Calibri"/>
                <w:color w:val="000000"/>
              </w:rPr>
              <w:t>Does the HR Specialist stay informed about competitive salary and benefits trends?</w:t>
            </w:r>
          </w:p>
          <w:p w14:paraId="36D9B5B6" w14:textId="3BA9820C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9BB84FD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49EBCD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97F5CE1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9E9B5B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5ED75E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2759382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761ADB8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7F65E326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03ACCF57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A8CEE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5406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332AC4A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9AE75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8D66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372B83A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13AC4E09" w14:textId="65C5C617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F0FE3" w:rsidRPr="00BF0FE3">
              <w:rPr>
                <w:rFonts w:ascii="Calibri" w:eastAsia="Times New Roman" w:hAnsi="Calibri" w:cs="Calibri"/>
                <w:color w:val="000000"/>
              </w:rPr>
              <w:t xml:space="preserve">How effectively does the HR Specialist manage </w:t>
            </w:r>
            <w:proofErr w:type="gramStart"/>
            <w:r w:rsidR="00BF0FE3" w:rsidRPr="00BF0FE3">
              <w:rPr>
                <w:rFonts w:ascii="Calibri" w:eastAsia="Times New Roman" w:hAnsi="Calibri" w:cs="Calibri"/>
                <w:color w:val="000000"/>
              </w:rPr>
              <w:t>open enrollment</w:t>
            </w:r>
            <w:proofErr w:type="gramEnd"/>
            <w:r w:rsidR="00BF0FE3" w:rsidRPr="00BF0FE3">
              <w:rPr>
                <w:rFonts w:ascii="Calibri" w:eastAsia="Times New Roman" w:hAnsi="Calibri" w:cs="Calibri"/>
                <w:color w:val="000000"/>
              </w:rPr>
              <w:t xml:space="preserve"> periods and changes in benefits?</w:t>
            </w:r>
          </w:p>
          <w:p w14:paraId="3A0854AC" w14:textId="543A666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D84934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312522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5E0DE66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421404B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5065B4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3F7B2607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EC0E2B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8C77E3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18ABADDE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6EB30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7279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2950EE8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39DC1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C376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96ADC05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2B699DA5" w14:textId="3ED43EE8" w:rsidR="006213A8" w:rsidRPr="00754B92" w:rsidRDefault="00754B92" w:rsidP="00754B9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</w:pPr>
            <w:r w:rsidRPr="00754B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 xml:space="preserve">9. </w:t>
            </w:r>
            <w:r w:rsidR="00BF0FE3" w:rsidRPr="00BF0FE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Communication and Collaboration</w:t>
            </w:r>
          </w:p>
        </w:tc>
      </w:tr>
      <w:tr w:rsidR="006213A8" w:rsidRPr="006213A8" w14:paraId="173E4006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127F5A0" w14:textId="3B4AF153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F0FE3" w:rsidRPr="00BF0FE3">
              <w:rPr>
                <w:rFonts w:ascii="Calibri" w:eastAsia="Times New Roman" w:hAnsi="Calibri" w:cs="Calibri"/>
                <w:color w:val="000000"/>
              </w:rPr>
              <w:t>Does the HR Specialist communicate clearly and professionally with employees and managers?</w:t>
            </w:r>
          </w:p>
          <w:p w14:paraId="538773AC" w14:textId="0506EA66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84B57FD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A2AE73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B674604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5D7B70B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63A09E6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5FE50B4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03F5D20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lastRenderedPageBreak/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0886664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65A4013E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6ACAA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D4A8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B3E7777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D09DD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3ED5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746C54E4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6DFF539" w14:textId="6E5D4714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F0FE3" w:rsidRPr="00BF0FE3">
              <w:rPr>
                <w:rFonts w:ascii="Calibri" w:eastAsia="Times New Roman" w:hAnsi="Calibri" w:cs="Calibri"/>
                <w:color w:val="000000"/>
              </w:rPr>
              <w:t>How well does the HR Specialist foster collaboration across different teams?</w:t>
            </w:r>
          </w:p>
          <w:p w14:paraId="267A06D8" w14:textId="28CF38E4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E62F30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B0195B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9FD0619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45134BF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1056CB9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BF22B85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6ADFB43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23107DB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215F73FE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7C571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716E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8DF6E38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5F1956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CE70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FB47B35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0D93103" w14:textId="2E3AD3E4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F0FE3" w:rsidRPr="00BF0FE3">
              <w:rPr>
                <w:rFonts w:ascii="Calibri" w:eastAsia="Times New Roman" w:hAnsi="Calibri" w:cs="Calibri"/>
                <w:color w:val="000000"/>
              </w:rPr>
              <w:t>Does the HR Specialist ensure timely communication of HR policies and updates?</w:t>
            </w:r>
          </w:p>
          <w:p w14:paraId="6E942BB7" w14:textId="173A124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7FD904C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E7717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AC722E6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59556C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6D2DE4D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2D5D621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4492CB1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4E85FCCF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196CA27A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845CA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309A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AA86530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A1D54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FB13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1103C94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36CD5051" w14:textId="5644CFDF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F0FE3" w:rsidRPr="00BF0FE3">
              <w:rPr>
                <w:rFonts w:ascii="Calibri" w:eastAsia="Times New Roman" w:hAnsi="Calibri" w:cs="Calibri"/>
                <w:color w:val="000000"/>
              </w:rPr>
              <w:t>How effectively does the HR Specialist manage employee feedback mechanisms?</w:t>
            </w:r>
          </w:p>
          <w:p w14:paraId="593EC09F" w14:textId="7D8EF223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5218F4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94D8CB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2AEA28CF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2383A42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0C3CB5D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5C93524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742C638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65F2A262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34E63ABF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08536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4B8D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73CF45D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68915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DB72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07EF4D94" w14:textId="77777777" w:rsidTr="006213A8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vAlign w:val="bottom"/>
            <w:hideMark/>
          </w:tcPr>
          <w:p w14:paraId="48774B4F" w14:textId="7B2F19D4" w:rsidR="006213A8" w:rsidRPr="00754B92" w:rsidRDefault="00754B92" w:rsidP="00754B9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</w:pPr>
            <w:r w:rsidRPr="00754B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/>
              </w:rPr>
              <w:t xml:space="preserve">10. </w:t>
            </w:r>
            <w:r w:rsidR="00BF0FE3" w:rsidRPr="00BF0FE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Strategic Contribution</w:t>
            </w:r>
          </w:p>
        </w:tc>
      </w:tr>
      <w:tr w:rsidR="006213A8" w:rsidRPr="006213A8" w14:paraId="443A3EFB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27FE2DD" w14:textId="1C705E23" w:rsidR="006213A8" w:rsidRPr="00754B92" w:rsidRDefault="006213A8" w:rsidP="006213A8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A63F8" w:rsidRPr="000A63F8">
              <w:rPr>
                <w:rFonts w:ascii="Calibri" w:eastAsia="Times New Roman" w:hAnsi="Calibri" w:cs="Calibri"/>
                <w:color w:val="000000"/>
              </w:rPr>
              <w:t>Does the HR Specialist contribute to developing and executing HR strategies that align with business goals?</w:t>
            </w:r>
          </w:p>
        </w:tc>
      </w:tr>
      <w:tr w:rsidR="006213A8" w:rsidRPr="006213A8" w14:paraId="58C9FCF8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8F0D3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5DFEBF31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57FA888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154024D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1B58DDA0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10F9B04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55ECD98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0E2C8BB1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3B13D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4512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8C15E0D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F7B25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1471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180132E8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1A6DA39" w14:textId="6C99FF0F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A63F8" w:rsidRPr="000A63F8">
              <w:rPr>
                <w:rFonts w:ascii="Calibri" w:eastAsia="Times New Roman" w:hAnsi="Calibri" w:cs="Calibri"/>
                <w:color w:val="000000"/>
              </w:rPr>
              <w:t xml:space="preserve">How effectively </w:t>
            </w:r>
            <w:proofErr w:type="gramStart"/>
            <w:r w:rsidR="000A63F8" w:rsidRPr="000A63F8">
              <w:rPr>
                <w:rFonts w:ascii="Calibri" w:eastAsia="Times New Roman" w:hAnsi="Calibri" w:cs="Calibri"/>
                <w:color w:val="000000"/>
              </w:rPr>
              <w:t>does</w:t>
            </w:r>
            <w:proofErr w:type="gramEnd"/>
            <w:r w:rsidR="000A63F8" w:rsidRPr="000A63F8">
              <w:rPr>
                <w:rFonts w:ascii="Calibri" w:eastAsia="Times New Roman" w:hAnsi="Calibri" w:cs="Calibri"/>
                <w:color w:val="000000"/>
              </w:rPr>
              <w:t xml:space="preserve"> the HR Specialist identify and implement HR process improvements?</w:t>
            </w:r>
          </w:p>
          <w:p w14:paraId="6D41F76E" w14:textId="490E68EA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4AE917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10AB57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ED0E89F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780E6537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B4DEA50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5EFEB97F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5F79161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43526E91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3551A1B1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1F35C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EB15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37251837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B4D55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98D3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36FD0B4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F6025A6" w14:textId="7FD84C10" w:rsidR="00754B92" w:rsidRPr="00754B92" w:rsidRDefault="006213A8" w:rsidP="00754B92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A63F8" w:rsidRPr="000A63F8">
              <w:rPr>
                <w:rFonts w:ascii="Calibri" w:eastAsia="Times New Roman" w:hAnsi="Calibri" w:cs="Calibri"/>
                <w:color w:val="000000"/>
              </w:rPr>
              <w:t>Does the HR Specialist actively participate in long-term workforce planning?</w:t>
            </w:r>
          </w:p>
          <w:p w14:paraId="251ED6B7" w14:textId="16910D0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72FC9DE2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A62D5A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6D3FA51A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6041E1D5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5A81969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496A69BA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3DADBDD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4D58FAC8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6213A8" w:rsidRPr="006213A8" w14:paraId="6A2B6D79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66DF1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912A8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40FE754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13B3B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3525E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C184FF6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14:paraId="312A50A4" w14:textId="2BFE23E6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213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A63F8" w:rsidRPr="000A63F8">
              <w:rPr>
                <w:rFonts w:ascii="Calibri" w:eastAsia="Times New Roman" w:hAnsi="Calibri" w:cs="Calibri"/>
                <w:color w:val="000000"/>
              </w:rPr>
              <w:t>How well does the HR Specialist align HR initiatives with organizational objectives?</w:t>
            </w:r>
          </w:p>
        </w:tc>
      </w:tr>
      <w:tr w:rsidR="006213A8" w:rsidRPr="006213A8" w14:paraId="3E63FCA1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BC04F6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26CC021" w14:textId="77777777" w:rsidTr="006213A8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A7C29"/>
            <w:noWrap/>
            <w:vAlign w:val="bottom"/>
            <w:hideMark/>
          </w:tcPr>
          <w:p w14:paraId="1CDF8E0C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475928DE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6213A8" w:rsidRPr="006213A8" w14:paraId="077B29AE" w14:textId="77777777" w:rsidTr="006213A8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4A7C29"/>
            <w:noWrap/>
            <w:vAlign w:val="center"/>
            <w:hideMark/>
          </w:tcPr>
          <w:p w14:paraId="21136C49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012DEC2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13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6213A8" w:rsidRPr="006213A8" w14:paraId="5127DC78" w14:textId="77777777" w:rsidTr="006213A8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FA9C5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C0B2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57EE2512" w14:textId="77777777" w:rsidTr="006213A8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41D2B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E931F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13A8" w:rsidRPr="006213A8" w14:paraId="33696ECA" w14:textId="77777777" w:rsidTr="006213A8">
        <w:trPr>
          <w:trHeight w:val="420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A7C29"/>
            <w:noWrap/>
            <w:vAlign w:val="bottom"/>
            <w:hideMark/>
          </w:tcPr>
          <w:p w14:paraId="661105C5" w14:textId="36570710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Rating of </w:t>
            </w:r>
            <w:proofErr w:type="gramStart"/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this </w:t>
            </w:r>
            <w:r w:rsidR="00754B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contractors</w:t>
            </w:r>
            <w:r w:rsidRPr="006213A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 xml:space="preserve"> (Miriam's answers) (Between 1-10)</w:t>
            </w:r>
            <w:proofErr w:type="gramEnd"/>
          </w:p>
        </w:tc>
      </w:tr>
      <w:tr w:rsidR="006213A8" w:rsidRPr="006213A8" w14:paraId="762DCFFC" w14:textId="77777777" w:rsidTr="006213A8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4A7C29"/>
            <w:noWrap/>
            <w:vAlign w:val="bottom"/>
            <w:hideMark/>
          </w:tcPr>
          <w:p w14:paraId="6ECC0D34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A7C29"/>
            <w:noWrap/>
            <w:vAlign w:val="center"/>
            <w:hideMark/>
          </w:tcPr>
          <w:p w14:paraId="25236B38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Rating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7C29"/>
            <w:noWrap/>
            <w:vAlign w:val="bottom"/>
            <w:hideMark/>
          </w:tcPr>
          <w:p w14:paraId="5AD5096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E1A8"/>
            <w:noWrap/>
            <w:vAlign w:val="bottom"/>
            <w:hideMark/>
          </w:tcPr>
          <w:p w14:paraId="39D687E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Weighted Average</w:t>
            </w:r>
          </w:p>
        </w:tc>
      </w:tr>
      <w:tr w:rsidR="006213A8" w:rsidRPr="006213A8" w14:paraId="38BC767D" w14:textId="77777777" w:rsidTr="006213A8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A7C29"/>
            <w:noWrap/>
            <w:vAlign w:val="bottom"/>
            <w:hideMark/>
          </w:tcPr>
          <w:p w14:paraId="5690F1A7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Cultural fit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4A7C29"/>
            <w:noWrap/>
            <w:vAlign w:val="center"/>
            <w:hideMark/>
          </w:tcPr>
          <w:p w14:paraId="11937E4B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6.5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A7C29"/>
            <w:noWrap/>
            <w:vAlign w:val="bottom"/>
            <w:hideMark/>
          </w:tcPr>
          <w:p w14:paraId="6260C8ED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E1A8"/>
            <w:noWrap/>
            <w:vAlign w:val="center"/>
            <w:hideMark/>
          </w:tcPr>
          <w:p w14:paraId="3609297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13A8">
              <w:rPr>
                <w:rFonts w:ascii="Calibri" w:eastAsia="Times New Roman" w:hAnsi="Calibri" w:cs="Calibri"/>
                <w:color w:val="000000"/>
              </w:rPr>
              <w:t>7.125</w:t>
            </w:r>
          </w:p>
        </w:tc>
      </w:tr>
      <w:tr w:rsidR="006213A8" w:rsidRPr="006213A8" w14:paraId="432B7C89" w14:textId="77777777" w:rsidTr="006213A8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A7C29"/>
            <w:noWrap/>
            <w:vAlign w:val="bottom"/>
            <w:hideMark/>
          </w:tcPr>
          <w:p w14:paraId="311A596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Goal progress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4A7C29"/>
            <w:noWrap/>
            <w:vAlign w:val="center"/>
            <w:hideMark/>
          </w:tcPr>
          <w:p w14:paraId="5AE47C8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A7C29"/>
            <w:noWrap/>
            <w:vAlign w:val="bottom"/>
            <w:hideMark/>
          </w:tcPr>
          <w:p w14:paraId="0A8A95D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A365E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4011880C" w14:textId="77777777" w:rsidTr="006213A8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A7C29"/>
            <w:noWrap/>
            <w:vAlign w:val="bottom"/>
            <w:hideMark/>
          </w:tcPr>
          <w:p w14:paraId="76555FD2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Quality of work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4A7C29"/>
            <w:noWrap/>
            <w:vAlign w:val="center"/>
            <w:hideMark/>
          </w:tcPr>
          <w:p w14:paraId="4449E324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A7C29"/>
            <w:noWrap/>
            <w:vAlign w:val="bottom"/>
            <w:hideMark/>
          </w:tcPr>
          <w:p w14:paraId="619BACA0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3A5A1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7A445E1" w14:textId="77777777" w:rsidTr="006213A8">
        <w:trPr>
          <w:trHeight w:val="324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4A7C29"/>
            <w:noWrap/>
            <w:vAlign w:val="bottom"/>
            <w:hideMark/>
          </w:tcPr>
          <w:p w14:paraId="7B9D0EC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Communication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4A7C29"/>
            <w:noWrap/>
            <w:vAlign w:val="center"/>
            <w:hideMark/>
          </w:tcPr>
          <w:p w14:paraId="534D8B2A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A7C29"/>
            <w:noWrap/>
            <w:vAlign w:val="bottom"/>
            <w:hideMark/>
          </w:tcPr>
          <w:p w14:paraId="60E0A931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FFFFFF"/>
              </w:rPr>
            </w:pPr>
            <w:r w:rsidRPr="006213A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C79BF6" w14:textId="77777777" w:rsidR="006213A8" w:rsidRPr="006213A8" w:rsidRDefault="006213A8" w:rsidP="006213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13A8" w:rsidRPr="006213A8" w14:paraId="05976932" w14:textId="77777777" w:rsidTr="006213A8">
        <w:trPr>
          <w:trHeight w:val="420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4198B33" w14:textId="77777777" w:rsidR="006213A8" w:rsidRPr="006213A8" w:rsidRDefault="006213A8" w:rsidP="006213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Overall Comments</w:t>
            </w:r>
          </w:p>
        </w:tc>
      </w:tr>
      <w:tr w:rsidR="006213A8" w:rsidRPr="006213A8" w14:paraId="14729D37" w14:textId="77777777" w:rsidTr="006213A8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4A7C29"/>
            <w:noWrap/>
            <w:hideMark/>
          </w:tcPr>
          <w:p w14:paraId="1CAB493B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</w:tr>
      <w:tr w:rsidR="006213A8" w:rsidRPr="006213A8" w14:paraId="001FA65E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5F8A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6213A8" w:rsidRPr="006213A8" w14:paraId="09C287F5" w14:textId="77777777" w:rsidTr="006213A8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E0305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6213A8" w:rsidRPr="006213A8" w14:paraId="77539BC9" w14:textId="77777777" w:rsidTr="006213A8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67123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6213A8" w:rsidRPr="006213A8" w14:paraId="65888C74" w14:textId="77777777" w:rsidTr="006213A8">
        <w:trPr>
          <w:trHeight w:val="63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A7C29"/>
            <w:vAlign w:val="center"/>
            <w:hideMark/>
          </w:tcPr>
          <w:p w14:paraId="5D8C733E" w14:textId="7AF4A117" w:rsidR="006213A8" w:rsidRPr="006213A8" w:rsidRDefault="00954610" w:rsidP="006213A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Employee</w:t>
            </w:r>
            <w:r w:rsidR="006213A8" w:rsidRPr="006213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2DE9DC" w14:textId="77777777" w:rsidR="006213A8" w:rsidRPr="006213A8" w:rsidRDefault="006213A8" w:rsidP="006213A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13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A7C29"/>
            <w:vAlign w:val="center"/>
            <w:hideMark/>
          </w:tcPr>
          <w:p w14:paraId="2C71A30C" w14:textId="77777777" w:rsidR="006213A8" w:rsidRPr="006213A8" w:rsidRDefault="006213A8" w:rsidP="006213A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213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Reviewer</w:t>
            </w:r>
            <w:r w:rsidRPr="006213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88BC3B" w14:textId="77777777" w:rsidR="006213A8" w:rsidRPr="006213A8" w:rsidRDefault="006213A8" w:rsidP="006213A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13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EA9F819" w14:textId="77777777" w:rsidR="006213A8" w:rsidRPr="006213A8" w:rsidRDefault="006213A8" w:rsidP="006213A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13A8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ACA92" w14:textId="77777777" w:rsidR="0048481F" w:rsidRDefault="0048481F" w:rsidP="00202FAA">
      <w:r>
        <w:separator/>
      </w:r>
    </w:p>
  </w:endnote>
  <w:endnote w:type="continuationSeparator" w:id="0">
    <w:p w14:paraId="3DBEFDE4" w14:textId="77777777" w:rsidR="0048481F" w:rsidRDefault="0048481F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7063" w14:textId="77777777" w:rsidR="0048481F" w:rsidRDefault="0048481F" w:rsidP="00202FAA">
      <w:r>
        <w:separator/>
      </w:r>
    </w:p>
  </w:footnote>
  <w:footnote w:type="continuationSeparator" w:id="0">
    <w:p w14:paraId="3265F229" w14:textId="77777777" w:rsidR="0048481F" w:rsidRDefault="0048481F" w:rsidP="0020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165B9"/>
    <w:multiLevelType w:val="multilevel"/>
    <w:tmpl w:val="83E6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413C6F"/>
    <w:multiLevelType w:val="multilevel"/>
    <w:tmpl w:val="6BC03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372834">
    <w:abstractNumId w:val="0"/>
  </w:num>
  <w:num w:numId="2" w16cid:durableId="511142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305C1"/>
    <w:rsid w:val="0006790F"/>
    <w:rsid w:val="00093B8B"/>
    <w:rsid w:val="000A63F8"/>
    <w:rsid w:val="000D1AD5"/>
    <w:rsid w:val="000D4040"/>
    <w:rsid w:val="000F73CA"/>
    <w:rsid w:val="00146F67"/>
    <w:rsid w:val="00191D26"/>
    <w:rsid w:val="0019728D"/>
    <w:rsid w:val="001D1C77"/>
    <w:rsid w:val="001D6668"/>
    <w:rsid w:val="00202FAA"/>
    <w:rsid w:val="00250693"/>
    <w:rsid w:val="00255948"/>
    <w:rsid w:val="002D7F1C"/>
    <w:rsid w:val="002F45B8"/>
    <w:rsid w:val="003158C4"/>
    <w:rsid w:val="00317C1D"/>
    <w:rsid w:val="00347717"/>
    <w:rsid w:val="003A6E2E"/>
    <w:rsid w:val="003D1FDF"/>
    <w:rsid w:val="003E5029"/>
    <w:rsid w:val="003F665F"/>
    <w:rsid w:val="00427C50"/>
    <w:rsid w:val="00450407"/>
    <w:rsid w:val="00471C74"/>
    <w:rsid w:val="00475C77"/>
    <w:rsid w:val="00481D19"/>
    <w:rsid w:val="0048481F"/>
    <w:rsid w:val="004937B7"/>
    <w:rsid w:val="004A5FCD"/>
    <w:rsid w:val="004C1EA6"/>
    <w:rsid w:val="004E4719"/>
    <w:rsid w:val="004F1B23"/>
    <w:rsid w:val="004F400C"/>
    <w:rsid w:val="00502803"/>
    <w:rsid w:val="0052743C"/>
    <w:rsid w:val="0058072E"/>
    <w:rsid w:val="005D1CB8"/>
    <w:rsid w:val="005D3360"/>
    <w:rsid w:val="00615B04"/>
    <w:rsid w:val="006213A8"/>
    <w:rsid w:val="006D082E"/>
    <w:rsid w:val="006D0A6B"/>
    <w:rsid w:val="006D4963"/>
    <w:rsid w:val="006F41B7"/>
    <w:rsid w:val="00742FFB"/>
    <w:rsid w:val="0074385B"/>
    <w:rsid w:val="00754B92"/>
    <w:rsid w:val="00774152"/>
    <w:rsid w:val="007B2225"/>
    <w:rsid w:val="007B4591"/>
    <w:rsid w:val="007F5DE4"/>
    <w:rsid w:val="00816CDD"/>
    <w:rsid w:val="00860DB4"/>
    <w:rsid w:val="009142EC"/>
    <w:rsid w:val="00931FC3"/>
    <w:rsid w:val="00954610"/>
    <w:rsid w:val="00970351"/>
    <w:rsid w:val="009C57A8"/>
    <w:rsid w:val="009C5FE0"/>
    <w:rsid w:val="009E2372"/>
    <w:rsid w:val="009E6906"/>
    <w:rsid w:val="00A47141"/>
    <w:rsid w:val="00A535D4"/>
    <w:rsid w:val="00A80036"/>
    <w:rsid w:val="00B077CE"/>
    <w:rsid w:val="00B134D5"/>
    <w:rsid w:val="00B16109"/>
    <w:rsid w:val="00BA1B2C"/>
    <w:rsid w:val="00BA25B3"/>
    <w:rsid w:val="00BF0FE3"/>
    <w:rsid w:val="00C14529"/>
    <w:rsid w:val="00C20B11"/>
    <w:rsid w:val="00C56334"/>
    <w:rsid w:val="00C639C6"/>
    <w:rsid w:val="00CD1EC4"/>
    <w:rsid w:val="00CE0A3F"/>
    <w:rsid w:val="00CE507D"/>
    <w:rsid w:val="00CF0A16"/>
    <w:rsid w:val="00D35ACA"/>
    <w:rsid w:val="00D36B54"/>
    <w:rsid w:val="00E228CB"/>
    <w:rsid w:val="00E2389A"/>
    <w:rsid w:val="00E40092"/>
    <w:rsid w:val="00E95830"/>
    <w:rsid w:val="00EB4B74"/>
    <w:rsid w:val="00F2243F"/>
    <w:rsid w:val="00F3304A"/>
    <w:rsid w:val="00F46C10"/>
    <w:rsid w:val="00FB2191"/>
    <w:rsid w:val="00FB6018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4B92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F5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53</TotalTime>
  <Pages>7</Pages>
  <Words>1108</Words>
  <Characters>6316</Characters>
  <Application>Microsoft Office Word</Application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Smartsheet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7</cp:revision>
  <dcterms:created xsi:type="dcterms:W3CDTF">2024-09-05T20:06:00Z</dcterms:created>
  <dcterms:modified xsi:type="dcterms:W3CDTF">2025-11-15T05:36:00Z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