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6F1679BE" w:rsidR="00615B04" w:rsidRPr="00860767" w:rsidRDefault="004316EC" w:rsidP="001D533E">
      <w:pPr>
        <w:jc w:val="center"/>
        <w:rPr>
          <w:rFonts w:cstheme="minorHAnsi"/>
          <w:b/>
        </w:rPr>
      </w:pPr>
      <w:r w:rsidRPr="00860767">
        <w:rPr>
          <w:rFonts w:cstheme="minorHAnsi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03A0DC8" wp14:editId="526A6978">
            <wp:simplePos x="0" y="0"/>
            <wp:positionH relativeFrom="column">
              <wp:posOffset>-209550</wp:posOffset>
            </wp:positionH>
            <wp:positionV relativeFrom="paragraph">
              <wp:posOffset>200025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914114" w14:textId="5F10D58E" w:rsidR="00AB0822" w:rsidRPr="00AB0822" w:rsidRDefault="00615B04" w:rsidP="00AB0822">
      <w:pPr>
        <w:ind w:left="6480" w:right="-659"/>
        <w:jc w:val="center"/>
        <w:rPr>
          <w:rStyle w:val="Hyperlink"/>
          <w:rFonts w:cstheme="minorHAnsi"/>
          <w:b/>
          <w:bCs/>
          <w:sz w:val="20"/>
          <w:szCs w:val="20"/>
        </w:rPr>
      </w:pPr>
      <w:r>
        <w:fldChar w:fldCharType="begin"/>
      </w:r>
      <w:r w:rsidR="00AB0822">
        <w:instrText>HYPERLINK "https://www.employeereviewtemplates.com/interactive-demo/review"</w:instrText>
      </w:r>
      <w:r>
        <w:fldChar w:fldCharType="separate"/>
      </w:r>
      <w:r w:rsidR="00AB0822" w:rsidRPr="00AB0822">
        <w:rPr>
          <w:rStyle w:val="Hyperlink"/>
          <w:rFonts w:cstheme="minorHAnsi"/>
          <w:b/>
          <w:bCs/>
          <w:sz w:val="20"/>
          <w:szCs w:val="20"/>
        </w:rPr>
        <w:t>Ditch Word. Automate performance reviews with Teamflect. Click to explore.</w:t>
      </w:r>
    </w:p>
    <w:p w14:paraId="452E979E" w14:textId="70CE3CDA" w:rsidR="004950EB" w:rsidRPr="00860767" w:rsidRDefault="00615B04" w:rsidP="00AB0822">
      <w:pPr>
        <w:ind w:left="6480" w:right="-659"/>
        <w:jc w:val="right"/>
        <w:rPr>
          <w:rFonts w:cstheme="minorHAnsi"/>
          <w:b/>
          <w:bCs/>
          <w:sz w:val="20"/>
          <w:szCs w:val="20"/>
          <w:lang w:val="en-GB"/>
        </w:rPr>
      </w:pPr>
      <w:r>
        <w:fldChar w:fldCharType="end"/>
      </w:r>
    </w:p>
    <w:tbl>
      <w:tblPr>
        <w:tblW w:w="11488" w:type="dxa"/>
        <w:tblInd w:w="-349" w:type="dxa"/>
        <w:tblLook w:val="04A0" w:firstRow="1" w:lastRow="0" w:firstColumn="1" w:lastColumn="0" w:noHBand="0" w:noVBand="1"/>
      </w:tblPr>
      <w:tblGrid>
        <w:gridCol w:w="5775"/>
        <w:gridCol w:w="5713"/>
      </w:tblGrid>
      <w:tr w:rsidR="00BA1B2C" w:rsidRPr="00860767" w14:paraId="31EA835A" w14:textId="77777777" w:rsidTr="001D533E">
        <w:trPr>
          <w:trHeight w:val="541"/>
        </w:trPr>
        <w:tc>
          <w:tcPr>
            <w:tcW w:w="11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14:paraId="7070C961" w14:textId="25691FA4" w:rsidR="00BA1B2C" w:rsidRPr="00860767" w:rsidRDefault="00860767" w:rsidP="001D533E">
            <w:pPr>
              <w:jc w:val="center"/>
              <w:rPr>
                <w:rFonts w:eastAsia="Times New Roman" w:cstheme="minorHAnsi"/>
                <w:bCs/>
                <w:color w:val="000000"/>
                <w:sz w:val="40"/>
                <w:szCs w:val="40"/>
                <w:lang w:val="en-GB" w:eastAsia="en-GB"/>
              </w:rPr>
            </w:pPr>
            <w:r w:rsidRPr="00860767">
              <w:rPr>
                <w:rFonts w:eastAsia="Times New Roman" w:cstheme="minorHAnsi"/>
                <w:bCs/>
                <w:color w:val="000000"/>
                <w:sz w:val="40"/>
                <w:szCs w:val="40"/>
                <w:lang w:val="en-GB" w:eastAsia="en-GB"/>
              </w:rPr>
              <w:t>Diversity and Inclusion Strategy Template</w:t>
            </w:r>
          </w:p>
        </w:tc>
      </w:tr>
      <w:tr w:rsidR="00BA1B2C" w:rsidRPr="00860767" w14:paraId="126626E8" w14:textId="77777777" w:rsidTr="001D533E">
        <w:trPr>
          <w:trHeight w:val="332"/>
        </w:trPr>
        <w:tc>
          <w:tcPr>
            <w:tcW w:w="11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64855D" w14:textId="77777777" w:rsidR="00860767" w:rsidRDefault="00860767" w:rsidP="001D533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  <w:p w14:paraId="3B5D3227" w14:textId="5EB5127D" w:rsidR="00BA1B2C" w:rsidRDefault="00860767" w:rsidP="001D533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860767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 xml:space="preserve">These </w:t>
            </w:r>
            <w:r w:rsidR="00385585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statements</w:t>
            </w:r>
            <w:r w:rsidRPr="00860767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 xml:space="preserve"> can serve as a starting point for developing a comprehensive diversity and inclusion strategy that aligns with your organization's goals and values.</w:t>
            </w:r>
          </w:p>
          <w:p w14:paraId="6C788552" w14:textId="79792E44" w:rsidR="00860767" w:rsidRPr="00860767" w:rsidRDefault="00860767" w:rsidP="001D533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A1B2C" w:rsidRPr="00860767" w14:paraId="0A4F8679" w14:textId="77777777" w:rsidTr="001D533E">
        <w:trPr>
          <w:trHeight w:val="624"/>
        </w:trPr>
        <w:tc>
          <w:tcPr>
            <w:tcW w:w="114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14:paraId="73EF4022" w14:textId="77DE77F5" w:rsidR="00BA1B2C" w:rsidRPr="00860767" w:rsidRDefault="00860767" w:rsidP="001D533E">
            <w:pPr>
              <w:jc w:val="center"/>
              <w:rPr>
                <w:rFonts w:eastAsia="Times New Roman" w:cstheme="minorHAnsi"/>
                <w:b/>
                <w:color w:val="000000"/>
                <w:sz w:val="32"/>
                <w:szCs w:val="32"/>
                <w:lang w:val="en-GB" w:eastAsia="en-GB"/>
              </w:rPr>
            </w:pPr>
            <w:r w:rsidRPr="00860767">
              <w:rPr>
                <w:rFonts w:eastAsia="Times New Roman" w:cstheme="minorHAnsi"/>
                <w:b/>
                <w:color w:val="000000"/>
                <w:sz w:val="32"/>
                <w:szCs w:val="32"/>
                <w:lang w:val="en-GB" w:eastAsia="en-GB"/>
              </w:rPr>
              <w:t>Introduction</w:t>
            </w:r>
          </w:p>
        </w:tc>
      </w:tr>
      <w:tr w:rsidR="00BA1B2C" w:rsidRPr="00860767" w14:paraId="624CB7D3" w14:textId="77777777" w:rsidTr="001D533E">
        <w:trPr>
          <w:trHeight w:val="320"/>
        </w:trPr>
        <w:tc>
          <w:tcPr>
            <w:tcW w:w="114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7E6890E" w14:textId="783C316C" w:rsidR="00BA1B2C" w:rsidRPr="004316EC" w:rsidRDefault="00860767" w:rsidP="001D533E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60767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Background</w:t>
            </w:r>
            <w:r w:rsidRPr="00860767">
              <w:rPr>
                <w:rFonts w:eastAsia="Times New Roman" w:cstheme="minorHAnsi"/>
                <w:color w:val="000000"/>
                <w:lang w:eastAsia="en-GB"/>
              </w:rPr>
              <w:t>: Share any relevant statistics or trends regarding diversity and inclusion in your industry or region.</w:t>
            </w:r>
          </w:p>
        </w:tc>
      </w:tr>
      <w:tr w:rsidR="00BA1B2C" w:rsidRPr="00860767" w14:paraId="50B0C0C0" w14:textId="77777777" w:rsidTr="001D533E">
        <w:trPr>
          <w:trHeight w:val="320"/>
        </w:trPr>
        <w:tc>
          <w:tcPr>
            <w:tcW w:w="114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43503FA" w14:textId="77777777" w:rsidR="00BA1B2C" w:rsidRPr="00860767" w:rsidRDefault="00BA1B2C" w:rsidP="001D533E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4950EB" w:rsidRPr="00860767" w14:paraId="17C5378E" w14:textId="77777777" w:rsidTr="00DF5CB2">
        <w:trPr>
          <w:trHeight w:val="992"/>
        </w:trPr>
        <w:tc>
          <w:tcPr>
            <w:tcW w:w="114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14:paraId="11D3F52C" w14:textId="0D4DE19B" w:rsidR="004950EB" w:rsidRPr="00860767" w:rsidRDefault="004950EB" w:rsidP="001D533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</w:pPr>
            <w:r w:rsidRPr="0086076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BA1B2C" w:rsidRPr="00860767" w14:paraId="5936F324" w14:textId="77777777" w:rsidTr="001D533E">
        <w:trPr>
          <w:trHeight w:val="320"/>
        </w:trPr>
        <w:tc>
          <w:tcPr>
            <w:tcW w:w="1148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8696932" w14:textId="3840EC8D" w:rsidR="00BA1B2C" w:rsidRPr="004316EC" w:rsidRDefault="00860767" w:rsidP="001D533E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60767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Scope</w:t>
            </w:r>
            <w:r w:rsidRPr="00860767">
              <w:rPr>
                <w:rFonts w:eastAsia="Times New Roman" w:cstheme="minorHAnsi"/>
                <w:color w:val="000000"/>
                <w:lang w:eastAsia="en-GB"/>
              </w:rPr>
              <w:t>: Define the scope of your diversity and inclusion strategy, including which aspects of your organization it will address.</w:t>
            </w:r>
          </w:p>
        </w:tc>
      </w:tr>
      <w:tr w:rsidR="00BA1B2C" w:rsidRPr="00860767" w14:paraId="7141CFA2" w14:textId="77777777" w:rsidTr="001D533E">
        <w:trPr>
          <w:trHeight w:val="320"/>
        </w:trPr>
        <w:tc>
          <w:tcPr>
            <w:tcW w:w="1148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C1A871E" w14:textId="77777777" w:rsidR="00BA1B2C" w:rsidRPr="00860767" w:rsidRDefault="00BA1B2C" w:rsidP="001D533E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4950EB" w:rsidRPr="00860767" w14:paraId="21A46802" w14:textId="77777777" w:rsidTr="00DF5CB2">
        <w:trPr>
          <w:trHeight w:val="992"/>
        </w:trPr>
        <w:tc>
          <w:tcPr>
            <w:tcW w:w="1148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14:paraId="71C575C3" w14:textId="1DFEC34E" w:rsidR="004950EB" w:rsidRPr="00860767" w:rsidRDefault="004950EB" w:rsidP="001D533E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  <w:r w:rsidRPr="00860767">
              <w:rPr>
                <w:rFonts w:eastAsia="Times New Roman" w:cstheme="minorHAnsi"/>
                <w:color w:val="000000"/>
                <w:lang w:val="en-GB" w:eastAsia="en-GB"/>
              </w:rPr>
              <w:t>Lorem ipsum</w:t>
            </w:r>
          </w:p>
        </w:tc>
      </w:tr>
      <w:tr w:rsidR="004316EC" w:rsidRPr="00860767" w14:paraId="2C27AC6D" w14:textId="77777777" w:rsidTr="001D533E">
        <w:trPr>
          <w:trHeight w:val="624"/>
        </w:trPr>
        <w:tc>
          <w:tcPr>
            <w:tcW w:w="114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8D08D" w:themeFill="accent6" w:themeFillTint="99"/>
            <w:vAlign w:val="center"/>
          </w:tcPr>
          <w:p w14:paraId="4B0C2657" w14:textId="50344D6B" w:rsidR="004316EC" w:rsidRPr="00860767" w:rsidRDefault="004316EC" w:rsidP="001D533E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  <w:r w:rsidRPr="004316EC">
              <w:rPr>
                <w:rFonts w:eastAsia="Times New Roman" w:cstheme="minorHAnsi"/>
                <w:b/>
                <w:bCs/>
                <w:color w:val="000000"/>
                <w:sz w:val="32"/>
                <w:lang w:eastAsia="en-GB"/>
              </w:rPr>
              <w:t>Vision and Mission</w:t>
            </w:r>
          </w:p>
        </w:tc>
      </w:tr>
      <w:tr w:rsidR="00BA1B2C" w:rsidRPr="00860767" w14:paraId="3B825A21" w14:textId="77777777" w:rsidTr="001D533E">
        <w:trPr>
          <w:trHeight w:val="320"/>
        </w:trPr>
        <w:tc>
          <w:tcPr>
            <w:tcW w:w="114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B777B63" w14:textId="4562F330" w:rsidR="00BA1B2C" w:rsidRPr="004316EC" w:rsidRDefault="004316EC" w:rsidP="001D533E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316E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Vision Statement</w:t>
            </w:r>
            <w:r w:rsidRPr="004316EC">
              <w:rPr>
                <w:rFonts w:eastAsia="Times New Roman" w:cstheme="minorHAnsi"/>
                <w:color w:val="000000"/>
                <w:lang w:eastAsia="en-GB"/>
              </w:rPr>
              <w:t>: Describe your desired future state regarding diversity and inclusion within the organization.</w:t>
            </w:r>
          </w:p>
        </w:tc>
      </w:tr>
      <w:tr w:rsidR="00BA1B2C" w:rsidRPr="00860767" w14:paraId="1F50DC54" w14:textId="77777777" w:rsidTr="001D533E">
        <w:trPr>
          <w:trHeight w:val="320"/>
        </w:trPr>
        <w:tc>
          <w:tcPr>
            <w:tcW w:w="114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2C87DD5" w14:textId="77777777" w:rsidR="00BA1B2C" w:rsidRPr="00860767" w:rsidRDefault="00BA1B2C" w:rsidP="001D533E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4950EB" w:rsidRPr="00860767" w14:paraId="6A9565B2" w14:textId="77777777" w:rsidTr="00DF5CB2">
        <w:trPr>
          <w:trHeight w:val="992"/>
        </w:trPr>
        <w:tc>
          <w:tcPr>
            <w:tcW w:w="1148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14:paraId="564D16F4" w14:textId="32E8C187" w:rsidR="004950EB" w:rsidRPr="00860767" w:rsidRDefault="004950EB" w:rsidP="001D533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</w:pPr>
            <w:r w:rsidRPr="0086076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BA1B2C" w:rsidRPr="00860767" w14:paraId="01BF99CE" w14:textId="77777777" w:rsidTr="001D533E">
        <w:trPr>
          <w:trHeight w:val="320"/>
        </w:trPr>
        <w:tc>
          <w:tcPr>
            <w:tcW w:w="114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3243A0A" w14:textId="622EDB85" w:rsidR="00BA1B2C" w:rsidRPr="004316EC" w:rsidRDefault="004316EC" w:rsidP="001D533E">
            <w:pPr>
              <w:ind w:left="720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316E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Mission Statement</w:t>
            </w:r>
            <w:r w:rsidRPr="004316EC">
              <w:rPr>
                <w:rFonts w:eastAsia="Times New Roman" w:cstheme="minorHAnsi"/>
                <w:color w:val="000000"/>
                <w:lang w:eastAsia="en-GB"/>
              </w:rPr>
              <w:t>: Outline the purpose and goals of your diversity and inclusion efforts.</w:t>
            </w:r>
          </w:p>
        </w:tc>
      </w:tr>
      <w:tr w:rsidR="00BA1B2C" w:rsidRPr="00860767" w14:paraId="478B4D0C" w14:textId="77777777" w:rsidTr="001D533E">
        <w:trPr>
          <w:trHeight w:val="320"/>
        </w:trPr>
        <w:tc>
          <w:tcPr>
            <w:tcW w:w="114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7C23A4" w14:textId="77777777" w:rsidR="00BA1B2C" w:rsidRPr="00860767" w:rsidRDefault="00BA1B2C" w:rsidP="001D533E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4950EB" w:rsidRPr="00860767" w14:paraId="50095205" w14:textId="77777777" w:rsidTr="00DF5CB2">
        <w:trPr>
          <w:trHeight w:val="992"/>
        </w:trPr>
        <w:tc>
          <w:tcPr>
            <w:tcW w:w="1148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14:paraId="7E9BB3F7" w14:textId="2B1D1728" w:rsidR="004950EB" w:rsidRPr="00860767" w:rsidRDefault="004950EB" w:rsidP="001D533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</w:pPr>
            <w:r w:rsidRPr="0086076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BA1B2C" w:rsidRPr="00860767" w14:paraId="2F3A7AE5" w14:textId="77777777" w:rsidTr="001D533E">
        <w:trPr>
          <w:trHeight w:val="293"/>
        </w:trPr>
        <w:tc>
          <w:tcPr>
            <w:tcW w:w="114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796447B3" w14:textId="466DFF90" w:rsidR="00BA1B2C" w:rsidRPr="004316EC" w:rsidRDefault="004316EC" w:rsidP="001D533E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316EC">
              <w:rPr>
                <w:rFonts w:eastAsia="Times New Roman" w:cstheme="minorHAnsi"/>
                <w:b/>
                <w:bCs/>
                <w:color w:val="000000"/>
                <w:sz w:val="32"/>
                <w:lang w:eastAsia="en-GB"/>
              </w:rPr>
              <w:t>Leadership Commitment</w:t>
            </w:r>
          </w:p>
        </w:tc>
      </w:tr>
      <w:tr w:rsidR="00BA1B2C" w:rsidRPr="00860767" w14:paraId="699E2F6C" w14:textId="77777777" w:rsidTr="001D533E">
        <w:trPr>
          <w:trHeight w:val="320"/>
        </w:trPr>
        <w:tc>
          <w:tcPr>
            <w:tcW w:w="114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71896906" w14:textId="77777777" w:rsidR="00BA1B2C" w:rsidRPr="00860767" w:rsidRDefault="00BA1B2C" w:rsidP="001D533E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4950EB" w:rsidRPr="00860767" w14:paraId="24D06EB3" w14:textId="77777777" w:rsidTr="00DF5CB2">
        <w:trPr>
          <w:trHeight w:val="317"/>
        </w:trPr>
        <w:tc>
          <w:tcPr>
            <w:tcW w:w="1148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E9E8CF9" w14:textId="77777777" w:rsidR="00DF5CB2" w:rsidRDefault="00DF5CB2" w:rsidP="00DF5CB2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  <w:p w14:paraId="46296F45" w14:textId="77777777" w:rsidR="004950EB" w:rsidRDefault="004316EC" w:rsidP="00DF5CB2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F5CB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Executive Sponsorship</w:t>
            </w:r>
            <w:r w:rsidRPr="00DF5CB2">
              <w:rPr>
                <w:rFonts w:eastAsia="Times New Roman" w:cstheme="minorHAnsi"/>
                <w:color w:val="000000"/>
                <w:lang w:eastAsia="en-GB"/>
              </w:rPr>
              <w:t>: Identify key leaders who will champion diversity and inclusion initiatives.</w:t>
            </w:r>
          </w:p>
          <w:p w14:paraId="4046DC54" w14:textId="06B76EFC" w:rsidR="00DF5CB2" w:rsidRPr="00DF5CB2" w:rsidRDefault="00DF5CB2" w:rsidP="00DF5CB2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60767" w:rsidRPr="00860767" w14:paraId="75CCE53A" w14:textId="77777777" w:rsidTr="001D533E">
        <w:trPr>
          <w:trHeight w:val="320"/>
        </w:trPr>
        <w:tc>
          <w:tcPr>
            <w:tcW w:w="114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4F56914" w14:textId="0786AD04" w:rsidR="00860767" w:rsidRPr="00860767" w:rsidRDefault="00860767" w:rsidP="001D533E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860767" w:rsidRPr="00860767" w14:paraId="4535AB86" w14:textId="77777777" w:rsidTr="001D533E">
        <w:trPr>
          <w:trHeight w:val="320"/>
        </w:trPr>
        <w:tc>
          <w:tcPr>
            <w:tcW w:w="114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082CE6A" w14:textId="77777777" w:rsidR="00860767" w:rsidRPr="00860767" w:rsidRDefault="00860767" w:rsidP="001D533E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860767" w:rsidRPr="00860767" w14:paraId="31AD4457" w14:textId="77777777" w:rsidTr="00DF5CB2">
        <w:trPr>
          <w:trHeight w:val="1247"/>
        </w:trPr>
        <w:tc>
          <w:tcPr>
            <w:tcW w:w="11488" w:type="dxa"/>
            <w:gridSpan w:val="2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2A12E378" w14:textId="43B65B70" w:rsidR="00860767" w:rsidRPr="00860767" w:rsidRDefault="001D533E" w:rsidP="001D533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</w:pPr>
            <w:r w:rsidRPr="0086076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lastRenderedPageBreak/>
              <w:t>Lorem ipsum</w:t>
            </w:r>
          </w:p>
        </w:tc>
      </w:tr>
      <w:tr w:rsidR="00860767" w:rsidRPr="00860767" w14:paraId="746FD6D5" w14:textId="77777777" w:rsidTr="001D533E">
        <w:trPr>
          <w:trHeight w:val="391"/>
        </w:trPr>
        <w:tc>
          <w:tcPr>
            <w:tcW w:w="114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5F239DF6" w14:textId="467B4DFB" w:rsidR="00860767" w:rsidRPr="00385585" w:rsidRDefault="00385585" w:rsidP="001D533E">
            <w:pPr>
              <w:jc w:val="center"/>
              <w:rPr>
                <w:rFonts w:eastAsia="Times New Roman" w:cstheme="minorHAnsi"/>
                <w:color w:val="000000"/>
                <w:sz w:val="32"/>
                <w:lang w:val="en-GB" w:eastAsia="en-GB"/>
              </w:rPr>
            </w:pPr>
            <w:r w:rsidRPr="00385585">
              <w:rPr>
                <w:rFonts w:eastAsia="Times New Roman" w:cstheme="minorHAnsi"/>
                <w:b/>
                <w:bCs/>
                <w:color w:val="000000"/>
                <w:sz w:val="32"/>
                <w:lang w:eastAsia="en-GB"/>
              </w:rPr>
              <w:t>Assessment and Benchmarking</w:t>
            </w:r>
          </w:p>
        </w:tc>
      </w:tr>
      <w:tr w:rsidR="00860767" w:rsidRPr="00860767" w14:paraId="4A158278" w14:textId="77777777" w:rsidTr="001D533E">
        <w:trPr>
          <w:trHeight w:val="320"/>
        </w:trPr>
        <w:tc>
          <w:tcPr>
            <w:tcW w:w="114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01919BE0" w14:textId="77777777" w:rsidR="00860767" w:rsidRPr="00860767" w:rsidRDefault="00860767" w:rsidP="001D533E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385585" w:rsidRPr="00860767" w14:paraId="7DB397C1" w14:textId="77777777" w:rsidTr="001D533E">
        <w:trPr>
          <w:trHeight w:val="680"/>
        </w:trPr>
        <w:tc>
          <w:tcPr>
            <w:tcW w:w="1148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6B9EB0" w14:textId="6392FD4E" w:rsidR="00385585" w:rsidRPr="00DF5CB2" w:rsidRDefault="00385585" w:rsidP="00DF5CB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38558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  <w:t>Current State Assessment</w:t>
            </w:r>
            <w:r w:rsidRPr="00385585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: Conduct a thorough assessment of your organization's current diversity and inclusion practices, policies, and demographics.</w:t>
            </w:r>
          </w:p>
        </w:tc>
      </w:tr>
      <w:tr w:rsidR="00860767" w:rsidRPr="00860767" w14:paraId="0900D558" w14:textId="77777777" w:rsidTr="00DF5CB2">
        <w:trPr>
          <w:trHeight w:val="1247"/>
        </w:trPr>
        <w:tc>
          <w:tcPr>
            <w:tcW w:w="1148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D588C08" w14:textId="45DEA22B" w:rsidR="00860767" w:rsidRPr="00860767" w:rsidRDefault="001D533E" w:rsidP="001D533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</w:pPr>
            <w:r w:rsidRPr="0086076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860767" w:rsidRPr="00860767" w14:paraId="025D54ED" w14:textId="77777777" w:rsidTr="001D533E">
        <w:trPr>
          <w:trHeight w:val="320"/>
        </w:trPr>
        <w:tc>
          <w:tcPr>
            <w:tcW w:w="114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C3EDAD1" w14:textId="190C72CE" w:rsidR="00860767" w:rsidRPr="00DF5CB2" w:rsidRDefault="00385585" w:rsidP="00DF5CB2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385585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Benchmarking</w:t>
            </w:r>
            <w:r w:rsidRPr="00385585">
              <w:rPr>
                <w:rFonts w:eastAsia="Times New Roman" w:cstheme="minorHAnsi"/>
                <w:color w:val="000000"/>
                <w:lang w:eastAsia="en-GB"/>
              </w:rPr>
              <w:t>: Compare your organization's diversity and inclusion metrics with industry standards and best practices.</w:t>
            </w:r>
          </w:p>
        </w:tc>
      </w:tr>
      <w:tr w:rsidR="00860767" w:rsidRPr="00860767" w14:paraId="142410AC" w14:textId="77777777" w:rsidTr="001D533E">
        <w:trPr>
          <w:trHeight w:val="320"/>
        </w:trPr>
        <w:tc>
          <w:tcPr>
            <w:tcW w:w="114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18FC922" w14:textId="77777777" w:rsidR="00860767" w:rsidRPr="00860767" w:rsidRDefault="00860767" w:rsidP="001D533E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860767" w:rsidRPr="00860767" w14:paraId="62E80C68" w14:textId="77777777" w:rsidTr="00DF5CB2">
        <w:trPr>
          <w:trHeight w:val="1247"/>
        </w:trPr>
        <w:tc>
          <w:tcPr>
            <w:tcW w:w="1148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7D2DD8EE" w14:textId="0900143B" w:rsidR="00860767" w:rsidRPr="00860767" w:rsidRDefault="001D533E" w:rsidP="001D533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</w:pPr>
            <w:r w:rsidRPr="0086076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860767" w:rsidRPr="00860767" w14:paraId="1EDA2C91" w14:textId="77777777" w:rsidTr="001D533E">
        <w:trPr>
          <w:trHeight w:val="320"/>
        </w:trPr>
        <w:tc>
          <w:tcPr>
            <w:tcW w:w="114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7B30EBFC" w14:textId="39C7B498" w:rsidR="00860767" w:rsidRPr="00860767" w:rsidRDefault="00385585" w:rsidP="001D533E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  <w:r w:rsidRPr="001D533E">
              <w:rPr>
                <w:rFonts w:eastAsia="Times New Roman" w:cstheme="minorHAnsi"/>
                <w:b/>
                <w:bCs/>
                <w:color w:val="000000"/>
                <w:sz w:val="32"/>
                <w:lang w:eastAsia="en-GB"/>
              </w:rPr>
              <w:t>Goals and Objectives</w:t>
            </w:r>
          </w:p>
        </w:tc>
      </w:tr>
      <w:tr w:rsidR="00860767" w:rsidRPr="00860767" w14:paraId="360F850B" w14:textId="77777777" w:rsidTr="001D533E">
        <w:trPr>
          <w:trHeight w:val="320"/>
        </w:trPr>
        <w:tc>
          <w:tcPr>
            <w:tcW w:w="114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32EC80A2" w14:textId="77777777" w:rsidR="00860767" w:rsidRPr="00860767" w:rsidRDefault="00860767" w:rsidP="001D533E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860767" w:rsidRPr="00860767" w14:paraId="0587470C" w14:textId="77777777" w:rsidTr="00DF5CB2">
        <w:trPr>
          <w:trHeight w:val="567"/>
        </w:trPr>
        <w:tc>
          <w:tcPr>
            <w:tcW w:w="1148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6E90C3D" w14:textId="0DC3DF2B" w:rsidR="00860767" w:rsidRPr="001D533E" w:rsidRDefault="00385585" w:rsidP="001D533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38558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  <w:t>SMART Goals</w:t>
            </w:r>
            <w:r w:rsidRPr="00385585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: Develop specific, measurable, achievable, relevant, and time-bound goals for im</w:t>
            </w:r>
            <w:r w:rsidR="001D533E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proving diversity and inclusion.</w:t>
            </w:r>
          </w:p>
        </w:tc>
      </w:tr>
      <w:tr w:rsidR="00860767" w:rsidRPr="00860767" w14:paraId="44F59089" w14:textId="77777777" w:rsidTr="00DF5CB2">
        <w:trPr>
          <w:trHeight w:val="1020"/>
        </w:trPr>
        <w:tc>
          <w:tcPr>
            <w:tcW w:w="114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1BD4464" w14:textId="6EDFA3F2" w:rsidR="00860767" w:rsidRPr="00860767" w:rsidRDefault="001D533E" w:rsidP="001D533E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  <w:r w:rsidRPr="0086076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860767" w:rsidRPr="00860767" w14:paraId="4C15F057" w14:textId="77777777" w:rsidTr="00DF5CB2">
        <w:trPr>
          <w:trHeight w:val="320"/>
        </w:trPr>
        <w:tc>
          <w:tcPr>
            <w:tcW w:w="114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1BB6BA4E" w14:textId="77777777" w:rsidR="00860767" w:rsidRPr="00860767" w:rsidRDefault="00860767" w:rsidP="001D533E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860767" w:rsidRPr="00860767" w14:paraId="524B4F09" w14:textId="77777777" w:rsidTr="00DF5CB2">
        <w:trPr>
          <w:trHeight w:val="567"/>
        </w:trPr>
        <w:tc>
          <w:tcPr>
            <w:tcW w:w="1148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452A9DC" w14:textId="3DC98243" w:rsidR="00860767" w:rsidRPr="00DF5CB2" w:rsidRDefault="00385585" w:rsidP="00DF5CB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38558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  <w:t>Key Performance Indicators (KPIs)</w:t>
            </w:r>
            <w:r w:rsidRPr="00385585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: Define metrics to track progr</w:t>
            </w:r>
            <w:r w:rsidR="00DF5CB2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ess toward achieving your goals.</w:t>
            </w:r>
          </w:p>
        </w:tc>
      </w:tr>
      <w:tr w:rsidR="00860767" w:rsidRPr="00860767" w14:paraId="35EB878E" w14:textId="77777777" w:rsidTr="00DF5CB2">
        <w:trPr>
          <w:trHeight w:val="1247"/>
        </w:trPr>
        <w:tc>
          <w:tcPr>
            <w:tcW w:w="114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2E23FE9D" w14:textId="14A164A4" w:rsidR="00860767" w:rsidRPr="00860767" w:rsidRDefault="001D533E" w:rsidP="001D533E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  <w:r w:rsidRPr="0086076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860767" w:rsidRPr="00860767" w14:paraId="78350C73" w14:textId="77777777" w:rsidTr="00DF5CB2">
        <w:trPr>
          <w:trHeight w:val="320"/>
        </w:trPr>
        <w:tc>
          <w:tcPr>
            <w:tcW w:w="114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27BC271B" w14:textId="77777777" w:rsidR="00860767" w:rsidRPr="00860767" w:rsidRDefault="00860767" w:rsidP="001D533E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860767" w:rsidRPr="00860767" w14:paraId="7E77677C" w14:textId="77777777" w:rsidTr="001D533E">
        <w:trPr>
          <w:trHeight w:val="624"/>
        </w:trPr>
        <w:tc>
          <w:tcPr>
            <w:tcW w:w="1148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6C5E733A" w14:textId="635AC07C" w:rsidR="00860767" w:rsidRPr="001D533E" w:rsidRDefault="00385585" w:rsidP="001D533E">
            <w:pPr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val="en-GB" w:eastAsia="en-GB"/>
              </w:rPr>
            </w:pPr>
            <w:r w:rsidRPr="001D533E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  <w:t>Strategies and Initiatives</w:t>
            </w:r>
          </w:p>
        </w:tc>
      </w:tr>
      <w:tr w:rsidR="00860767" w:rsidRPr="00860767" w14:paraId="720DE245" w14:textId="77777777" w:rsidTr="001D533E">
        <w:trPr>
          <w:trHeight w:val="320"/>
        </w:trPr>
        <w:tc>
          <w:tcPr>
            <w:tcW w:w="114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DD455D7" w14:textId="77777777" w:rsidR="00385585" w:rsidRPr="00385585" w:rsidRDefault="00385585" w:rsidP="001D533E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385585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Recruitment and Hiring</w:t>
            </w:r>
            <w:r w:rsidRPr="00385585">
              <w:rPr>
                <w:rFonts w:eastAsia="Times New Roman" w:cstheme="minorHAnsi"/>
                <w:color w:val="000000"/>
                <w:lang w:eastAsia="en-GB"/>
              </w:rPr>
              <w:t>: Outline strategies to attract and retain diverse talent, including proactive outreach, bias-free recruitment processes, and diverse candidate pipelines.</w:t>
            </w:r>
          </w:p>
          <w:p w14:paraId="45CA0425" w14:textId="3950674D" w:rsidR="00860767" w:rsidRPr="00860767" w:rsidRDefault="00860767" w:rsidP="001D533E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860767" w:rsidRPr="00860767" w14:paraId="51D7F16F" w14:textId="77777777" w:rsidTr="001D533E">
        <w:trPr>
          <w:trHeight w:val="320"/>
        </w:trPr>
        <w:tc>
          <w:tcPr>
            <w:tcW w:w="114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9AE6150" w14:textId="77777777" w:rsidR="00860767" w:rsidRPr="00860767" w:rsidRDefault="00860767" w:rsidP="001D533E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860767" w:rsidRPr="00860767" w14:paraId="111B818E" w14:textId="77777777" w:rsidTr="00DF5CB2">
        <w:trPr>
          <w:trHeight w:val="1247"/>
        </w:trPr>
        <w:tc>
          <w:tcPr>
            <w:tcW w:w="1148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0D36F9D8" w14:textId="0E9EA672" w:rsidR="00860767" w:rsidRPr="00860767" w:rsidRDefault="001D533E" w:rsidP="001D533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</w:pPr>
            <w:r w:rsidRPr="0086076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lastRenderedPageBreak/>
              <w:t>Lorem ipsum</w:t>
            </w:r>
          </w:p>
        </w:tc>
      </w:tr>
      <w:tr w:rsidR="00860767" w:rsidRPr="00860767" w14:paraId="7BD262C0" w14:textId="77777777" w:rsidTr="00DF5CB2">
        <w:trPr>
          <w:trHeight w:val="320"/>
        </w:trPr>
        <w:tc>
          <w:tcPr>
            <w:tcW w:w="114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745CCE5" w14:textId="76972944" w:rsidR="00860767" w:rsidRPr="00DF5CB2" w:rsidRDefault="00385585" w:rsidP="00DF5CB2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385585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Training and Development</w:t>
            </w:r>
            <w:r w:rsidRPr="00385585">
              <w:rPr>
                <w:rFonts w:eastAsia="Times New Roman" w:cstheme="minorHAnsi"/>
                <w:color w:val="000000"/>
                <w:lang w:eastAsia="en-GB"/>
              </w:rPr>
              <w:t>: Implement programs to raise awareness of unconscious bias, promote cultural competence, and foster inclusive leadership.</w:t>
            </w:r>
          </w:p>
        </w:tc>
      </w:tr>
      <w:tr w:rsidR="00860767" w:rsidRPr="00860767" w14:paraId="551C45B3" w14:textId="77777777" w:rsidTr="001D533E">
        <w:trPr>
          <w:trHeight w:val="320"/>
        </w:trPr>
        <w:tc>
          <w:tcPr>
            <w:tcW w:w="114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1235FBA" w14:textId="77777777" w:rsidR="00860767" w:rsidRPr="00860767" w:rsidRDefault="00860767" w:rsidP="001D533E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860767" w:rsidRPr="00860767" w14:paraId="4838312D" w14:textId="77777777" w:rsidTr="00DF5CB2">
        <w:trPr>
          <w:trHeight w:val="1247"/>
        </w:trPr>
        <w:tc>
          <w:tcPr>
            <w:tcW w:w="1148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5E6E4ACB" w14:textId="77642619" w:rsidR="00860767" w:rsidRPr="00860767" w:rsidRDefault="001D533E" w:rsidP="001D533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</w:pPr>
            <w:r w:rsidRPr="0086076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860767" w:rsidRPr="00860767" w14:paraId="194451A8" w14:textId="77777777" w:rsidTr="00DF5CB2">
        <w:trPr>
          <w:trHeight w:val="320"/>
        </w:trPr>
        <w:tc>
          <w:tcPr>
            <w:tcW w:w="114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EC3669D" w14:textId="1E33CA59" w:rsidR="00860767" w:rsidRPr="001D533E" w:rsidRDefault="00385585" w:rsidP="00DF5CB2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385585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Employee Resource Groups (ERGs)</w:t>
            </w:r>
            <w:r w:rsidRPr="00385585">
              <w:rPr>
                <w:rFonts w:eastAsia="Times New Roman" w:cstheme="minorHAnsi"/>
                <w:color w:val="000000"/>
                <w:lang w:eastAsia="en-GB"/>
              </w:rPr>
              <w:t>: Establish ERGs to provide support and networking opportunities for underrepresented employees.</w:t>
            </w:r>
          </w:p>
        </w:tc>
      </w:tr>
      <w:tr w:rsidR="00860767" w:rsidRPr="00860767" w14:paraId="4C45A964" w14:textId="77777777" w:rsidTr="001D533E">
        <w:trPr>
          <w:trHeight w:val="320"/>
        </w:trPr>
        <w:tc>
          <w:tcPr>
            <w:tcW w:w="114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CFD4B7B" w14:textId="77777777" w:rsidR="00860767" w:rsidRPr="00860767" w:rsidRDefault="00860767" w:rsidP="001D533E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860767" w:rsidRPr="00860767" w14:paraId="59A77029" w14:textId="77777777" w:rsidTr="00DF5CB2">
        <w:trPr>
          <w:trHeight w:val="1247"/>
        </w:trPr>
        <w:tc>
          <w:tcPr>
            <w:tcW w:w="1148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61DF96C2" w14:textId="5816803F" w:rsidR="00860767" w:rsidRPr="00860767" w:rsidRDefault="001D533E" w:rsidP="001D533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</w:pPr>
            <w:r w:rsidRPr="0086076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BA1B2C" w:rsidRPr="00860767" w14:paraId="5A7AB258" w14:textId="77777777" w:rsidTr="00DF5CB2">
        <w:trPr>
          <w:trHeight w:val="624"/>
        </w:trPr>
        <w:tc>
          <w:tcPr>
            <w:tcW w:w="114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150835DB" w14:textId="5B827B12" w:rsidR="00BA1B2C" w:rsidRPr="00860767" w:rsidRDefault="004950EB" w:rsidP="001D533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860767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val="en-GB" w:eastAsia="en-GB"/>
              </w:rPr>
              <w:t>Additional</w:t>
            </w:r>
            <w:r w:rsidR="00BA1B2C" w:rsidRPr="00860767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val="en-GB" w:eastAsia="en-GB"/>
              </w:rPr>
              <w:t xml:space="preserve"> Comments</w:t>
            </w:r>
          </w:p>
        </w:tc>
      </w:tr>
      <w:tr w:rsidR="00BA1B2C" w:rsidRPr="00860767" w14:paraId="647AECC1" w14:textId="77777777" w:rsidTr="00DF5CB2">
        <w:trPr>
          <w:trHeight w:val="320"/>
        </w:trPr>
        <w:tc>
          <w:tcPr>
            <w:tcW w:w="1148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14:paraId="3018C771" w14:textId="13B01E9B" w:rsidR="00BA1B2C" w:rsidRPr="00860767" w:rsidRDefault="00DF5CB2" w:rsidP="00DF5CB2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860767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BA1B2C" w:rsidRPr="00860767" w14:paraId="66A0E920" w14:textId="77777777" w:rsidTr="00DF5CB2">
        <w:trPr>
          <w:trHeight w:val="320"/>
        </w:trPr>
        <w:tc>
          <w:tcPr>
            <w:tcW w:w="1148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5AD98BC4" w14:textId="77777777" w:rsidR="00BA1B2C" w:rsidRPr="00860767" w:rsidRDefault="00BA1B2C" w:rsidP="001D533E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</w:tr>
      <w:tr w:rsidR="00BA1B2C" w:rsidRPr="00860767" w14:paraId="0854B0A5" w14:textId="77777777" w:rsidTr="00DF5CB2">
        <w:trPr>
          <w:trHeight w:val="320"/>
        </w:trPr>
        <w:tc>
          <w:tcPr>
            <w:tcW w:w="1148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461C6FEE" w14:textId="77777777" w:rsidR="00BA1B2C" w:rsidRPr="00860767" w:rsidRDefault="00BA1B2C" w:rsidP="001D533E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</w:tr>
      <w:tr w:rsidR="00BA1B2C" w:rsidRPr="00860767" w14:paraId="47D8F665" w14:textId="77777777" w:rsidTr="00DF5CB2">
        <w:trPr>
          <w:trHeight w:val="332"/>
        </w:trPr>
        <w:tc>
          <w:tcPr>
            <w:tcW w:w="1148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4094D4F" w14:textId="77777777" w:rsidR="00BA1B2C" w:rsidRPr="00860767" w:rsidRDefault="00BA1B2C" w:rsidP="001D533E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</w:tr>
      <w:tr w:rsidR="001D533E" w:rsidRPr="00860767" w14:paraId="6F68BFB5" w14:textId="77777777" w:rsidTr="001D533E">
        <w:trPr>
          <w:trHeight w:val="541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5ABFB8" w14:textId="06F7D771" w:rsidR="001D533E" w:rsidRPr="001D533E" w:rsidRDefault="001D533E" w:rsidP="001D533E">
            <w:pPr>
              <w:ind w:firstLineChars="100" w:firstLine="241"/>
              <w:rPr>
                <w:rFonts w:eastAsia="Times New Roman" w:cstheme="minorHAnsi"/>
                <w:b/>
                <w:color w:val="000000"/>
                <w:sz w:val="20"/>
                <w:szCs w:val="20"/>
                <w:lang w:val="en-GB" w:eastAsia="en-GB"/>
              </w:rPr>
            </w:pPr>
            <w:r w:rsidRPr="001D533E">
              <w:rPr>
                <w:rFonts w:eastAsia="Times New Roman" w:cstheme="minorHAnsi"/>
                <w:b/>
                <w:bCs/>
                <w:color w:val="000000"/>
                <w:szCs w:val="20"/>
                <w:lang w:val="en-GB" w:eastAsia="en-GB"/>
              </w:rPr>
              <w:t>Signature: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0DEA1B7" w14:textId="6D10AB3E" w:rsidR="001D533E" w:rsidRPr="00860767" w:rsidRDefault="001D533E" w:rsidP="001D533E">
            <w:pPr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Date:</w:t>
            </w:r>
          </w:p>
        </w:tc>
      </w:tr>
    </w:tbl>
    <w:p w14:paraId="4C197A5E" w14:textId="1CF2324B" w:rsidR="00B134D5" w:rsidRPr="00860767" w:rsidRDefault="00B134D5" w:rsidP="001D533E">
      <w:pPr>
        <w:shd w:val="clear" w:color="auto" w:fill="FFFFFF" w:themeFill="background1"/>
        <w:jc w:val="center"/>
        <w:rPr>
          <w:rFonts w:cstheme="minorHAnsi"/>
        </w:rPr>
      </w:pPr>
    </w:p>
    <w:sectPr w:rsidR="00B134D5" w:rsidRPr="00860767" w:rsidSect="001D5ADD">
      <w:pgSz w:w="12240" w:h="15840"/>
      <w:pgMar w:top="1417" w:right="1417" w:bottom="141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6C541" w14:textId="77777777" w:rsidR="00237229" w:rsidRDefault="00237229" w:rsidP="00202FAA">
      <w:r>
        <w:separator/>
      </w:r>
    </w:p>
  </w:endnote>
  <w:endnote w:type="continuationSeparator" w:id="0">
    <w:p w14:paraId="6794FC42" w14:textId="77777777" w:rsidR="00237229" w:rsidRDefault="00237229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C8209" w14:textId="77777777" w:rsidR="00237229" w:rsidRDefault="00237229" w:rsidP="00202FAA">
      <w:r>
        <w:separator/>
      </w:r>
    </w:p>
  </w:footnote>
  <w:footnote w:type="continuationSeparator" w:id="0">
    <w:p w14:paraId="32BA97AC" w14:textId="77777777" w:rsidR="00237229" w:rsidRDefault="00237229" w:rsidP="00202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1D3D"/>
    <w:multiLevelType w:val="multilevel"/>
    <w:tmpl w:val="CC88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0B7C78"/>
    <w:multiLevelType w:val="multilevel"/>
    <w:tmpl w:val="BB1C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EC0A2C"/>
    <w:multiLevelType w:val="multilevel"/>
    <w:tmpl w:val="B934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BB4F02"/>
    <w:multiLevelType w:val="multilevel"/>
    <w:tmpl w:val="AD54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F53300"/>
    <w:multiLevelType w:val="multilevel"/>
    <w:tmpl w:val="8404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F810AF"/>
    <w:multiLevelType w:val="multilevel"/>
    <w:tmpl w:val="6FA8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D73D4"/>
    <w:multiLevelType w:val="multilevel"/>
    <w:tmpl w:val="9AB46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C20DE8"/>
    <w:multiLevelType w:val="multilevel"/>
    <w:tmpl w:val="7D06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4978ED"/>
    <w:multiLevelType w:val="multilevel"/>
    <w:tmpl w:val="BAAC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1592BA0"/>
    <w:multiLevelType w:val="multilevel"/>
    <w:tmpl w:val="C73C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772A23"/>
    <w:multiLevelType w:val="multilevel"/>
    <w:tmpl w:val="8012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8053086"/>
    <w:multiLevelType w:val="multilevel"/>
    <w:tmpl w:val="7B2A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5849063">
    <w:abstractNumId w:val="2"/>
  </w:num>
  <w:num w:numId="2" w16cid:durableId="1746605065">
    <w:abstractNumId w:val="0"/>
  </w:num>
  <w:num w:numId="3" w16cid:durableId="1573347598">
    <w:abstractNumId w:val="3"/>
  </w:num>
  <w:num w:numId="4" w16cid:durableId="864828759">
    <w:abstractNumId w:val="4"/>
  </w:num>
  <w:num w:numId="5" w16cid:durableId="40984696">
    <w:abstractNumId w:val="1"/>
  </w:num>
  <w:num w:numId="6" w16cid:durableId="1461149607">
    <w:abstractNumId w:val="10"/>
  </w:num>
  <w:num w:numId="7" w16cid:durableId="69665792">
    <w:abstractNumId w:val="5"/>
  </w:num>
  <w:num w:numId="8" w16cid:durableId="687491683">
    <w:abstractNumId w:val="8"/>
  </w:num>
  <w:num w:numId="9" w16cid:durableId="1413939591">
    <w:abstractNumId w:val="11"/>
  </w:num>
  <w:num w:numId="10" w16cid:durableId="369064469">
    <w:abstractNumId w:val="7"/>
  </w:num>
  <w:num w:numId="11" w16cid:durableId="1567954160">
    <w:abstractNumId w:val="9"/>
  </w:num>
  <w:num w:numId="12" w16cid:durableId="747925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20BD4"/>
    <w:rsid w:val="00067F93"/>
    <w:rsid w:val="000D4040"/>
    <w:rsid w:val="000E2DC3"/>
    <w:rsid w:val="000F73CA"/>
    <w:rsid w:val="00122AB9"/>
    <w:rsid w:val="00146F67"/>
    <w:rsid w:val="00191D26"/>
    <w:rsid w:val="001D1C77"/>
    <w:rsid w:val="001D533E"/>
    <w:rsid w:val="001D5ADD"/>
    <w:rsid w:val="00202FAA"/>
    <w:rsid w:val="00237229"/>
    <w:rsid w:val="00250693"/>
    <w:rsid w:val="002D7F1C"/>
    <w:rsid w:val="003158C4"/>
    <w:rsid w:val="00317C1D"/>
    <w:rsid w:val="00385585"/>
    <w:rsid w:val="003E5029"/>
    <w:rsid w:val="004316EC"/>
    <w:rsid w:val="00450407"/>
    <w:rsid w:val="00471C74"/>
    <w:rsid w:val="00481D19"/>
    <w:rsid w:val="004937B7"/>
    <w:rsid w:val="004950EB"/>
    <w:rsid w:val="004A5FCD"/>
    <w:rsid w:val="004C1EA6"/>
    <w:rsid w:val="005D3360"/>
    <w:rsid w:val="00615B04"/>
    <w:rsid w:val="0062745F"/>
    <w:rsid w:val="00662F8A"/>
    <w:rsid w:val="006D082E"/>
    <w:rsid w:val="00742FFB"/>
    <w:rsid w:val="00774152"/>
    <w:rsid w:val="00830E35"/>
    <w:rsid w:val="00860767"/>
    <w:rsid w:val="00860DB4"/>
    <w:rsid w:val="009142EC"/>
    <w:rsid w:val="00931FC3"/>
    <w:rsid w:val="00A535D4"/>
    <w:rsid w:val="00A70F7D"/>
    <w:rsid w:val="00A823AC"/>
    <w:rsid w:val="00AB0822"/>
    <w:rsid w:val="00B134D5"/>
    <w:rsid w:val="00B16109"/>
    <w:rsid w:val="00B272AE"/>
    <w:rsid w:val="00BA1B2C"/>
    <w:rsid w:val="00C14529"/>
    <w:rsid w:val="00C20B11"/>
    <w:rsid w:val="00C56334"/>
    <w:rsid w:val="00C639C6"/>
    <w:rsid w:val="00C70164"/>
    <w:rsid w:val="00CE0A3F"/>
    <w:rsid w:val="00CF0A16"/>
    <w:rsid w:val="00D36B54"/>
    <w:rsid w:val="00DE33CC"/>
    <w:rsid w:val="00DF5CB2"/>
    <w:rsid w:val="00E40092"/>
    <w:rsid w:val="00E44B17"/>
    <w:rsid w:val="00E95830"/>
    <w:rsid w:val="00EB4B74"/>
    <w:rsid w:val="00EC4B4F"/>
    <w:rsid w:val="00F3304A"/>
    <w:rsid w:val="00F46C10"/>
    <w:rsid w:val="00F71C9B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28740-596E-4BC3-8020-BE3D458E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1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Ozge</cp:lastModifiedBy>
  <cp:revision>3</cp:revision>
  <dcterms:created xsi:type="dcterms:W3CDTF">2024-04-18T08:15:00Z</dcterms:created>
  <dcterms:modified xsi:type="dcterms:W3CDTF">2025-11-15T05:41:00Z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