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FF06" w14:textId="40247AB0" w:rsidR="00CD77EE" w:rsidRDefault="00CD77EE" w:rsidP="005255A1">
      <w:pPr>
        <w:jc w:val="center"/>
        <w:rPr>
          <w:b/>
          <w:sz w:val="36"/>
          <w:szCs w:val="48"/>
          <w:u w:val="single"/>
        </w:rPr>
      </w:pPr>
    </w:p>
    <w:p w14:paraId="4DCF5EE8" w14:textId="77777777" w:rsidR="00D324F3" w:rsidRDefault="00D324F3" w:rsidP="005255A1">
      <w:pPr>
        <w:jc w:val="center"/>
        <w:rPr>
          <w:b/>
          <w:sz w:val="36"/>
          <w:szCs w:val="48"/>
          <w:u w:val="single"/>
        </w:rPr>
      </w:pPr>
    </w:p>
    <w:p w14:paraId="214CB8DA" w14:textId="77777777" w:rsidR="00D324F3" w:rsidRPr="00600481" w:rsidRDefault="00D324F3" w:rsidP="00D324F3">
      <w:pPr>
        <w:rPr>
          <w:b/>
          <w:u w:val="single"/>
        </w:rPr>
      </w:pPr>
    </w:p>
    <w:p w14:paraId="3333228B" w14:textId="77777777" w:rsidR="00600481" w:rsidRDefault="00600481" w:rsidP="00FD20B0">
      <w:pPr>
        <w:rPr>
          <w:rFonts w:eastAsia="Garamond"/>
        </w:rPr>
      </w:pPr>
    </w:p>
    <w:p w14:paraId="6684C56B" w14:textId="500A38D5" w:rsidR="00FD20B0" w:rsidRPr="00600481" w:rsidRDefault="00FD20B0" w:rsidP="00FD20B0">
      <w:pPr>
        <w:rPr>
          <w:rFonts w:eastAsia="Garamond"/>
        </w:rPr>
      </w:pPr>
      <w:r w:rsidRPr="00600481">
        <w:rPr>
          <w:rFonts w:eastAsia="Garamond"/>
        </w:rPr>
        <w:t>VIA EMAIL: cow@dccouncil.gov</w:t>
      </w:r>
    </w:p>
    <w:p w14:paraId="0E968D6A" w14:textId="77777777" w:rsidR="00FD20B0" w:rsidRPr="00600481" w:rsidRDefault="00FD20B0" w:rsidP="00FD20B0">
      <w:pPr>
        <w:rPr>
          <w:rFonts w:eastAsia="Garamond"/>
        </w:rPr>
      </w:pPr>
    </w:p>
    <w:p w14:paraId="40BBD26E" w14:textId="77777777" w:rsidR="00FD20B0" w:rsidRPr="00600481" w:rsidRDefault="00FD20B0" w:rsidP="00FD20B0">
      <w:pPr>
        <w:rPr>
          <w:rFonts w:eastAsia="Garamond"/>
        </w:rPr>
      </w:pPr>
      <w:r w:rsidRPr="00600481">
        <w:rPr>
          <w:rFonts w:eastAsia="Garamond"/>
        </w:rPr>
        <w:t>Testimony on Behalf of Disability Rights DC at University Legal Services</w:t>
      </w:r>
    </w:p>
    <w:p w14:paraId="0084A546" w14:textId="77777777" w:rsidR="00FD20B0" w:rsidRPr="00600481" w:rsidRDefault="00FD20B0" w:rsidP="00FD20B0">
      <w:pPr>
        <w:rPr>
          <w:rFonts w:eastAsia="Garamond"/>
        </w:rPr>
      </w:pPr>
      <w:r w:rsidRPr="00600481">
        <w:rPr>
          <w:rFonts w:eastAsia="Garamond"/>
        </w:rPr>
        <w:t>For the Committee of the Whole</w:t>
      </w:r>
    </w:p>
    <w:p w14:paraId="7BC523B3" w14:textId="77777777" w:rsidR="00FD20B0" w:rsidRPr="00600481" w:rsidRDefault="00FD20B0" w:rsidP="00FD20B0">
      <w:pPr>
        <w:rPr>
          <w:rFonts w:eastAsia="Garamond"/>
        </w:rPr>
      </w:pPr>
      <w:r w:rsidRPr="00600481">
        <w:rPr>
          <w:rFonts w:eastAsia="Garamond"/>
        </w:rPr>
        <w:t>Agency Performance Oversight: Office of the State Superintendent of Education</w:t>
      </w:r>
    </w:p>
    <w:p w14:paraId="54F78FD9" w14:textId="77777777" w:rsidR="00FD20B0" w:rsidRPr="00600481" w:rsidRDefault="00FD20B0" w:rsidP="00FD20B0">
      <w:pPr>
        <w:rPr>
          <w:rFonts w:eastAsia="Garamond"/>
        </w:rPr>
      </w:pPr>
    </w:p>
    <w:p w14:paraId="38566CF2" w14:textId="77777777" w:rsidR="00FD20B0" w:rsidRPr="00600481" w:rsidRDefault="00FD20B0" w:rsidP="00FD20B0">
      <w:pPr>
        <w:rPr>
          <w:rFonts w:eastAsia="Garamond"/>
        </w:rPr>
      </w:pPr>
      <w:r w:rsidRPr="00600481">
        <w:rPr>
          <w:rFonts w:eastAsia="Garamond"/>
        </w:rPr>
        <w:t>March 4, 2026</w:t>
      </w:r>
      <w:r w:rsidRPr="00600481">
        <w:rPr>
          <w:rFonts w:eastAsia="Garamond"/>
        </w:rPr>
        <w:br/>
      </w:r>
    </w:p>
    <w:p w14:paraId="669E5614" w14:textId="77777777" w:rsidR="00FD20B0" w:rsidRPr="00600481" w:rsidRDefault="00FD20B0" w:rsidP="00FD20B0">
      <w:pPr>
        <w:rPr>
          <w:rFonts w:eastAsia="Garamond"/>
        </w:rPr>
      </w:pPr>
      <w:r w:rsidRPr="00600481">
        <w:rPr>
          <w:rFonts w:eastAsia="Garamond"/>
        </w:rPr>
        <w:t>This Testimony is submitted on behalf of Disability Rights DC at University Legal Services (“</w:t>
      </w:r>
      <w:bookmarkStart w:id="0" w:name="_Hlk158282835"/>
      <w:r w:rsidRPr="00600481">
        <w:rPr>
          <w:rFonts w:eastAsia="Garamond"/>
        </w:rPr>
        <w:t>Disability Rights DC</w:t>
      </w:r>
      <w:bookmarkEnd w:id="0"/>
      <w:r w:rsidRPr="00600481">
        <w:rPr>
          <w:rFonts w:eastAsia="Garamond"/>
        </w:rPr>
        <w:t xml:space="preserve">”). Disability Rights DC is the federally designated Protection and Advocacy Program for persons with disabilities in the District of Columbia. Per Disability Rights DC’s federal mandate, Disability Rights DC staff serves the District’s residents with disabilities through individual representation, investigations of abuse and neglect, training, and systemic advocacy. </w:t>
      </w:r>
    </w:p>
    <w:p w14:paraId="6359391F" w14:textId="7C9D2E77" w:rsidR="00FD20B0" w:rsidRPr="00600481" w:rsidRDefault="00FD20B0" w:rsidP="00FD20B0">
      <w:pPr>
        <w:rPr>
          <w:rFonts w:eastAsia="Garamond"/>
        </w:rPr>
      </w:pPr>
      <w:r w:rsidRPr="00600481">
        <w:rPr>
          <w:rFonts w:eastAsia="Garamond"/>
        </w:rPr>
        <w:t>Disability Rights DC submits this testimony to advise the Committee on t</w:t>
      </w:r>
      <w:r w:rsidR="00A355A4">
        <w:rPr>
          <w:rFonts w:eastAsia="Garamond"/>
        </w:rPr>
        <w:t xml:space="preserve">hree </w:t>
      </w:r>
      <w:r w:rsidRPr="00600481">
        <w:rPr>
          <w:rFonts w:eastAsia="Garamond"/>
        </w:rPr>
        <w:t xml:space="preserve">matters: </w:t>
      </w:r>
    </w:p>
    <w:p w14:paraId="70F13DC4" w14:textId="77777777" w:rsidR="00FD20B0" w:rsidRPr="00600481" w:rsidRDefault="00FD20B0" w:rsidP="00FD20B0">
      <w:pPr>
        <w:pStyle w:val="ListParagraph"/>
        <w:numPr>
          <w:ilvl w:val="0"/>
          <w:numId w:val="19"/>
        </w:numPr>
        <w:spacing w:after="160" w:line="259" w:lineRule="auto"/>
        <w:rPr>
          <w:rFonts w:ascii="Times New Roman" w:eastAsia="Garamond" w:hAnsi="Times New Roman" w:cs="Times New Roman"/>
          <w:b/>
          <w:bCs/>
          <w:sz w:val="24"/>
          <w:szCs w:val="24"/>
        </w:rPr>
      </w:pPr>
      <w:bookmarkStart w:id="1" w:name="_Hlk157682728"/>
      <w:r w:rsidRPr="00600481">
        <w:rPr>
          <w:rFonts w:ascii="Times New Roman" w:eastAsia="Garamond" w:hAnsi="Times New Roman" w:cs="Times New Roman"/>
          <w:sz w:val="24"/>
          <w:szCs w:val="24"/>
        </w:rPr>
        <w:t xml:space="preserve">Office of the State Superintendent of Education (“OSSE”) </w:t>
      </w:r>
      <w:bookmarkEnd w:id="1"/>
      <w:r w:rsidRPr="00600481">
        <w:rPr>
          <w:rFonts w:ascii="Times New Roman" w:eastAsia="Garamond" w:hAnsi="Times New Roman" w:cs="Times New Roman"/>
          <w:sz w:val="24"/>
          <w:szCs w:val="24"/>
        </w:rPr>
        <w:t xml:space="preserve">Must Report the Use of Seclusion and Restraint in Schools as a Minimal Accountability Measure. </w:t>
      </w:r>
    </w:p>
    <w:p w14:paraId="71DB6A6E" w14:textId="63C37A0B" w:rsidR="00FD20B0" w:rsidRPr="00600481" w:rsidRDefault="00FD20B0" w:rsidP="00FD20B0">
      <w:pPr>
        <w:pStyle w:val="ListParagraph"/>
        <w:numPr>
          <w:ilvl w:val="0"/>
          <w:numId w:val="19"/>
        </w:numPr>
        <w:spacing w:after="160" w:line="259" w:lineRule="auto"/>
        <w:rPr>
          <w:rFonts w:ascii="Times New Roman" w:eastAsia="Garamond" w:hAnsi="Times New Roman" w:cs="Times New Roman"/>
          <w:b/>
          <w:bCs/>
          <w:sz w:val="24"/>
          <w:szCs w:val="24"/>
        </w:rPr>
      </w:pPr>
      <w:r w:rsidRPr="00600481">
        <w:rPr>
          <w:rFonts w:ascii="Times New Roman" w:eastAsia="Garamond" w:hAnsi="Times New Roman" w:cs="Times New Roman"/>
          <w:sz w:val="24"/>
          <w:szCs w:val="24"/>
        </w:rPr>
        <w:t xml:space="preserve">OSSE Must Allocate Resources to Meaningfully Improve its Inclusion Efforts for Children who Receive Special Education Services.  </w:t>
      </w:r>
    </w:p>
    <w:p w14:paraId="41C69131" w14:textId="63386F3B" w:rsidR="00FD20B0" w:rsidRPr="00600481" w:rsidRDefault="00FD20B0" w:rsidP="00FD20B0">
      <w:pPr>
        <w:pStyle w:val="ListParagraph"/>
        <w:numPr>
          <w:ilvl w:val="0"/>
          <w:numId w:val="19"/>
        </w:numPr>
        <w:spacing w:after="160" w:line="259" w:lineRule="auto"/>
        <w:rPr>
          <w:rFonts w:ascii="Times New Roman" w:eastAsia="Garamond" w:hAnsi="Times New Roman" w:cs="Times New Roman"/>
          <w:b/>
          <w:bCs/>
          <w:sz w:val="24"/>
          <w:szCs w:val="24"/>
        </w:rPr>
      </w:pPr>
      <w:r w:rsidRPr="00600481">
        <w:rPr>
          <w:rFonts w:ascii="Times New Roman" w:eastAsia="Garamond" w:hAnsi="Times New Roman" w:cs="Times New Roman"/>
          <w:sz w:val="24"/>
          <w:szCs w:val="24"/>
        </w:rPr>
        <w:t xml:space="preserve">OSSE Must Ensure Equitable and Appropriate Education to Students who are Institutionalized. </w:t>
      </w:r>
    </w:p>
    <w:p w14:paraId="7EEB0FD4" w14:textId="77777777" w:rsidR="00FD20B0" w:rsidRDefault="00FD20B0" w:rsidP="00D26997">
      <w:pPr>
        <w:pBdr>
          <w:bottom w:val="single" w:sz="12" w:space="1" w:color="auto"/>
        </w:pBdr>
        <w:rPr>
          <w:b/>
          <w:sz w:val="22"/>
          <w:szCs w:val="22"/>
        </w:rPr>
      </w:pPr>
    </w:p>
    <w:p w14:paraId="65CFF527" w14:textId="675C7C8A" w:rsidR="00FD20B0" w:rsidRPr="00D26997" w:rsidRDefault="00FD20B0" w:rsidP="00D26997">
      <w:pPr>
        <w:pBdr>
          <w:bottom w:val="single" w:sz="12" w:space="1" w:color="auto"/>
        </w:pBdr>
        <w:rPr>
          <w:b/>
          <w:sz w:val="22"/>
          <w:szCs w:val="22"/>
        </w:rPr>
        <w:sectPr w:rsidR="00FD20B0" w:rsidRPr="00D26997" w:rsidSect="00F223FB">
          <w:footerReference w:type="even" r:id="rId11"/>
          <w:footerReference w:type="default" r:id="rId12"/>
          <w:headerReference w:type="first" r:id="rId13"/>
          <w:footerReference w:type="first" r:id="rId14"/>
          <w:pgSz w:w="12240" w:h="15840"/>
          <w:pgMar w:top="1071" w:right="1440" w:bottom="828" w:left="1440" w:header="720" w:footer="223" w:gutter="0"/>
          <w:cols w:space="720"/>
          <w:titlePg/>
          <w:docGrid w:linePitch="360"/>
        </w:sectPr>
      </w:pPr>
    </w:p>
    <w:p w14:paraId="67B5FC03" w14:textId="77777777" w:rsidR="00D26997" w:rsidRPr="00D26997" w:rsidRDefault="00D26997" w:rsidP="00D26997">
      <w:pPr>
        <w:spacing w:line="480" w:lineRule="auto"/>
        <w:rPr>
          <w:rFonts w:eastAsia="Garamond"/>
          <w:sz w:val="22"/>
          <w:szCs w:val="22"/>
        </w:rPr>
      </w:pPr>
    </w:p>
    <w:p w14:paraId="4C8BA114" w14:textId="6EC53A68" w:rsidR="00D26997" w:rsidRPr="00D26997" w:rsidRDefault="00D26997" w:rsidP="00D26997">
      <w:pPr>
        <w:spacing w:line="480" w:lineRule="auto"/>
        <w:ind w:firstLine="720"/>
        <w:rPr>
          <w:rFonts w:eastAsia="Garamond"/>
        </w:rPr>
      </w:pPr>
      <w:r w:rsidRPr="00D26997">
        <w:rPr>
          <w:rFonts w:eastAsia="Garamond"/>
        </w:rPr>
        <w:t>Thank you Chairman Mendelson, and the Committee of the Whole for the opportunity to speak today. My name is Caitlin Holbrook, and I am a law clerk at Disability Rights DC (“DRDC”) at University Legal Services (“ULS”). DRDC is the protection and advocacy agency for people with disabilities in the District. I am here to testify</w:t>
      </w:r>
      <w:r w:rsidR="00F94B8D">
        <w:rPr>
          <w:rFonts w:eastAsia="Garamond"/>
        </w:rPr>
        <w:t>,</w:t>
      </w:r>
      <w:r w:rsidRPr="00D26997">
        <w:rPr>
          <w:rFonts w:eastAsia="Garamond"/>
        </w:rPr>
        <w:t xml:space="preserve"> </w:t>
      </w:r>
      <w:r w:rsidR="00F94B8D">
        <w:rPr>
          <w:rFonts w:eastAsia="Garamond"/>
        </w:rPr>
        <w:t xml:space="preserve">first, about </w:t>
      </w:r>
      <w:r w:rsidR="00D43439">
        <w:rPr>
          <w:rFonts w:eastAsia="Garamond"/>
        </w:rPr>
        <w:t>the</w:t>
      </w:r>
      <w:r w:rsidRPr="00D26997">
        <w:rPr>
          <w:rFonts w:eastAsia="Garamond"/>
        </w:rPr>
        <w:t xml:space="preserve"> Office of the State Superintendent of Education’s (“OSSE”) failure to report on the use of restraint and seclusion of students with disabilities,</w:t>
      </w:r>
      <w:r w:rsidR="00F94B8D">
        <w:rPr>
          <w:rFonts w:eastAsia="Garamond"/>
        </w:rPr>
        <w:t xml:space="preserve"> second, about the need for the District to</w:t>
      </w:r>
      <w:r w:rsidRPr="00D26997">
        <w:rPr>
          <w:rFonts w:eastAsia="Garamond"/>
        </w:rPr>
        <w:t xml:space="preserve"> allocate resources to ensure that students with disabilities are meaningfully included in general education classrooms and</w:t>
      </w:r>
      <w:r w:rsidR="00F94B8D">
        <w:rPr>
          <w:rFonts w:eastAsia="Garamond"/>
        </w:rPr>
        <w:t>,</w:t>
      </w:r>
      <w:r w:rsidRPr="00D26997">
        <w:rPr>
          <w:rFonts w:eastAsia="Garamond"/>
        </w:rPr>
        <w:t xml:space="preserve"> </w:t>
      </w:r>
      <w:r w:rsidR="00F94B8D">
        <w:rPr>
          <w:rFonts w:eastAsia="Garamond"/>
        </w:rPr>
        <w:lastRenderedPageBreak/>
        <w:t xml:space="preserve">third, about the need for the District to </w:t>
      </w:r>
      <w:r w:rsidRPr="00D26997">
        <w:rPr>
          <w:rFonts w:eastAsia="Garamond"/>
        </w:rPr>
        <w:t xml:space="preserve">ensure equitable </w:t>
      </w:r>
      <w:r w:rsidR="00F94B8D">
        <w:rPr>
          <w:rFonts w:eastAsia="Garamond"/>
        </w:rPr>
        <w:t xml:space="preserve">and appropriate </w:t>
      </w:r>
      <w:r w:rsidRPr="00D26997">
        <w:rPr>
          <w:rFonts w:eastAsia="Garamond"/>
        </w:rPr>
        <w:t>education to students</w:t>
      </w:r>
      <w:r w:rsidR="00F94B8D">
        <w:rPr>
          <w:rFonts w:eastAsia="Garamond"/>
        </w:rPr>
        <w:t xml:space="preserve"> who are </w:t>
      </w:r>
      <w:r w:rsidRPr="00D26997">
        <w:rPr>
          <w:rFonts w:eastAsia="Garamond"/>
        </w:rPr>
        <w:t>institution</w:t>
      </w:r>
      <w:r w:rsidR="006D4D32">
        <w:rPr>
          <w:rFonts w:eastAsia="Garamond"/>
        </w:rPr>
        <w:t>alized</w:t>
      </w:r>
      <w:r w:rsidRPr="00D26997">
        <w:rPr>
          <w:rFonts w:eastAsia="Garamond"/>
        </w:rPr>
        <w:t xml:space="preserve">. </w:t>
      </w:r>
    </w:p>
    <w:p w14:paraId="49BF2439" w14:textId="081DBB3F" w:rsidR="00D26997" w:rsidRPr="00D26997" w:rsidRDefault="00D26997" w:rsidP="00D26997">
      <w:pPr>
        <w:spacing w:line="480" w:lineRule="auto"/>
        <w:ind w:firstLine="720"/>
        <w:rPr>
          <w:rFonts w:eastAsia="Garamond"/>
        </w:rPr>
      </w:pPr>
      <w:r w:rsidRPr="00D26997">
        <w:rPr>
          <w:rFonts w:eastAsia="Garamond"/>
        </w:rPr>
        <w:t xml:space="preserve">As stated in last year’s testimony, DRDC remains extremely concerned about the lack of accountability measures taken by OSSE to report on </w:t>
      </w:r>
      <w:r w:rsidR="00F94B8D">
        <w:rPr>
          <w:rFonts w:eastAsia="Garamond"/>
        </w:rPr>
        <w:t xml:space="preserve">and respond to </w:t>
      </w:r>
      <w:r w:rsidRPr="00D26997">
        <w:rPr>
          <w:rFonts w:eastAsia="Garamond"/>
        </w:rPr>
        <w:t>the use of restraints and seclusions o</w:t>
      </w:r>
      <w:r w:rsidR="00600481">
        <w:rPr>
          <w:rFonts w:eastAsia="Garamond"/>
        </w:rPr>
        <w:t>n</w:t>
      </w:r>
      <w:r w:rsidRPr="00D26997">
        <w:rPr>
          <w:rFonts w:eastAsia="Garamond"/>
        </w:rPr>
        <w:t xml:space="preserve"> students with disabilities. In 2025</w:t>
      </w:r>
      <w:r>
        <w:rPr>
          <w:rFonts w:eastAsia="Garamond"/>
        </w:rPr>
        <w:t xml:space="preserve"> and 2023, </w:t>
      </w:r>
      <w:r w:rsidRPr="00D26997">
        <w:rPr>
          <w:rFonts w:eastAsia="Garamond"/>
        </w:rPr>
        <w:t>DRDC submitted FOIA requests for information from OSSE on D.C. public school’s use of restraints and seclusions on students with disabilities.</w:t>
      </w:r>
      <w:r w:rsidRPr="00D26997">
        <w:rPr>
          <w:rStyle w:val="FootnoteReference"/>
          <w:rFonts w:eastAsia="Garamond"/>
        </w:rPr>
        <w:footnoteReference w:id="2"/>
      </w:r>
      <w:r w:rsidRPr="00D26997">
        <w:rPr>
          <w:rFonts w:eastAsia="Garamond"/>
        </w:rPr>
        <w:t xml:space="preserve"> Yet both years, </w:t>
      </w:r>
      <w:r w:rsidR="00994DC2">
        <w:rPr>
          <w:rFonts w:eastAsia="Garamond"/>
        </w:rPr>
        <w:t>OSSE co</w:t>
      </w:r>
      <w:r w:rsidR="00D9407B">
        <w:rPr>
          <w:rFonts w:eastAsia="Garamond"/>
        </w:rPr>
        <w:t xml:space="preserve">uld not provide statistical information on the </w:t>
      </w:r>
      <w:r w:rsidR="00FD20B0">
        <w:rPr>
          <w:rFonts w:eastAsia="Garamond"/>
        </w:rPr>
        <w:t>numbers,</w:t>
      </w:r>
      <w:r w:rsidR="00D9407B">
        <w:rPr>
          <w:rFonts w:eastAsia="Garamond"/>
        </w:rPr>
        <w:t xml:space="preserve"> </w:t>
      </w:r>
      <w:r w:rsidRPr="00D26997">
        <w:rPr>
          <w:rFonts w:eastAsia="Garamond"/>
        </w:rPr>
        <w:t>nor could</w:t>
      </w:r>
      <w:r w:rsidR="00D9407B">
        <w:rPr>
          <w:rFonts w:eastAsia="Garamond"/>
        </w:rPr>
        <w:t xml:space="preserve"> we</w:t>
      </w:r>
      <w:r w:rsidRPr="00D26997">
        <w:rPr>
          <w:rFonts w:eastAsia="Garamond"/>
        </w:rPr>
        <w:t xml:space="preserve"> find </w:t>
      </w:r>
      <w:r>
        <w:rPr>
          <w:rFonts w:eastAsia="Garamond"/>
        </w:rPr>
        <w:t xml:space="preserve">any </w:t>
      </w:r>
      <w:r w:rsidRPr="00D26997">
        <w:rPr>
          <w:rFonts w:eastAsia="Garamond"/>
        </w:rPr>
        <w:t xml:space="preserve">comprehensive </w:t>
      </w:r>
      <w:r w:rsidR="00D9407B">
        <w:rPr>
          <w:rFonts w:eastAsia="Garamond"/>
        </w:rPr>
        <w:t xml:space="preserve">public </w:t>
      </w:r>
      <w:r w:rsidRPr="00D26997">
        <w:rPr>
          <w:rFonts w:eastAsia="Garamond"/>
        </w:rPr>
        <w:t xml:space="preserve">reporting </w:t>
      </w:r>
      <w:r w:rsidR="00D9407B">
        <w:rPr>
          <w:rFonts w:eastAsia="Garamond"/>
        </w:rPr>
        <w:t xml:space="preserve">to inform the public of </w:t>
      </w:r>
      <w:r w:rsidR="00F94B8D">
        <w:rPr>
          <w:rFonts w:eastAsia="Garamond"/>
        </w:rPr>
        <w:t xml:space="preserve">the District’s </w:t>
      </w:r>
      <w:r w:rsidR="00D9407B">
        <w:rPr>
          <w:rFonts w:eastAsia="Garamond"/>
        </w:rPr>
        <w:t>public school</w:t>
      </w:r>
      <w:r w:rsidR="00F94B8D">
        <w:rPr>
          <w:rFonts w:eastAsia="Garamond"/>
        </w:rPr>
        <w:t xml:space="preserve"> use of restraint and seclusion</w:t>
      </w:r>
      <w:r w:rsidRPr="00D26997">
        <w:rPr>
          <w:rFonts w:eastAsia="Garamond"/>
        </w:rPr>
        <w:t xml:space="preserve">. </w:t>
      </w:r>
    </w:p>
    <w:p w14:paraId="0DBCAF75" w14:textId="04C42DDF" w:rsidR="00D26997" w:rsidRPr="00D26997" w:rsidRDefault="00D9407B" w:rsidP="00D26997">
      <w:pPr>
        <w:spacing w:line="480" w:lineRule="auto"/>
        <w:ind w:firstLine="720"/>
        <w:rPr>
          <w:rFonts w:eastAsia="Garamond"/>
        </w:rPr>
      </w:pPr>
      <w:r>
        <w:rPr>
          <w:rFonts w:eastAsia="Garamond"/>
        </w:rPr>
        <w:t>T</w:t>
      </w:r>
      <w:r w:rsidR="00D26997" w:rsidRPr="00D26997">
        <w:rPr>
          <w:rFonts w:eastAsia="Garamond"/>
        </w:rPr>
        <w:t>his lack of oversight i</w:t>
      </w:r>
      <w:r>
        <w:rPr>
          <w:rFonts w:eastAsia="Garamond"/>
        </w:rPr>
        <w:t xml:space="preserve">mpacts </w:t>
      </w:r>
      <w:r w:rsidR="00D26997" w:rsidRPr="00D26997">
        <w:rPr>
          <w:rFonts w:eastAsia="Garamond"/>
        </w:rPr>
        <w:t xml:space="preserve">students with disabilities </w:t>
      </w:r>
      <w:r>
        <w:rPr>
          <w:rFonts w:eastAsia="Garamond"/>
        </w:rPr>
        <w:t xml:space="preserve">who </w:t>
      </w:r>
      <w:r w:rsidR="00D26997" w:rsidRPr="00D26997">
        <w:rPr>
          <w:rFonts w:eastAsia="Garamond"/>
        </w:rPr>
        <w:t>are disproportionately restrained and secluded nationally. Students with disabilities represent only 1</w:t>
      </w:r>
      <w:r w:rsidR="00600481">
        <w:rPr>
          <w:rFonts w:eastAsia="Garamond"/>
        </w:rPr>
        <w:t>2</w:t>
      </w:r>
      <w:r w:rsidR="00D26997" w:rsidRPr="00D26997">
        <w:rPr>
          <w:rFonts w:eastAsia="Garamond"/>
        </w:rPr>
        <w:t xml:space="preserve"> percent of the national student population but </w:t>
      </w:r>
      <w:r w:rsidR="00600481">
        <w:rPr>
          <w:rFonts w:eastAsia="Garamond"/>
        </w:rPr>
        <w:t>represent 58 percent of students placed in seclusion and 75 percent of students physically restrained at school</w:t>
      </w:r>
      <w:r w:rsidR="00D26997" w:rsidRPr="00D26997">
        <w:rPr>
          <w:rFonts w:eastAsia="Garamond"/>
        </w:rPr>
        <w:t>.</w:t>
      </w:r>
      <w:r w:rsidR="00D26997" w:rsidRPr="00D26997">
        <w:rPr>
          <w:rStyle w:val="FootnoteReference"/>
          <w:rFonts w:eastAsia="Garamond"/>
        </w:rPr>
        <w:footnoteReference w:id="3"/>
      </w:r>
      <w:r w:rsidR="00D26997" w:rsidRPr="00D26997">
        <w:rPr>
          <w:rFonts w:eastAsia="Garamond"/>
        </w:rPr>
        <w:t xml:space="preserve"> Moreover, national statistics show that Black students are also disproportionately subjected to restraint and seclusion. About 18 % of American students with disabilities are Black, however Black students with disabilities account for 26% of </w:t>
      </w:r>
      <w:r w:rsidR="00D26997">
        <w:rPr>
          <w:rFonts w:eastAsia="Garamond"/>
        </w:rPr>
        <w:t xml:space="preserve">all </w:t>
      </w:r>
      <w:r w:rsidR="00D26997" w:rsidRPr="00D26997">
        <w:rPr>
          <w:rFonts w:eastAsia="Garamond"/>
        </w:rPr>
        <w:t xml:space="preserve">students who were subjected to a physical restraint, and 34% of </w:t>
      </w:r>
      <w:r w:rsidR="00D26997">
        <w:rPr>
          <w:rFonts w:eastAsia="Garamond"/>
        </w:rPr>
        <w:t xml:space="preserve">all </w:t>
      </w:r>
      <w:r w:rsidR="00D26997" w:rsidRPr="00D26997">
        <w:rPr>
          <w:rFonts w:eastAsia="Garamond"/>
        </w:rPr>
        <w:t>students subjected to mechanical restraints.</w:t>
      </w:r>
      <w:r w:rsidR="00D26997" w:rsidRPr="00D26997">
        <w:rPr>
          <w:rStyle w:val="FootnoteReference"/>
          <w:rFonts w:eastAsia="Garamond"/>
        </w:rPr>
        <w:footnoteReference w:id="4"/>
      </w:r>
      <w:r w:rsidR="00D26997" w:rsidRPr="00D26997">
        <w:rPr>
          <w:rFonts w:eastAsia="Garamond"/>
        </w:rPr>
        <w:t xml:space="preserve"> Race and disability intersect dramatically in D.C. </w:t>
      </w:r>
      <w:r w:rsidR="00F94B8D">
        <w:rPr>
          <w:rFonts w:eastAsia="Garamond"/>
        </w:rPr>
        <w:t>T</w:t>
      </w:r>
      <w:r w:rsidR="00444C4F">
        <w:rPr>
          <w:rFonts w:eastAsia="Garamond"/>
        </w:rPr>
        <w:t>he District’s prior analysis has found that</w:t>
      </w:r>
      <w:r w:rsidR="00D26997" w:rsidRPr="00D26997">
        <w:rPr>
          <w:rFonts w:eastAsia="Garamond"/>
        </w:rPr>
        <w:t xml:space="preserve"> one in four Black boys and one in eight Black girls have a </w:t>
      </w:r>
      <w:r w:rsidR="00D26997" w:rsidRPr="00D26997">
        <w:rPr>
          <w:rFonts w:eastAsia="Garamond"/>
        </w:rPr>
        <w:lastRenderedPageBreak/>
        <w:t>diagnosed disability.</w:t>
      </w:r>
      <w:r w:rsidR="00D26997" w:rsidRPr="00D26997">
        <w:rPr>
          <w:rStyle w:val="FootnoteReference"/>
          <w:rFonts w:eastAsia="Garamond"/>
        </w:rPr>
        <w:footnoteReference w:id="5"/>
      </w:r>
      <w:r w:rsidR="00D26997" w:rsidRPr="00D26997">
        <w:rPr>
          <w:rFonts w:eastAsia="Garamond"/>
        </w:rPr>
        <w:t xml:space="preserve"> Thus, the disproportionate use of restraint and seclusion on students with disabilities, techniques that have the capacity to create long-term emotional and physical harm,</w:t>
      </w:r>
      <w:r w:rsidR="00D26997" w:rsidRPr="00D26997">
        <w:rPr>
          <w:rStyle w:val="FootnoteReference"/>
          <w:rFonts w:eastAsia="Garamond"/>
        </w:rPr>
        <w:footnoteReference w:id="6"/>
      </w:r>
      <w:r w:rsidR="00D26997" w:rsidRPr="00D26997">
        <w:rPr>
          <w:rFonts w:eastAsia="Garamond"/>
        </w:rPr>
        <w:t xml:space="preserve"> should at the very least be tracked and reported</w:t>
      </w:r>
      <w:r w:rsidR="00444C4F">
        <w:rPr>
          <w:rFonts w:eastAsia="Garamond"/>
        </w:rPr>
        <w:t xml:space="preserve"> by both race and disability</w:t>
      </w:r>
      <w:r w:rsidR="00600481">
        <w:rPr>
          <w:rFonts w:eastAsia="Garamond"/>
        </w:rPr>
        <w:t xml:space="preserve">, </w:t>
      </w:r>
      <w:r w:rsidR="00D26997" w:rsidRPr="00D26997">
        <w:rPr>
          <w:rFonts w:eastAsia="Garamond"/>
        </w:rPr>
        <w:t xml:space="preserve">so we have a clear </w:t>
      </w:r>
      <w:r w:rsidR="00444C4F">
        <w:rPr>
          <w:rFonts w:eastAsia="Garamond"/>
        </w:rPr>
        <w:t>understanding</w:t>
      </w:r>
      <w:r w:rsidR="00D26997" w:rsidRPr="00D26997">
        <w:rPr>
          <w:rFonts w:eastAsia="Garamond"/>
        </w:rPr>
        <w:t xml:space="preserve"> of what occurs in our schools</w:t>
      </w:r>
      <w:r w:rsidR="00444C4F">
        <w:rPr>
          <w:rFonts w:eastAsia="Garamond"/>
        </w:rPr>
        <w:t xml:space="preserve">. This is important both for the school to reform bad practices and for family, </w:t>
      </w:r>
      <w:r w:rsidR="00D26997" w:rsidRPr="00D26997">
        <w:rPr>
          <w:rFonts w:eastAsia="Garamond"/>
        </w:rPr>
        <w:t>advocates</w:t>
      </w:r>
      <w:r w:rsidR="00444C4F">
        <w:rPr>
          <w:rFonts w:eastAsia="Garamond"/>
        </w:rPr>
        <w:t xml:space="preserve">, and self-advocates </w:t>
      </w:r>
      <w:r w:rsidR="00F94B8D">
        <w:rPr>
          <w:rFonts w:eastAsia="Garamond"/>
        </w:rPr>
        <w:t xml:space="preserve">to </w:t>
      </w:r>
      <w:r w:rsidR="00D26F5C">
        <w:rPr>
          <w:rFonts w:eastAsia="Garamond"/>
        </w:rPr>
        <w:t xml:space="preserve">be informed and enabled to </w:t>
      </w:r>
      <w:r w:rsidR="00444C4F">
        <w:rPr>
          <w:rFonts w:eastAsia="Garamond"/>
        </w:rPr>
        <w:t>act to</w:t>
      </w:r>
      <w:r w:rsidR="00D26997" w:rsidRPr="00D26997">
        <w:rPr>
          <w:rFonts w:eastAsia="Garamond"/>
        </w:rPr>
        <w:t xml:space="preserve"> support and protect students with disabilities</w:t>
      </w:r>
      <w:r w:rsidR="00444C4F">
        <w:rPr>
          <w:rFonts w:eastAsia="Garamond"/>
        </w:rPr>
        <w:t xml:space="preserve"> and demand change</w:t>
      </w:r>
      <w:r w:rsidR="00D26997">
        <w:rPr>
          <w:rFonts w:eastAsia="Garamond"/>
        </w:rPr>
        <w:t>.</w:t>
      </w:r>
      <w:r w:rsidR="00D26997" w:rsidRPr="00D26997">
        <w:rPr>
          <w:rFonts w:eastAsia="Garamond"/>
        </w:rPr>
        <w:t xml:space="preserve"> </w:t>
      </w:r>
    </w:p>
    <w:p w14:paraId="7D8691E4" w14:textId="752089EB" w:rsidR="00D26997" w:rsidRPr="00D26997" w:rsidRDefault="00444C4F" w:rsidP="00D26997">
      <w:pPr>
        <w:spacing w:line="480" w:lineRule="auto"/>
        <w:ind w:firstLine="720"/>
        <w:rPr>
          <w:rFonts w:eastAsia="Garamond"/>
        </w:rPr>
      </w:pPr>
      <w:r>
        <w:rPr>
          <w:rFonts w:eastAsia="Garamond"/>
        </w:rPr>
        <w:t xml:space="preserve">I would </w:t>
      </w:r>
      <w:r w:rsidR="00D26F5C">
        <w:rPr>
          <w:rFonts w:eastAsia="Garamond"/>
        </w:rPr>
        <w:t xml:space="preserve">also </w:t>
      </w:r>
      <w:r>
        <w:rPr>
          <w:rFonts w:eastAsia="Garamond"/>
        </w:rPr>
        <w:t>like to address the urgent need to support s</w:t>
      </w:r>
      <w:r w:rsidR="00D26997" w:rsidRPr="00D26997">
        <w:rPr>
          <w:rFonts w:eastAsia="Garamond"/>
        </w:rPr>
        <w:t xml:space="preserve">tudents with disabilities </w:t>
      </w:r>
      <w:r>
        <w:rPr>
          <w:rFonts w:eastAsia="Garamond"/>
        </w:rPr>
        <w:t xml:space="preserve">who </w:t>
      </w:r>
      <w:r w:rsidR="00D26997" w:rsidRPr="00D26997">
        <w:rPr>
          <w:rFonts w:eastAsia="Garamond"/>
        </w:rPr>
        <w:t>are not meaningfully included in the general education classrooms</w:t>
      </w:r>
      <w:r w:rsidR="00CB5326">
        <w:rPr>
          <w:rFonts w:eastAsia="Garamond"/>
        </w:rPr>
        <w:t>.</w:t>
      </w:r>
      <w:r>
        <w:rPr>
          <w:rFonts w:eastAsia="Garamond"/>
        </w:rPr>
        <w:t xml:space="preserve"> This segregation </w:t>
      </w:r>
      <w:r w:rsidR="00D26997" w:rsidRPr="00D26997">
        <w:rPr>
          <w:rFonts w:eastAsia="Garamond"/>
        </w:rPr>
        <w:t>negatively affect</w:t>
      </w:r>
      <w:r w:rsidR="00CB5326">
        <w:rPr>
          <w:rFonts w:eastAsia="Garamond"/>
        </w:rPr>
        <w:t>s</w:t>
      </w:r>
      <w:r w:rsidR="00D26997" w:rsidRPr="00D26997">
        <w:rPr>
          <w:rFonts w:eastAsia="Garamond"/>
        </w:rPr>
        <w:t xml:space="preserve"> their academic and career outcomes</w:t>
      </w:r>
      <w:r w:rsidR="00CB5326">
        <w:rPr>
          <w:rFonts w:eastAsia="Garamond"/>
        </w:rPr>
        <w:t>, removes them from opportunities to develop life-long relationships with their peers, and prevents their peers from knowing them</w:t>
      </w:r>
      <w:r w:rsidR="00D26997" w:rsidRPr="00D26997">
        <w:rPr>
          <w:rFonts w:eastAsia="Garamond"/>
        </w:rPr>
        <w:t>. Studies show that inclusion of students with disabilities in general education classrooms increases test scores, graduation rates, and the rates of students with disabilities pursuing higher education.</w:t>
      </w:r>
      <w:r w:rsidR="00D43439">
        <w:rPr>
          <w:rStyle w:val="FootnoteReference"/>
          <w:rFonts w:eastAsia="Garamond"/>
        </w:rPr>
        <w:footnoteReference w:id="7"/>
      </w:r>
      <w:r w:rsidR="00D26997" w:rsidRPr="00D26997">
        <w:rPr>
          <w:rFonts w:eastAsia="Garamond"/>
        </w:rPr>
        <w:t xml:space="preserve"> The </w:t>
      </w:r>
      <w:r w:rsidR="005B41AD">
        <w:rPr>
          <w:rFonts w:eastAsia="Garamond"/>
        </w:rPr>
        <w:t xml:space="preserve">Department of Education informs the meaning of inclusion, where a student with disabilies is </w:t>
      </w:r>
      <w:r w:rsidR="005B41AD" w:rsidRPr="005B41AD">
        <w:rPr>
          <w:rFonts w:eastAsia="Garamond"/>
          <w:i/>
          <w:iCs/>
        </w:rPr>
        <w:t>included</w:t>
      </w:r>
      <w:r w:rsidR="005B41AD">
        <w:rPr>
          <w:rFonts w:eastAsia="Garamond"/>
        </w:rPr>
        <w:t xml:space="preserve"> in general education if they spend </w:t>
      </w:r>
      <w:r w:rsidR="00D26997" w:rsidRPr="00D26997">
        <w:rPr>
          <w:rFonts w:eastAsia="Garamond"/>
        </w:rPr>
        <w:t xml:space="preserve">more than 80% of a school day in a </w:t>
      </w:r>
      <w:r w:rsidR="005B41AD">
        <w:rPr>
          <w:rFonts w:eastAsia="Garamond"/>
        </w:rPr>
        <w:t xml:space="preserve">general </w:t>
      </w:r>
      <w:r w:rsidR="00D26997" w:rsidRPr="00D26997">
        <w:rPr>
          <w:rFonts w:eastAsia="Garamond"/>
        </w:rPr>
        <w:t>education classroom.</w:t>
      </w:r>
      <w:r w:rsidR="00D26997" w:rsidRPr="00D26997">
        <w:rPr>
          <w:rStyle w:val="FootnoteReference"/>
          <w:rFonts w:eastAsia="Garamond"/>
        </w:rPr>
        <w:footnoteReference w:id="8"/>
      </w:r>
      <w:r w:rsidR="00D26997" w:rsidRPr="00D26997">
        <w:rPr>
          <w:rFonts w:eastAsia="Garamond"/>
        </w:rPr>
        <w:t xml:space="preserve"> However, in Fiscal Year 202</w:t>
      </w:r>
      <w:r w:rsidR="00D26997">
        <w:rPr>
          <w:rFonts w:eastAsia="Garamond"/>
        </w:rPr>
        <w:t>4</w:t>
      </w:r>
      <w:r w:rsidR="00D26997" w:rsidRPr="00D26997">
        <w:rPr>
          <w:rFonts w:eastAsia="Garamond"/>
        </w:rPr>
        <w:t>, DCPS reported that less than 63% of students with disabilities are fully included in general education classrooms.</w:t>
      </w:r>
      <w:r w:rsidR="00D26997" w:rsidRPr="00D26997">
        <w:rPr>
          <w:rStyle w:val="FootnoteReference"/>
          <w:rFonts w:eastAsia="Garamond"/>
        </w:rPr>
        <w:footnoteReference w:id="9"/>
      </w:r>
      <w:r w:rsidR="00D26997">
        <w:rPr>
          <w:rFonts w:eastAsia="Garamond"/>
        </w:rPr>
        <w:t xml:space="preserve"> </w:t>
      </w:r>
    </w:p>
    <w:p w14:paraId="43AD92E2" w14:textId="282EF3CB" w:rsidR="00D26997" w:rsidRDefault="00CB5326" w:rsidP="00D26997">
      <w:pPr>
        <w:spacing w:line="480" w:lineRule="auto"/>
        <w:ind w:firstLine="720"/>
        <w:rPr>
          <w:rFonts w:eastAsia="Garamond"/>
        </w:rPr>
      </w:pPr>
      <w:r>
        <w:rPr>
          <w:rFonts w:eastAsia="Garamond"/>
        </w:rPr>
        <w:lastRenderedPageBreak/>
        <w:t>Finally, s</w:t>
      </w:r>
      <w:r w:rsidR="00D26997" w:rsidRPr="00D26997">
        <w:rPr>
          <w:rFonts w:eastAsia="Garamond"/>
        </w:rPr>
        <w:t>tudents</w:t>
      </w:r>
      <w:r>
        <w:rPr>
          <w:rFonts w:eastAsia="Garamond"/>
        </w:rPr>
        <w:t xml:space="preserve"> with disabilities</w:t>
      </w:r>
      <w:r w:rsidR="00D26997" w:rsidRPr="00D26997">
        <w:rPr>
          <w:rFonts w:eastAsia="Garamond"/>
        </w:rPr>
        <w:t xml:space="preserve"> </w:t>
      </w:r>
      <w:r>
        <w:rPr>
          <w:rFonts w:eastAsia="Garamond"/>
        </w:rPr>
        <w:t xml:space="preserve">placed </w:t>
      </w:r>
      <w:r w:rsidR="00D26997" w:rsidRPr="00D26997">
        <w:rPr>
          <w:rFonts w:eastAsia="Garamond"/>
        </w:rPr>
        <w:t xml:space="preserve">in institutions, such as </w:t>
      </w:r>
      <w:r>
        <w:rPr>
          <w:rFonts w:eastAsia="Garamond"/>
        </w:rPr>
        <w:t xml:space="preserve">the </w:t>
      </w:r>
      <w:r w:rsidR="00D26997" w:rsidRPr="00D26997">
        <w:rPr>
          <w:rFonts w:eastAsia="Garamond"/>
        </w:rPr>
        <w:t>P</w:t>
      </w:r>
      <w:r>
        <w:rPr>
          <w:rFonts w:eastAsia="Garamond"/>
        </w:rPr>
        <w:t xml:space="preserve">sychiatric </w:t>
      </w:r>
      <w:r w:rsidR="00D26997" w:rsidRPr="00D26997">
        <w:rPr>
          <w:rFonts w:eastAsia="Garamond"/>
        </w:rPr>
        <w:t>I</w:t>
      </w:r>
      <w:r>
        <w:rPr>
          <w:rFonts w:eastAsia="Garamond"/>
        </w:rPr>
        <w:t xml:space="preserve">nstitute of </w:t>
      </w:r>
      <w:r w:rsidR="00D26997" w:rsidRPr="00D26997">
        <w:rPr>
          <w:rFonts w:eastAsia="Garamond"/>
        </w:rPr>
        <w:t>W</w:t>
      </w:r>
      <w:r>
        <w:rPr>
          <w:rFonts w:eastAsia="Garamond"/>
        </w:rPr>
        <w:t>ashington</w:t>
      </w:r>
      <w:r w:rsidR="00D26997" w:rsidRPr="00D26997">
        <w:rPr>
          <w:rFonts w:eastAsia="Garamond"/>
        </w:rPr>
        <w:t xml:space="preserve"> and </w:t>
      </w:r>
      <w:r>
        <w:rPr>
          <w:rFonts w:eastAsia="Garamond"/>
        </w:rPr>
        <w:t>the Youth Services Center</w:t>
      </w:r>
      <w:r w:rsidR="00600481">
        <w:rPr>
          <w:rFonts w:eastAsia="Garamond"/>
        </w:rPr>
        <w:t>,</w:t>
      </w:r>
      <w:r w:rsidR="00D26997" w:rsidRPr="00D26997">
        <w:rPr>
          <w:rFonts w:eastAsia="Garamond"/>
        </w:rPr>
        <w:t xml:space="preserve"> regularly report disruptions in their education. </w:t>
      </w:r>
      <w:r>
        <w:rPr>
          <w:rFonts w:eastAsia="Garamond"/>
        </w:rPr>
        <w:t xml:space="preserve"> Failure to provide special education services in these setting as required by federal law can lead to long-term educational disruption</w:t>
      </w:r>
      <w:r w:rsidR="0002177C">
        <w:rPr>
          <w:rFonts w:eastAsia="Garamond"/>
        </w:rPr>
        <w:t xml:space="preserve">.  </w:t>
      </w:r>
      <w:r w:rsidR="00D26997">
        <w:rPr>
          <w:rFonts w:eastAsia="Garamond"/>
        </w:rPr>
        <w:t xml:space="preserve">Issues </w:t>
      </w:r>
      <w:r w:rsidR="0002177C">
        <w:rPr>
          <w:rFonts w:eastAsia="Garamond"/>
        </w:rPr>
        <w:t xml:space="preserve">such as failure to track </w:t>
      </w:r>
      <w:r w:rsidR="00D26997">
        <w:rPr>
          <w:rFonts w:eastAsia="Garamond"/>
        </w:rPr>
        <w:t>credits</w:t>
      </w:r>
      <w:r w:rsidR="0002177C">
        <w:rPr>
          <w:rFonts w:eastAsia="Garamond"/>
        </w:rPr>
        <w:t xml:space="preserve"> or provide continuity in course curriculum</w:t>
      </w:r>
      <w:r w:rsidR="00D26997">
        <w:rPr>
          <w:rFonts w:eastAsia="Garamond"/>
        </w:rPr>
        <w:t xml:space="preserve"> while </w:t>
      </w:r>
      <w:r w:rsidR="0002177C">
        <w:rPr>
          <w:rFonts w:eastAsia="Garamond"/>
        </w:rPr>
        <w:t>in these</w:t>
      </w:r>
      <w:r w:rsidR="00D26997">
        <w:rPr>
          <w:rFonts w:eastAsia="Garamond"/>
        </w:rPr>
        <w:t xml:space="preserve"> institutions</w:t>
      </w:r>
      <w:r w:rsidR="00600481">
        <w:rPr>
          <w:rFonts w:eastAsia="Garamond"/>
        </w:rPr>
        <w:t xml:space="preserve"> </w:t>
      </w:r>
      <w:r w:rsidR="00D26997">
        <w:rPr>
          <w:rFonts w:eastAsia="Garamond"/>
        </w:rPr>
        <w:t>cause barriers for children with disabilities to graduate or progress in school.</w:t>
      </w:r>
      <w:r w:rsidR="00600481" w:rsidRPr="00600481">
        <w:rPr>
          <w:rStyle w:val="FootnoteReference"/>
          <w:rFonts w:eastAsia="Garamond"/>
        </w:rPr>
        <w:t xml:space="preserve"> </w:t>
      </w:r>
      <w:r w:rsidR="00600481">
        <w:rPr>
          <w:rStyle w:val="FootnoteReference"/>
          <w:rFonts w:eastAsia="Garamond"/>
        </w:rPr>
        <w:footnoteReference w:id="10"/>
      </w:r>
      <w:r w:rsidR="00600481">
        <w:rPr>
          <w:rFonts w:eastAsia="Garamond"/>
        </w:rPr>
        <w:t xml:space="preserve"> </w:t>
      </w:r>
      <w:r w:rsidR="0002177C">
        <w:rPr>
          <w:rFonts w:eastAsia="Garamond"/>
        </w:rPr>
        <w:t xml:space="preserve">Failure to provide needed accommodations and modifications to students with disabilities can cause children already challenged to give up on education. There is a </w:t>
      </w:r>
      <w:r w:rsidR="00D26997">
        <w:rPr>
          <w:rFonts w:eastAsia="Garamond"/>
        </w:rPr>
        <w:t xml:space="preserve">lack of staff and transparency </w:t>
      </w:r>
      <w:r w:rsidR="0002177C">
        <w:rPr>
          <w:rFonts w:eastAsia="Garamond"/>
        </w:rPr>
        <w:t xml:space="preserve">about how special education needs are being met </w:t>
      </w:r>
      <w:r w:rsidR="00D26997">
        <w:rPr>
          <w:rFonts w:eastAsia="Garamond"/>
        </w:rPr>
        <w:t>in institutions</w:t>
      </w:r>
      <w:r w:rsidR="0002177C">
        <w:rPr>
          <w:rFonts w:eastAsia="Garamond"/>
        </w:rPr>
        <w:t>,</w:t>
      </w:r>
      <w:r w:rsidR="00D26997">
        <w:rPr>
          <w:rFonts w:eastAsia="Garamond"/>
        </w:rPr>
        <w:t xml:space="preserve"> </w:t>
      </w:r>
      <w:r w:rsidR="0002177C">
        <w:rPr>
          <w:rFonts w:eastAsia="Garamond"/>
        </w:rPr>
        <w:t xml:space="preserve">and </w:t>
      </w:r>
      <w:r w:rsidR="00D26997">
        <w:rPr>
          <w:rFonts w:eastAsia="Garamond"/>
        </w:rPr>
        <w:t xml:space="preserve">a comprehensive audit </w:t>
      </w:r>
      <w:r w:rsidR="0002177C">
        <w:rPr>
          <w:rFonts w:eastAsia="Garamond"/>
        </w:rPr>
        <w:t xml:space="preserve">is needed to ensure </w:t>
      </w:r>
      <w:r w:rsidR="00D26997">
        <w:rPr>
          <w:rFonts w:eastAsia="Garamond"/>
        </w:rPr>
        <w:t>th</w:t>
      </w:r>
      <w:r w:rsidR="00D26F5C">
        <w:rPr>
          <w:rFonts w:eastAsia="Garamond"/>
        </w:rPr>
        <w:t>at</w:t>
      </w:r>
      <w:r w:rsidR="00D26997">
        <w:rPr>
          <w:rFonts w:eastAsia="Garamond"/>
        </w:rPr>
        <w:t xml:space="preserve"> students with disabilities </w:t>
      </w:r>
      <w:r w:rsidR="0002177C">
        <w:rPr>
          <w:rFonts w:eastAsia="Garamond"/>
        </w:rPr>
        <w:t xml:space="preserve">- </w:t>
      </w:r>
      <w:r w:rsidR="00D26997">
        <w:rPr>
          <w:rFonts w:eastAsia="Garamond"/>
        </w:rPr>
        <w:t xml:space="preserve">who </w:t>
      </w:r>
      <w:r w:rsidR="0002177C">
        <w:rPr>
          <w:rFonts w:eastAsia="Garamond"/>
        </w:rPr>
        <w:t xml:space="preserve">are hidden from the public’s eye - </w:t>
      </w:r>
      <w:r w:rsidR="00D26997">
        <w:rPr>
          <w:rFonts w:eastAsia="Garamond"/>
        </w:rPr>
        <w:t>receiv</w:t>
      </w:r>
      <w:r w:rsidR="0002177C">
        <w:rPr>
          <w:rFonts w:eastAsia="Garamond"/>
        </w:rPr>
        <w:t>e</w:t>
      </w:r>
      <w:r w:rsidR="00D26997">
        <w:rPr>
          <w:rFonts w:eastAsia="Garamond"/>
        </w:rPr>
        <w:t xml:space="preserve"> meaningful educational opportunities to </w:t>
      </w:r>
      <w:r w:rsidR="0002177C">
        <w:rPr>
          <w:rFonts w:eastAsia="Garamond"/>
        </w:rPr>
        <w:t xml:space="preserve">enable them to achieve </w:t>
      </w:r>
      <w:r w:rsidR="00D26997">
        <w:rPr>
          <w:rFonts w:eastAsia="Garamond"/>
        </w:rPr>
        <w:t xml:space="preserve">an independent and positive future. </w:t>
      </w:r>
    </w:p>
    <w:p w14:paraId="7B9FADA4" w14:textId="6EDB036E" w:rsidR="00DA5488" w:rsidRPr="00FD20B0" w:rsidRDefault="00D26997" w:rsidP="00FD20B0">
      <w:pPr>
        <w:spacing w:line="480" w:lineRule="auto"/>
        <w:ind w:firstLine="720"/>
        <w:rPr>
          <w:rFonts w:eastAsia="Garamond"/>
        </w:rPr>
      </w:pPr>
      <w:r>
        <w:rPr>
          <w:rFonts w:eastAsia="Garamond"/>
        </w:rPr>
        <w:t>D</w:t>
      </w:r>
      <w:r w:rsidR="0002177C">
        <w:rPr>
          <w:rFonts w:eastAsia="Garamond"/>
        </w:rPr>
        <w:t xml:space="preserve">isability </w:t>
      </w:r>
      <w:r>
        <w:rPr>
          <w:rFonts w:eastAsia="Garamond"/>
        </w:rPr>
        <w:t>R</w:t>
      </w:r>
      <w:r w:rsidR="0002177C">
        <w:rPr>
          <w:rFonts w:eastAsia="Garamond"/>
        </w:rPr>
        <w:t xml:space="preserve">ights </w:t>
      </w:r>
      <w:r>
        <w:rPr>
          <w:rFonts w:eastAsia="Garamond"/>
        </w:rPr>
        <w:t>DC</w:t>
      </w:r>
      <w:r w:rsidR="0002177C">
        <w:rPr>
          <w:rFonts w:eastAsia="Garamond"/>
        </w:rPr>
        <w:t xml:space="preserve"> has advocated for the rights of </w:t>
      </w:r>
      <w:r>
        <w:rPr>
          <w:rFonts w:eastAsia="Garamond"/>
        </w:rPr>
        <w:t xml:space="preserve">students with disabilities </w:t>
      </w:r>
      <w:r w:rsidR="00D26F5C">
        <w:rPr>
          <w:rFonts w:eastAsia="Garamond"/>
        </w:rPr>
        <w:t xml:space="preserve">for more than </w:t>
      </w:r>
      <w:r>
        <w:rPr>
          <w:rFonts w:eastAsia="Garamond"/>
        </w:rPr>
        <w:t>30 years</w:t>
      </w:r>
      <w:r w:rsidR="0002177C">
        <w:rPr>
          <w:rFonts w:eastAsia="Garamond"/>
        </w:rPr>
        <w:t>. W</w:t>
      </w:r>
      <w:r>
        <w:rPr>
          <w:rFonts w:eastAsia="Garamond"/>
        </w:rPr>
        <w:t xml:space="preserve">e have </w:t>
      </w:r>
      <w:r w:rsidR="0002177C">
        <w:rPr>
          <w:rFonts w:eastAsia="Garamond"/>
        </w:rPr>
        <w:t xml:space="preserve">advocated </w:t>
      </w:r>
      <w:r w:rsidR="00F94B8D">
        <w:rPr>
          <w:rFonts w:eastAsia="Garamond"/>
        </w:rPr>
        <w:t xml:space="preserve">for </w:t>
      </w:r>
      <w:r>
        <w:rPr>
          <w:rFonts w:eastAsia="Garamond"/>
        </w:rPr>
        <w:t>students with disabilities</w:t>
      </w:r>
      <w:r w:rsidR="00F94B8D">
        <w:rPr>
          <w:rFonts w:eastAsia="Garamond"/>
        </w:rPr>
        <w:t xml:space="preserve"> who</w:t>
      </w:r>
      <w:r>
        <w:rPr>
          <w:rFonts w:eastAsia="Garamond"/>
        </w:rPr>
        <w:t xml:space="preserve"> </w:t>
      </w:r>
      <w:r w:rsidR="0002177C">
        <w:rPr>
          <w:rFonts w:eastAsia="Garamond"/>
        </w:rPr>
        <w:t xml:space="preserve">have been </w:t>
      </w:r>
      <w:r>
        <w:rPr>
          <w:rFonts w:eastAsia="Garamond"/>
        </w:rPr>
        <w:t xml:space="preserve">disproportionately disciplined and unnecessarily segregated. We have </w:t>
      </w:r>
      <w:r w:rsidR="00F94B8D">
        <w:rPr>
          <w:rFonts w:eastAsia="Garamond"/>
        </w:rPr>
        <w:t xml:space="preserve">advocated for </w:t>
      </w:r>
      <w:r>
        <w:rPr>
          <w:rFonts w:eastAsia="Garamond"/>
        </w:rPr>
        <w:t xml:space="preserve">students </w:t>
      </w:r>
      <w:r w:rsidR="00F94B8D">
        <w:rPr>
          <w:rFonts w:eastAsia="Garamond"/>
        </w:rPr>
        <w:t>who have been</w:t>
      </w:r>
      <w:r>
        <w:rPr>
          <w:rFonts w:eastAsia="Garamond"/>
        </w:rPr>
        <w:t xml:space="preserve"> left without connection to resources if/when they graduate high school </w:t>
      </w:r>
      <w:r w:rsidR="00F94B8D">
        <w:rPr>
          <w:rFonts w:eastAsia="Garamond"/>
        </w:rPr>
        <w:t xml:space="preserve">- </w:t>
      </w:r>
      <w:r>
        <w:rPr>
          <w:rFonts w:eastAsia="Garamond"/>
        </w:rPr>
        <w:t xml:space="preserve">leaving them unclear of next steps. While the conversations </w:t>
      </w:r>
      <w:r w:rsidR="00F94B8D">
        <w:rPr>
          <w:rFonts w:eastAsia="Garamond"/>
        </w:rPr>
        <w:t xml:space="preserve">continue to create plans </w:t>
      </w:r>
      <w:r>
        <w:rPr>
          <w:rFonts w:eastAsia="Garamond"/>
        </w:rPr>
        <w:t>in the District about how to meet the needs of students with disabilities</w:t>
      </w:r>
      <w:r w:rsidR="0002177C">
        <w:rPr>
          <w:rFonts w:eastAsia="Garamond"/>
        </w:rPr>
        <w:t>, m</w:t>
      </w:r>
      <w:r>
        <w:rPr>
          <w:rFonts w:eastAsia="Garamond"/>
        </w:rPr>
        <w:t xml:space="preserve">ore needs to be actually </w:t>
      </w:r>
      <w:r w:rsidRPr="00D26997">
        <w:rPr>
          <w:rFonts w:eastAsia="Garamond"/>
          <w:i/>
          <w:iCs/>
        </w:rPr>
        <w:t>done</w:t>
      </w:r>
      <w:r>
        <w:rPr>
          <w:rFonts w:eastAsia="Garamond"/>
        </w:rPr>
        <w:t xml:space="preserve"> through  agency oversight and transparency to raise the standards of education for students with disabilities in D.C. and provide those students </w:t>
      </w:r>
      <w:r w:rsidR="00F94B8D">
        <w:rPr>
          <w:rFonts w:eastAsia="Garamond"/>
        </w:rPr>
        <w:t xml:space="preserve">with </w:t>
      </w:r>
      <w:r>
        <w:rPr>
          <w:rFonts w:eastAsia="Garamond"/>
        </w:rPr>
        <w:t>more opportunities to live their best and most independent lives as adults. Thank you</w:t>
      </w:r>
      <w:r w:rsidR="00F94B8D">
        <w:rPr>
          <w:rFonts w:eastAsia="Garamond"/>
        </w:rPr>
        <w:t xml:space="preserve">.  </w:t>
      </w:r>
    </w:p>
    <w:sectPr w:rsidR="00DA5488" w:rsidRPr="00FD20B0" w:rsidSect="00F223FB">
      <w:type w:val="continuous"/>
      <w:pgSz w:w="12240" w:h="15840" w:code="1"/>
      <w:pgMar w:top="1886" w:right="1440" w:bottom="346" w:left="1440"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4D83" w14:textId="77777777" w:rsidR="002C0AEA" w:rsidRDefault="002C0AEA" w:rsidP="005728BD">
      <w:r>
        <w:separator/>
      </w:r>
    </w:p>
  </w:endnote>
  <w:endnote w:type="continuationSeparator" w:id="0">
    <w:p w14:paraId="1E6498F3" w14:textId="77777777" w:rsidR="002C0AEA" w:rsidRDefault="002C0AEA" w:rsidP="005728BD">
      <w:r>
        <w:continuationSeparator/>
      </w:r>
    </w:p>
  </w:endnote>
  <w:endnote w:type="continuationNotice" w:id="1">
    <w:p w14:paraId="5337341B" w14:textId="77777777" w:rsidR="002C0AEA" w:rsidRDefault="002C0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7523880"/>
      <w:docPartObj>
        <w:docPartGallery w:val="Page Numbers (Bottom of Page)"/>
        <w:docPartUnique/>
      </w:docPartObj>
    </w:sdtPr>
    <w:sdtContent>
      <w:p w14:paraId="359520FF" w14:textId="3BB5D285" w:rsidR="00D324F3" w:rsidRDefault="00D324F3" w:rsidP="007231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D20B0">
          <w:rPr>
            <w:rStyle w:val="PageNumber"/>
            <w:noProof/>
          </w:rPr>
          <w:t>1</w:t>
        </w:r>
        <w:r>
          <w:rPr>
            <w:rStyle w:val="PageNumber"/>
          </w:rPr>
          <w:fldChar w:fldCharType="end"/>
        </w:r>
      </w:p>
    </w:sdtContent>
  </w:sdt>
  <w:p w14:paraId="6BEB1BC4" w14:textId="77777777" w:rsidR="00D324F3" w:rsidRDefault="00D32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9261072"/>
      <w:docPartObj>
        <w:docPartGallery w:val="Page Numbers (Bottom of Page)"/>
        <w:docPartUnique/>
      </w:docPartObj>
    </w:sdtPr>
    <w:sdtEndPr>
      <w:rPr>
        <w:rStyle w:val="PageNumber"/>
        <w:rFonts w:ascii="Times New Roman" w:hAnsi="Times New Roman" w:cs="Times New Roman"/>
        <w:sz w:val="21"/>
        <w:szCs w:val="21"/>
      </w:rPr>
    </w:sdtEndPr>
    <w:sdtContent>
      <w:p w14:paraId="018C0B0D" w14:textId="6ABB4E5A" w:rsidR="00D324F3" w:rsidRPr="00D26997" w:rsidRDefault="00D324F3" w:rsidP="0072319E">
        <w:pPr>
          <w:pStyle w:val="Footer"/>
          <w:framePr w:wrap="none" w:vAnchor="text" w:hAnchor="margin" w:xAlign="center" w:y="1"/>
          <w:rPr>
            <w:rStyle w:val="PageNumber"/>
            <w:rFonts w:ascii="Times New Roman" w:hAnsi="Times New Roman" w:cs="Times New Roman"/>
            <w:sz w:val="21"/>
            <w:szCs w:val="21"/>
          </w:rPr>
        </w:pPr>
        <w:r w:rsidRPr="00D26997">
          <w:rPr>
            <w:rStyle w:val="PageNumber"/>
            <w:rFonts w:ascii="Times New Roman" w:hAnsi="Times New Roman" w:cs="Times New Roman"/>
            <w:sz w:val="21"/>
            <w:szCs w:val="21"/>
          </w:rPr>
          <w:fldChar w:fldCharType="begin"/>
        </w:r>
        <w:r w:rsidRPr="00D26997">
          <w:rPr>
            <w:rStyle w:val="PageNumber"/>
            <w:rFonts w:ascii="Times New Roman" w:hAnsi="Times New Roman" w:cs="Times New Roman"/>
            <w:sz w:val="21"/>
            <w:szCs w:val="21"/>
          </w:rPr>
          <w:instrText xml:space="preserve"> PAGE </w:instrText>
        </w:r>
        <w:r w:rsidRPr="00D26997">
          <w:rPr>
            <w:rStyle w:val="PageNumber"/>
            <w:rFonts w:ascii="Times New Roman" w:hAnsi="Times New Roman" w:cs="Times New Roman"/>
            <w:sz w:val="21"/>
            <w:szCs w:val="21"/>
          </w:rPr>
          <w:fldChar w:fldCharType="separate"/>
        </w:r>
        <w:r w:rsidR="00D26997" w:rsidRPr="00D26997">
          <w:rPr>
            <w:rStyle w:val="PageNumber"/>
            <w:rFonts w:ascii="Times New Roman" w:hAnsi="Times New Roman" w:cs="Times New Roman"/>
            <w:noProof/>
            <w:sz w:val="21"/>
            <w:szCs w:val="21"/>
          </w:rPr>
          <w:t>2</w:t>
        </w:r>
        <w:r w:rsidRPr="00D26997">
          <w:rPr>
            <w:rStyle w:val="PageNumber"/>
            <w:rFonts w:ascii="Times New Roman" w:hAnsi="Times New Roman" w:cs="Times New Roman"/>
            <w:sz w:val="21"/>
            <w:szCs w:val="21"/>
          </w:rPr>
          <w:fldChar w:fldCharType="end"/>
        </w:r>
      </w:p>
    </w:sdtContent>
  </w:sdt>
  <w:p w14:paraId="607D6E89" w14:textId="47F3C7D3" w:rsidR="000513FC" w:rsidRPr="000513FC" w:rsidRDefault="000513FC">
    <w:pPr>
      <w:pStyle w:val="Footer"/>
      <w:jc w:val="center"/>
      <w:rPr>
        <w:rFonts w:ascii="Times New Roman" w:hAnsi="Times New Roman" w:cs="Times New Roman"/>
      </w:rPr>
    </w:pPr>
  </w:p>
  <w:p w14:paraId="2DCA8B1C" w14:textId="0D84FC1A" w:rsidR="00C03B11" w:rsidRPr="00C03B11" w:rsidRDefault="00C03B11" w:rsidP="00C03B11">
    <w:pPr>
      <w:pStyle w:val="Footer"/>
      <w:jc w:val="center"/>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18BE" w14:textId="77777777" w:rsidR="000003BE" w:rsidRPr="00D324F3" w:rsidRDefault="000003BE" w:rsidP="000003BE">
    <w:pPr>
      <w:pStyle w:val="Footer"/>
      <w:pBdr>
        <w:top w:val="single" w:sz="4" w:space="1" w:color="auto"/>
      </w:pBdr>
      <w:jc w:val="center"/>
      <w:rPr>
        <w:rFonts w:ascii="Times New Roman" w:hAnsi="Times New Roman" w:cs="Times New Roman"/>
        <w:i/>
        <w:iCs/>
      </w:rPr>
    </w:pPr>
    <w:r w:rsidRPr="00D324F3">
      <w:rPr>
        <w:rFonts w:ascii="Times New Roman" w:hAnsi="Times New Roman" w:cs="Times New Roman"/>
        <w:i/>
        <w:iCs/>
      </w:rPr>
      <w:t>220 I Street, NE, Suite 130, Washington, D.C. 20002</w:t>
    </w:r>
  </w:p>
  <w:p w14:paraId="4A60E77F" w14:textId="4D08280F" w:rsidR="000003BE" w:rsidRPr="00D324F3" w:rsidRDefault="000003BE" w:rsidP="000003BE">
    <w:pPr>
      <w:pStyle w:val="Footer"/>
      <w:jc w:val="center"/>
      <w:rPr>
        <w:rFonts w:ascii="Times New Roman" w:hAnsi="Times New Roman" w:cs="Times New Roman"/>
        <w:i/>
        <w:iCs/>
      </w:rPr>
    </w:pPr>
    <w:r w:rsidRPr="00D324F3">
      <w:rPr>
        <w:rFonts w:ascii="Times New Roman" w:hAnsi="Times New Roman" w:cs="Times New Roman"/>
        <w:i/>
        <w:iCs/>
      </w:rPr>
      <w:t>(202) 547-0198 Fax: (202) 547-2662 TTY: (202) 547-2657</w:t>
    </w:r>
  </w:p>
  <w:p w14:paraId="029DCF01" w14:textId="77777777" w:rsidR="000003BE" w:rsidRPr="00D324F3" w:rsidRDefault="000003BE" w:rsidP="000003BE">
    <w:pPr>
      <w:pStyle w:val="Footer"/>
      <w:jc w:val="center"/>
      <w:rPr>
        <w:rFonts w:ascii="Times New Roman" w:hAnsi="Times New Roman" w:cs="Times New Roman"/>
        <w:i/>
        <w:iCs/>
      </w:rPr>
    </w:pPr>
    <w:r w:rsidRPr="00D324F3">
      <w:rPr>
        <w:rFonts w:ascii="Times New Roman" w:hAnsi="Times New Roman" w:cs="Times New Roman"/>
        <w:i/>
        <w:iCs/>
      </w:rPr>
      <w:t>www.uls-dc.org</w:t>
    </w:r>
  </w:p>
  <w:p w14:paraId="0127A90A" w14:textId="77777777" w:rsidR="000003BE" w:rsidRDefault="00000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9383" w14:textId="77777777" w:rsidR="002C0AEA" w:rsidRDefault="002C0AEA" w:rsidP="005728BD">
      <w:r>
        <w:separator/>
      </w:r>
    </w:p>
  </w:footnote>
  <w:footnote w:type="continuationSeparator" w:id="0">
    <w:p w14:paraId="6770C2FA" w14:textId="77777777" w:rsidR="002C0AEA" w:rsidRDefault="002C0AEA" w:rsidP="005728BD">
      <w:r>
        <w:continuationSeparator/>
      </w:r>
    </w:p>
  </w:footnote>
  <w:footnote w:type="continuationNotice" w:id="1">
    <w:p w14:paraId="2CDDFB3A" w14:textId="77777777" w:rsidR="002C0AEA" w:rsidRDefault="002C0AEA"/>
  </w:footnote>
  <w:footnote w:id="2">
    <w:p w14:paraId="7956CFCB" w14:textId="4DC0C789" w:rsidR="00D26997" w:rsidRPr="00D26997" w:rsidRDefault="00D26997">
      <w:pPr>
        <w:pStyle w:val="FootnoteText"/>
        <w:rPr>
          <w:rFonts w:ascii="Times New Roman" w:hAnsi="Times New Roman" w:cs="Times New Roman"/>
        </w:rPr>
      </w:pPr>
      <w:r w:rsidRPr="00D43439">
        <w:rPr>
          <w:rStyle w:val="FootnoteReference"/>
          <w:rFonts w:ascii="Times New Roman" w:hAnsi="Times New Roman" w:cs="Times New Roman"/>
          <w:sz w:val="16"/>
          <w:szCs w:val="16"/>
        </w:rPr>
        <w:footnoteRef/>
      </w:r>
      <w:r w:rsidRPr="00D43439">
        <w:rPr>
          <w:rFonts w:ascii="Times New Roman" w:hAnsi="Times New Roman" w:cs="Times New Roman"/>
          <w:sz w:val="16"/>
          <w:szCs w:val="16"/>
        </w:rPr>
        <w:t xml:space="preserve"> OSSE reported, “No responsive records were identified” for the number of incidents of seclusion of a student; incidents of restraint of a student; and incidents of abuse of a student in the Local Educational Agencies (“LEAs”) in the District of Columbia.</w:t>
      </w:r>
      <w:r w:rsidRPr="00D43439">
        <w:rPr>
          <w:rFonts w:ascii="Times New Roman" w:eastAsia="Garamond" w:hAnsi="Times New Roman" w:cs="Times New Roman"/>
          <w:sz w:val="16"/>
          <w:szCs w:val="16"/>
        </w:rPr>
        <w:t xml:space="preserve"> </w:t>
      </w:r>
      <w:r w:rsidRPr="00D43439">
        <w:rPr>
          <w:rFonts w:ascii="Times New Roman" w:hAnsi="Times New Roman" w:cs="Times New Roman"/>
          <w:sz w:val="16"/>
          <w:szCs w:val="16"/>
        </w:rPr>
        <w:t xml:space="preserve">Email to Managing Attorney at Disability Rights DC from FOIA Officer at OFF. THE STATE SUPERINTENDENT OF ED.(Dec. 6, 2023) (FOIA </w:t>
      </w:r>
      <w:r w:rsidRPr="00D43439">
        <w:rPr>
          <w:rFonts w:ascii="Times New Roman" w:eastAsia="Garamond" w:hAnsi="Times New Roman" w:cs="Times New Roman"/>
          <w:sz w:val="16"/>
          <w:szCs w:val="16"/>
        </w:rPr>
        <w:t>Request No. 2024-FOIA-01758)</w:t>
      </w:r>
      <w:r w:rsidRPr="00D43439">
        <w:rPr>
          <w:rFonts w:ascii="Times New Roman" w:hAnsi="Times New Roman" w:cs="Times New Roman"/>
          <w:sz w:val="16"/>
          <w:szCs w:val="16"/>
        </w:rPr>
        <w:t xml:space="preserve"> (on file with author); </w:t>
      </w:r>
      <w:r w:rsidRPr="00D43439">
        <w:rPr>
          <w:rFonts w:ascii="Times New Roman" w:hAnsi="Times New Roman" w:cs="Times New Roman"/>
          <w:i/>
          <w:iCs/>
          <w:sz w:val="16"/>
          <w:szCs w:val="16"/>
        </w:rPr>
        <w:t>see also,</w:t>
      </w:r>
      <w:r w:rsidRPr="00D43439">
        <w:rPr>
          <w:rFonts w:ascii="Times New Roman" w:hAnsi="Times New Roman" w:cs="Times New Roman"/>
          <w:sz w:val="16"/>
          <w:szCs w:val="16"/>
        </w:rPr>
        <w:t xml:space="preserve"> OSSE Reported “OSSE conducted a search of all records within the agency’s possession that were reasonably calculated to uncover all relevant documents based upon the information provided in your request. After conducting this search, the following records were identified,” in response to the number of seclusion and restraints of a student, and incidents of abuse by an LEA. </w:t>
      </w:r>
      <w:r w:rsidR="00600481">
        <w:rPr>
          <w:rFonts w:ascii="Times New Roman" w:hAnsi="Times New Roman" w:cs="Times New Roman"/>
          <w:sz w:val="16"/>
          <w:szCs w:val="16"/>
        </w:rPr>
        <w:t xml:space="preserve">OSSE did provide DRDC information regarding the number of children by disability and the time they spend in the general education classrooms. </w:t>
      </w:r>
      <w:r w:rsidRPr="00D43439">
        <w:rPr>
          <w:rFonts w:ascii="Times New Roman" w:hAnsi="Times New Roman" w:cs="Times New Roman"/>
          <w:sz w:val="16"/>
          <w:szCs w:val="16"/>
        </w:rPr>
        <w:t>Email to Managing Attorney at Disability Rights DC, from FOIA Officer David Pratt, OFF. THE STATE SUPERINTEDENT OF ED. (Aug. 21, 2025)(FOIA Reference # R0123424-080125)(on file with author)</w:t>
      </w:r>
      <w:r w:rsidR="00600481">
        <w:rPr>
          <w:rFonts w:ascii="Times New Roman" w:hAnsi="Times New Roman" w:cs="Times New Roman"/>
          <w:sz w:val="16"/>
          <w:szCs w:val="16"/>
        </w:rPr>
        <w:t xml:space="preserve">. </w:t>
      </w:r>
    </w:p>
  </w:footnote>
  <w:footnote w:id="3">
    <w:p w14:paraId="10917A3B" w14:textId="5C85A496" w:rsidR="00D26997" w:rsidRPr="00D43439" w:rsidRDefault="00D26997">
      <w:pPr>
        <w:pStyle w:val="FootnoteText"/>
        <w:rPr>
          <w:rFonts w:ascii="Times New Roman" w:hAnsi="Times New Roman" w:cs="Times New Roman"/>
          <w:sz w:val="16"/>
          <w:szCs w:val="16"/>
        </w:rPr>
      </w:pPr>
      <w:r w:rsidRPr="00D43439">
        <w:rPr>
          <w:rStyle w:val="FootnoteReference"/>
          <w:rFonts w:ascii="Times New Roman" w:hAnsi="Times New Roman" w:cs="Times New Roman"/>
          <w:sz w:val="16"/>
          <w:szCs w:val="16"/>
        </w:rPr>
        <w:footnoteRef/>
      </w:r>
      <w:r w:rsidRPr="00D43439">
        <w:rPr>
          <w:rFonts w:ascii="Times New Roman" w:hAnsi="Times New Roman" w:cs="Times New Roman"/>
          <w:sz w:val="16"/>
          <w:szCs w:val="16"/>
        </w:rPr>
        <w:t xml:space="preserve"> </w:t>
      </w:r>
      <w:r w:rsidR="00600481">
        <w:rPr>
          <w:rFonts w:ascii="Times New Roman" w:hAnsi="Times New Roman" w:cs="Times New Roman"/>
          <w:sz w:val="16"/>
          <w:szCs w:val="16"/>
        </w:rPr>
        <w:t xml:space="preserve">OFF. Of C.R., </w:t>
      </w:r>
      <w:r w:rsidR="00600481" w:rsidRPr="00600481">
        <w:rPr>
          <w:rFonts w:ascii="Times New Roman" w:hAnsi="Times New Roman" w:cs="Times New Roman"/>
          <w:i/>
          <w:iCs/>
          <w:sz w:val="16"/>
          <w:szCs w:val="16"/>
        </w:rPr>
        <w:t>Disability Discrimination: Discipline, Restraint, and Seclusion. Disability Discrimination: Key Issues. Disability Discrimination. Civil Rights Laws. Laws and Policy</w:t>
      </w:r>
      <w:r w:rsidR="00600481">
        <w:rPr>
          <w:rFonts w:ascii="Times New Roman" w:hAnsi="Times New Roman" w:cs="Times New Roman"/>
          <w:sz w:val="16"/>
          <w:szCs w:val="16"/>
        </w:rPr>
        <w:t xml:space="preserve">, U.S. DEPT.’ OF ED. (Last Reviewed: Sept. 23, 2025), available at: </w:t>
      </w:r>
      <w:hyperlink r:id="rId1" w:anchor=":~:text=Data%20from%20the%20Civil%20Rights,and%20referred%20to%20law%20enforcement" w:history="1">
        <w:r w:rsidR="00600481" w:rsidRPr="0072319E">
          <w:rPr>
            <w:rStyle w:val="Hyperlink"/>
            <w:rFonts w:ascii="Times New Roman" w:hAnsi="Times New Roman" w:cs="Times New Roman"/>
            <w:sz w:val="16"/>
            <w:szCs w:val="16"/>
          </w:rPr>
          <w:t>https://www.ed.gov/laws-and-policy/civil-rights-laws/disability-discrimination/disability-discrimination-key-issues/disability-discrimination-discipline-restraint-and-seclusion#:~:text=Data%20from%20the%20Civil%20Rights,and%20referred%20to%20law%20enforcement</w:t>
        </w:r>
      </w:hyperlink>
      <w:r w:rsidR="00600481" w:rsidRPr="00600481">
        <w:rPr>
          <w:rFonts w:ascii="Times New Roman" w:hAnsi="Times New Roman" w:cs="Times New Roman"/>
          <w:sz w:val="16"/>
          <w:szCs w:val="16"/>
        </w:rPr>
        <w:t>.</w:t>
      </w:r>
      <w:r w:rsidR="00600481">
        <w:rPr>
          <w:rFonts w:ascii="Times New Roman" w:hAnsi="Times New Roman" w:cs="Times New Roman"/>
          <w:sz w:val="16"/>
          <w:szCs w:val="16"/>
        </w:rPr>
        <w:t xml:space="preserve">. </w:t>
      </w:r>
    </w:p>
  </w:footnote>
  <w:footnote w:id="4">
    <w:p w14:paraId="6C292600" w14:textId="77777777" w:rsidR="00D26997" w:rsidRPr="00D43439" w:rsidRDefault="00D26997" w:rsidP="00D26997">
      <w:pPr>
        <w:pStyle w:val="FootnoteText"/>
        <w:rPr>
          <w:rFonts w:ascii="Times New Roman" w:hAnsi="Times New Roman" w:cs="Times New Roman"/>
          <w:sz w:val="16"/>
          <w:szCs w:val="16"/>
        </w:rPr>
      </w:pPr>
      <w:r w:rsidRPr="00D43439">
        <w:rPr>
          <w:rStyle w:val="FootnoteReference"/>
          <w:rFonts w:ascii="Times New Roman" w:hAnsi="Times New Roman" w:cs="Times New Roman"/>
          <w:sz w:val="16"/>
          <w:szCs w:val="16"/>
        </w:rPr>
        <w:footnoteRef/>
      </w:r>
      <w:r w:rsidRPr="00D43439">
        <w:rPr>
          <w:rFonts w:ascii="Times New Roman" w:hAnsi="Times New Roman" w:cs="Times New Roman"/>
          <w:sz w:val="16"/>
          <w:szCs w:val="16"/>
        </w:rPr>
        <w:t xml:space="preserve"> Maya Pottinger</w:t>
      </w:r>
      <w:r w:rsidRPr="00D43439">
        <w:rPr>
          <w:rFonts w:ascii="Times New Roman" w:hAnsi="Times New Roman" w:cs="Times New Roman"/>
          <w:i/>
          <w:iCs/>
          <w:sz w:val="16"/>
          <w:szCs w:val="16"/>
        </w:rPr>
        <w:t>, Black Students With Disabilities Deserve Better School Experiences</w:t>
      </w:r>
      <w:r w:rsidRPr="00D43439">
        <w:rPr>
          <w:rFonts w:ascii="Times New Roman" w:hAnsi="Times New Roman" w:cs="Times New Roman"/>
          <w:sz w:val="16"/>
          <w:szCs w:val="16"/>
        </w:rPr>
        <w:t xml:space="preserve">. Education. The Washington Informer (Oct. 24, 2022), </w:t>
      </w:r>
      <w:hyperlink r:id="rId2" w:history="1">
        <w:r w:rsidRPr="00D43439">
          <w:rPr>
            <w:rStyle w:val="Hyperlink"/>
            <w:rFonts w:ascii="Times New Roman" w:hAnsi="Times New Roman" w:cs="Times New Roman"/>
            <w:sz w:val="16"/>
            <w:szCs w:val="16"/>
          </w:rPr>
          <w:t>https://www.washingtoninformer.com/black-students-with-disabilities-deserve-better-school-experiences/</w:t>
        </w:r>
      </w:hyperlink>
      <w:r w:rsidRPr="00D43439">
        <w:rPr>
          <w:rFonts w:ascii="Times New Roman" w:hAnsi="Times New Roman" w:cs="Times New Roman"/>
          <w:sz w:val="16"/>
          <w:szCs w:val="16"/>
        </w:rPr>
        <w:t>.</w:t>
      </w:r>
    </w:p>
  </w:footnote>
  <w:footnote w:id="5">
    <w:p w14:paraId="243EB00D" w14:textId="13F4A44A" w:rsidR="005B41AD" w:rsidRPr="00D43439" w:rsidRDefault="00D26997">
      <w:pPr>
        <w:pStyle w:val="FootnoteText"/>
        <w:rPr>
          <w:rFonts w:ascii="Times New Roman" w:hAnsi="Times New Roman" w:cs="Times New Roman"/>
          <w:sz w:val="16"/>
          <w:szCs w:val="16"/>
        </w:rPr>
      </w:pPr>
      <w:r w:rsidRPr="00D43439">
        <w:rPr>
          <w:rStyle w:val="FootnoteReference"/>
          <w:rFonts w:ascii="Times New Roman" w:hAnsi="Times New Roman" w:cs="Times New Roman"/>
          <w:sz w:val="16"/>
          <w:szCs w:val="16"/>
        </w:rPr>
        <w:footnoteRef/>
      </w:r>
      <w:r w:rsidRPr="00D43439">
        <w:rPr>
          <w:rFonts w:ascii="Times New Roman" w:hAnsi="Times New Roman" w:cs="Times New Roman"/>
          <w:sz w:val="16"/>
          <w:szCs w:val="16"/>
        </w:rPr>
        <w:t xml:space="preserve"> </w:t>
      </w:r>
      <w:r w:rsidRPr="00D43439">
        <w:rPr>
          <w:rFonts w:ascii="Times New Roman" w:hAnsi="Times New Roman" w:cs="Times New Roman"/>
          <w:smallCaps/>
          <w:sz w:val="16"/>
          <w:szCs w:val="16"/>
        </w:rPr>
        <w:t xml:space="preserve">Off. State Superintendent of Educ., </w:t>
      </w:r>
      <w:r w:rsidRPr="00D43439">
        <w:rPr>
          <w:rFonts w:ascii="Times New Roman" w:hAnsi="Times New Roman" w:cs="Times New Roman"/>
          <w:i/>
          <w:iCs/>
          <w:smallCaps/>
          <w:sz w:val="16"/>
          <w:szCs w:val="16"/>
        </w:rPr>
        <w:t>Students with Disabilities in the District of Columbia: Landscape Analysis</w:t>
      </w:r>
      <w:r w:rsidRPr="00D43439">
        <w:rPr>
          <w:rFonts w:ascii="Times New Roman" w:hAnsi="Times New Roman" w:cs="Times New Roman"/>
          <w:sz w:val="16"/>
          <w:szCs w:val="16"/>
        </w:rPr>
        <w:t xml:space="preserve"> (Oct. 2019), </w:t>
      </w:r>
      <w:hyperlink r:id="rId3" w:history="1">
        <w:r w:rsidR="005B41AD" w:rsidRPr="0072319E">
          <w:rPr>
            <w:rStyle w:val="Hyperlink"/>
            <w:rFonts w:ascii="Times New Roman" w:hAnsi="Times New Roman" w:cs="Times New Roman"/>
            <w:sz w:val="16"/>
            <w:szCs w:val="16"/>
          </w:rPr>
          <w:t>https://osse.dc.gov/sites/default/files/dc/sites/osse/page_content/attachments/SWD%20Landscape%20Analysis%2010.10.19.pdf</w:t>
        </w:r>
      </w:hyperlink>
    </w:p>
  </w:footnote>
  <w:footnote w:id="6">
    <w:p w14:paraId="71FB1081" w14:textId="73CE5BE6" w:rsidR="00D26997" w:rsidRPr="00D43439" w:rsidRDefault="00D26997">
      <w:pPr>
        <w:pStyle w:val="FootnoteText"/>
        <w:rPr>
          <w:rFonts w:ascii="Times New Roman" w:hAnsi="Times New Roman" w:cs="Times New Roman"/>
          <w:sz w:val="16"/>
          <w:szCs w:val="16"/>
        </w:rPr>
      </w:pPr>
      <w:r w:rsidRPr="00D43439">
        <w:rPr>
          <w:rStyle w:val="FootnoteReference"/>
          <w:rFonts w:ascii="Times New Roman" w:hAnsi="Times New Roman" w:cs="Times New Roman"/>
          <w:sz w:val="16"/>
          <w:szCs w:val="16"/>
        </w:rPr>
        <w:footnoteRef/>
      </w:r>
      <w:r w:rsidRPr="00D43439">
        <w:rPr>
          <w:rFonts w:ascii="Times New Roman" w:hAnsi="Times New Roman" w:cs="Times New Roman"/>
          <w:sz w:val="16"/>
          <w:szCs w:val="16"/>
        </w:rPr>
        <w:t xml:space="preserve"> There has been extensive reporting on the physical and emotional injuries that stem from seclusion and restraint. </w:t>
      </w:r>
      <w:r w:rsidRPr="00D43439">
        <w:rPr>
          <w:rFonts w:ascii="Times New Roman" w:hAnsi="Times New Roman" w:cs="Times New Roman"/>
          <w:i/>
          <w:iCs/>
          <w:sz w:val="16"/>
          <w:szCs w:val="16"/>
        </w:rPr>
        <w:t>See generally</w:t>
      </w:r>
      <w:r w:rsidR="005B41AD">
        <w:rPr>
          <w:rFonts w:ascii="Times New Roman" w:hAnsi="Times New Roman" w:cs="Times New Roman"/>
          <w:sz w:val="16"/>
          <w:szCs w:val="16"/>
        </w:rPr>
        <w:t xml:space="preserve"> Ayanna Platt and Rachel M. Perera, </w:t>
      </w:r>
      <w:r w:rsidR="005B41AD" w:rsidRPr="005B41AD">
        <w:rPr>
          <w:rFonts w:ascii="Times New Roman" w:hAnsi="Times New Roman" w:cs="Times New Roman"/>
          <w:i/>
          <w:iCs/>
          <w:sz w:val="16"/>
          <w:szCs w:val="16"/>
        </w:rPr>
        <w:t>Restraint and Seclusion: How Policy Has Failed to Curtail the Use of Dangerous Practices in U.S. Public Schools. Commentary</w:t>
      </w:r>
      <w:r w:rsidR="005B41AD">
        <w:rPr>
          <w:rFonts w:ascii="Times New Roman" w:hAnsi="Times New Roman" w:cs="Times New Roman"/>
          <w:i/>
          <w:iCs/>
          <w:sz w:val="16"/>
          <w:szCs w:val="16"/>
        </w:rPr>
        <w:t xml:space="preserve">. Govern. Stud. Media Off., </w:t>
      </w:r>
      <w:r w:rsidR="005B41AD" w:rsidRPr="005B41AD">
        <w:rPr>
          <w:rFonts w:ascii="Times New Roman" w:hAnsi="Times New Roman" w:cs="Times New Roman"/>
          <w:sz w:val="16"/>
          <w:szCs w:val="16"/>
        </w:rPr>
        <w:t>The Brookings Inst</w:t>
      </w:r>
      <w:r w:rsidR="005B41AD">
        <w:rPr>
          <w:rFonts w:ascii="Times New Roman" w:hAnsi="Times New Roman" w:cs="Times New Roman"/>
          <w:i/>
          <w:iCs/>
          <w:sz w:val="16"/>
          <w:szCs w:val="16"/>
        </w:rPr>
        <w:t>.</w:t>
      </w:r>
      <w:r w:rsidRPr="00D43439">
        <w:rPr>
          <w:rFonts w:ascii="Times New Roman" w:hAnsi="Times New Roman" w:cs="Times New Roman"/>
          <w:sz w:val="16"/>
          <w:szCs w:val="16"/>
        </w:rPr>
        <w:t xml:space="preserve"> </w:t>
      </w:r>
      <w:r w:rsidR="005B41AD">
        <w:rPr>
          <w:rFonts w:ascii="Times New Roman" w:hAnsi="Times New Roman" w:cs="Times New Roman"/>
          <w:sz w:val="16"/>
          <w:szCs w:val="16"/>
        </w:rPr>
        <w:t xml:space="preserve">(Oct. 8, 2024), available at: </w:t>
      </w:r>
      <w:hyperlink r:id="rId4" w:anchor=":~:text=Among%20mental%20health%20professionals%2C%20practitioners,of%20school%2Dbased%20restraint%20practices" w:history="1">
        <w:r w:rsidR="005B41AD" w:rsidRPr="0072319E">
          <w:rPr>
            <w:rStyle w:val="Hyperlink"/>
            <w:rFonts w:ascii="Times New Roman" w:hAnsi="Times New Roman" w:cs="Times New Roman"/>
            <w:sz w:val="16"/>
            <w:szCs w:val="16"/>
          </w:rPr>
          <w:t>https://www.brookings.edu/articles/restraint-and-seclusion-how-policy-has-failed-to-curtail-the-use-of-dangerous-practices-in-us-public-schools/#:~:text=Among%20mental%20health%20professionals%2C%20practitioners,of%20school%2Dbased%20restraint%20practices</w:t>
        </w:r>
      </w:hyperlink>
      <w:r w:rsidR="005B41AD" w:rsidRPr="005B41AD">
        <w:rPr>
          <w:rFonts w:ascii="Times New Roman" w:hAnsi="Times New Roman" w:cs="Times New Roman"/>
          <w:sz w:val="16"/>
          <w:szCs w:val="16"/>
        </w:rPr>
        <w:t>.</w:t>
      </w:r>
      <w:r w:rsidR="005B41AD">
        <w:rPr>
          <w:rFonts w:ascii="Times New Roman" w:hAnsi="Times New Roman" w:cs="Times New Roman"/>
          <w:sz w:val="16"/>
          <w:szCs w:val="16"/>
        </w:rPr>
        <w:t xml:space="preserve"> </w:t>
      </w:r>
    </w:p>
  </w:footnote>
  <w:footnote w:id="7">
    <w:p w14:paraId="6FD01B6E" w14:textId="1013C639" w:rsidR="00D43439" w:rsidRPr="004F747F" w:rsidRDefault="00D43439">
      <w:pPr>
        <w:pStyle w:val="FootnoteText"/>
        <w:rPr>
          <w:rFonts w:ascii="Times New Roman" w:hAnsi="Times New Roman" w:cs="Times New Roman"/>
          <w:sz w:val="16"/>
          <w:szCs w:val="16"/>
        </w:rPr>
      </w:pPr>
      <w:r w:rsidRPr="00D43439">
        <w:rPr>
          <w:rStyle w:val="FootnoteReference"/>
          <w:rFonts w:ascii="Times New Roman" w:hAnsi="Times New Roman" w:cs="Times New Roman"/>
          <w:sz w:val="16"/>
          <w:szCs w:val="16"/>
        </w:rPr>
        <w:footnoteRef/>
      </w:r>
      <w:r w:rsidRPr="00D43439">
        <w:rPr>
          <w:rFonts w:ascii="Times New Roman" w:hAnsi="Times New Roman" w:cs="Times New Roman"/>
          <w:sz w:val="16"/>
          <w:szCs w:val="16"/>
        </w:rPr>
        <w:t xml:space="preserve"> Gianna Melillo, </w:t>
      </w:r>
      <w:r w:rsidRPr="00D43439">
        <w:rPr>
          <w:rFonts w:ascii="Times New Roman" w:hAnsi="Times New Roman" w:cs="Times New Roman"/>
          <w:i/>
          <w:iCs/>
          <w:sz w:val="16"/>
          <w:szCs w:val="16"/>
        </w:rPr>
        <w:t>Students with disabilities fare better when integrated into gen-ed classrooms</w:t>
      </w:r>
      <w:r w:rsidRPr="00D43439">
        <w:rPr>
          <w:rFonts w:ascii="Times New Roman" w:hAnsi="Times New Roman" w:cs="Times New Roman"/>
          <w:sz w:val="16"/>
          <w:szCs w:val="16"/>
        </w:rPr>
        <w:t xml:space="preserve">, </w:t>
      </w:r>
      <w:r w:rsidRPr="00D43439">
        <w:rPr>
          <w:rFonts w:ascii="Times New Roman" w:hAnsi="Times New Roman" w:cs="Times New Roman"/>
          <w:smallCaps/>
          <w:sz w:val="16"/>
          <w:szCs w:val="16"/>
        </w:rPr>
        <w:t>The Hill</w:t>
      </w:r>
      <w:r w:rsidRPr="00D43439">
        <w:rPr>
          <w:rFonts w:ascii="Times New Roman" w:hAnsi="Times New Roman" w:cs="Times New Roman"/>
          <w:sz w:val="16"/>
          <w:szCs w:val="16"/>
        </w:rPr>
        <w:t xml:space="preserve"> (Sep. 16, 2022), </w:t>
      </w:r>
      <w:hyperlink r:id="rId5" w:history="1">
        <w:r w:rsidR="005B41AD" w:rsidRPr="0072319E">
          <w:rPr>
            <w:rStyle w:val="Hyperlink"/>
            <w:rFonts w:ascii="Times New Roman" w:hAnsi="Times New Roman" w:cs="Times New Roman"/>
            <w:sz w:val="16"/>
            <w:szCs w:val="16"/>
          </w:rPr>
          <w:t>https://thehill.com/changing-america/enrichment/education/3646255-students-with-disabilities-fare-better-when-integrated-into-gen-ed-classrooms/</w:t>
        </w:r>
      </w:hyperlink>
      <w:r w:rsidRPr="00D43439">
        <w:rPr>
          <w:rFonts w:ascii="Times New Roman" w:hAnsi="Times New Roman" w:cs="Times New Roman"/>
          <w:sz w:val="16"/>
          <w:szCs w:val="16"/>
        </w:rPr>
        <w:t>.</w:t>
      </w:r>
    </w:p>
  </w:footnote>
  <w:footnote w:id="8">
    <w:p w14:paraId="2E6E5583" w14:textId="18B34257" w:rsidR="00D26997" w:rsidRPr="005B41AD" w:rsidRDefault="00D26997" w:rsidP="00D26997">
      <w:pPr>
        <w:rPr>
          <w:sz w:val="16"/>
          <w:szCs w:val="16"/>
        </w:rPr>
      </w:pPr>
      <w:r w:rsidRPr="00D43439">
        <w:rPr>
          <w:rStyle w:val="FootnoteReference"/>
          <w:sz w:val="16"/>
          <w:szCs w:val="16"/>
        </w:rPr>
        <w:footnoteRef/>
      </w:r>
      <w:r w:rsidRPr="00D43439">
        <w:rPr>
          <w:sz w:val="16"/>
          <w:szCs w:val="16"/>
        </w:rPr>
        <w:t xml:space="preserve"> </w:t>
      </w:r>
      <w:r w:rsidR="005B41AD">
        <w:rPr>
          <w:sz w:val="16"/>
          <w:szCs w:val="16"/>
        </w:rPr>
        <w:t xml:space="preserve">OFF. OF SPECIAL ED. AN REHAB SERVS. </w:t>
      </w:r>
      <w:r w:rsidR="005B41AD">
        <w:rPr>
          <w:i/>
          <w:iCs/>
          <w:sz w:val="16"/>
          <w:szCs w:val="16"/>
        </w:rPr>
        <w:t xml:space="preserve">Building and Sustaining Inclusive Educational Practices: Aligned with The Elementary and Secondary Education Act of 1965 (ESEA) and Part B of the Individuals with Disabilities Education Act (IDEA), </w:t>
      </w:r>
      <w:r w:rsidR="005B41AD">
        <w:rPr>
          <w:sz w:val="16"/>
          <w:szCs w:val="16"/>
        </w:rPr>
        <w:t xml:space="preserve">OFF. OF ELEMENTARY AND SECONDARY ED., U.S. DEPT.’ OF ED, 18  (Jan. 2025), available at: </w:t>
      </w:r>
      <w:hyperlink r:id="rId6" w:history="1">
        <w:r w:rsidR="005B41AD" w:rsidRPr="0072319E">
          <w:rPr>
            <w:rStyle w:val="Hyperlink"/>
            <w:sz w:val="16"/>
            <w:szCs w:val="16"/>
          </w:rPr>
          <w:t>https://sites.ed.gov/idea/files/Inclusive-Educational-Practices-Guidance-01-16-2025.pdf</w:t>
        </w:r>
      </w:hyperlink>
      <w:r w:rsidR="005B41AD">
        <w:rPr>
          <w:sz w:val="16"/>
          <w:szCs w:val="16"/>
        </w:rPr>
        <w:t xml:space="preserve">. </w:t>
      </w:r>
    </w:p>
  </w:footnote>
  <w:footnote w:id="9">
    <w:p w14:paraId="5CD09C1F" w14:textId="77777777" w:rsidR="004F747F" w:rsidRPr="004F747F" w:rsidRDefault="00D26997" w:rsidP="004F747F">
      <w:pPr>
        <w:rPr>
          <w:rFonts w:eastAsia="Garamond"/>
          <w:sz w:val="16"/>
          <w:szCs w:val="16"/>
        </w:rPr>
      </w:pPr>
      <w:r w:rsidRPr="00D43439">
        <w:rPr>
          <w:rStyle w:val="FootnoteReference"/>
          <w:sz w:val="16"/>
          <w:szCs w:val="16"/>
        </w:rPr>
        <w:footnoteRef/>
      </w:r>
      <w:r w:rsidRPr="00D43439">
        <w:rPr>
          <w:sz w:val="16"/>
          <w:szCs w:val="16"/>
        </w:rPr>
        <w:t xml:space="preserve"> </w:t>
      </w:r>
      <w:r w:rsidR="005B41AD" w:rsidRPr="004F747F">
        <w:rPr>
          <w:rStyle w:val="normaltextrun"/>
          <w:i/>
          <w:iCs/>
          <w:color w:val="000000"/>
          <w:sz w:val="16"/>
          <w:szCs w:val="16"/>
          <w:shd w:val="clear" w:color="auto" w:fill="FFFFFF"/>
        </w:rPr>
        <w:t>See,</w:t>
      </w:r>
      <w:r w:rsidR="005B41AD" w:rsidRPr="004F747F">
        <w:rPr>
          <w:rStyle w:val="normaltextrun"/>
          <w:color w:val="000000"/>
          <w:sz w:val="16"/>
          <w:szCs w:val="16"/>
          <w:shd w:val="clear" w:color="auto" w:fill="FFFFFF"/>
        </w:rPr>
        <w:t> D.C. OFF. OF STATE SUPERINTENDENT OF ED. Data, Q 91, C_by_disability (2025). </w:t>
      </w:r>
      <w:r w:rsidR="004F747F" w:rsidRPr="004F747F">
        <w:rPr>
          <w:rStyle w:val="normaltextrun"/>
          <w:color w:val="000000"/>
          <w:sz w:val="16"/>
          <w:szCs w:val="16"/>
          <w:shd w:val="clear" w:color="auto" w:fill="FFFFFF"/>
        </w:rPr>
        <w:t>Moreover, in D.C., only 8 percent of students with disabilities perform at grade level in language arts and 7 percent perform at grade level in math. Graduation rates of students with disabilities within four years are 10 percent lower than their peers without disabilities.</w:t>
      </w:r>
      <w:r w:rsidR="004F747F" w:rsidRPr="004F747F">
        <w:rPr>
          <w:rFonts w:eastAsia="Garamond"/>
          <w:sz w:val="16"/>
          <w:szCs w:val="16"/>
        </w:rPr>
        <w:t xml:space="preserve"> </w:t>
      </w:r>
    </w:p>
    <w:p w14:paraId="1A37D489" w14:textId="23F288EF" w:rsidR="00D26997" w:rsidRPr="00D43439" w:rsidRDefault="004F747F" w:rsidP="00D26997">
      <w:pPr>
        <w:autoSpaceDE w:val="0"/>
        <w:autoSpaceDN w:val="0"/>
        <w:adjustRightInd w:val="0"/>
        <w:rPr>
          <w:color w:val="000000"/>
          <w:sz w:val="16"/>
          <w:szCs w:val="16"/>
        </w:rPr>
      </w:pPr>
      <w:r w:rsidRPr="004F747F">
        <w:rPr>
          <w:rStyle w:val="eop"/>
          <w:i/>
          <w:iCs/>
          <w:color w:val="000000"/>
          <w:sz w:val="16"/>
          <w:szCs w:val="16"/>
          <w:shd w:val="clear" w:color="auto" w:fill="FFFFFF"/>
        </w:rPr>
        <w:t>See,</w:t>
      </w:r>
      <w:r w:rsidRPr="004F747F">
        <w:rPr>
          <w:rStyle w:val="eop"/>
          <w:color w:val="000000"/>
          <w:sz w:val="16"/>
          <w:szCs w:val="16"/>
          <w:shd w:val="clear" w:color="auto" w:fill="FFFFFF"/>
        </w:rPr>
        <w:t xml:space="preserve"> </w:t>
      </w:r>
      <w:r w:rsidRPr="004F747F">
        <w:rPr>
          <w:rStyle w:val="normaltextrun"/>
          <w:color w:val="000000"/>
          <w:sz w:val="16"/>
          <w:szCs w:val="16"/>
          <w:shd w:val="clear" w:color="auto" w:fill="FFFFFF"/>
        </w:rPr>
        <w:t>Chelsea Coffin and Hannah Mason, </w:t>
      </w:r>
      <w:r w:rsidRPr="004F747F">
        <w:rPr>
          <w:rStyle w:val="normaltextrun"/>
          <w:i/>
          <w:iCs/>
          <w:color w:val="000000"/>
          <w:sz w:val="16"/>
          <w:szCs w:val="16"/>
          <w:shd w:val="clear" w:color="auto" w:fill="FFFFFF"/>
        </w:rPr>
        <w:t>State of D.C. Schools, 2023-24: Strong System Health and Modest Progress. Education, Education Policy, Student Experience. Publications,</w:t>
      </w:r>
      <w:r w:rsidRPr="004F747F">
        <w:rPr>
          <w:rStyle w:val="normaltextrun"/>
          <w:color w:val="000000"/>
          <w:sz w:val="16"/>
          <w:szCs w:val="16"/>
          <w:shd w:val="clear" w:color="auto" w:fill="FFFFFF"/>
        </w:rPr>
        <w:t> D.C. POL’Y CTR., 21 (Mar. 04, 2025), available at: </w:t>
      </w:r>
      <w:hyperlink r:id="rId7" w:tgtFrame="_blank" w:history="1">
        <w:r w:rsidRPr="004F747F">
          <w:rPr>
            <w:rStyle w:val="normaltextrun"/>
            <w:color w:val="0563C1"/>
            <w:sz w:val="16"/>
            <w:szCs w:val="16"/>
            <w:u w:val="single"/>
            <w:shd w:val="clear" w:color="auto" w:fill="FFFFFF"/>
          </w:rPr>
          <w:t>https://www.dcpolicycenter.org/publications/state-of-d-c-schools-2023-24/</w:t>
        </w:r>
      </w:hyperlink>
      <w:r w:rsidRPr="004F747F">
        <w:rPr>
          <w:rStyle w:val="normaltextrun"/>
          <w:color w:val="000000"/>
          <w:sz w:val="16"/>
          <w:szCs w:val="16"/>
          <w:shd w:val="clear" w:color="auto" w:fill="FFFFFF"/>
        </w:rPr>
        <w:t>.</w:t>
      </w:r>
      <w:r w:rsidRPr="00D43439">
        <w:rPr>
          <w:rStyle w:val="eop"/>
          <w:color w:val="000000"/>
          <w:sz w:val="16"/>
          <w:szCs w:val="16"/>
          <w:shd w:val="clear" w:color="auto" w:fill="FFFFFF"/>
        </w:rPr>
        <w:t> </w:t>
      </w:r>
    </w:p>
  </w:footnote>
  <w:footnote w:id="10">
    <w:p w14:paraId="383B45BE" w14:textId="77777777" w:rsidR="00600481" w:rsidRPr="00D26997" w:rsidRDefault="00600481" w:rsidP="00600481">
      <w:pPr>
        <w:pStyle w:val="FootnoteText"/>
        <w:rPr>
          <w:rFonts w:ascii="Times New Roman" w:hAnsi="Times New Roman" w:cs="Times New Roman"/>
        </w:rPr>
      </w:pPr>
      <w:r w:rsidRPr="00D43439">
        <w:rPr>
          <w:rStyle w:val="FootnoteReference"/>
          <w:rFonts w:ascii="Times New Roman" w:hAnsi="Times New Roman" w:cs="Times New Roman"/>
          <w:sz w:val="16"/>
          <w:szCs w:val="16"/>
        </w:rPr>
        <w:footnoteRef/>
      </w:r>
      <w:r w:rsidRPr="00D43439">
        <w:rPr>
          <w:rFonts w:ascii="Times New Roman" w:hAnsi="Times New Roman" w:cs="Times New Roman"/>
          <w:sz w:val="16"/>
          <w:szCs w:val="16"/>
        </w:rPr>
        <w:t xml:space="preserve"> See, </w:t>
      </w:r>
      <w:r w:rsidRPr="00D43439">
        <w:rPr>
          <w:rFonts w:ascii="Times New Roman" w:hAnsi="Times New Roman" w:cs="Times New Roman"/>
          <w:i/>
          <w:iCs/>
          <w:sz w:val="16"/>
          <w:szCs w:val="16"/>
        </w:rPr>
        <w:t>Public Testimony Before the DC Council, Committee of the Whole of Danielle Robinette</w:t>
      </w:r>
      <w:r w:rsidRPr="00D43439">
        <w:rPr>
          <w:rFonts w:ascii="Times New Roman" w:hAnsi="Times New Roman" w:cs="Times New Roman"/>
          <w:sz w:val="16"/>
          <w:szCs w:val="16"/>
        </w:rPr>
        <w:t xml:space="preserve">, Senior Policy Attorney, Children’s Law Ctr. 23 (Feb. 28, 2024), available at: </w:t>
      </w:r>
      <w:hyperlink r:id="rId8" w:history="1">
        <w:r w:rsidRPr="00D43439">
          <w:rPr>
            <w:rStyle w:val="Hyperlink"/>
            <w:rFonts w:ascii="Times New Roman" w:hAnsi="Times New Roman" w:cs="Times New Roman"/>
            <w:sz w:val="16"/>
            <w:szCs w:val="16"/>
          </w:rPr>
          <w:t>https://lims.dccouncil.gov/downloads/LIMS/55010/Oversight_Hearing_Record/HR25-0128-Oversight_Hearing_Record.pdf?Id=187020</w:t>
        </w:r>
      </w:hyperlink>
      <w:r w:rsidRPr="00D43439">
        <w:rPr>
          <w:rFonts w:ascii="Times New Roman" w:hAnsi="Times New Roman" w:cs="Times New Roman"/>
          <w:sz w:val="16"/>
          <w:szCs w:val="16"/>
        </w:rPr>
        <w:t>.</w:t>
      </w:r>
      <w:r w:rsidRPr="00D43439">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7543" w14:textId="1F93AC22" w:rsidR="00011530" w:rsidRDefault="00011530" w:rsidP="008A212A">
    <w:pPr>
      <w:pStyle w:val="Header"/>
      <w:jc w:val="center"/>
    </w:pPr>
    <w:r>
      <w:rPr>
        <w:noProof/>
      </w:rPr>
      <w:drawing>
        <wp:anchor distT="0" distB="0" distL="114300" distR="114300" simplePos="0" relativeHeight="251664384" behindDoc="0" locked="0" layoutInCell="1" allowOverlap="1" wp14:anchorId="181638FD" wp14:editId="7F3F4846">
          <wp:simplePos x="0" y="0"/>
          <wp:positionH relativeFrom="margin">
            <wp:align>center</wp:align>
          </wp:positionH>
          <wp:positionV relativeFrom="paragraph">
            <wp:posOffset>0</wp:posOffset>
          </wp:positionV>
          <wp:extent cx="2557462" cy="1259205"/>
          <wp:effectExtent l="0" t="0" r="0" b="0"/>
          <wp:wrapNone/>
          <wp:docPr id="1203743475" name="Picture 120374347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57462" cy="1259205"/>
                  </a:xfrm>
                  <a:prstGeom prst="rect">
                    <a:avLst/>
                  </a:prstGeom>
                </pic:spPr>
              </pic:pic>
            </a:graphicData>
          </a:graphic>
          <wp14:sizeRelH relativeFrom="margin">
            <wp14:pctWidth>0</wp14:pctWidth>
          </wp14:sizeRelH>
        </wp:anchor>
      </w:drawing>
    </w:r>
  </w:p>
  <w:p w14:paraId="638AD354" w14:textId="39C4A0EA" w:rsidR="00011530" w:rsidRDefault="00011530" w:rsidP="008A212A">
    <w:pPr>
      <w:pStyle w:val="Header"/>
      <w:jc w:val="center"/>
    </w:pPr>
  </w:p>
  <w:p w14:paraId="4FBE4D33" w14:textId="2F489177" w:rsidR="00011530" w:rsidRDefault="00011530" w:rsidP="008A212A">
    <w:pPr>
      <w:pStyle w:val="Header"/>
      <w:jc w:val="center"/>
    </w:pPr>
  </w:p>
  <w:p w14:paraId="313C8A53" w14:textId="0F9B11CC" w:rsidR="000003BE" w:rsidRDefault="000003BE" w:rsidP="000513F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9C9"/>
    <w:multiLevelType w:val="hybridMultilevel"/>
    <w:tmpl w:val="57EA26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AD2D2F"/>
    <w:multiLevelType w:val="hybridMultilevel"/>
    <w:tmpl w:val="8BFE2016"/>
    <w:lvl w:ilvl="0" w:tplc="5D7230FC">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20E33"/>
    <w:multiLevelType w:val="hybridMultilevel"/>
    <w:tmpl w:val="DA48A5C4"/>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36EB1"/>
    <w:multiLevelType w:val="hybridMultilevel"/>
    <w:tmpl w:val="CFDEEF20"/>
    <w:lvl w:ilvl="0" w:tplc="288E4D0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57C29"/>
    <w:multiLevelType w:val="hybridMultilevel"/>
    <w:tmpl w:val="7A6E4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02A58"/>
    <w:multiLevelType w:val="hybridMultilevel"/>
    <w:tmpl w:val="D5907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975B8"/>
    <w:multiLevelType w:val="hybridMultilevel"/>
    <w:tmpl w:val="BCD602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70F36EC"/>
    <w:multiLevelType w:val="hybridMultilevel"/>
    <w:tmpl w:val="62E69D9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73F622E"/>
    <w:multiLevelType w:val="hybridMultilevel"/>
    <w:tmpl w:val="A798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8622F"/>
    <w:multiLevelType w:val="hybridMultilevel"/>
    <w:tmpl w:val="085E5A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E70637D"/>
    <w:multiLevelType w:val="hybridMultilevel"/>
    <w:tmpl w:val="9EE6701C"/>
    <w:lvl w:ilvl="0" w:tplc="82D47A20">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232DA8"/>
    <w:multiLevelType w:val="hybridMultilevel"/>
    <w:tmpl w:val="6F20B2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594248"/>
    <w:multiLevelType w:val="hybridMultilevel"/>
    <w:tmpl w:val="FE3AC2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AD7606"/>
    <w:multiLevelType w:val="hybridMultilevel"/>
    <w:tmpl w:val="46A491C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813F25"/>
    <w:multiLevelType w:val="hybridMultilevel"/>
    <w:tmpl w:val="51E2ADB0"/>
    <w:lvl w:ilvl="0" w:tplc="C540A99E">
      <w:numFmt w:val="bullet"/>
      <w:lvlText w:val="•"/>
      <w:lvlJc w:val="left"/>
      <w:pPr>
        <w:ind w:left="840" w:hanging="721"/>
      </w:pPr>
      <w:rPr>
        <w:rFonts w:ascii="Times New Roman" w:eastAsia="Times New Roman" w:hAnsi="Times New Roman" w:cs="Times New Roman" w:hint="default"/>
        <w:w w:val="99"/>
        <w:sz w:val="24"/>
        <w:szCs w:val="24"/>
      </w:rPr>
    </w:lvl>
    <w:lvl w:ilvl="1" w:tplc="86BE9E3C">
      <w:numFmt w:val="bullet"/>
      <w:lvlText w:val="•"/>
      <w:lvlJc w:val="left"/>
      <w:pPr>
        <w:ind w:left="1712" w:hanging="721"/>
      </w:pPr>
      <w:rPr>
        <w:rFonts w:hint="default"/>
      </w:rPr>
    </w:lvl>
    <w:lvl w:ilvl="2" w:tplc="F19CAF5E">
      <w:numFmt w:val="bullet"/>
      <w:lvlText w:val="•"/>
      <w:lvlJc w:val="left"/>
      <w:pPr>
        <w:ind w:left="2584" w:hanging="721"/>
      </w:pPr>
      <w:rPr>
        <w:rFonts w:hint="default"/>
      </w:rPr>
    </w:lvl>
    <w:lvl w:ilvl="3" w:tplc="50449282">
      <w:numFmt w:val="bullet"/>
      <w:lvlText w:val="•"/>
      <w:lvlJc w:val="left"/>
      <w:pPr>
        <w:ind w:left="3456" w:hanging="721"/>
      </w:pPr>
      <w:rPr>
        <w:rFonts w:hint="default"/>
      </w:rPr>
    </w:lvl>
    <w:lvl w:ilvl="4" w:tplc="1A904CFE">
      <w:numFmt w:val="bullet"/>
      <w:lvlText w:val="•"/>
      <w:lvlJc w:val="left"/>
      <w:pPr>
        <w:ind w:left="4328" w:hanging="721"/>
      </w:pPr>
      <w:rPr>
        <w:rFonts w:hint="default"/>
      </w:rPr>
    </w:lvl>
    <w:lvl w:ilvl="5" w:tplc="10F040AA">
      <w:numFmt w:val="bullet"/>
      <w:lvlText w:val="•"/>
      <w:lvlJc w:val="left"/>
      <w:pPr>
        <w:ind w:left="5200" w:hanging="721"/>
      </w:pPr>
      <w:rPr>
        <w:rFonts w:hint="default"/>
      </w:rPr>
    </w:lvl>
    <w:lvl w:ilvl="6" w:tplc="493C184E">
      <w:numFmt w:val="bullet"/>
      <w:lvlText w:val="•"/>
      <w:lvlJc w:val="left"/>
      <w:pPr>
        <w:ind w:left="6072" w:hanging="721"/>
      </w:pPr>
      <w:rPr>
        <w:rFonts w:hint="default"/>
      </w:rPr>
    </w:lvl>
    <w:lvl w:ilvl="7" w:tplc="DE1EDD72">
      <w:numFmt w:val="bullet"/>
      <w:lvlText w:val="•"/>
      <w:lvlJc w:val="left"/>
      <w:pPr>
        <w:ind w:left="6944" w:hanging="721"/>
      </w:pPr>
      <w:rPr>
        <w:rFonts w:hint="default"/>
      </w:rPr>
    </w:lvl>
    <w:lvl w:ilvl="8" w:tplc="0E88FE0A">
      <w:numFmt w:val="bullet"/>
      <w:lvlText w:val="•"/>
      <w:lvlJc w:val="left"/>
      <w:pPr>
        <w:ind w:left="7816" w:hanging="721"/>
      </w:pPr>
      <w:rPr>
        <w:rFonts w:hint="default"/>
      </w:rPr>
    </w:lvl>
  </w:abstractNum>
  <w:abstractNum w:abstractNumId="15" w15:restartNumberingAfterBreak="0">
    <w:nsid w:val="74F94710"/>
    <w:multiLevelType w:val="hybridMultilevel"/>
    <w:tmpl w:val="C96A8D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7434B0"/>
    <w:multiLevelType w:val="hybridMultilevel"/>
    <w:tmpl w:val="F138856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82D47A20">
      <w:start w:val="4"/>
      <w:numFmt w:val="bullet"/>
      <w:lvlText w:val="-"/>
      <w:lvlJc w:val="left"/>
      <w:pPr>
        <w:ind w:left="2160" w:hanging="180"/>
      </w:pPr>
      <w:rPr>
        <w:rFonts w:ascii="Calibri" w:eastAsiaTheme="minorEastAsia"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3B2C5E"/>
    <w:multiLevelType w:val="hybridMultilevel"/>
    <w:tmpl w:val="8F5E82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B603DC"/>
    <w:multiLevelType w:val="hybridMultilevel"/>
    <w:tmpl w:val="65D284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417989685">
    <w:abstractNumId w:val="10"/>
  </w:num>
  <w:num w:numId="2" w16cid:durableId="1102408926">
    <w:abstractNumId w:val="5"/>
  </w:num>
  <w:num w:numId="3" w16cid:durableId="2014916600">
    <w:abstractNumId w:val="3"/>
  </w:num>
  <w:num w:numId="4" w16cid:durableId="1212621022">
    <w:abstractNumId w:val="9"/>
  </w:num>
  <w:num w:numId="5" w16cid:durableId="1643651496">
    <w:abstractNumId w:val="6"/>
  </w:num>
  <w:num w:numId="6" w16cid:durableId="669989055">
    <w:abstractNumId w:val="2"/>
  </w:num>
  <w:num w:numId="7" w16cid:durableId="453250896">
    <w:abstractNumId w:val="0"/>
  </w:num>
  <w:num w:numId="8" w16cid:durableId="1804805640">
    <w:abstractNumId w:val="18"/>
  </w:num>
  <w:num w:numId="9" w16cid:durableId="1976326117">
    <w:abstractNumId w:val="4"/>
  </w:num>
  <w:num w:numId="10" w16cid:durableId="1524710070">
    <w:abstractNumId w:val="13"/>
  </w:num>
  <w:num w:numId="11" w16cid:durableId="247807889">
    <w:abstractNumId w:val="16"/>
  </w:num>
  <w:num w:numId="12" w16cid:durableId="706375062">
    <w:abstractNumId w:val="14"/>
  </w:num>
  <w:num w:numId="13" w16cid:durableId="1105228627">
    <w:abstractNumId w:val="17"/>
  </w:num>
  <w:num w:numId="14" w16cid:durableId="510098572">
    <w:abstractNumId w:val="15"/>
  </w:num>
  <w:num w:numId="15" w16cid:durableId="20860505">
    <w:abstractNumId w:val="11"/>
  </w:num>
  <w:num w:numId="16" w16cid:durableId="822114302">
    <w:abstractNumId w:val="7"/>
  </w:num>
  <w:num w:numId="17" w16cid:durableId="750852471">
    <w:abstractNumId w:val="8"/>
  </w:num>
  <w:num w:numId="18" w16cid:durableId="683483043">
    <w:abstractNumId w:val="12"/>
  </w:num>
  <w:num w:numId="19" w16cid:durableId="1956281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1E"/>
    <w:rsid w:val="000003BE"/>
    <w:rsid w:val="00001782"/>
    <w:rsid w:val="000056F4"/>
    <w:rsid w:val="00006EE6"/>
    <w:rsid w:val="00007990"/>
    <w:rsid w:val="00011530"/>
    <w:rsid w:val="0001277A"/>
    <w:rsid w:val="00013844"/>
    <w:rsid w:val="00013CF4"/>
    <w:rsid w:val="000169B9"/>
    <w:rsid w:val="00017F0E"/>
    <w:rsid w:val="0002177C"/>
    <w:rsid w:val="0002375D"/>
    <w:rsid w:val="000246BF"/>
    <w:rsid w:val="00025C7D"/>
    <w:rsid w:val="00032A13"/>
    <w:rsid w:val="00040249"/>
    <w:rsid w:val="00040A59"/>
    <w:rsid w:val="00043BA1"/>
    <w:rsid w:val="00044B57"/>
    <w:rsid w:val="000475BC"/>
    <w:rsid w:val="000513FC"/>
    <w:rsid w:val="000529F1"/>
    <w:rsid w:val="0006222D"/>
    <w:rsid w:val="000647E1"/>
    <w:rsid w:val="000674E4"/>
    <w:rsid w:val="0007262D"/>
    <w:rsid w:val="00073C93"/>
    <w:rsid w:val="00073CE2"/>
    <w:rsid w:val="00073D68"/>
    <w:rsid w:val="00093C59"/>
    <w:rsid w:val="000B1B3A"/>
    <w:rsid w:val="000B3594"/>
    <w:rsid w:val="000B36CC"/>
    <w:rsid w:val="000B6927"/>
    <w:rsid w:val="000B6FC7"/>
    <w:rsid w:val="000C3EF2"/>
    <w:rsid w:val="000C529D"/>
    <w:rsid w:val="000C7872"/>
    <w:rsid w:val="000D31D8"/>
    <w:rsid w:val="000D4701"/>
    <w:rsid w:val="000D643E"/>
    <w:rsid w:val="000D6AE7"/>
    <w:rsid w:val="000E1374"/>
    <w:rsid w:val="000E2440"/>
    <w:rsid w:val="000E246E"/>
    <w:rsid w:val="000E64C1"/>
    <w:rsid w:val="000F08E4"/>
    <w:rsid w:val="000F1CE5"/>
    <w:rsid w:val="000F6513"/>
    <w:rsid w:val="000F752E"/>
    <w:rsid w:val="001020C6"/>
    <w:rsid w:val="0010376C"/>
    <w:rsid w:val="00110DA8"/>
    <w:rsid w:val="00112F4C"/>
    <w:rsid w:val="00115A3F"/>
    <w:rsid w:val="00120A39"/>
    <w:rsid w:val="00125EBF"/>
    <w:rsid w:val="00142DDA"/>
    <w:rsid w:val="00145487"/>
    <w:rsid w:val="00155352"/>
    <w:rsid w:val="00155765"/>
    <w:rsid w:val="00157C96"/>
    <w:rsid w:val="0016518C"/>
    <w:rsid w:val="00171FA9"/>
    <w:rsid w:val="00194EE7"/>
    <w:rsid w:val="001A0648"/>
    <w:rsid w:val="001A2C0F"/>
    <w:rsid w:val="001A5C4C"/>
    <w:rsid w:val="001B5330"/>
    <w:rsid w:val="001B5648"/>
    <w:rsid w:val="001B5EB2"/>
    <w:rsid w:val="001B69C6"/>
    <w:rsid w:val="001C0097"/>
    <w:rsid w:val="001C20ED"/>
    <w:rsid w:val="001C38BE"/>
    <w:rsid w:val="001C3EE0"/>
    <w:rsid w:val="001E130E"/>
    <w:rsid w:val="001E3297"/>
    <w:rsid w:val="001E5241"/>
    <w:rsid w:val="001F01E5"/>
    <w:rsid w:val="0020314F"/>
    <w:rsid w:val="00210F9F"/>
    <w:rsid w:val="002117CB"/>
    <w:rsid w:val="002149F2"/>
    <w:rsid w:val="00227091"/>
    <w:rsid w:val="0022727F"/>
    <w:rsid w:val="00230B6C"/>
    <w:rsid w:val="00241332"/>
    <w:rsid w:val="00242E92"/>
    <w:rsid w:val="00244E57"/>
    <w:rsid w:val="00250DFE"/>
    <w:rsid w:val="002574DA"/>
    <w:rsid w:val="0026586E"/>
    <w:rsid w:val="00265AB0"/>
    <w:rsid w:val="0026722D"/>
    <w:rsid w:val="0027188A"/>
    <w:rsid w:val="00272CCF"/>
    <w:rsid w:val="00272ED8"/>
    <w:rsid w:val="002808A5"/>
    <w:rsid w:val="00286C3A"/>
    <w:rsid w:val="00296DCE"/>
    <w:rsid w:val="002A41A4"/>
    <w:rsid w:val="002B5F31"/>
    <w:rsid w:val="002C07DC"/>
    <w:rsid w:val="002C0AEA"/>
    <w:rsid w:val="002C29A1"/>
    <w:rsid w:val="002C2A2B"/>
    <w:rsid w:val="002C2C7C"/>
    <w:rsid w:val="002C3AEF"/>
    <w:rsid w:val="002C4496"/>
    <w:rsid w:val="002D2565"/>
    <w:rsid w:val="002D37E7"/>
    <w:rsid w:val="00320905"/>
    <w:rsid w:val="00320F97"/>
    <w:rsid w:val="0032182B"/>
    <w:rsid w:val="00324853"/>
    <w:rsid w:val="00334980"/>
    <w:rsid w:val="00335A92"/>
    <w:rsid w:val="00341ACB"/>
    <w:rsid w:val="003444E3"/>
    <w:rsid w:val="00346791"/>
    <w:rsid w:val="003507F7"/>
    <w:rsid w:val="00350FB3"/>
    <w:rsid w:val="00361774"/>
    <w:rsid w:val="00363D1E"/>
    <w:rsid w:val="0037202C"/>
    <w:rsid w:val="00375BF7"/>
    <w:rsid w:val="00385C3C"/>
    <w:rsid w:val="003957B8"/>
    <w:rsid w:val="00395DF0"/>
    <w:rsid w:val="003A5ED7"/>
    <w:rsid w:val="003B2AA5"/>
    <w:rsid w:val="003B5B2A"/>
    <w:rsid w:val="003C2AF0"/>
    <w:rsid w:val="003C5C92"/>
    <w:rsid w:val="003D110A"/>
    <w:rsid w:val="003E2B6C"/>
    <w:rsid w:val="003E2FD5"/>
    <w:rsid w:val="003E5D9D"/>
    <w:rsid w:val="003F0BB9"/>
    <w:rsid w:val="003F68AE"/>
    <w:rsid w:val="004024B5"/>
    <w:rsid w:val="00403F9C"/>
    <w:rsid w:val="00420816"/>
    <w:rsid w:val="004214ED"/>
    <w:rsid w:val="0042734D"/>
    <w:rsid w:val="00427663"/>
    <w:rsid w:val="00430D17"/>
    <w:rsid w:val="00431EF2"/>
    <w:rsid w:val="004354FE"/>
    <w:rsid w:val="00444755"/>
    <w:rsid w:val="00444C4F"/>
    <w:rsid w:val="00451095"/>
    <w:rsid w:val="00451C00"/>
    <w:rsid w:val="004538FF"/>
    <w:rsid w:val="00457DD3"/>
    <w:rsid w:val="00460093"/>
    <w:rsid w:val="00460EC1"/>
    <w:rsid w:val="0046155D"/>
    <w:rsid w:val="00463FB7"/>
    <w:rsid w:val="00466117"/>
    <w:rsid w:val="00470587"/>
    <w:rsid w:val="00482E98"/>
    <w:rsid w:val="00486C4D"/>
    <w:rsid w:val="004A13FB"/>
    <w:rsid w:val="004A2B39"/>
    <w:rsid w:val="004A4B32"/>
    <w:rsid w:val="004A50FE"/>
    <w:rsid w:val="004C7CF9"/>
    <w:rsid w:val="004D5B03"/>
    <w:rsid w:val="004D6980"/>
    <w:rsid w:val="004E6BC7"/>
    <w:rsid w:val="004F747F"/>
    <w:rsid w:val="005002CF"/>
    <w:rsid w:val="00503327"/>
    <w:rsid w:val="00503596"/>
    <w:rsid w:val="00506BCA"/>
    <w:rsid w:val="00512320"/>
    <w:rsid w:val="005134C8"/>
    <w:rsid w:val="00517579"/>
    <w:rsid w:val="00520EAB"/>
    <w:rsid w:val="00522C9C"/>
    <w:rsid w:val="005241EB"/>
    <w:rsid w:val="005255A1"/>
    <w:rsid w:val="0052795A"/>
    <w:rsid w:val="0054090D"/>
    <w:rsid w:val="005411FB"/>
    <w:rsid w:val="00552FAB"/>
    <w:rsid w:val="00563099"/>
    <w:rsid w:val="00566EC7"/>
    <w:rsid w:val="005728BD"/>
    <w:rsid w:val="005732C8"/>
    <w:rsid w:val="0057419D"/>
    <w:rsid w:val="00574FA7"/>
    <w:rsid w:val="00583CA3"/>
    <w:rsid w:val="005972C4"/>
    <w:rsid w:val="005A08D9"/>
    <w:rsid w:val="005A15B9"/>
    <w:rsid w:val="005A1CE9"/>
    <w:rsid w:val="005A44FB"/>
    <w:rsid w:val="005A529D"/>
    <w:rsid w:val="005B0A09"/>
    <w:rsid w:val="005B41AD"/>
    <w:rsid w:val="005B66AC"/>
    <w:rsid w:val="005B67E2"/>
    <w:rsid w:val="005C1F5A"/>
    <w:rsid w:val="005C50F2"/>
    <w:rsid w:val="005C79EA"/>
    <w:rsid w:val="005D2134"/>
    <w:rsid w:val="005D300C"/>
    <w:rsid w:val="005D637B"/>
    <w:rsid w:val="005E1C86"/>
    <w:rsid w:val="005F49AB"/>
    <w:rsid w:val="005F5C0D"/>
    <w:rsid w:val="005F7534"/>
    <w:rsid w:val="005F75DC"/>
    <w:rsid w:val="00600481"/>
    <w:rsid w:val="0060048A"/>
    <w:rsid w:val="006040BB"/>
    <w:rsid w:val="00614A6C"/>
    <w:rsid w:val="00621CF4"/>
    <w:rsid w:val="00625B29"/>
    <w:rsid w:val="00626827"/>
    <w:rsid w:val="00627AB2"/>
    <w:rsid w:val="0063073E"/>
    <w:rsid w:val="00635922"/>
    <w:rsid w:val="00636250"/>
    <w:rsid w:val="00637A00"/>
    <w:rsid w:val="00641D8C"/>
    <w:rsid w:val="00646D9E"/>
    <w:rsid w:val="006518C7"/>
    <w:rsid w:val="006556AC"/>
    <w:rsid w:val="0065573F"/>
    <w:rsid w:val="00655CA6"/>
    <w:rsid w:val="006627BF"/>
    <w:rsid w:val="00663C0F"/>
    <w:rsid w:val="00664C2F"/>
    <w:rsid w:val="00664D47"/>
    <w:rsid w:val="006708BB"/>
    <w:rsid w:val="006778D4"/>
    <w:rsid w:val="00682618"/>
    <w:rsid w:val="0068570E"/>
    <w:rsid w:val="00686A42"/>
    <w:rsid w:val="00690304"/>
    <w:rsid w:val="006925C6"/>
    <w:rsid w:val="00697A46"/>
    <w:rsid w:val="006A034E"/>
    <w:rsid w:val="006A3669"/>
    <w:rsid w:val="006A5FCF"/>
    <w:rsid w:val="006B0750"/>
    <w:rsid w:val="006B1D2C"/>
    <w:rsid w:val="006C2F55"/>
    <w:rsid w:val="006C5A97"/>
    <w:rsid w:val="006C7758"/>
    <w:rsid w:val="006D03BE"/>
    <w:rsid w:val="006D40D6"/>
    <w:rsid w:val="006D4D32"/>
    <w:rsid w:val="006E5122"/>
    <w:rsid w:val="006E6B54"/>
    <w:rsid w:val="006F7F47"/>
    <w:rsid w:val="007050D8"/>
    <w:rsid w:val="0070525C"/>
    <w:rsid w:val="00705788"/>
    <w:rsid w:val="00705C60"/>
    <w:rsid w:val="007069E9"/>
    <w:rsid w:val="00706FA8"/>
    <w:rsid w:val="00717ECB"/>
    <w:rsid w:val="007300CA"/>
    <w:rsid w:val="00735870"/>
    <w:rsid w:val="00741813"/>
    <w:rsid w:val="007434FD"/>
    <w:rsid w:val="00745B82"/>
    <w:rsid w:val="00746D2F"/>
    <w:rsid w:val="00757109"/>
    <w:rsid w:val="00771351"/>
    <w:rsid w:val="007743C5"/>
    <w:rsid w:val="00792DBF"/>
    <w:rsid w:val="00793FBE"/>
    <w:rsid w:val="007960D7"/>
    <w:rsid w:val="007978E2"/>
    <w:rsid w:val="007A2FE9"/>
    <w:rsid w:val="007A4AA2"/>
    <w:rsid w:val="007B10B9"/>
    <w:rsid w:val="007C12DD"/>
    <w:rsid w:val="007C4469"/>
    <w:rsid w:val="007D384F"/>
    <w:rsid w:val="007D3A96"/>
    <w:rsid w:val="007D72CD"/>
    <w:rsid w:val="007E0306"/>
    <w:rsid w:val="007E5067"/>
    <w:rsid w:val="007E6890"/>
    <w:rsid w:val="007F2AF0"/>
    <w:rsid w:val="007F2B8E"/>
    <w:rsid w:val="007F2BE9"/>
    <w:rsid w:val="007F5129"/>
    <w:rsid w:val="007F7F76"/>
    <w:rsid w:val="008001FC"/>
    <w:rsid w:val="00804BD3"/>
    <w:rsid w:val="00810140"/>
    <w:rsid w:val="00811BBA"/>
    <w:rsid w:val="00822169"/>
    <w:rsid w:val="0082311D"/>
    <w:rsid w:val="00833189"/>
    <w:rsid w:val="00833EE0"/>
    <w:rsid w:val="008415EB"/>
    <w:rsid w:val="0084391D"/>
    <w:rsid w:val="00856CDB"/>
    <w:rsid w:val="00857750"/>
    <w:rsid w:val="00862259"/>
    <w:rsid w:val="00862FDF"/>
    <w:rsid w:val="00866111"/>
    <w:rsid w:val="008668B2"/>
    <w:rsid w:val="00866E42"/>
    <w:rsid w:val="0087086F"/>
    <w:rsid w:val="00872B65"/>
    <w:rsid w:val="00873370"/>
    <w:rsid w:val="00874567"/>
    <w:rsid w:val="00876893"/>
    <w:rsid w:val="00885014"/>
    <w:rsid w:val="0089172B"/>
    <w:rsid w:val="00892EE2"/>
    <w:rsid w:val="008A212A"/>
    <w:rsid w:val="008B125E"/>
    <w:rsid w:val="008B5747"/>
    <w:rsid w:val="008B58C0"/>
    <w:rsid w:val="008B779D"/>
    <w:rsid w:val="008C0D65"/>
    <w:rsid w:val="008C3AEC"/>
    <w:rsid w:val="008D0B8D"/>
    <w:rsid w:val="008D0C91"/>
    <w:rsid w:val="008D25F0"/>
    <w:rsid w:val="008E40BF"/>
    <w:rsid w:val="008F3B00"/>
    <w:rsid w:val="008F6280"/>
    <w:rsid w:val="00903A69"/>
    <w:rsid w:val="009066CE"/>
    <w:rsid w:val="00906E0A"/>
    <w:rsid w:val="00911841"/>
    <w:rsid w:val="009119DB"/>
    <w:rsid w:val="0091214D"/>
    <w:rsid w:val="00912888"/>
    <w:rsid w:val="00914C7F"/>
    <w:rsid w:val="00921ABC"/>
    <w:rsid w:val="0093138E"/>
    <w:rsid w:val="00934EFA"/>
    <w:rsid w:val="009404D6"/>
    <w:rsid w:val="009428D3"/>
    <w:rsid w:val="009446A6"/>
    <w:rsid w:val="00944FA1"/>
    <w:rsid w:val="00950659"/>
    <w:rsid w:val="009510D5"/>
    <w:rsid w:val="00953673"/>
    <w:rsid w:val="00953933"/>
    <w:rsid w:val="00956CE8"/>
    <w:rsid w:val="00963697"/>
    <w:rsid w:val="0096407F"/>
    <w:rsid w:val="0096795B"/>
    <w:rsid w:val="00971198"/>
    <w:rsid w:val="009713D9"/>
    <w:rsid w:val="009719F7"/>
    <w:rsid w:val="009806CC"/>
    <w:rsid w:val="00981CCB"/>
    <w:rsid w:val="00985FC7"/>
    <w:rsid w:val="00992833"/>
    <w:rsid w:val="00994DC2"/>
    <w:rsid w:val="009952B4"/>
    <w:rsid w:val="009A1F03"/>
    <w:rsid w:val="009A367A"/>
    <w:rsid w:val="009B1E88"/>
    <w:rsid w:val="009B5910"/>
    <w:rsid w:val="009B6FA9"/>
    <w:rsid w:val="009C4849"/>
    <w:rsid w:val="009C5990"/>
    <w:rsid w:val="009E0BC4"/>
    <w:rsid w:val="009E0EBF"/>
    <w:rsid w:val="009E404F"/>
    <w:rsid w:val="009E5366"/>
    <w:rsid w:val="009E56C1"/>
    <w:rsid w:val="009E6F85"/>
    <w:rsid w:val="009E709D"/>
    <w:rsid w:val="009F78D9"/>
    <w:rsid w:val="00A046C9"/>
    <w:rsid w:val="00A05D82"/>
    <w:rsid w:val="00A0604E"/>
    <w:rsid w:val="00A1316E"/>
    <w:rsid w:val="00A152C5"/>
    <w:rsid w:val="00A163F1"/>
    <w:rsid w:val="00A2185A"/>
    <w:rsid w:val="00A34FDC"/>
    <w:rsid w:val="00A355A4"/>
    <w:rsid w:val="00A372E3"/>
    <w:rsid w:val="00A44BE8"/>
    <w:rsid w:val="00A47B7D"/>
    <w:rsid w:val="00A54E5F"/>
    <w:rsid w:val="00A73231"/>
    <w:rsid w:val="00A7579D"/>
    <w:rsid w:val="00A75D34"/>
    <w:rsid w:val="00A80F3E"/>
    <w:rsid w:val="00A93657"/>
    <w:rsid w:val="00A94701"/>
    <w:rsid w:val="00A9696F"/>
    <w:rsid w:val="00AA1DAA"/>
    <w:rsid w:val="00AA2C61"/>
    <w:rsid w:val="00AA3950"/>
    <w:rsid w:val="00AA5E6F"/>
    <w:rsid w:val="00AB1299"/>
    <w:rsid w:val="00AB3FCA"/>
    <w:rsid w:val="00AB4C94"/>
    <w:rsid w:val="00AC1BF0"/>
    <w:rsid w:val="00AC48B5"/>
    <w:rsid w:val="00AC66FE"/>
    <w:rsid w:val="00AD2DEC"/>
    <w:rsid w:val="00AD3A8F"/>
    <w:rsid w:val="00AD4C2E"/>
    <w:rsid w:val="00AE25F1"/>
    <w:rsid w:val="00AE262E"/>
    <w:rsid w:val="00AE64CD"/>
    <w:rsid w:val="00AE676D"/>
    <w:rsid w:val="00AF126D"/>
    <w:rsid w:val="00AF2C33"/>
    <w:rsid w:val="00AF56B4"/>
    <w:rsid w:val="00B0212B"/>
    <w:rsid w:val="00B05161"/>
    <w:rsid w:val="00B11FCF"/>
    <w:rsid w:val="00B1403A"/>
    <w:rsid w:val="00B224C1"/>
    <w:rsid w:val="00B25854"/>
    <w:rsid w:val="00B342D8"/>
    <w:rsid w:val="00B371C8"/>
    <w:rsid w:val="00B55CD5"/>
    <w:rsid w:val="00B5701B"/>
    <w:rsid w:val="00B573CD"/>
    <w:rsid w:val="00B67388"/>
    <w:rsid w:val="00B71BBE"/>
    <w:rsid w:val="00B71DC2"/>
    <w:rsid w:val="00B73756"/>
    <w:rsid w:val="00B76174"/>
    <w:rsid w:val="00B763A9"/>
    <w:rsid w:val="00B91753"/>
    <w:rsid w:val="00B97E73"/>
    <w:rsid w:val="00BA15F7"/>
    <w:rsid w:val="00BB2A93"/>
    <w:rsid w:val="00BB5116"/>
    <w:rsid w:val="00BB53EB"/>
    <w:rsid w:val="00BB6094"/>
    <w:rsid w:val="00BC0060"/>
    <w:rsid w:val="00BC32CA"/>
    <w:rsid w:val="00BC3475"/>
    <w:rsid w:val="00BC3E90"/>
    <w:rsid w:val="00BC4D71"/>
    <w:rsid w:val="00BD23B6"/>
    <w:rsid w:val="00BD27B9"/>
    <w:rsid w:val="00BD2E41"/>
    <w:rsid w:val="00BD3B00"/>
    <w:rsid w:val="00BE0027"/>
    <w:rsid w:val="00BE46CA"/>
    <w:rsid w:val="00BF3F43"/>
    <w:rsid w:val="00C01E52"/>
    <w:rsid w:val="00C03B11"/>
    <w:rsid w:val="00C115B1"/>
    <w:rsid w:val="00C14465"/>
    <w:rsid w:val="00C15357"/>
    <w:rsid w:val="00C16EB2"/>
    <w:rsid w:val="00C252B7"/>
    <w:rsid w:val="00C33147"/>
    <w:rsid w:val="00C33E5C"/>
    <w:rsid w:val="00C33EF3"/>
    <w:rsid w:val="00C37021"/>
    <w:rsid w:val="00C42970"/>
    <w:rsid w:val="00C44645"/>
    <w:rsid w:val="00C44E78"/>
    <w:rsid w:val="00C524C9"/>
    <w:rsid w:val="00C5311E"/>
    <w:rsid w:val="00C76216"/>
    <w:rsid w:val="00C7727A"/>
    <w:rsid w:val="00C802F8"/>
    <w:rsid w:val="00C80DE0"/>
    <w:rsid w:val="00C847AA"/>
    <w:rsid w:val="00C90E22"/>
    <w:rsid w:val="00C9713C"/>
    <w:rsid w:val="00CA40D0"/>
    <w:rsid w:val="00CA6C19"/>
    <w:rsid w:val="00CB05B2"/>
    <w:rsid w:val="00CB31E2"/>
    <w:rsid w:val="00CB5326"/>
    <w:rsid w:val="00CB550C"/>
    <w:rsid w:val="00CC168D"/>
    <w:rsid w:val="00CC2C9A"/>
    <w:rsid w:val="00CD03F4"/>
    <w:rsid w:val="00CD1E5E"/>
    <w:rsid w:val="00CD3A2A"/>
    <w:rsid w:val="00CD58C4"/>
    <w:rsid w:val="00CD77EE"/>
    <w:rsid w:val="00CE28BC"/>
    <w:rsid w:val="00CE2F8D"/>
    <w:rsid w:val="00CE4F82"/>
    <w:rsid w:val="00CF458D"/>
    <w:rsid w:val="00CF7D8C"/>
    <w:rsid w:val="00D01D2A"/>
    <w:rsid w:val="00D01FD3"/>
    <w:rsid w:val="00D03B8F"/>
    <w:rsid w:val="00D12405"/>
    <w:rsid w:val="00D13430"/>
    <w:rsid w:val="00D14EEC"/>
    <w:rsid w:val="00D176A8"/>
    <w:rsid w:val="00D17885"/>
    <w:rsid w:val="00D2113B"/>
    <w:rsid w:val="00D259E2"/>
    <w:rsid w:val="00D26997"/>
    <w:rsid w:val="00D26F5C"/>
    <w:rsid w:val="00D2746B"/>
    <w:rsid w:val="00D324BA"/>
    <w:rsid w:val="00D324F3"/>
    <w:rsid w:val="00D352FC"/>
    <w:rsid w:val="00D43439"/>
    <w:rsid w:val="00D46888"/>
    <w:rsid w:val="00D53951"/>
    <w:rsid w:val="00D57007"/>
    <w:rsid w:val="00D64069"/>
    <w:rsid w:val="00D75690"/>
    <w:rsid w:val="00D77DA3"/>
    <w:rsid w:val="00D83967"/>
    <w:rsid w:val="00D8761E"/>
    <w:rsid w:val="00D914EC"/>
    <w:rsid w:val="00D92E18"/>
    <w:rsid w:val="00D9407B"/>
    <w:rsid w:val="00D9450B"/>
    <w:rsid w:val="00D9655D"/>
    <w:rsid w:val="00D979A8"/>
    <w:rsid w:val="00DA1B5E"/>
    <w:rsid w:val="00DA5488"/>
    <w:rsid w:val="00DA7B44"/>
    <w:rsid w:val="00DC04C8"/>
    <w:rsid w:val="00DC1ADE"/>
    <w:rsid w:val="00DC3EAA"/>
    <w:rsid w:val="00DC5258"/>
    <w:rsid w:val="00DC64CA"/>
    <w:rsid w:val="00DD045F"/>
    <w:rsid w:val="00DD12AF"/>
    <w:rsid w:val="00DD4871"/>
    <w:rsid w:val="00DD5364"/>
    <w:rsid w:val="00DE2567"/>
    <w:rsid w:val="00DE2706"/>
    <w:rsid w:val="00DE546E"/>
    <w:rsid w:val="00DE6819"/>
    <w:rsid w:val="00DF3B3C"/>
    <w:rsid w:val="00E02B99"/>
    <w:rsid w:val="00E0334D"/>
    <w:rsid w:val="00E060CE"/>
    <w:rsid w:val="00E10B57"/>
    <w:rsid w:val="00E203FC"/>
    <w:rsid w:val="00E22AC1"/>
    <w:rsid w:val="00E22B8D"/>
    <w:rsid w:val="00E24243"/>
    <w:rsid w:val="00E34D36"/>
    <w:rsid w:val="00E36D8F"/>
    <w:rsid w:val="00E42339"/>
    <w:rsid w:val="00E538FC"/>
    <w:rsid w:val="00E6102B"/>
    <w:rsid w:val="00E71E55"/>
    <w:rsid w:val="00E73048"/>
    <w:rsid w:val="00E730E1"/>
    <w:rsid w:val="00E73129"/>
    <w:rsid w:val="00E74CE0"/>
    <w:rsid w:val="00E767AC"/>
    <w:rsid w:val="00E774C4"/>
    <w:rsid w:val="00E8143F"/>
    <w:rsid w:val="00E81F2B"/>
    <w:rsid w:val="00E84FFC"/>
    <w:rsid w:val="00E87347"/>
    <w:rsid w:val="00E91F36"/>
    <w:rsid w:val="00E9499E"/>
    <w:rsid w:val="00EA426C"/>
    <w:rsid w:val="00EA66B6"/>
    <w:rsid w:val="00EB100B"/>
    <w:rsid w:val="00EB75F1"/>
    <w:rsid w:val="00EC00DA"/>
    <w:rsid w:val="00EC1460"/>
    <w:rsid w:val="00EC4675"/>
    <w:rsid w:val="00EE2F5E"/>
    <w:rsid w:val="00EF1A60"/>
    <w:rsid w:val="00EF22A8"/>
    <w:rsid w:val="00F02D90"/>
    <w:rsid w:val="00F05EBC"/>
    <w:rsid w:val="00F15739"/>
    <w:rsid w:val="00F223FB"/>
    <w:rsid w:val="00F23FA5"/>
    <w:rsid w:val="00F24281"/>
    <w:rsid w:val="00F24ADC"/>
    <w:rsid w:val="00F31094"/>
    <w:rsid w:val="00F32300"/>
    <w:rsid w:val="00F329C8"/>
    <w:rsid w:val="00F36919"/>
    <w:rsid w:val="00F409F6"/>
    <w:rsid w:val="00F41083"/>
    <w:rsid w:val="00F43C3A"/>
    <w:rsid w:val="00F44859"/>
    <w:rsid w:val="00F510FD"/>
    <w:rsid w:val="00F524AA"/>
    <w:rsid w:val="00F52EF6"/>
    <w:rsid w:val="00F57463"/>
    <w:rsid w:val="00F6165F"/>
    <w:rsid w:val="00F6684B"/>
    <w:rsid w:val="00F733E2"/>
    <w:rsid w:val="00F74494"/>
    <w:rsid w:val="00F7738F"/>
    <w:rsid w:val="00F81FDA"/>
    <w:rsid w:val="00F83858"/>
    <w:rsid w:val="00F84E3C"/>
    <w:rsid w:val="00F87D38"/>
    <w:rsid w:val="00F906E0"/>
    <w:rsid w:val="00F92E5F"/>
    <w:rsid w:val="00F9350A"/>
    <w:rsid w:val="00F94B8D"/>
    <w:rsid w:val="00FA6099"/>
    <w:rsid w:val="00FB156B"/>
    <w:rsid w:val="00FB44CB"/>
    <w:rsid w:val="00FB513F"/>
    <w:rsid w:val="00FB78EB"/>
    <w:rsid w:val="00FB7A54"/>
    <w:rsid w:val="00FC7F8F"/>
    <w:rsid w:val="00FD20B0"/>
    <w:rsid w:val="00FD3209"/>
    <w:rsid w:val="00FD7593"/>
    <w:rsid w:val="00FD7811"/>
    <w:rsid w:val="00FE4837"/>
    <w:rsid w:val="00FF443C"/>
    <w:rsid w:val="00FF5844"/>
    <w:rsid w:val="00FF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F48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B0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859"/>
    <w:pPr>
      <w:ind w:left="720"/>
      <w:contextualSpacing/>
    </w:pPr>
    <w:rPr>
      <w:rFonts w:asciiTheme="minorHAnsi" w:eastAsiaTheme="minorEastAsia" w:hAnsiTheme="minorHAnsi" w:cstheme="minorBidi"/>
      <w:sz w:val="22"/>
      <w:szCs w:val="22"/>
    </w:rPr>
  </w:style>
  <w:style w:type="table" w:styleId="TableGrid">
    <w:name w:val="Table Grid"/>
    <w:basedOn w:val="TableNormal"/>
    <w:uiPriority w:val="39"/>
    <w:rsid w:val="00573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8BD"/>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5728BD"/>
  </w:style>
  <w:style w:type="paragraph" w:styleId="Footer">
    <w:name w:val="footer"/>
    <w:basedOn w:val="Normal"/>
    <w:link w:val="FooterChar"/>
    <w:uiPriority w:val="99"/>
    <w:unhideWhenUsed/>
    <w:rsid w:val="005728BD"/>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5728BD"/>
  </w:style>
  <w:style w:type="paragraph" w:styleId="BalloonText">
    <w:name w:val="Balloon Text"/>
    <w:basedOn w:val="Normal"/>
    <w:link w:val="BalloonTextChar"/>
    <w:uiPriority w:val="99"/>
    <w:semiHidden/>
    <w:unhideWhenUsed/>
    <w:rsid w:val="005728BD"/>
    <w:rPr>
      <w:rFonts w:eastAsiaTheme="minorEastAsia"/>
      <w:sz w:val="18"/>
      <w:szCs w:val="18"/>
    </w:rPr>
  </w:style>
  <w:style w:type="character" w:customStyle="1" w:styleId="BalloonTextChar">
    <w:name w:val="Balloon Text Char"/>
    <w:basedOn w:val="DefaultParagraphFont"/>
    <w:link w:val="BalloonText"/>
    <w:uiPriority w:val="99"/>
    <w:semiHidden/>
    <w:rsid w:val="005728BD"/>
    <w:rPr>
      <w:rFonts w:ascii="Times New Roman" w:hAnsi="Times New Roman" w:cs="Times New Roman"/>
      <w:sz w:val="18"/>
      <w:szCs w:val="18"/>
    </w:rPr>
  </w:style>
  <w:style w:type="paragraph" w:styleId="NormalWeb">
    <w:name w:val="Normal (Web)"/>
    <w:basedOn w:val="Normal"/>
    <w:uiPriority w:val="99"/>
    <w:unhideWhenUsed/>
    <w:rsid w:val="00EF22A8"/>
    <w:pPr>
      <w:spacing w:before="100" w:beforeAutospacing="1" w:after="100" w:afterAutospacing="1"/>
    </w:pPr>
  </w:style>
  <w:style w:type="character" w:styleId="Hyperlink">
    <w:name w:val="Hyperlink"/>
    <w:basedOn w:val="DefaultParagraphFont"/>
    <w:uiPriority w:val="99"/>
    <w:unhideWhenUsed/>
    <w:rsid w:val="004D6980"/>
    <w:rPr>
      <w:color w:val="0563C1" w:themeColor="hyperlink"/>
      <w:u w:val="single"/>
    </w:rPr>
  </w:style>
  <w:style w:type="character" w:customStyle="1" w:styleId="UnresolvedMention1">
    <w:name w:val="Unresolved Mention1"/>
    <w:basedOn w:val="DefaultParagraphFont"/>
    <w:uiPriority w:val="99"/>
    <w:semiHidden/>
    <w:unhideWhenUsed/>
    <w:rsid w:val="004D6980"/>
    <w:rPr>
      <w:color w:val="605E5C"/>
      <w:shd w:val="clear" w:color="auto" w:fill="E1DFDD"/>
    </w:rPr>
  </w:style>
  <w:style w:type="paragraph" w:styleId="FootnoteText">
    <w:name w:val="footnote text"/>
    <w:basedOn w:val="Normal"/>
    <w:link w:val="FootnoteTextChar"/>
    <w:uiPriority w:val="99"/>
    <w:unhideWhenUsed/>
    <w:rsid w:val="00646D9E"/>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646D9E"/>
    <w:rPr>
      <w:sz w:val="20"/>
      <w:szCs w:val="20"/>
    </w:rPr>
  </w:style>
  <w:style w:type="character" w:styleId="FootnoteReference">
    <w:name w:val="footnote reference"/>
    <w:basedOn w:val="DefaultParagraphFont"/>
    <w:uiPriority w:val="99"/>
    <w:semiHidden/>
    <w:unhideWhenUsed/>
    <w:rsid w:val="00646D9E"/>
    <w:rPr>
      <w:vertAlign w:val="superscript"/>
    </w:rPr>
  </w:style>
  <w:style w:type="character" w:styleId="FollowedHyperlink">
    <w:name w:val="FollowedHyperlink"/>
    <w:basedOn w:val="DefaultParagraphFont"/>
    <w:uiPriority w:val="99"/>
    <w:semiHidden/>
    <w:unhideWhenUsed/>
    <w:rsid w:val="002B5F31"/>
    <w:rPr>
      <w:color w:val="954F72" w:themeColor="followedHyperlink"/>
      <w:u w:val="single"/>
    </w:rPr>
  </w:style>
  <w:style w:type="character" w:styleId="CommentReference">
    <w:name w:val="annotation reference"/>
    <w:basedOn w:val="DefaultParagraphFont"/>
    <w:uiPriority w:val="99"/>
    <w:semiHidden/>
    <w:unhideWhenUsed/>
    <w:rsid w:val="00420816"/>
    <w:rPr>
      <w:sz w:val="16"/>
      <w:szCs w:val="16"/>
    </w:rPr>
  </w:style>
  <w:style w:type="paragraph" w:styleId="CommentText">
    <w:name w:val="annotation text"/>
    <w:basedOn w:val="Normal"/>
    <w:link w:val="CommentTextChar"/>
    <w:uiPriority w:val="99"/>
    <w:unhideWhenUsed/>
    <w:rsid w:val="00420816"/>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420816"/>
    <w:rPr>
      <w:sz w:val="20"/>
      <w:szCs w:val="20"/>
    </w:rPr>
  </w:style>
  <w:style w:type="paragraph" w:styleId="CommentSubject">
    <w:name w:val="annotation subject"/>
    <w:basedOn w:val="CommentText"/>
    <w:next w:val="CommentText"/>
    <w:link w:val="CommentSubjectChar"/>
    <w:uiPriority w:val="99"/>
    <w:semiHidden/>
    <w:unhideWhenUsed/>
    <w:rsid w:val="00420816"/>
    <w:rPr>
      <w:b/>
      <w:bCs/>
    </w:rPr>
  </w:style>
  <w:style w:type="character" w:customStyle="1" w:styleId="CommentSubjectChar">
    <w:name w:val="Comment Subject Char"/>
    <w:basedOn w:val="CommentTextChar"/>
    <w:link w:val="CommentSubject"/>
    <w:uiPriority w:val="99"/>
    <w:semiHidden/>
    <w:rsid w:val="00420816"/>
    <w:rPr>
      <w:b/>
      <w:bCs/>
      <w:sz w:val="20"/>
      <w:szCs w:val="20"/>
    </w:rPr>
  </w:style>
  <w:style w:type="character" w:styleId="UnresolvedMention">
    <w:name w:val="Unresolved Mention"/>
    <w:basedOn w:val="DefaultParagraphFont"/>
    <w:uiPriority w:val="99"/>
    <w:semiHidden/>
    <w:unhideWhenUsed/>
    <w:rsid w:val="00DD12AF"/>
    <w:rPr>
      <w:color w:val="605E5C"/>
      <w:shd w:val="clear" w:color="auto" w:fill="E1DFDD"/>
    </w:rPr>
  </w:style>
  <w:style w:type="paragraph" w:styleId="Revision">
    <w:name w:val="Revision"/>
    <w:hidden/>
    <w:uiPriority w:val="99"/>
    <w:semiHidden/>
    <w:rsid w:val="007E5067"/>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324F3"/>
  </w:style>
  <w:style w:type="character" w:customStyle="1" w:styleId="normaltextrun">
    <w:name w:val="normaltextrun"/>
    <w:basedOn w:val="DefaultParagraphFont"/>
    <w:rsid w:val="00D26997"/>
  </w:style>
  <w:style w:type="character" w:customStyle="1" w:styleId="superscript">
    <w:name w:val="superscript"/>
    <w:basedOn w:val="DefaultParagraphFont"/>
    <w:rsid w:val="00D26997"/>
  </w:style>
  <w:style w:type="character" w:customStyle="1" w:styleId="eop">
    <w:name w:val="eop"/>
    <w:basedOn w:val="DefaultParagraphFont"/>
    <w:rsid w:val="00D26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7634">
      <w:bodyDiv w:val="1"/>
      <w:marLeft w:val="0"/>
      <w:marRight w:val="0"/>
      <w:marTop w:val="0"/>
      <w:marBottom w:val="0"/>
      <w:divBdr>
        <w:top w:val="none" w:sz="0" w:space="0" w:color="auto"/>
        <w:left w:val="none" w:sz="0" w:space="0" w:color="auto"/>
        <w:bottom w:val="none" w:sz="0" w:space="0" w:color="auto"/>
        <w:right w:val="none" w:sz="0" w:space="0" w:color="auto"/>
      </w:divBdr>
    </w:div>
    <w:div w:id="69619414">
      <w:bodyDiv w:val="1"/>
      <w:marLeft w:val="0"/>
      <w:marRight w:val="0"/>
      <w:marTop w:val="0"/>
      <w:marBottom w:val="0"/>
      <w:divBdr>
        <w:top w:val="none" w:sz="0" w:space="0" w:color="auto"/>
        <w:left w:val="none" w:sz="0" w:space="0" w:color="auto"/>
        <w:bottom w:val="none" w:sz="0" w:space="0" w:color="auto"/>
        <w:right w:val="none" w:sz="0" w:space="0" w:color="auto"/>
      </w:divBdr>
    </w:div>
    <w:div w:id="147864204">
      <w:bodyDiv w:val="1"/>
      <w:marLeft w:val="0"/>
      <w:marRight w:val="0"/>
      <w:marTop w:val="0"/>
      <w:marBottom w:val="0"/>
      <w:divBdr>
        <w:top w:val="none" w:sz="0" w:space="0" w:color="auto"/>
        <w:left w:val="none" w:sz="0" w:space="0" w:color="auto"/>
        <w:bottom w:val="none" w:sz="0" w:space="0" w:color="auto"/>
        <w:right w:val="none" w:sz="0" w:space="0" w:color="auto"/>
      </w:divBdr>
    </w:div>
    <w:div w:id="153644442">
      <w:bodyDiv w:val="1"/>
      <w:marLeft w:val="0"/>
      <w:marRight w:val="0"/>
      <w:marTop w:val="0"/>
      <w:marBottom w:val="0"/>
      <w:divBdr>
        <w:top w:val="none" w:sz="0" w:space="0" w:color="auto"/>
        <w:left w:val="none" w:sz="0" w:space="0" w:color="auto"/>
        <w:bottom w:val="none" w:sz="0" w:space="0" w:color="auto"/>
        <w:right w:val="none" w:sz="0" w:space="0" w:color="auto"/>
      </w:divBdr>
    </w:div>
    <w:div w:id="368409835">
      <w:bodyDiv w:val="1"/>
      <w:marLeft w:val="0"/>
      <w:marRight w:val="0"/>
      <w:marTop w:val="0"/>
      <w:marBottom w:val="0"/>
      <w:divBdr>
        <w:top w:val="none" w:sz="0" w:space="0" w:color="auto"/>
        <w:left w:val="none" w:sz="0" w:space="0" w:color="auto"/>
        <w:bottom w:val="none" w:sz="0" w:space="0" w:color="auto"/>
        <w:right w:val="none" w:sz="0" w:space="0" w:color="auto"/>
      </w:divBdr>
    </w:div>
    <w:div w:id="401492864">
      <w:bodyDiv w:val="1"/>
      <w:marLeft w:val="0"/>
      <w:marRight w:val="0"/>
      <w:marTop w:val="0"/>
      <w:marBottom w:val="0"/>
      <w:divBdr>
        <w:top w:val="none" w:sz="0" w:space="0" w:color="auto"/>
        <w:left w:val="none" w:sz="0" w:space="0" w:color="auto"/>
        <w:bottom w:val="none" w:sz="0" w:space="0" w:color="auto"/>
        <w:right w:val="none" w:sz="0" w:space="0" w:color="auto"/>
      </w:divBdr>
    </w:div>
    <w:div w:id="484132579">
      <w:bodyDiv w:val="1"/>
      <w:marLeft w:val="0"/>
      <w:marRight w:val="0"/>
      <w:marTop w:val="0"/>
      <w:marBottom w:val="0"/>
      <w:divBdr>
        <w:top w:val="none" w:sz="0" w:space="0" w:color="auto"/>
        <w:left w:val="none" w:sz="0" w:space="0" w:color="auto"/>
        <w:bottom w:val="none" w:sz="0" w:space="0" w:color="auto"/>
        <w:right w:val="none" w:sz="0" w:space="0" w:color="auto"/>
      </w:divBdr>
    </w:div>
    <w:div w:id="582298811">
      <w:bodyDiv w:val="1"/>
      <w:marLeft w:val="0"/>
      <w:marRight w:val="0"/>
      <w:marTop w:val="0"/>
      <w:marBottom w:val="0"/>
      <w:divBdr>
        <w:top w:val="none" w:sz="0" w:space="0" w:color="auto"/>
        <w:left w:val="none" w:sz="0" w:space="0" w:color="auto"/>
        <w:bottom w:val="none" w:sz="0" w:space="0" w:color="auto"/>
        <w:right w:val="none" w:sz="0" w:space="0" w:color="auto"/>
      </w:divBdr>
    </w:div>
    <w:div w:id="900484734">
      <w:bodyDiv w:val="1"/>
      <w:marLeft w:val="0"/>
      <w:marRight w:val="0"/>
      <w:marTop w:val="0"/>
      <w:marBottom w:val="0"/>
      <w:divBdr>
        <w:top w:val="none" w:sz="0" w:space="0" w:color="auto"/>
        <w:left w:val="none" w:sz="0" w:space="0" w:color="auto"/>
        <w:bottom w:val="none" w:sz="0" w:space="0" w:color="auto"/>
        <w:right w:val="none" w:sz="0" w:space="0" w:color="auto"/>
      </w:divBdr>
    </w:div>
    <w:div w:id="910769042">
      <w:bodyDiv w:val="1"/>
      <w:marLeft w:val="0"/>
      <w:marRight w:val="0"/>
      <w:marTop w:val="0"/>
      <w:marBottom w:val="0"/>
      <w:divBdr>
        <w:top w:val="none" w:sz="0" w:space="0" w:color="auto"/>
        <w:left w:val="none" w:sz="0" w:space="0" w:color="auto"/>
        <w:bottom w:val="none" w:sz="0" w:space="0" w:color="auto"/>
        <w:right w:val="none" w:sz="0" w:space="0" w:color="auto"/>
      </w:divBdr>
    </w:div>
    <w:div w:id="948199047">
      <w:bodyDiv w:val="1"/>
      <w:marLeft w:val="0"/>
      <w:marRight w:val="0"/>
      <w:marTop w:val="0"/>
      <w:marBottom w:val="0"/>
      <w:divBdr>
        <w:top w:val="none" w:sz="0" w:space="0" w:color="auto"/>
        <w:left w:val="none" w:sz="0" w:space="0" w:color="auto"/>
        <w:bottom w:val="none" w:sz="0" w:space="0" w:color="auto"/>
        <w:right w:val="none" w:sz="0" w:space="0" w:color="auto"/>
      </w:divBdr>
    </w:div>
    <w:div w:id="981277254">
      <w:bodyDiv w:val="1"/>
      <w:marLeft w:val="0"/>
      <w:marRight w:val="0"/>
      <w:marTop w:val="0"/>
      <w:marBottom w:val="0"/>
      <w:divBdr>
        <w:top w:val="none" w:sz="0" w:space="0" w:color="auto"/>
        <w:left w:val="none" w:sz="0" w:space="0" w:color="auto"/>
        <w:bottom w:val="none" w:sz="0" w:space="0" w:color="auto"/>
        <w:right w:val="none" w:sz="0" w:space="0" w:color="auto"/>
      </w:divBdr>
    </w:div>
    <w:div w:id="1024133627">
      <w:bodyDiv w:val="1"/>
      <w:marLeft w:val="0"/>
      <w:marRight w:val="0"/>
      <w:marTop w:val="0"/>
      <w:marBottom w:val="0"/>
      <w:divBdr>
        <w:top w:val="none" w:sz="0" w:space="0" w:color="auto"/>
        <w:left w:val="none" w:sz="0" w:space="0" w:color="auto"/>
        <w:bottom w:val="none" w:sz="0" w:space="0" w:color="auto"/>
        <w:right w:val="none" w:sz="0" w:space="0" w:color="auto"/>
      </w:divBdr>
    </w:div>
    <w:div w:id="1028600446">
      <w:bodyDiv w:val="1"/>
      <w:marLeft w:val="0"/>
      <w:marRight w:val="0"/>
      <w:marTop w:val="0"/>
      <w:marBottom w:val="0"/>
      <w:divBdr>
        <w:top w:val="none" w:sz="0" w:space="0" w:color="auto"/>
        <w:left w:val="none" w:sz="0" w:space="0" w:color="auto"/>
        <w:bottom w:val="none" w:sz="0" w:space="0" w:color="auto"/>
        <w:right w:val="none" w:sz="0" w:space="0" w:color="auto"/>
      </w:divBdr>
      <w:divsChild>
        <w:div w:id="752824001">
          <w:marLeft w:val="0"/>
          <w:marRight w:val="0"/>
          <w:marTop w:val="0"/>
          <w:marBottom w:val="0"/>
          <w:divBdr>
            <w:top w:val="none" w:sz="0" w:space="0" w:color="auto"/>
            <w:left w:val="none" w:sz="0" w:space="0" w:color="auto"/>
            <w:bottom w:val="none" w:sz="0" w:space="0" w:color="auto"/>
            <w:right w:val="none" w:sz="0" w:space="0" w:color="auto"/>
          </w:divBdr>
        </w:div>
      </w:divsChild>
    </w:div>
    <w:div w:id="1129011655">
      <w:bodyDiv w:val="1"/>
      <w:marLeft w:val="0"/>
      <w:marRight w:val="0"/>
      <w:marTop w:val="0"/>
      <w:marBottom w:val="0"/>
      <w:divBdr>
        <w:top w:val="none" w:sz="0" w:space="0" w:color="auto"/>
        <w:left w:val="none" w:sz="0" w:space="0" w:color="auto"/>
        <w:bottom w:val="none" w:sz="0" w:space="0" w:color="auto"/>
        <w:right w:val="none" w:sz="0" w:space="0" w:color="auto"/>
      </w:divBdr>
      <w:divsChild>
        <w:div w:id="778988193">
          <w:marLeft w:val="0"/>
          <w:marRight w:val="0"/>
          <w:marTop w:val="0"/>
          <w:marBottom w:val="0"/>
          <w:divBdr>
            <w:top w:val="none" w:sz="0" w:space="0" w:color="auto"/>
            <w:left w:val="none" w:sz="0" w:space="0" w:color="auto"/>
            <w:bottom w:val="none" w:sz="0" w:space="0" w:color="auto"/>
            <w:right w:val="none" w:sz="0" w:space="0" w:color="auto"/>
          </w:divBdr>
          <w:divsChild>
            <w:div w:id="950893217">
              <w:marLeft w:val="0"/>
              <w:marRight w:val="0"/>
              <w:marTop w:val="0"/>
              <w:marBottom w:val="0"/>
              <w:divBdr>
                <w:top w:val="none" w:sz="0" w:space="0" w:color="auto"/>
                <w:left w:val="none" w:sz="0" w:space="0" w:color="auto"/>
                <w:bottom w:val="none" w:sz="0" w:space="0" w:color="auto"/>
                <w:right w:val="none" w:sz="0" w:space="0" w:color="auto"/>
              </w:divBdr>
              <w:divsChild>
                <w:div w:id="9553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59488">
      <w:bodyDiv w:val="1"/>
      <w:marLeft w:val="0"/>
      <w:marRight w:val="0"/>
      <w:marTop w:val="0"/>
      <w:marBottom w:val="0"/>
      <w:divBdr>
        <w:top w:val="none" w:sz="0" w:space="0" w:color="auto"/>
        <w:left w:val="none" w:sz="0" w:space="0" w:color="auto"/>
        <w:bottom w:val="none" w:sz="0" w:space="0" w:color="auto"/>
        <w:right w:val="none" w:sz="0" w:space="0" w:color="auto"/>
      </w:divBdr>
    </w:div>
    <w:div w:id="1251962333">
      <w:bodyDiv w:val="1"/>
      <w:marLeft w:val="0"/>
      <w:marRight w:val="0"/>
      <w:marTop w:val="0"/>
      <w:marBottom w:val="0"/>
      <w:divBdr>
        <w:top w:val="none" w:sz="0" w:space="0" w:color="auto"/>
        <w:left w:val="none" w:sz="0" w:space="0" w:color="auto"/>
        <w:bottom w:val="none" w:sz="0" w:space="0" w:color="auto"/>
        <w:right w:val="none" w:sz="0" w:space="0" w:color="auto"/>
      </w:divBdr>
    </w:div>
    <w:div w:id="1357270507">
      <w:bodyDiv w:val="1"/>
      <w:marLeft w:val="0"/>
      <w:marRight w:val="0"/>
      <w:marTop w:val="0"/>
      <w:marBottom w:val="0"/>
      <w:divBdr>
        <w:top w:val="none" w:sz="0" w:space="0" w:color="auto"/>
        <w:left w:val="none" w:sz="0" w:space="0" w:color="auto"/>
        <w:bottom w:val="none" w:sz="0" w:space="0" w:color="auto"/>
        <w:right w:val="none" w:sz="0" w:space="0" w:color="auto"/>
      </w:divBdr>
    </w:div>
    <w:div w:id="1534070457">
      <w:bodyDiv w:val="1"/>
      <w:marLeft w:val="0"/>
      <w:marRight w:val="0"/>
      <w:marTop w:val="0"/>
      <w:marBottom w:val="0"/>
      <w:divBdr>
        <w:top w:val="none" w:sz="0" w:space="0" w:color="auto"/>
        <w:left w:val="none" w:sz="0" w:space="0" w:color="auto"/>
        <w:bottom w:val="none" w:sz="0" w:space="0" w:color="auto"/>
        <w:right w:val="none" w:sz="0" w:space="0" w:color="auto"/>
      </w:divBdr>
    </w:div>
    <w:div w:id="1566529464">
      <w:bodyDiv w:val="1"/>
      <w:marLeft w:val="0"/>
      <w:marRight w:val="0"/>
      <w:marTop w:val="0"/>
      <w:marBottom w:val="0"/>
      <w:divBdr>
        <w:top w:val="none" w:sz="0" w:space="0" w:color="auto"/>
        <w:left w:val="none" w:sz="0" w:space="0" w:color="auto"/>
        <w:bottom w:val="none" w:sz="0" w:space="0" w:color="auto"/>
        <w:right w:val="none" w:sz="0" w:space="0" w:color="auto"/>
      </w:divBdr>
    </w:div>
    <w:div w:id="1651209505">
      <w:bodyDiv w:val="1"/>
      <w:marLeft w:val="0"/>
      <w:marRight w:val="0"/>
      <w:marTop w:val="0"/>
      <w:marBottom w:val="0"/>
      <w:divBdr>
        <w:top w:val="none" w:sz="0" w:space="0" w:color="auto"/>
        <w:left w:val="none" w:sz="0" w:space="0" w:color="auto"/>
        <w:bottom w:val="none" w:sz="0" w:space="0" w:color="auto"/>
        <w:right w:val="none" w:sz="0" w:space="0" w:color="auto"/>
      </w:divBdr>
    </w:div>
    <w:div w:id="1800299561">
      <w:bodyDiv w:val="1"/>
      <w:marLeft w:val="0"/>
      <w:marRight w:val="0"/>
      <w:marTop w:val="0"/>
      <w:marBottom w:val="0"/>
      <w:divBdr>
        <w:top w:val="none" w:sz="0" w:space="0" w:color="auto"/>
        <w:left w:val="none" w:sz="0" w:space="0" w:color="auto"/>
        <w:bottom w:val="none" w:sz="0" w:space="0" w:color="auto"/>
        <w:right w:val="none" w:sz="0" w:space="0" w:color="auto"/>
      </w:divBdr>
    </w:div>
    <w:div w:id="1878276607">
      <w:bodyDiv w:val="1"/>
      <w:marLeft w:val="0"/>
      <w:marRight w:val="0"/>
      <w:marTop w:val="0"/>
      <w:marBottom w:val="0"/>
      <w:divBdr>
        <w:top w:val="none" w:sz="0" w:space="0" w:color="auto"/>
        <w:left w:val="none" w:sz="0" w:space="0" w:color="auto"/>
        <w:bottom w:val="none" w:sz="0" w:space="0" w:color="auto"/>
        <w:right w:val="none" w:sz="0" w:space="0" w:color="auto"/>
      </w:divBdr>
    </w:div>
    <w:div w:id="1987321321">
      <w:bodyDiv w:val="1"/>
      <w:marLeft w:val="0"/>
      <w:marRight w:val="0"/>
      <w:marTop w:val="0"/>
      <w:marBottom w:val="0"/>
      <w:divBdr>
        <w:top w:val="none" w:sz="0" w:space="0" w:color="auto"/>
        <w:left w:val="none" w:sz="0" w:space="0" w:color="auto"/>
        <w:bottom w:val="none" w:sz="0" w:space="0" w:color="auto"/>
        <w:right w:val="none" w:sz="0" w:space="0" w:color="auto"/>
      </w:divBdr>
    </w:div>
    <w:div w:id="2015524151">
      <w:bodyDiv w:val="1"/>
      <w:marLeft w:val="0"/>
      <w:marRight w:val="0"/>
      <w:marTop w:val="0"/>
      <w:marBottom w:val="0"/>
      <w:divBdr>
        <w:top w:val="none" w:sz="0" w:space="0" w:color="auto"/>
        <w:left w:val="none" w:sz="0" w:space="0" w:color="auto"/>
        <w:bottom w:val="none" w:sz="0" w:space="0" w:color="auto"/>
        <w:right w:val="none" w:sz="0" w:space="0" w:color="auto"/>
      </w:divBdr>
    </w:div>
    <w:div w:id="208784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lims.dccouncil.gov/downloads/LIMS/55010/Oversight_Hearing_Record/HR25-0128-Oversight_Hearing_Record.pdf?Id=187020" TargetMode="External"/><Relationship Id="rId3" Type="http://schemas.openxmlformats.org/officeDocument/2006/relationships/hyperlink" Target="https://osse.dc.gov/sites/default/files/dc/sites/osse/page_content/attachments/SWD%20Landscape%20Analysis%2010.10.19.pdf" TargetMode="External"/><Relationship Id="rId7" Type="http://schemas.openxmlformats.org/officeDocument/2006/relationships/hyperlink" Target="https://www.dcpolicycenter.org/publications/state-of-d-c-schools-2023-24/" TargetMode="External"/><Relationship Id="rId2" Type="http://schemas.openxmlformats.org/officeDocument/2006/relationships/hyperlink" Target="https://www.washingtoninformer.com/black-students-with-disabilities-deserve-better-school-experiences/" TargetMode="External"/><Relationship Id="rId1" Type="http://schemas.openxmlformats.org/officeDocument/2006/relationships/hyperlink" Target="https://www.ed.gov/laws-and-policy/civil-rights-laws/disability-discrimination/disability-discrimination-key-issues/disability-discrimination-discipline-restraint-and-seclusion" TargetMode="External"/><Relationship Id="rId6" Type="http://schemas.openxmlformats.org/officeDocument/2006/relationships/hyperlink" Target="https://sites.ed.gov/idea/files/Inclusive-Educational-Practices-Guidance-01-16-2025.pdf" TargetMode="External"/><Relationship Id="rId5" Type="http://schemas.openxmlformats.org/officeDocument/2006/relationships/hyperlink" Target="https://thehill.com/changing-america/enrichment/education/3646255-students-with-disabilities-fare-better-when-integrated-into-gen-ed-classrooms/" TargetMode="External"/><Relationship Id="rId4" Type="http://schemas.openxmlformats.org/officeDocument/2006/relationships/hyperlink" Target="https://www.brookings.edu/articles/restraint-and-seclusion-how-policy-has-failed-to-curtail-the-use-of-dangerous-practices-in-us-public-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E975638CF5440B076CE0AD5AA66C3" ma:contentTypeVersion="15" ma:contentTypeDescription="Create a new document." ma:contentTypeScope="" ma:versionID="b5126dffb3fb7e5bccadd8cea2c146c0">
  <xsd:schema xmlns:xsd="http://www.w3.org/2001/XMLSchema" xmlns:xs="http://www.w3.org/2001/XMLSchema" xmlns:p="http://schemas.microsoft.com/office/2006/metadata/properties" xmlns:ns2="e3d810fc-c863-4e8c-ae4b-185401d05cea" xmlns:ns3="8601ff2b-7e30-4868-80c4-8ef10930c68f" targetNamespace="http://schemas.microsoft.com/office/2006/metadata/properties" ma:root="true" ma:fieldsID="0e47c07d99bebdbde0528c3a3ab4c380" ns2:_="" ns3:_="">
    <xsd:import namespace="e3d810fc-c863-4e8c-ae4b-185401d05cea"/>
    <xsd:import namespace="8601ff2b-7e30-4868-80c4-8ef10930c6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810fc-c863-4e8c-ae4b-185401d05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5ecbbb-a45c-4809-856b-ec2206296b1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1ff2b-7e30-4868-80c4-8ef10930c6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d898d0-f824-4af9-9db4-0f8b0c93d2a2}" ma:internalName="TaxCatchAll" ma:showField="CatchAllData" ma:web="8601ff2b-7e30-4868-80c4-8ef10930c6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d810fc-c863-4e8c-ae4b-185401d05cea">
      <Terms xmlns="http://schemas.microsoft.com/office/infopath/2007/PartnerControls"/>
    </lcf76f155ced4ddcb4097134ff3c332f>
    <TaxCatchAll xmlns="8601ff2b-7e30-4868-80c4-8ef10930c6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3FBCD-DA37-42E8-BB3B-A68BF985C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810fc-c863-4e8c-ae4b-185401d05cea"/>
    <ds:schemaRef ds:uri="8601ff2b-7e30-4868-80c4-8ef10930c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FA682-E412-4303-9887-CF9EBB1DAB87}">
  <ds:schemaRefs>
    <ds:schemaRef ds:uri="http://schemas.openxmlformats.org/officeDocument/2006/bibliography"/>
  </ds:schemaRefs>
</ds:datastoreItem>
</file>

<file path=customXml/itemProps3.xml><?xml version="1.0" encoding="utf-8"?>
<ds:datastoreItem xmlns:ds="http://schemas.openxmlformats.org/officeDocument/2006/customXml" ds:itemID="{849546DA-2A1E-45F4-A94F-C6BA42822D31}">
  <ds:schemaRefs>
    <ds:schemaRef ds:uri="http://schemas.microsoft.com/office/2006/metadata/properties"/>
    <ds:schemaRef ds:uri="http://schemas.microsoft.com/office/infopath/2007/PartnerControls"/>
    <ds:schemaRef ds:uri="e3d810fc-c863-4e8c-ae4b-185401d05cea"/>
    <ds:schemaRef ds:uri="8601ff2b-7e30-4868-80c4-8ef10930c68f"/>
  </ds:schemaRefs>
</ds:datastoreItem>
</file>

<file path=customXml/itemProps4.xml><?xml version="1.0" encoding="utf-8"?>
<ds:datastoreItem xmlns:ds="http://schemas.openxmlformats.org/officeDocument/2006/customXml" ds:itemID="{5CE6CF95-3B5E-4DD0-A238-97C213154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new letterhead final.docx</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letterhead final.docx</dc:title>
  <dc:subject/>
  <dc:creator/>
  <cp:keywords/>
  <dc:description/>
  <cp:lastModifiedBy/>
  <cp:revision>1</cp:revision>
  <cp:lastPrinted>2020-05-06T15:48:00Z</cp:lastPrinted>
  <dcterms:created xsi:type="dcterms:W3CDTF">2026-03-03T20:45:00Z</dcterms:created>
  <dcterms:modified xsi:type="dcterms:W3CDTF">2026-03-03T22:04:00Z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8bfe7d-2830-44d8-ab7e-d6a77c9d2d42_Enabled">
    <vt:lpwstr>true</vt:lpwstr>
  </property>
  <property fmtid="{D5CDD505-2E9C-101B-9397-08002B2CF9AE}" pid="3" name="MSIP_Label_818bfe7d-2830-44d8-ab7e-d6a77c9d2d42_SetDate">
    <vt:lpwstr>2023-03-24T20:20:58Z</vt:lpwstr>
  </property>
  <property fmtid="{D5CDD505-2E9C-101B-9397-08002B2CF9AE}" pid="4" name="MSIP_Label_818bfe7d-2830-44d8-ab7e-d6a77c9d2d42_Method">
    <vt:lpwstr>Privileged</vt:lpwstr>
  </property>
  <property fmtid="{D5CDD505-2E9C-101B-9397-08002B2CF9AE}" pid="5" name="MSIP_Label_818bfe7d-2830-44d8-ab7e-d6a77c9d2d42_Name">
    <vt:lpwstr>General</vt:lpwstr>
  </property>
  <property fmtid="{D5CDD505-2E9C-101B-9397-08002B2CF9AE}" pid="6" name="MSIP_Label_818bfe7d-2830-44d8-ab7e-d6a77c9d2d42_SiteId">
    <vt:lpwstr>4f9e70b2-93c6-4dce-8789-90728605e7e7</vt:lpwstr>
  </property>
  <property fmtid="{D5CDD505-2E9C-101B-9397-08002B2CF9AE}" pid="7" name="MSIP_Label_818bfe7d-2830-44d8-ab7e-d6a77c9d2d42_ActionId">
    <vt:lpwstr>4e768e75-094c-414b-b697-1f89b9bb7dbb</vt:lpwstr>
  </property>
  <property fmtid="{D5CDD505-2E9C-101B-9397-08002B2CF9AE}" pid="8" name="MSIP_Label_818bfe7d-2830-44d8-ab7e-d6a77c9d2d42_ContentBits">
    <vt:lpwstr>0</vt:lpwstr>
  </property>
  <property fmtid="{D5CDD505-2E9C-101B-9397-08002B2CF9AE}" pid="9" name="ContentTypeId">
    <vt:lpwstr>0x010100FBDE975638CF5440B076CE0AD5AA66C3</vt:lpwstr>
  </property>
  <property fmtid="{D5CDD505-2E9C-101B-9397-08002B2CF9AE}" pid="10" name="MediaServiceImageTags">
    <vt:lpwstr/>
  </property>
</Properties>
</file>