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765B06" w14:textId="418CDBDE" w:rsidR="00F004A7" w:rsidRDefault="00000000">
      <w:pPr>
        <w:pBdr>
          <w:bottom w:val="single" w:sz="10" w:space="6" w:color="B5533C"/>
        </w:pBdr>
        <w:spacing w:before="480" w:after="160"/>
      </w:pPr>
      <w:r>
        <w:rPr>
          <w:rFonts w:ascii="Georgia" w:eastAsia="Georgia" w:hAnsi="Georgia" w:cs="Georgia"/>
          <w:b/>
          <w:bCs/>
          <w:sz w:val="30"/>
          <w:szCs w:val="30"/>
        </w:rPr>
        <w:t>The Gut-Check Questions</w:t>
      </w:r>
    </w:p>
    <w:p w14:paraId="7E8EDA54" w14:textId="77777777" w:rsidR="00F004A7" w:rsidRDefault="00000000">
      <w:pPr>
        <w:spacing w:after="140"/>
      </w:pPr>
      <w:r>
        <w:t>Before you bring someone into your event, ask yourself:</w:t>
      </w:r>
    </w:p>
    <w:p w14:paraId="495AD0F6" w14:textId="77777777" w:rsidR="00F004A7" w:rsidRDefault="00000000">
      <w:pPr>
        <w:spacing w:before="260" w:after="120"/>
      </w:pPr>
      <w:r>
        <w:rPr>
          <w:b/>
          <w:bCs/>
          <w:color w:val="8C3F2E"/>
          <w:sz w:val="22"/>
          <w:szCs w:val="22"/>
        </w:rPr>
        <w:t>Understanding Barriers &amp; Context</w:t>
      </w:r>
    </w:p>
    <w:p w14:paraId="3C0F3E5E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What</w:t>
      </w:r>
      <w:proofErr w:type="gramEnd"/>
      <w:r>
        <w:t xml:space="preserve"> barriers might this community/person face in participating?</w:t>
      </w:r>
    </w:p>
    <w:p w14:paraId="2FD85D30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What</w:t>
      </w:r>
      <w:proofErr w:type="gramEnd"/>
      <w:r>
        <w:t xml:space="preserve"> assumptions am I making about what they want/need?</w:t>
      </w:r>
    </w:p>
    <w:p w14:paraId="1A7BC764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What</w:t>
      </w:r>
      <w:proofErr w:type="gramEnd"/>
      <w:r>
        <w:t xml:space="preserve"> cultural context am I missing?</w:t>
      </w:r>
    </w:p>
    <w:p w14:paraId="199D0FB6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Have</w:t>
      </w:r>
      <w:proofErr w:type="gramEnd"/>
      <w:r>
        <w:t xml:space="preserve"> I asked them directly instead of assuming?</w:t>
      </w:r>
    </w:p>
    <w:p w14:paraId="39707E6D" w14:textId="77777777" w:rsidR="00F004A7" w:rsidRDefault="00000000">
      <w:pPr>
        <w:spacing w:before="260" w:after="120"/>
      </w:pPr>
      <w:r>
        <w:rPr>
          <w:b/>
          <w:bCs/>
          <w:color w:val="8C3F2E"/>
          <w:sz w:val="22"/>
          <w:szCs w:val="22"/>
        </w:rPr>
        <w:t>Your Own Biases</w:t>
      </w:r>
    </w:p>
    <w:p w14:paraId="2BAEF61D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What's</w:t>
      </w:r>
      <w:proofErr w:type="gramEnd"/>
      <w:r>
        <w:t xml:space="preserve"> my bias about this community/organization?</w:t>
      </w:r>
    </w:p>
    <w:p w14:paraId="72247A31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Am</w:t>
      </w:r>
      <w:proofErr w:type="gramEnd"/>
      <w:r>
        <w:t xml:space="preserve"> I seeing them as partners or as participants to be fixed?</w:t>
      </w:r>
    </w:p>
    <w:p w14:paraId="7C70AAD3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Is</w:t>
      </w:r>
      <w:proofErr w:type="gramEnd"/>
      <w:r>
        <w:t xml:space="preserve"> there a power dynamic I'm not acknowledging?</w:t>
      </w:r>
    </w:p>
    <w:p w14:paraId="0956589E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Would</w:t>
      </w:r>
      <w:proofErr w:type="gramEnd"/>
      <w:r>
        <w:t xml:space="preserve"> I approach this differently if it were a more familiar community?</w:t>
      </w:r>
    </w:p>
    <w:p w14:paraId="50925188" w14:textId="77777777" w:rsidR="00F004A7" w:rsidRDefault="00000000">
      <w:pPr>
        <w:spacing w:before="260" w:after="120"/>
      </w:pPr>
      <w:r>
        <w:rPr>
          <w:b/>
          <w:bCs/>
          <w:color w:val="8C3F2E"/>
          <w:sz w:val="22"/>
          <w:szCs w:val="22"/>
        </w:rPr>
        <w:t>Authenticity &amp; Adaptation</w:t>
      </w:r>
    </w:p>
    <w:p w14:paraId="184EA7B9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Am</w:t>
      </w:r>
      <w:proofErr w:type="gramEnd"/>
      <w:r>
        <w:t xml:space="preserve"> I asking them to show up as themselves, or as my version of "a good participant"?</w:t>
      </w:r>
    </w:p>
    <w:p w14:paraId="1C852B77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Am</w:t>
      </w:r>
      <w:proofErr w:type="gramEnd"/>
      <w:r>
        <w:t xml:space="preserve"> I copying someone else's event format, or adapting for this community?</w:t>
      </w:r>
    </w:p>
    <w:p w14:paraId="3BE1441B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Would</w:t>
      </w:r>
      <w:proofErr w:type="gramEnd"/>
      <w:r>
        <w:t xml:space="preserve"> I recognize success if it looked different than I imagined?</w:t>
      </w:r>
    </w:p>
    <w:p w14:paraId="4BFE8B69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Is</w:t>
      </w:r>
      <w:proofErr w:type="gramEnd"/>
      <w:r>
        <w:t xml:space="preserve"> there room for them to make this their own?</w:t>
      </w:r>
    </w:p>
    <w:p w14:paraId="7F371F8B" w14:textId="77777777" w:rsidR="00F004A7" w:rsidRDefault="00000000">
      <w:pPr>
        <w:spacing w:before="260" w:after="120"/>
      </w:pPr>
      <w:r>
        <w:rPr>
          <w:b/>
          <w:bCs/>
          <w:color w:val="8C3F2E"/>
          <w:sz w:val="22"/>
          <w:szCs w:val="22"/>
        </w:rPr>
        <w:t>Relationship, Not Transaction</w:t>
      </w:r>
    </w:p>
    <w:p w14:paraId="00C226FD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Do</w:t>
      </w:r>
      <w:proofErr w:type="gramEnd"/>
      <w:r>
        <w:t xml:space="preserve"> I have a real relationship with this person/org, or am I just asking for something?</w:t>
      </w:r>
    </w:p>
    <w:p w14:paraId="335E6565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Have</w:t>
      </w:r>
      <w:proofErr w:type="gramEnd"/>
      <w:r>
        <w:t xml:space="preserve"> I invested time in understanding their work before asking them to participate?</w:t>
      </w:r>
    </w:p>
    <w:p w14:paraId="476490FC" w14:textId="77777777" w:rsidR="00F004A7" w:rsidRDefault="00000000">
      <w:pPr>
        <w:spacing w:after="100"/>
      </w:pPr>
      <w:proofErr w:type="gramStart"/>
      <w:r>
        <w:rPr>
          <w:sz w:val="22"/>
          <w:szCs w:val="22"/>
        </w:rPr>
        <w:t xml:space="preserve">☐  </w:t>
      </w:r>
      <w:r>
        <w:t>Am</w:t>
      </w:r>
      <w:proofErr w:type="gramEnd"/>
      <w:r>
        <w:t xml:space="preserve"> I thinking about what I can offer them, not just what they can offer me?</w:t>
      </w:r>
    </w:p>
    <w:p w14:paraId="781AE8DA" w14:textId="77777777" w:rsidR="00F004A7" w:rsidRDefault="00000000">
      <w:r>
        <w:br w:type="page"/>
      </w:r>
    </w:p>
    <w:p w14:paraId="3B63D880" w14:textId="203B48C2" w:rsidR="00F004A7" w:rsidRDefault="00000000">
      <w:pPr>
        <w:pBdr>
          <w:bottom w:val="single" w:sz="10" w:space="6" w:color="B5533C"/>
        </w:pBdr>
        <w:spacing w:before="480" w:after="160"/>
      </w:pPr>
      <w:r>
        <w:rPr>
          <w:rFonts w:ascii="Georgia" w:eastAsia="Georgia" w:hAnsi="Georgia" w:cs="Georgia"/>
          <w:b/>
          <w:bCs/>
          <w:sz w:val="30"/>
          <w:szCs w:val="30"/>
        </w:rPr>
        <w:lastRenderedPageBreak/>
        <w:t>Your Requirements vs. Flexibility</w:t>
      </w:r>
    </w:p>
    <w:p w14:paraId="00757029" w14:textId="77777777" w:rsidR="00F004A7" w:rsidRDefault="00000000">
      <w:pPr>
        <w:spacing w:after="140"/>
      </w:pPr>
      <w:r>
        <w:t>What are your non-negotiables? What can you change?</w:t>
      </w: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1400"/>
        <w:gridCol w:w="2800"/>
        <w:gridCol w:w="2800"/>
      </w:tblGrid>
      <w:tr w:rsidR="00F004A7" w14:paraId="6F7723E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00" w:type="dxa"/>
            <w:shd w:val="clear" w:color="auto" w:fill="8C3F2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C7736" w14:textId="77777777" w:rsidR="00F004A7" w:rsidRDefault="00000000">
            <w:r>
              <w:rPr>
                <w:b/>
                <w:bCs/>
                <w:color w:val="FFFFFF"/>
                <w:sz w:val="18"/>
                <w:szCs w:val="18"/>
              </w:rPr>
              <w:t>Requirement</w:t>
            </w:r>
          </w:p>
        </w:tc>
        <w:tc>
          <w:tcPr>
            <w:tcW w:w="1400" w:type="dxa"/>
            <w:shd w:val="clear" w:color="auto" w:fill="8C3F2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633CD" w14:textId="77777777" w:rsidR="00F004A7" w:rsidRDefault="00000000">
            <w:r>
              <w:rPr>
                <w:b/>
                <w:bCs/>
                <w:color w:val="FFFFFF"/>
                <w:sz w:val="18"/>
                <w:szCs w:val="18"/>
              </w:rPr>
              <w:t>Is It Fixed?</w:t>
            </w:r>
          </w:p>
        </w:tc>
        <w:tc>
          <w:tcPr>
            <w:tcW w:w="2800" w:type="dxa"/>
            <w:shd w:val="clear" w:color="auto" w:fill="8C3F2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0E1501" w14:textId="77777777" w:rsidR="00F004A7" w:rsidRDefault="00000000">
            <w:r>
              <w:rPr>
                <w:b/>
                <w:bCs/>
                <w:color w:val="FFFFFF"/>
                <w:sz w:val="18"/>
                <w:szCs w:val="18"/>
              </w:rPr>
              <w:t>Why?</w:t>
            </w:r>
          </w:p>
        </w:tc>
        <w:tc>
          <w:tcPr>
            <w:tcW w:w="2800" w:type="dxa"/>
            <w:shd w:val="clear" w:color="auto" w:fill="8C3F2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89B36" w14:textId="77777777" w:rsidR="00F004A7" w:rsidRDefault="00000000">
            <w:r>
              <w:rPr>
                <w:b/>
                <w:bCs/>
                <w:color w:val="FFFFFF"/>
                <w:sz w:val="18"/>
                <w:szCs w:val="18"/>
              </w:rPr>
              <w:t>Could It Change?</w:t>
            </w:r>
          </w:p>
        </w:tc>
      </w:tr>
      <w:tr w:rsidR="00F004A7" w14:paraId="69B94A2B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1E7D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8A96B73" w14:textId="77777777" w:rsidR="00F004A7" w:rsidRDefault="00000000">
            <w:r>
              <w:rPr>
                <w:i/>
                <w:iCs/>
                <w:color w:val="6B5F58"/>
                <w:sz w:val="19"/>
                <w:szCs w:val="19"/>
              </w:rPr>
              <w:t>Example: Event time</w:t>
            </w:r>
          </w:p>
        </w:tc>
        <w:tc>
          <w:tcPr>
            <w:tcW w:w="1400" w:type="dxa"/>
            <w:shd w:val="clear" w:color="auto" w:fill="F1E7D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268BF179" w14:textId="77777777" w:rsidR="00F004A7" w:rsidRDefault="00000000">
            <w:r>
              <w:rPr>
                <w:i/>
                <w:iCs/>
                <w:color w:val="6B5F58"/>
                <w:sz w:val="19"/>
                <w:szCs w:val="19"/>
              </w:rPr>
              <w:t>No</w:t>
            </w:r>
          </w:p>
        </w:tc>
        <w:tc>
          <w:tcPr>
            <w:tcW w:w="2800" w:type="dxa"/>
            <w:shd w:val="clear" w:color="auto" w:fill="F1E7D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1BB6880" w14:textId="77777777" w:rsidR="00F004A7" w:rsidRDefault="00000000">
            <w:r>
              <w:rPr>
                <w:i/>
                <w:iCs/>
                <w:color w:val="6B5F58"/>
                <w:sz w:val="19"/>
                <w:szCs w:val="19"/>
              </w:rPr>
              <w:t>We're flexible on timing</w:t>
            </w:r>
          </w:p>
        </w:tc>
        <w:tc>
          <w:tcPr>
            <w:tcW w:w="2800" w:type="dxa"/>
            <w:shd w:val="clear" w:color="auto" w:fill="F1E7D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6DA4E385" w14:textId="77777777" w:rsidR="00F004A7" w:rsidRDefault="00000000">
            <w:r>
              <w:rPr>
                <w:i/>
                <w:iCs/>
                <w:color w:val="6B5F58"/>
                <w:sz w:val="19"/>
                <w:szCs w:val="19"/>
              </w:rPr>
              <w:t>Yes—what works for this community?</w:t>
            </w:r>
          </w:p>
        </w:tc>
      </w:tr>
      <w:tr w:rsidR="00F004A7" w14:paraId="70253848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1E7D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45F4032" w14:textId="77777777" w:rsidR="00F004A7" w:rsidRDefault="00000000">
            <w:r>
              <w:rPr>
                <w:i/>
                <w:iCs/>
                <w:color w:val="6B5F58"/>
                <w:sz w:val="19"/>
                <w:szCs w:val="19"/>
              </w:rPr>
              <w:t>Example: Venue type</w:t>
            </w:r>
          </w:p>
        </w:tc>
        <w:tc>
          <w:tcPr>
            <w:tcW w:w="1400" w:type="dxa"/>
            <w:shd w:val="clear" w:color="auto" w:fill="F1E7D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52E7935" w14:textId="77777777" w:rsidR="00F004A7" w:rsidRDefault="00000000">
            <w:r>
              <w:rPr>
                <w:i/>
                <w:iCs/>
                <w:color w:val="6B5F58"/>
                <w:sz w:val="19"/>
                <w:szCs w:val="19"/>
              </w:rPr>
              <w:t>Yes</w:t>
            </w:r>
          </w:p>
        </w:tc>
        <w:tc>
          <w:tcPr>
            <w:tcW w:w="2800" w:type="dxa"/>
            <w:shd w:val="clear" w:color="auto" w:fill="F1E7D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2ECC52F" w14:textId="77777777" w:rsidR="00F004A7" w:rsidRDefault="00000000">
            <w:r>
              <w:rPr>
                <w:i/>
                <w:iCs/>
                <w:color w:val="6B5F58"/>
                <w:sz w:val="19"/>
                <w:szCs w:val="19"/>
              </w:rPr>
              <w:t>We need AV capability</w:t>
            </w:r>
          </w:p>
        </w:tc>
        <w:tc>
          <w:tcPr>
            <w:tcW w:w="2800" w:type="dxa"/>
            <w:shd w:val="clear" w:color="auto" w:fill="F1E7D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055A19A" w14:textId="77777777" w:rsidR="00F004A7" w:rsidRDefault="00000000">
            <w:r>
              <w:rPr>
                <w:i/>
                <w:iCs/>
                <w:color w:val="6B5F58"/>
                <w:sz w:val="19"/>
                <w:szCs w:val="19"/>
              </w:rPr>
              <w:t>Maybe—what alternatives exist?</w:t>
            </w:r>
          </w:p>
        </w:tc>
      </w:tr>
      <w:tr w:rsidR="00F004A7" w14:paraId="24096D14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5EED09DB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46A00DC5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053D1809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13CFC01A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F004A7" w14:paraId="072CE553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BF7F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18AA649F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shd w:val="clear" w:color="auto" w:fill="FBF7F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5BE2DEC2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BF7F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29889EC1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BF7F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793F29A0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F004A7" w14:paraId="3B9625A8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606660EA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52A0E0F3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00E2B25B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13E10C00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F004A7" w14:paraId="2AE68880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BF7F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0A2F7238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shd w:val="clear" w:color="auto" w:fill="FBF7F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593D717C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BF7F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25378328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BF7F3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5DAF5897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  <w:tr w:rsidR="00F004A7" w14:paraId="4428E991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690F62B3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0E4A62D1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56BDB415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800" w:type="dxa"/>
            <w:shd w:val="clear" w:color="auto" w:fill="FFFFFF"/>
            <w:tcMar>
              <w:top w:w="160" w:type="dxa"/>
              <w:left w:w="100" w:type="dxa"/>
              <w:bottom w:w="160" w:type="dxa"/>
              <w:right w:w="100" w:type="dxa"/>
            </w:tcMar>
          </w:tcPr>
          <w:p w14:paraId="46B26065" w14:textId="77777777" w:rsidR="00F004A7" w:rsidRDefault="00000000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0954893" w14:textId="77777777" w:rsidR="00F004A7" w:rsidRDefault="00000000">
      <w:pPr>
        <w:spacing w:before="260" w:after="120"/>
      </w:pPr>
      <w:r>
        <w:rPr>
          <w:b/>
          <w:bCs/>
          <w:color w:val="8C3F2E"/>
          <w:sz w:val="22"/>
          <w:szCs w:val="22"/>
        </w:rPr>
        <w:t>Reflection</w:t>
      </w:r>
    </w:p>
    <w:p w14:paraId="2A0E14A2" w14:textId="77777777" w:rsidR="00F004A7" w:rsidRDefault="00000000">
      <w:pPr>
        <w:spacing w:after="100"/>
      </w:pPr>
      <w:r>
        <w:rPr>
          <w:b/>
          <w:bCs/>
        </w:rPr>
        <w:t>Which of these requirements are truly necessary, vs. just "how we've always done it"?</w:t>
      </w:r>
    </w:p>
    <w:p w14:paraId="793A4D9C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4CC053CE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095BE287" w14:textId="77777777" w:rsidR="00F004A7" w:rsidRDefault="00000000">
      <w:pPr>
        <w:spacing w:after="100"/>
      </w:pPr>
      <w:r>
        <w:rPr>
          <w:b/>
          <w:bCs/>
        </w:rPr>
        <w:t>Who decided these requirements? (Was community input part of that?)</w:t>
      </w:r>
    </w:p>
    <w:p w14:paraId="250DFC9B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24A09C8E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40A2A9AF" w14:textId="77777777" w:rsidR="00F004A7" w:rsidRDefault="00000000">
      <w:pPr>
        <w:spacing w:after="100"/>
      </w:pPr>
      <w:r>
        <w:rPr>
          <w:b/>
          <w:bCs/>
        </w:rPr>
        <w:t>What would change if we adapted this?</w:t>
      </w:r>
    </w:p>
    <w:p w14:paraId="3B547DF5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3371029C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117DF603" w14:textId="77777777" w:rsidR="00F004A7" w:rsidRDefault="00000000">
      <w:r>
        <w:br w:type="page"/>
      </w:r>
    </w:p>
    <w:p w14:paraId="285394AD" w14:textId="1D62FB71" w:rsidR="00F004A7" w:rsidRDefault="00000000">
      <w:pPr>
        <w:pBdr>
          <w:bottom w:val="single" w:sz="10" w:space="6" w:color="B5533C"/>
        </w:pBdr>
        <w:spacing w:before="480" w:after="160"/>
      </w:pPr>
      <w:r>
        <w:rPr>
          <w:rFonts w:ascii="Georgia" w:eastAsia="Georgia" w:hAnsi="Georgia" w:cs="Georgia"/>
          <w:b/>
          <w:bCs/>
          <w:sz w:val="30"/>
          <w:szCs w:val="30"/>
        </w:rPr>
        <w:lastRenderedPageBreak/>
        <w:t>How You Want to Evolve Your Relationships</w:t>
      </w:r>
    </w:p>
    <w:p w14:paraId="297B848B" w14:textId="77777777" w:rsidR="00F004A7" w:rsidRDefault="00000000">
      <w:pPr>
        <w:spacing w:after="140"/>
      </w:pPr>
      <w:r>
        <w:t>Pick 1–2 relationships and set intentions:</w:t>
      </w:r>
    </w:p>
    <w:p w14:paraId="02989E38" w14:textId="77777777" w:rsidR="00F004A7" w:rsidRDefault="00000000">
      <w:pPr>
        <w:spacing w:before="260" w:after="120"/>
      </w:pPr>
      <w:r>
        <w:rPr>
          <w:b/>
          <w:bCs/>
          <w:color w:val="8C3F2E"/>
          <w:sz w:val="22"/>
          <w:szCs w:val="22"/>
        </w:rPr>
        <w:t>Relationship 1</w:t>
      </w:r>
    </w:p>
    <w:p w14:paraId="33FA7607" w14:textId="77777777" w:rsidR="00F004A7" w:rsidRDefault="00000000">
      <w:pPr>
        <w:spacing w:after="60"/>
      </w:pPr>
      <w:r>
        <w:rPr>
          <w:b/>
          <w:bCs/>
          <w:color w:val="8C3F2E"/>
        </w:rPr>
        <w:t>Organization / Person:</w:t>
      </w:r>
    </w:p>
    <w:p w14:paraId="2A8EC06A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41787322" w14:textId="77777777" w:rsidR="00F004A7" w:rsidRDefault="00000000">
      <w:pPr>
        <w:spacing w:after="60"/>
      </w:pPr>
      <w:r>
        <w:rPr>
          <w:b/>
          <w:bCs/>
          <w:color w:val="8C3F2E"/>
        </w:rPr>
        <w:t>Current state (What's the relationship like now?):</w:t>
      </w:r>
    </w:p>
    <w:p w14:paraId="44E5A3E9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38CE0334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525DA866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6E1227F8" w14:textId="77777777" w:rsidR="00F004A7" w:rsidRDefault="00000000">
      <w:pPr>
        <w:spacing w:after="60"/>
      </w:pPr>
      <w:r>
        <w:rPr>
          <w:b/>
          <w:bCs/>
          <w:color w:val="8C3F2E"/>
        </w:rPr>
        <w:t>How I want it to evolve (What would feel better/stronger?):</w:t>
      </w:r>
    </w:p>
    <w:p w14:paraId="499449E8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58E42A03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442CA209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7F511127" w14:textId="77777777" w:rsidR="00F004A7" w:rsidRDefault="00000000">
      <w:pPr>
        <w:spacing w:after="60"/>
      </w:pPr>
      <w:r>
        <w:rPr>
          <w:b/>
          <w:bCs/>
          <w:color w:val="8C3F2E"/>
        </w:rPr>
        <w:t>One action I can take (Specific thing you'll do—a call, a visit, an invitation):</w:t>
      </w:r>
    </w:p>
    <w:p w14:paraId="640BF5DC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39E3D9F4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752D4818" w14:textId="77777777" w:rsidR="00F004A7" w:rsidRDefault="00000000">
      <w:pPr>
        <w:spacing w:after="60"/>
      </w:pPr>
      <w:r>
        <w:rPr>
          <w:b/>
          <w:bCs/>
          <w:color w:val="8C3F2E"/>
        </w:rPr>
        <w:t>By when:</w:t>
      </w:r>
    </w:p>
    <w:p w14:paraId="6533B47B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0B9FC4F4" w14:textId="77777777" w:rsidR="00F004A7" w:rsidRDefault="00F004A7">
      <w:pPr>
        <w:pBdr>
          <w:bottom w:val="single" w:sz="6" w:space="1" w:color="D8CFC7"/>
        </w:pBdr>
        <w:spacing w:before="200" w:after="200"/>
      </w:pPr>
    </w:p>
    <w:p w14:paraId="0B537832" w14:textId="77777777" w:rsidR="00F004A7" w:rsidRDefault="00000000">
      <w:pPr>
        <w:spacing w:before="260" w:after="120"/>
      </w:pPr>
      <w:r>
        <w:rPr>
          <w:b/>
          <w:bCs/>
          <w:color w:val="8C3F2E"/>
          <w:sz w:val="22"/>
          <w:szCs w:val="22"/>
        </w:rPr>
        <w:t>Relationship 2</w:t>
      </w:r>
    </w:p>
    <w:p w14:paraId="1C36C872" w14:textId="77777777" w:rsidR="00F004A7" w:rsidRDefault="00000000">
      <w:pPr>
        <w:spacing w:after="60"/>
      </w:pPr>
      <w:r>
        <w:rPr>
          <w:b/>
          <w:bCs/>
          <w:color w:val="8C3F2E"/>
        </w:rPr>
        <w:t>Organization / Person:</w:t>
      </w:r>
    </w:p>
    <w:p w14:paraId="7CB46C51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30AC5464" w14:textId="77777777" w:rsidR="00F004A7" w:rsidRDefault="00000000">
      <w:pPr>
        <w:spacing w:after="60"/>
      </w:pPr>
      <w:r>
        <w:rPr>
          <w:b/>
          <w:bCs/>
          <w:color w:val="8C3F2E"/>
        </w:rPr>
        <w:t>Current state (What's the relationship like now?):</w:t>
      </w:r>
    </w:p>
    <w:p w14:paraId="5E2E48A2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30A5538E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51834D38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353646FE" w14:textId="77777777" w:rsidR="00F004A7" w:rsidRDefault="00000000">
      <w:pPr>
        <w:spacing w:after="60"/>
      </w:pPr>
      <w:r>
        <w:rPr>
          <w:b/>
          <w:bCs/>
          <w:color w:val="8C3F2E"/>
        </w:rPr>
        <w:t>How I want it to evolve (What would feel better/stronger?):</w:t>
      </w:r>
    </w:p>
    <w:p w14:paraId="7E4E5C74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1F3DDAB5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22FC224E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3DBCC7ED" w14:textId="77777777" w:rsidR="00F004A7" w:rsidRDefault="00000000">
      <w:pPr>
        <w:spacing w:after="60"/>
      </w:pPr>
      <w:r>
        <w:rPr>
          <w:b/>
          <w:bCs/>
          <w:color w:val="8C3F2E"/>
        </w:rPr>
        <w:lastRenderedPageBreak/>
        <w:t>One action I can take (Specific thing you'll do—a call, a visit, an invitation):</w:t>
      </w:r>
    </w:p>
    <w:p w14:paraId="0E4EB4C7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7C79FC6C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6ED5BC09" w14:textId="77777777" w:rsidR="00F004A7" w:rsidRDefault="00000000">
      <w:pPr>
        <w:spacing w:after="60"/>
      </w:pPr>
      <w:r>
        <w:rPr>
          <w:b/>
          <w:bCs/>
          <w:color w:val="8C3F2E"/>
        </w:rPr>
        <w:t>By when:</w:t>
      </w:r>
    </w:p>
    <w:p w14:paraId="189B8867" w14:textId="77777777" w:rsidR="00F004A7" w:rsidRDefault="00000000">
      <w:pPr>
        <w:pBdr>
          <w:bottom w:val="single" w:sz="4" w:space="4" w:color="D8CFC7"/>
        </w:pBdr>
        <w:spacing w:after="220"/>
      </w:pPr>
      <w:r>
        <w:t xml:space="preserve"> </w:t>
      </w:r>
    </w:p>
    <w:p w14:paraId="309AFEC5" w14:textId="001AB9FC" w:rsidR="00F004A7" w:rsidRDefault="00000000" w:rsidP="009C264A">
      <w:r>
        <w:br w:type="page"/>
      </w:r>
    </w:p>
    <w:sectPr w:rsidR="00F004A7">
      <w:headerReference w:type="default" r:id="rId7"/>
      <w:footerReference w:type="default" r:id="rId8"/>
      <w:pgSz w:w="12240" w:h="15840"/>
      <w:pgMar w:top="1080" w:right="1350" w:bottom="1080" w:left="13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1C7138" w14:textId="77777777" w:rsidR="00405936" w:rsidRDefault="00405936">
      <w:r>
        <w:separator/>
      </w:r>
    </w:p>
  </w:endnote>
  <w:endnote w:type="continuationSeparator" w:id="0">
    <w:p w14:paraId="75926FC6" w14:textId="77777777" w:rsidR="00405936" w:rsidRDefault="0040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6988B3" w14:textId="00A86C0A" w:rsidR="00F004A7" w:rsidRDefault="00000000">
    <w:pPr>
      <w:jc w:val="center"/>
    </w:pPr>
    <w:r>
      <w:rPr>
        <w:color w:val="6B5F58"/>
        <w:sz w:val="16"/>
        <w:szCs w:val="16"/>
      </w:rPr>
      <w:t xml:space="preserve">Page </w:t>
    </w:r>
    <w:r>
      <w:rPr>
        <w:color w:val="6B5F58"/>
        <w:sz w:val="16"/>
        <w:szCs w:val="16"/>
      </w:rPr>
      <w:fldChar w:fldCharType="begin"/>
    </w:r>
    <w:r>
      <w:rPr>
        <w:color w:val="6B5F58"/>
        <w:sz w:val="16"/>
        <w:szCs w:val="16"/>
      </w:rPr>
      <w:instrText>PAGE</w:instrText>
    </w:r>
    <w:r>
      <w:rPr>
        <w:color w:val="6B5F58"/>
        <w:sz w:val="16"/>
        <w:szCs w:val="16"/>
      </w:rPr>
      <w:fldChar w:fldCharType="separate"/>
    </w:r>
    <w:r w:rsidR="009C264A">
      <w:rPr>
        <w:noProof/>
        <w:color w:val="6B5F58"/>
        <w:sz w:val="16"/>
        <w:szCs w:val="16"/>
      </w:rPr>
      <w:t>10</w:t>
    </w:r>
    <w:r>
      <w:rPr>
        <w:color w:val="6B5F5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539736" w14:textId="77777777" w:rsidR="00405936" w:rsidRDefault="00405936">
      <w:r>
        <w:separator/>
      </w:r>
    </w:p>
  </w:footnote>
  <w:footnote w:type="continuationSeparator" w:id="0">
    <w:p w14:paraId="37EA9537" w14:textId="77777777" w:rsidR="00405936" w:rsidRDefault="00405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2F00591" w14:textId="77777777" w:rsidR="00F004A7" w:rsidRDefault="00000000">
    <w:pPr>
      <w:pBdr>
        <w:bottom w:val="single" w:sz="4" w:space="4" w:color="D8CFC7"/>
      </w:pBdr>
      <w:jc w:val="right"/>
    </w:pPr>
    <w:r>
      <w:rPr>
        <w:color w:val="6B5F58"/>
        <w:sz w:val="16"/>
        <w:szCs w:val="16"/>
      </w:rPr>
      <w:t>Building &amp; Sustaining Relationships with Community —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88A2995"/>
    <w:multiLevelType w:val="hybridMultilevel"/>
    <w:tmpl w:val="E5C42AE2"/>
    <w:lvl w:ilvl="0" w:tplc="883A8A8E">
      <w:start w:val="1"/>
      <w:numFmt w:val="bullet"/>
      <w:lvlText w:val="●"/>
      <w:lvlJc w:val="left"/>
      <w:pPr>
        <w:ind w:left="720" w:hanging="360"/>
      </w:pPr>
    </w:lvl>
    <w:lvl w:ilvl="1" w:tplc="EAC8A474">
      <w:start w:val="1"/>
      <w:numFmt w:val="bullet"/>
      <w:lvlText w:val="○"/>
      <w:lvlJc w:val="left"/>
      <w:pPr>
        <w:ind w:left="1440" w:hanging="360"/>
      </w:pPr>
    </w:lvl>
    <w:lvl w:ilvl="2" w:tplc="6542000E">
      <w:start w:val="1"/>
      <w:numFmt w:val="bullet"/>
      <w:lvlText w:val="■"/>
      <w:lvlJc w:val="left"/>
      <w:pPr>
        <w:ind w:left="2160" w:hanging="360"/>
      </w:pPr>
    </w:lvl>
    <w:lvl w:ilvl="3" w:tplc="90F23FB8">
      <w:start w:val="1"/>
      <w:numFmt w:val="bullet"/>
      <w:lvlText w:val="●"/>
      <w:lvlJc w:val="left"/>
      <w:pPr>
        <w:ind w:left="2880" w:hanging="360"/>
      </w:pPr>
    </w:lvl>
    <w:lvl w:ilvl="4" w:tplc="E66EBD1A">
      <w:start w:val="1"/>
      <w:numFmt w:val="bullet"/>
      <w:lvlText w:val="○"/>
      <w:lvlJc w:val="left"/>
      <w:pPr>
        <w:ind w:left="3600" w:hanging="360"/>
      </w:pPr>
    </w:lvl>
    <w:lvl w:ilvl="5" w:tplc="378C59AA">
      <w:start w:val="1"/>
      <w:numFmt w:val="bullet"/>
      <w:lvlText w:val="■"/>
      <w:lvlJc w:val="left"/>
      <w:pPr>
        <w:ind w:left="4320" w:hanging="360"/>
      </w:pPr>
    </w:lvl>
    <w:lvl w:ilvl="6" w:tplc="5FA84F70">
      <w:start w:val="1"/>
      <w:numFmt w:val="bullet"/>
      <w:lvlText w:val="●"/>
      <w:lvlJc w:val="left"/>
      <w:pPr>
        <w:ind w:left="5040" w:hanging="360"/>
      </w:pPr>
    </w:lvl>
    <w:lvl w:ilvl="7" w:tplc="E982B98E">
      <w:start w:val="1"/>
      <w:numFmt w:val="bullet"/>
      <w:lvlText w:val="●"/>
      <w:lvlJc w:val="left"/>
      <w:pPr>
        <w:ind w:left="5760" w:hanging="360"/>
      </w:pPr>
    </w:lvl>
    <w:lvl w:ilvl="8" w:tplc="18E0BE92">
      <w:start w:val="1"/>
      <w:numFmt w:val="bullet"/>
      <w:lvlText w:val="●"/>
      <w:lvlJc w:val="left"/>
      <w:pPr>
        <w:ind w:left="6480" w:hanging="360"/>
      </w:pPr>
    </w:lvl>
  </w:abstractNum>
  <w:num w:numId="1" w16cid:durableId="9065775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4A7"/>
    <w:rsid w:val="000A3EBE"/>
    <w:rsid w:val="00405936"/>
    <w:rsid w:val="009C264A"/>
    <w:rsid w:val="00F0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EB6D32"/>
  <w15:docId w15:val="{AF8FDFDA-2068-6D48-98D8-1ABAAE78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2B232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Carleen Mae Sabusap</cp:lastModifiedBy>
  <cp:revision>2</cp:revision>
  <dcterms:created xsi:type="dcterms:W3CDTF">2026-07-16T21:59:00Z</dcterms:created>
  <dcterms:modified xsi:type="dcterms:W3CDTF">2026-07-16T22:16:00Z</dcterms:modified>
</cp:coreProperties>
</file>