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DD41" w14:textId="77777777" w:rsidR="00871A3C" w:rsidRDefault="00000000">
      <w:pPr>
        <w:pStyle w:val="Body"/>
        <w:spacing w:before="100" w:after="100"/>
        <w:outlineLvl w:val="0"/>
        <w:rPr>
          <w:rFonts w:ascii="Arial" w:eastAsia="Arial" w:hAnsi="Arial" w:cs="Arial"/>
          <w:b/>
          <w:bCs/>
          <w:kern w:val="36"/>
          <w:sz w:val="22"/>
          <w:szCs w:val="22"/>
        </w:rPr>
      </w:pPr>
      <w:r>
        <w:rPr>
          <w:rFonts w:ascii="Arial" w:hAnsi="Arial"/>
          <w:b/>
          <w:bCs/>
          <w:kern w:val="36"/>
          <w:sz w:val="22"/>
          <w:szCs w:val="22"/>
        </w:rPr>
        <w:t>'Stepping out with Carers' Travel Voucher Prize Draw - Terms and Conditions</w:t>
      </w:r>
    </w:p>
    <w:p w14:paraId="7FEBD416"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1. General Information</w:t>
      </w:r>
    </w:p>
    <w:p w14:paraId="15344927"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1.1</w:t>
      </w:r>
      <w:r>
        <w:rPr>
          <w:rFonts w:ascii="Arial" w:hAnsi="Arial"/>
          <w:sz w:val="22"/>
          <w:szCs w:val="22"/>
        </w:rPr>
        <w:t xml:space="preserve"> This is a free prize draw operated by Stepping Out with Carers CIC, 20 </w:t>
      </w:r>
      <w:proofErr w:type="spellStart"/>
      <w:r>
        <w:rPr>
          <w:rFonts w:ascii="Arial" w:hAnsi="Arial"/>
          <w:sz w:val="22"/>
          <w:szCs w:val="22"/>
        </w:rPr>
        <w:t>Naildown</w:t>
      </w:r>
      <w:proofErr w:type="spellEnd"/>
      <w:r>
        <w:rPr>
          <w:rFonts w:ascii="Arial" w:hAnsi="Arial"/>
          <w:sz w:val="22"/>
          <w:szCs w:val="22"/>
        </w:rPr>
        <w:t xml:space="preserve"> Road, Hythe, CT21 5SY ("the Promoter", "we", "us", "our").</w:t>
      </w:r>
    </w:p>
    <w:p w14:paraId="11E72C12"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1.2</w:t>
      </w:r>
      <w:r>
        <w:rPr>
          <w:rFonts w:ascii="Arial" w:hAnsi="Arial"/>
          <w:sz w:val="22"/>
          <w:szCs w:val="22"/>
        </w:rPr>
        <w:t xml:space="preserve"> This prize draw is </w:t>
      </w:r>
      <w:r>
        <w:rPr>
          <w:rFonts w:ascii="Arial" w:hAnsi="Arial"/>
          <w:b/>
          <w:bCs/>
          <w:sz w:val="22"/>
          <w:szCs w:val="22"/>
        </w:rPr>
        <w:t>NOT</w:t>
      </w:r>
      <w:r>
        <w:rPr>
          <w:rFonts w:ascii="Arial" w:hAnsi="Arial"/>
          <w:sz w:val="22"/>
          <w:szCs w:val="22"/>
        </w:rPr>
        <w:t xml:space="preserve"> a fundraising activity and is offered as a reward to supporters who have participated in 'The Big Step Out 2025' initiative.</w:t>
      </w:r>
    </w:p>
    <w:p w14:paraId="6C926C47"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1.3</w:t>
      </w:r>
      <w:r>
        <w:rPr>
          <w:rFonts w:ascii="Arial" w:hAnsi="Arial"/>
          <w:sz w:val="22"/>
          <w:szCs w:val="22"/>
        </w:rPr>
        <w:t xml:space="preserve"> No purchase or payment is necessary to enter this prize draw. While some participants may have made voluntary donations to 'The Big Step Out 2025' campaign, such donations are made entirely at their own discretion and do not affect eligibility for or chances of winning this prize draw.</w:t>
      </w:r>
    </w:p>
    <w:p w14:paraId="4850D368"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1.4</w:t>
      </w:r>
      <w:r>
        <w:rPr>
          <w:rFonts w:ascii="Arial" w:hAnsi="Arial"/>
          <w:sz w:val="22"/>
          <w:szCs w:val="22"/>
        </w:rPr>
        <w:t xml:space="preserve"> By entering this prize draw, you agree to be bound by these terms and conditions.</w:t>
      </w:r>
    </w:p>
    <w:p w14:paraId="5FCB211C"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1.5</w:t>
      </w:r>
      <w:r>
        <w:rPr>
          <w:rFonts w:ascii="Arial" w:hAnsi="Arial"/>
          <w:sz w:val="22"/>
          <w:szCs w:val="22"/>
        </w:rPr>
        <w:t xml:space="preserve"> This prize draw complies with the Gambling Act 2005 as a free draw that does not require a </w:t>
      </w:r>
      <w:proofErr w:type="spellStart"/>
      <w:r>
        <w:rPr>
          <w:rFonts w:ascii="Arial" w:hAnsi="Arial"/>
          <w:sz w:val="22"/>
          <w:szCs w:val="22"/>
        </w:rPr>
        <w:t>licence</w:t>
      </w:r>
      <w:proofErr w:type="spellEnd"/>
      <w:r>
        <w:rPr>
          <w:rFonts w:ascii="Arial" w:hAnsi="Arial"/>
          <w:sz w:val="22"/>
          <w:szCs w:val="22"/>
        </w:rPr>
        <w:t xml:space="preserve"> or permission.</w:t>
      </w:r>
    </w:p>
    <w:p w14:paraId="0EC21155"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lang w:val="it-IT"/>
        </w:rPr>
        <w:t xml:space="preserve">2. </w:t>
      </w:r>
      <w:proofErr w:type="spellStart"/>
      <w:r>
        <w:rPr>
          <w:rFonts w:ascii="Arial" w:hAnsi="Arial"/>
          <w:b/>
          <w:bCs/>
          <w:sz w:val="22"/>
          <w:szCs w:val="22"/>
          <w:lang w:val="it-IT"/>
        </w:rPr>
        <w:t>Eligibility</w:t>
      </w:r>
      <w:proofErr w:type="spellEnd"/>
    </w:p>
    <w:p w14:paraId="461F9B68"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2.1</w:t>
      </w:r>
      <w:r>
        <w:rPr>
          <w:rFonts w:ascii="Arial" w:hAnsi="Arial"/>
          <w:sz w:val="22"/>
          <w:szCs w:val="22"/>
        </w:rPr>
        <w:t xml:space="preserve"> The prize draw is open to individuals aged 18 years or over who are residents of England, Wales, or Scotland.</w:t>
      </w:r>
    </w:p>
    <w:p w14:paraId="4599C118"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2.2</w:t>
      </w:r>
      <w:r>
        <w:rPr>
          <w:rFonts w:ascii="Arial" w:hAnsi="Arial"/>
          <w:sz w:val="22"/>
          <w:szCs w:val="22"/>
        </w:rPr>
        <w:t xml:space="preserve"> To be eligible to enter, participants must have tracked their steps as part of 'The Big Step Out 2025' activity during the current month.</w:t>
      </w:r>
    </w:p>
    <w:p w14:paraId="3691872B"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2.3</w:t>
      </w:r>
      <w:r>
        <w:rPr>
          <w:rFonts w:ascii="Arial" w:hAnsi="Arial"/>
          <w:sz w:val="22"/>
          <w:szCs w:val="22"/>
        </w:rPr>
        <w:t xml:space="preserve"> </w:t>
      </w:r>
      <w:r>
        <w:rPr>
          <w:rFonts w:ascii="Arial" w:hAnsi="Arial"/>
          <w:b/>
          <w:bCs/>
          <w:sz w:val="22"/>
          <w:szCs w:val="22"/>
          <w:lang w:val="it-IT"/>
        </w:rPr>
        <w:t>IMPORTANT:</w:t>
      </w:r>
      <w:r>
        <w:rPr>
          <w:rFonts w:ascii="Arial" w:hAnsi="Arial"/>
          <w:sz w:val="22"/>
          <w:szCs w:val="22"/>
        </w:rPr>
        <w:t xml:space="preserve"> </w:t>
      </w:r>
      <w:proofErr w:type="gramStart"/>
      <w:r>
        <w:rPr>
          <w:rFonts w:ascii="Arial" w:hAnsi="Arial"/>
          <w:sz w:val="22"/>
          <w:szCs w:val="22"/>
        </w:rPr>
        <w:t>Whether or not</w:t>
      </w:r>
      <w:proofErr w:type="gramEnd"/>
      <w:r>
        <w:rPr>
          <w:rFonts w:ascii="Arial" w:hAnsi="Arial"/>
          <w:sz w:val="22"/>
          <w:szCs w:val="22"/>
        </w:rPr>
        <w:t xml:space="preserve"> a participant has made a voluntary donation to 'The Big Step Out 2025' campaign has no bearing on their eligibility to enter or their chances of winning. All eligible participants who have tracked their steps have an equal chance of winning regardless of any financial contributions they may have made.</w:t>
      </w:r>
    </w:p>
    <w:p w14:paraId="07FB411C"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2.4</w:t>
      </w:r>
      <w:r>
        <w:rPr>
          <w:rFonts w:ascii="Arial" w:hAnsi="Arial"/>
          <w:sz w:val="22"/>
          <w:szCs w:val="22"/>
        </w:rPr>
        <w:t xml:space="preserve"> The following individuals are </w:t>
      </w:r>
      <w:r>
        <w:rPr>
          <w:rFonts w:ascii="Arial" w:hAnsi="Arial"/>
          <w:b/>
          <w:bCs/>
          <w:sz w:val="22"/>
          <w:szCs w:val="22"/>
        </w:rPr>
        <w:t>NOT</w:t>
      </w:r>
      <w:r>
        <w:rPr>
          <w:rFonts w:ascii="Arial" w:hAnsi="Arial"/>
          <w:sz w:val="22"/>
          <w:szCs w:val="22"/>
        </w:rPr>
        <w:t xml:space="preserve"> eligible to enter:</w:t>
      </w:r>
    </w:p>
    <w:p w14:paraId="4CFD8365" w14:textId="77777777" w:rsidR="00871A3C" w:rsidRDefault="00000000">
      <w:pPr>
        <w:pStyle w:val="Body"/>
        <w:numPr>
          <w:ilvl w:val="0"/>
          <w:numId w:val="2"/>
        </w:numPr>
        <w:spacing w:before="100" w:after="100"/>
        <w:rPr>
          <w:rFonts w:ascii="Arial" w:hAnsi="Arial"/>
          <w:sz w:val="22"/>
          <w:szCs w:val="22"/>
        </w:rPr>
      </w:pPr>
      <w:r>
        <w:rPr>
          <w:rFonts w:ascii="Arial" w:hAnsi="Arial"/>
          <w:sz w:val="22"/>
          <w:szCs w:val="22"/>
        </w:rPr>
        <w:t>Employees of the Promoter and their immediate families</w:t>
      </w:r>
    </w:p>
    <w:p w14:paraId="34A6AAAF" w14:textId="77777777" w:rsidR="00871A3C" w:rsidRDefault="00000000">
      <w:pPr>
        <w:pStyle w:val="Body"/>
        <w:numPr>
          <w:ilvl w:val="0"/>
          <w:numId w:val="2"/>
        </w:numPr>
        <w:spacing w:before="100" w:after="100"/>
        <w:rPr>
          <w:rFonts w:ascii="Arial" w:hAnsi="Arial"/>
          <w:sz w:val="22"/>
          <w:szCs w:val="22"/>
        </w:rPr>
      </w:pPr>
      <w:r>
        <w:rPr>
          <w:rFonts w:ascii="Arial" w:hAnsi="Arial"/>
          <w:sz w:val="22"/>
          <w:szCs w:val="22"/>
        </w:rPr>
        <w:t xml:space="preserve">Anyone directly involved in </w:t>
      </w:r>
      <w:proofErr w:type="spellStart"/>
      <w:r>
        <w:rPr>
          <w:rFonts w:ascii="Arial" w:hAnsi="Arial"/>
          <w:sz w:val="22"/>
          <w:szCs w:val="22"/>
        </w:rPr>
        <w:t>organising</w:t>
      </w:r>
      <w:proofErr w:type="spellEnd"/>
      <w:r>
        <w:rPr>
          <w:rFonts w:ascii="Arial" w:hAnsi="Arial"/>
          <w:sz w:val="22"/>
          <w:szCs w:val="22"/>
        </w:rPr>
        <w:t xml:space="preserve"> or judging the prize draw</w:t>
      </w:r>
    </w:p>
    <w:p w14:paraId="78EED21D" w14:textId="77777777" w:rsidR="00871A3C" w:rsidRDefault="00000000">
      <w:pPr>
        <w:pStyle w:val="Body"/>
        <w:numPr>
          <w:ilvl w:val="0"/>
          <w:numId w:val="2"/>
        </w:numPr>
        <w:spacing w:before="100" w:after="100"/>
        <w:rPr>
          <w:rFonts w:ascii="Arial" w:hAnsi="Arial"/>
          <w:sz w:val="22"/>
          <w:szCs w:val="22"/>
        </w:rPr>
      </w:pPr>
      <w:r>
        <w:rPr>
          <w:rFonts w:ascii="Arial" w:hAnsi="Arial"/>
          <w:sz w:val="22"/>
          <w:szCs w:val="22"/>
        </w:rPr>
        <w:t>Residents of Northern Ireland (due to different gambling legislation)</w:t>
      </w:r>
    </w:p>
    <w:p w14:paraId="7CFF9ADE"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2.5</w:t>
      </w:r>
      <w:r>
        <w:rPr>
          <w:rFonts w:ascii="Arial" w:hAnsi="Arial"/>
          <w:sz w:val="22"/>
          <w:szCs w:val="22"/>
        </w:rPr>
        <w:t xml:space="preserve"> Participants must provide evidence of their step tracking if requested by the Promoter.</w:t>
      </w:r>
    </w:p>
    <w:p w14:paraId="74E52C0F"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3. How to Enter</w:t>
      </w:r>
    </w:p>
    <w:p w14:paraId="16D82D91"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3.1</w:t>
      </w:r>
      <w:r>
        <w:rPr>
          <w:rFonts w:ascii="Arial" w:hAnsi="Arial"/>
          <w:sz w:val="22"/>
          <w:szCs w:val="22"/>
        </w:rPr>
        <w:t xml:space="preserve"> Entry is completely </w:t>
      </w:r>
      <w:proofErr w:type="gramStart"/>
      <w:r>
        <w:rPr>
          <w:rFonts w:ascii="Arial" w:hAnsi="Arial"/>
          <w:b/>
          <w:bCs/>
          <w:sz w:val="22"/>
          <w:szCs w:val="22"/>
          <w:lang w:val="de-DE"/>
        </w:rPr>
        <w:t>FREE</w:t>
      </w:r>
      <w:proofErr w:type="gramEnd"/>
      <w:r>
        <w:rPr>
          <w:rFonts w:ascii="Arial" w:hAnsi="Arial"/>
          <w:sz w:val="22"/>
          <w:szCs w:val="22"/>
        </w:rPr>
        <w:t xml:space="preserve"> and no payment or donation is required. Any donations made to 'The Big Step Out 2025' campaign are entirely voluntary and separate from this prize draw.</w:t>
      </w:r>
    </w:p>
    <w:p w14:paraId="7E58DFB9"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3.2</w:t>
      </w:r>
      <w:r>
        <w:rPr>
          <w:rFonts w:ascii="Arial" w:hAnsi="Arial"/>
          <w:sz w:val="22"/>
          <w:szCs w:val="22"/>
        </w:rPr>
        <w:t xml:space="preserve"> To enter, eligible participants must:</w:t>
      </w:r>
    </w:p>
    <w:p w14:paraId="328BCA6C" w14:textId="77777777" w:rsidR="00871A3C" w:rsidRDefault="00000000">
      <w:pPr>
        <w:pStyle w:val="Body"/>
        <w:numPr>
          <w:ilvl w:val="0"/>
          <w:numId w:val="4"/>
        </w:numPr>
        <w:spacing w:before="100" w:after="100"/>
        <w:rPr>
          <w:rFonts w:ascii="Arial" w:hAnsi="Arial"/>
          <w:sz w:val="22"/>
          <w:szCs w:val="22"/>
        </w:rPr>
      </w:pPr>
      <w:r>
        <w:rPr>
          <w:rFonts w:ascii="Arial" w:hAnsi="Arial"/>
          <w:sz w:val="22"/>
          <w:szCs w:val="22"/>
        </w:rPr>
        <w:t>Have participated in 'The Big Step Out 2025' by tracking their steps during the current month</w:t>
      </w:r>
    </w:p>
    <w:p w14:paraId="37E161C8" w14:textId="3F45991B" w:rsidR="00871A3C" w:rsidRDefault="00000000">
      <w:pPr>
        <w:pStyle w:val="Body"/>
        <w:numPr>
          <w:ilvl w:val="0"/>
          <w:numId w:val="4"/>
        </w:numPr>
        <w:spacing w:before="100" w:after="100"/>
        <w:rPr>
          <w:rFonts w:ascii="Arial" w:hAnsi="Arial"/>
          <w:sz w:val="22"/>
          <w:szCs w:val="22"/>
        </w:rPr>
      </w:pPr>
      <w:r>
        <w:rPr>
          <w:rFonts w:ascii="Arial" w:hAnsi="Arial"/>
          <w:sz w:val="22"/>
          <w:szCs w:val="22"/>
        </w:rPr>
        <w:t>Submit their entry via website/emai</w:t>
      </w:r>
      <w:r w:rsidR="003D0F40">
        <w:rPr>
          <w:rFonts w:ascii="Arial" w:hAnsi="Arial"/>
          <w:sz w:val="22"/>
          <w:szCs w:val="22"/>
        </w:rPr>
        <w:t>l.</w:t>
      </w:r>
    </w:p>
    <w:p w14:paraId="5C71199C" w14:textId="77777777" w:rsidR="00871A3C" w:rsidRDefault="00000000">
      <w:pPr>
        <w:pStyle w:val="Body"/>
        <w:numPr>
          <w:ilvl w:val="0"/>
          <w:numId w:val="4"/>
        </w:numPr>
        <w:spacing w:before="100" w:after="100"/>
        <w:rPr>
          <w:rFonts w:ascii="Arial" w:hAnsi="Arial"/>
          <w:sz w:val="22"/>
          <w:szCs w:val="22"/>
        </w:rPr>
      </w:pPr>
      <w:r>
        <w:rPr>
          <w:rFonts w:ascii="Arial" w:hAnsi="Arial"/>
          <w:sz w:val="22"/>
          <w:szCs w:val="22"/>
        </w:rPr>
        <w:t>Provide their name, email address, and confirmation of their step tracking participation</w:t>
      </w:r>
    </w:p>
    <w:p w14:paraId="79F05B59" w14:textId="1715D064" w:rsidR="00871A3C" w:rsidRDefault="00000000">
      <w:pPr>
        <w:pStyle w:val="Body"/>
        <w:spacing w:before="100" w:after="100"/>
        <w:rPr>
          <w:rFonts w:ascii="Arial" w:eastAsia="Arial" w:hAnsi="Arial" w:cs="Arial"/>
          <w:sz w:val="22"/>
          <w:szCs w:val="22"/>
        </w:rPr>
      </w:pPr>
      <w:r>
        <w:rPr>
          <w:rFonts w:ascii="Arial" w:hAnsi="Arial"/>
          <w:b/>
          <w:bCs/>
          <w:sz w:val="22"/>
          <w:szCs w:val="22"/>
        </w:rPr>
        <w:t>3.3</w:t>
      </w:r>
      <w:r>
        <w:rPr>
          <w:rFonts w:ascii="Arial" w:hAnsi="Arial"/>
          <w:sz w:val="22"/>
          <w:szCs w:val="22"/>
        </w:rPr>
        <w:t xml:space="preserve"> </w:t>
      </w:r>
      <w:r w:rsidR="00AF1074" w:rsidRPr="00AF1074">
        <w:rPr>
          <w:rFonts w:ascii="Arial" w:hAnsi="Arial"/>
          <w:sz w:val="22"/>
          <w:szCs w:val="22"/>
        </w:rPr>
        <w:t>People can make multiple donations of steps but should only submit one entry into prize draw.</w:t>
      </w:r>
    </w:p>
    <w:p w14:paraId="14ED51D5"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3.4</w:t>
      </w:r>
      <w:r>
        <w:rPr>
          <w:rFonts w:ascii="Arial" w:hAnsi="Arial"/>
          <w:sz w:val="22"/>
          <w:szCs w:val="22"/>
        </w:rPr>
        <w:t xml:space="preserve"> Entries submitted after the closing date and time will not be accepted.</w:t>
      </w:r>
    </w:p>
    <w:p w14:paraId="6F690C74"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3.5</w:t>
      </w:r>
      <w:r>
        <w:rPr>
          <w:rFonts w:ascii="Arial" w:hAnsi="Arial"/>
          <w:sz w:val="22"/>
          <w:szCs w:val="22"/>
        </w:rPr>
        <w:t xml:space="preserve"> The Promoter reserves the right to verify entries and may request proof of step tracking participation.</w:t>
      </w:r>
    </w:p>
    <w:p w14:paraId="2C0FA133"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4. Entry Period</w:t>
      </w:r>
    </w:p>
    <w:p w14:paraId="6EA7DA18" w14:textId="513C2D49" w:rsidR="00871A3C" w:rsidRDefault="00000000">
      <w:pPr>
        <w:pStyle w:val="Body"/>
        <w:spacing w:before="100" w:after="100"/>
        <w:rPr>
          <w:rFonts w:ascii="Arial" w:eastAsia="Arial" w:hAnsi="Arial" w:cs="Arial"/>
          <w:sz w:val="22"/>
          <w:szCs w:val="22"/>
        </w:rPr>
      </w:pPr>
      <w:r>
        <w:rPr>
          <w:rFonts w:ascii="Arial" w:hAnsi="Arial"/>
          <w:b/>
          <w:bCs/>
          <w:sz w:val="22"/>
          <w:szCs w:val="22"/>
        </w:rPr>
        <w:t>4.1</w:t>
      </w:r>
      <w:r>
        <w:rPr>
          <w:rFonts w:ascii="Arial" w:hAnsi="Arial"/>
          <w:sz w:val="22"/>
          <w:szCs w:val="22"/>
        </w:rPr>
        <w:t xml:space="preserve"> The prize draw opens at</w:t>
      </w:r>
      <w:r w:rsidR="003D0F40">
        <w:rPr>
          <w:rFonts w:ascii="Arial" w:hAnsi="Arial"/>
          <w:sz w:val="22"/>
          <w:szCs w:val="22"/>
        </w:rPr>
        <w:t xml:space="preserve"> 14:00 on 30 June 2025 and closes at </w:t>
      </w:r>
      <w:r w:rsidR="003D0F40" w:rsidRPr="003D0F40">
        <w:rPr>
          <w:rFonts w:ascii="Arial" w:hAnsi="Arial"/>
          <w:sz w:val="22"/>
          <w:szCs w:val="22"/>
        </w:rPr>
        <w:t>23:59</w:t>
      </w:r>
      <w:r w:rsidR="003D0F40">
        <w:rPr>
          <w:rFonts w:ascii="Arial" w:hAnsi="Arial"/>
          <w:sz w:val="22"/>
          <w:szCs w:val="22"/>
        </w:rPr>
        <w:t xml:space="preserve"> on 11 July 2025.</w:t>
      </w:r>
    </w:p>
    <w:p w14:paraId="3866D03E"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lastRenderedPageBreak/>
        <w:t>4.2</w:t>
      </w:r>
      <w:r>
        <w:rPr>
          <w:rFonts w:ascii="Arial" w:hAnsi="Arial"/>
          <w:sz w:val="22"/>
          <w:szCs w:val="22"/>
        </w:rPr>
        <w:t xml:space="preserve"> Entries received after the Closing Date will not be accepted.</w:t>
      </w:r>
    </w:p>
    <w:p w14:paraId="5B4FA85F"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4.3</w:t>
      </w:r>
      <w:r>
        <w:rPr>
          <w:rFonts w:ascii="Arial" w:hAnsi="Arial"/>
          <w:sz w:val="22"/>
          <w:szCs w:val="22"/>
        </w:rPr>
        <w:t xml:space="preserve"> The Promoter's computer systems will determine the time of entry.</w:t>
      </w:r>
    </w:p>
    <w:p w14:paraId="19FB3A27"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5. The Prize</w:t>
      </w:r>
    </w:p>
    <w:p w14:paraId="55F2A463"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5.1</w:t>
      </w:r>
      <w:r>
        <w:rPr>
          <w:rFonts w:ascii="Arial" w:hAnsi="Arial"/>
          <w:sz w:val="22"/>
          <w:szCs w:val="22"/>
        </w:rPr>
        <w:t xml:space="preserve"> There is one (1) travel voucher available to be won, </w:t>
      </w:r>
      <w:r w:rsidRPr="00AF1074">
        <w:rPr>
          <w:rFonts w:ascii="Arial" w:hAnsi="Arial"/>
          <w:sz w:val="22"/>
          <w:szCs w:val="22"/>
        </w:rPr>
        <w:t xml:space="preserve">with a value of </w:t>
      </w:r>
      <w:r w:rsidRPr="00AF1074">
        <w:rPr>
          <w:rFonts w:ascii="Arial" w:hAnsi="Arial"/>
          <w:sz w:val="22"/>
          <w:szCs w:val="22"/>
          <w:shd w:val="clear" w:color="auto" w:fill="FFFF00"/>
        </w:rPr>
        <w:t>£250</w:t>
      </w:r>
    </w:p>
    <w:p w14:paraId="589948F9"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5.2</w:t>
      </w:r>
      <w:r>
        <w:rPr>
          <w:rFonts w:ascii="Arial" w:hAnsi="Arial"/>
          <w:sz w:val="22"/>
          <w:szCs w:val="22"/>
        </w:rPr>
        <w:t xml:space="preserve"> The travel voucher will be provided by LIMITLESS TRAVEL</w:t>
      </w:r>
    </w:p>
    <w:p w14:paraId="0B915E96"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5.3</w:t>
      </w:r>
      <w:r>
        <w:rPr>
          <w:rFonts w:ascii="Arial" w:hAnsi="Arial"/>
          <w:sz w:val="22"/>
          <w:szCs w:val="22"/>
        </w:rPr>
        <w:t xml:space="preserve"> The prize is non-transferable, non-exchangeable, and no cash alternative will be offered.</w:t>
      </w:r>
    </w:p>
    <w:p w14:paraId="62E66A12"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5.4</w:t>
      </w:r>
      <w:r>
        <w:rPr>
          <w:rFonts w:ascii="Arial" w:hAnsi="Arial"/>
          <w:sz w:val="22"/>
          <w:szCs w:val="22"/>
        </w:rPr>
        <w:t xml:space="preserve"> The Promoter reserves the right to substitute the prize with an alternative of equal or greater value if circumstances beyond our reasonable control make this necessary.</w:t>
      </w:r>
    </w:p>
    <w:p w14:paraId="3C801C9D"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5.5</w:t>
      </w:r>
      <w:r>
        <w:rPr>
          <w:rFonts w:ascii="Arial" w:hAnsi="Arial"/>
          <w:sz w:val="22"/>
          <w:szCs w:val="22"/>
        </w:rPr>
        <w:t xml:space="preserve"> Prize terms and conditions of the travel voucher provider will apply to the use of the voucher.</w:t>
      </w:r>
    </w:p>
    <w:p w14:paraId="19D69857"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6. Winner Selection and Notification</w:t>
      </w:r>
    </w:p>
    <w:p w14:paraId="589F0B42"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6.1</w:t>
      </w:r>
      <w:r>
        <w:rPr>
          <w:rFonts w:ascii="Arial" w:hAnsi="Arial"/>
          <w:sz w:val="22"/>
          <w:szCs w:val="22"/>
        </w:rPr>
        <w:t xml:space="preserve"> One winner will be selected at random from all valid entries received by the Closing Date.</w:t>
      </w:r>
    </w:p>
    <w:p w14:paraId="687FD205"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6.2</w:t>
      </w:r>
      <w:r>
        <w:rPr>
          <w:rFonts w:ascii="Arial" w:hAnsi="Arial"/>
          <w:sz w:val="22"/>
          <w:szCs w:val="22"/>
        </w:rPr>
        <w:t xml:space="preserve"> The winner will be selected using a random number generator or similar fair method.</w:t>
      </w:r>
    </w:p>
    <w:p w14:paraId="0AA8EB01"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6.3</w:t>
      </w:r>
      <w:r>
        <w:rPr>
          <w:rFonts w:ascii="Arial" w:hAnsi="Arial"/>
          <w:sz w:val="22"/>
          <w:szCs w:val="22"/>
        </w:rPr>
        <w:t xml:space="preserve"> The draw will take place within 7 days of the Closing Date.</w:t>
      </w:r>
    </w:p>
    <w:p w14:paraId="0D4C2908"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6.4</w:t>
      </w:r>
      <w:r>
        <w:rPr>
          <w:rFonts w:ascii="Arial" w:hAnsi="Arial"/>
          <w:sz w:val="22"/>
          <w:szCs w:val="22"/>
        </w:rPr>
        <w:t xml:space="preserve"> The winner will be notified by email within 14 days of the draw taking place.</w:t>
      </w:r>
    </w:p>
    <w:p w14:paraId="3DCEDD11"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6.5</w:t>
      </w:r>
      <w:r>
        <w:rPr>
          <w:rFonts w:ascii="Arial" w:hAnsi="Arial"/>
          <w:sz w:val="22"/>
          <w:szCs w:val="22"/>
        </w:rPr>
        <w:t xml:space="preserve"> If the winner does not respond within 28 days of notification, they will forfeit their </w:t>
      </w:r>
      <w:proofErr w:type="gramStart"/>
      <w:r>
        <w:rPr>
          <w:rFonts w:ascii="Arial" w:hAnsi="Arial"/>
          <w:sz w:val="22"/>
          <w:szCs w:val="22"/>
        </w:rPr>
        <w:t>prize</w:t>
      </w:r>
      <w:proofErr w:type="gramEnd"/>
      <w:r>
        <w:rPr>
          <w:rFonts w:ascii="Arial" w:hAnsi="Arial"/>
          <w:sz w:val="22"/>
          <w:szCs w:val="22"/>
        </w:rPr>
        <w:t xml:space="preserve"> and an alternative winner may be selected.</w:t>
      </w:r>
    </w:p>
    <w:p w14:paraId="4403A1C1"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6.6</w:t>
      </w:r>
      <w:r>
        <w:rPr>
          <w:rFonts w:ascii="Arial" w:hAnsi="Arial"/>
          <w:sz w:val="22"/>
          <w:szCs w:val="22"/>
        </w:rPr>
        <w:t xml:space="preserve"> The winner's name (first name and surname initial) may be published on our website and social media channels.</w:t>
      </w:r>
    </w:p>
    <w:p w14:paraId="5A613504"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7. Prize Delivery</w:t>
      </w:r>
    </w:p>
    <w:p w14:paraId="5E3BB45E"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7.1</w:t>
      </w:r>
      <w:r>
        <w:rPr>
          <w:rFonts w:ascii="Arial" w:hAnsi="Arial"/>
          <w:sz w:val="22"/>
          <w:szCs w:val="22"/>
        </w:rPr>
        <w:t xml:space="preserve"> The travel voucher will be delivered electronically via email or by post within 30 days of winner confirmation.</w:t>
      </w:r>
    </w:p>
    <w:p w14:paraId="338352CA"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7.2</w:t>
      </w:r>
      <w:r>
        <w:rPr>
          <w:rFonts w:ascii="Arial" w:hAnsi="Arial"/>
          <w:sz w:val="22"/>
          <w:szCs w:val="22"/>
        </w:rPr>
        <w:t xml:space="preserve"> The Promoter will not be responsible if the winner cannot be contacted or fails to respond within the specified </w:t>
      </w:r>
      <w:proofErr w:type="gramStart"/>
      <w:r>
        <w:rPr>
          <w:rFonts w:ascii="Arial" w:hAnsi="Arial"/>
          <w:sz w:val="22"/>
          <w:szCs w:val="22"/>
        </w:rPr>
        <w:t>time period</w:t>
      </w:r>
      <w:proofErr w:type="gramEnd"/>
      <w:r>
        <w:rPr>
          <w:rFonts w:ascii="Arial" w:hAnsi="Arial"/>
          <w:sz w:val="22"/>
          <w:szCs w:val="22"/>
        </w:rPr>
        <w:t>.</w:t>
      </w:r>
    </w:p>
    <w:p w14:paraId="500BE4A7"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7.3</w:t>
      </w:r>
      <w:r>
        <w:rPr>
          <w:rFonts w:ascii="Arial" w:hAnsi="Arial"/>
          <w:sz w:val="22"/>
          <w:szCs w:val="22"/>
        </w:rPr>
        <w:t xml:space="preserve"> If the winner's contact details are incomplete or incorrect, the Promoter cannot accept responsibility for non-delivery of the prize.</w:t>
      </w:r>
    </w:p>
    <w:p w14:paraId="734FA944"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8. Data Protection and Privacy</w:t>
      </w:r>
    </w:p>
    <w:p w14:paraId="521D844C"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8.1</w:t>
      </w:r>
      <w:r>
        <w:rPr>
          <w:rFonts w:ascii="Arial" w:hAnsi="Arial"/>
          <w:sz w:val="22"/>
          <w:szCs w:val="22"/>
        </w:rPr>
        <w:t xml:space="preserve"> The Promoter will process personal data in accordance with UK GDPR and the Data Protection Act 2018.</w:t>
      </w:r>
    </w:p>
    <w:p w14:paraId="51693558"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8.2</w:t>
      </w:r>
      <w:r>
        <w:rPr>
          <w:rFonts w:ascii="Arial" w:hAnsi="Arial"/>
          <w:sz w:val="22"/>
          <w:szCs w:val="22"/>
        </w:rPr>
        <w:t xml:space="preserve"> Personal data collected will be used solely for:</w:t>
      </w:r>
    </w:p>
    <w:p w14:paraId="4C3053B9" w14:textId="77777777" w:rsidR="00871A3C" w:rsidRDefault="00000000">
      <w:pPr>
        <w:pStyle w:val="Body"/>
        <w:numPr>
          <w:ilvl w:val="0"/>
          <w:numId w:val="6"/>
        </w:numPr>
        <w:spacing w:before="100" w:after="100"/>
        <w:rPr>
          <w:rFonts w:ascii="Arial" w:hAnsi="Arial"/>
          <w:sz w:val="22"/>
          <w:szCs w:val="22"/>
        </w:rPr>
      </w:pPr>
      <w:r>
        <w:rPr>
          <w:rFonts w:ascii="Arial" w:hAnsi="Arial"/>
          <w:sz w:val="22"/>
          <w:szCs w:val="22"/>
        </w:rPr>
        <w:t>Administering the prize draw</w:t>
      </w:r>
    </w:p>
    <w:p w14:paraId="7508C97A" w14:textId="77777777" w:rsidR="00871A3C" w:rsidRDefault="00000000">
      <w:pPr>
        <w:pStyle w:val="Body"/>
        <w:numPr>
          <w:ilvl w:val="0"/>
          <w:numId w:val="6"/>
        </w:numPr>
        <w:spacing w:before="100" w:after="100"/>
        <w:rPr>
          <w:rFonts w:ascii="Arial" w:hAnsi="Arial"/>
          <w:sz w:val="22"/>
          <w:szCs w:val="22"/>
        </w:rPr>
      </w:pPr>
      <w:r>
        <w:rPr>
          <w:rFonts w:ascii="Arial" w:hAnsi="Arial"/>
          <w:sz w:val="22"/>
          <w:szCs w:val="22"/>
        </w:rPr>
        <w:t>Contacting and notifying the winner</w:t>
      </w:r>
    </w:p>
    <w:p w14:paraId="6D265563" w14:textId="77777777" w:rsidR="00871A3C" w:rsidRDefault="00000000">
      <w:pPr>
        <w:pStyle w:val="Body"/>
        <w:numPr>
          <w:ilvl w:val="0"/>
          <w:numId w:val="6"/>
        </w:numPr>
        <w:spacing w:before="100" w:after="100"/>
        <w:rPr>
          <w:rFonts w:ascii="Arial" w:hAnsi="Arial"/>
          <w:sz w:val="22"/>
          <w:szCs w:val="22"/>
        </w:rPr>
      </w:pPr>
      <w:r>
        <w:rPr>
          <w:rFonts w:ascii="Arial" w:hAnsi="Arial"/>
          <w:sz w:val="22"/>
          <w:szCs w:val="22"/>
        </w:rPr>
        <w:t>Delivering the prize to the winner</w:t>
      </w:r>
    </w:p>
    <w:p w14:paraId="72A6B1C5" w14:textId="77777777" w:rsidR="00871A3C" w:rsidRDefault="00000000">
      <w:pPr>
        <w:pStyle w:val="Body"/>
        <w:numPr>
          <w:ilvl w:val="0"/>
          <w:numId w:val="6"/>
        </w:numPr>
        <w:spacing w:before="100" w:after="100"/>
        <w:rPr>
          <w:rFonts w:ascii="Arial" w:hAnsi="Arial"/>
          <w:sz w:val="22"/>
          <w:szCs w:val="22"/>
        </w:rPr>
      </w:pPr>
      <w:r>
        <w:rPr>
          <w:rFonts w:ascii="Arial" w:hAnsi="Arial"/>
          <w:sz w:val="22"/>
          <w:szCs w:val="22"/>
        </w:rPr>
        <w:t>Compliance with legal obligations</w:t>
      </w:r>
    </w:p>
    <w:p w14:paraId="7FFEC7AD"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8.3</w:t>
      </w:r>
      <w:r>
        <w:rPr>
          <w:rFonts w:ascii="Arial" w:hAnsi="Arial"/>
          <w:sz w:val="22"/>
          <w:szCs w:val="22"/>
        </w:rPr>
        <w:t xml:space="preserve"> By entering, participants consent to the processing of their personal data for these purposes.</w:t>
      </w:r>
    </w:p>
    <w:p w14:paraId="6C3F3473"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8.4</w:t>
      </w:r>
      <w:r>
        <w:rPr>
          <w:rFonts w:ascii="Arial" w:hAnsi="Arial"/>
          <w:sz w:val="22"/>
          <w:szCs w:val="22"/>
        </w:rPr>
        <w:t xml:space="preserve"> Personal data will be retained for no longer than necessary, typically no more than 12 months after the prize draw closes, unless required for legal compliance.</w:t>
      </w:r>
    </w:p>
    <w:p w14:paraId="4FCC22AD"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8.5</w:t>
      </w:r>
      <w:r>
        <w:rPr>
          <w:rFonts w:ascii="Arial" w:hAnsi="Arial"/>
          <w:sz w:val="22"/>
          <w:szCs w:val="22"/>
        </w:rPr>
        <w:t xml:space="preserve"> Participants have the right to:</w:t>
      </w:r>
    </w:p>
    <w:p w14:paraId="655B2D46" w14:textId="77777777" w:rsidR="00871A3C" w:rsidRDefault="00000000">
      <w:pPr>
        <w:pStyle w:val="Body"/>
        <w:numPr>
          <w:ilvl w:val="0"/>
          <w:numId w:val="8"/>
        </w:numPr>
        <w:spacing w:before="100" w:after="100"/>
        <w:rPr>
          <w:rFonts w:ascii="Arial" w:hAnsi="Arial"/>
          <w:sz w:val="22"/>
          <w:szCs w:val="22"/>
        </w:rPr>
      </w:pPr>
      <w:r>
        <w:rPr>
          <w:rFonts w:ascii="Arial" w:hAnsi="Arial"/>
          <w:sz w:val="22"/>
          <w:szCs w:val="22"/>
        </w:rPr>
        <w:t>Access their personal data</w:t>
      </w:r>
    </w:p>
    <w:p w14:paraId="75E4BBE1" w14:textId="77777777" w:rsidR="00871A3C" w:rsidRDefault="00000000">
      <w:pPr>
        <w:pStyle w:val="Body"/>
        <w:numPr>
          <w:ilvl w:val="0"/>
          <w:numId w:val="8"/>
        </w:numPr>
        <w:spacing w:before="100" w:after="100"/>
        <w:rPr>
          <w:rFonts w:ascii="Arial" w:hAnsi="Arial"/>
          <w:sz w:val="22"/>
          <w:szCs w:val="22"/>
        </w:rPr>
      </w:pPr>
      <w:r>
        <w:rPr>
          <w:rFonts w:ascii="Arial" w:hAnsi="Arial"/>
          <w:sz w:val="22"/>
          <w:szCs w:val="22"/>
        </w:rPr>
        <w:t>Request correction of inaccurate data</w:t>
      </w:r>
    </w:p>
    <w:p w14:paraId="6308A4B1" w14:textId="77777777" w:rsidR="00871A3C" w:rsidRDefault="00000000">
      <w:pPr>
        <w:pStyle w:val="Body"/>
        <w:numPr>
          <w:ilvl w:val="0"/>
          <w:numId w:val="8"/>
        </w:numPr>
        <w:spacing w:before="100" w:after="100"/>
        <w:rPr>
          <w:rFonts w:ascii="Arial" w:hAnsi="Arial"/>
          <w:sz w:val="22"/>
          <w:szCs w:val="22"/>
        </w:rPr>
      </w:pPr>
      <w:r>
        <w:rPr>
          <w:rFonts w:ascii="Arial" w:hAnsi="Arial"/>
          <w:sz w:val="22"/>
          <w:szCs w:val="22"/>
        </w:rPr>
        <w:lastRenderedPageBreak/>
        <w:t>Request erasure of their data</w:t>
      </w:r>
    </w:p>
    <w:p w14:paraId="5DA3012D" w14:textId="77777777" w:rsidR="00871A3C" w:rsidRDefault="00000000">
      <w:pPr>
        <w:pStyle w:val="Body"/>
        <w:numPr>
          <w:ilvl w:val="0"/>
          <w:numId w:val="8"/>
        </w:numPr>
        <w:spacing w:before="100" w:after="100"/>
        <w:rPr>
          <w:rFonts w:ascii="Arial" w:hAnsi="Arial"/>
          <w:sz w:val="22"/>
          <w:szCs w:val="22"/>
        </w:rPr>
      </w:pPr>
      <w:r>
        <w:rPr>
          <w:rFonts w:ascii="Arial" w:hAnsi="Arial"/>
          <w:sz w:val="22"/>
          <w:szCs w:val="22"/>
        </w:rPr>
        <w:t>Withdraw consent (though this may affect prize eligibility)</w:t>
      </w:r>
    </w:p>
    <w:p w14:paraId="5171043F" w14:textId="1E413E52" w:rsidR="00871A3C" w:rsidRDefault="00000000">
      <w:pPr>
        <w:pStyle w:val="Body"/>
        <w:spacing w:before="100" w:after="100"/>
        <w:rPr>
          <w:rFonts w:ascii="Arial" w:eastAsia="Arial" w:hAnsi="Arial" w:cs="Arial"/>
          <w:sz w:val="22"/>
          <w:szCs w:val="22"/>
        </w:rPr>
      </w:pPr>
      <w:r>
        <w:rPr>
          <w:rFonts w:ascii="Arial" w:hAnsi="Arial"/>
          <w:b/>
          <w:bCs/>
          <w:sz w:val="22"/>
          <w:szCs w:val="22"/>
        </w:rPr>
        <w:t>8.6</w:t>
      </w:r>
      <w:r>
        <w:rPr>
          <w:rFonts w:ascii="Arial" w:hAnsi="Arial"/>
          <w:sz w:val="22"/>
          <w:szCs w:val="22"/>
        </w:rPr>
        <w:t xml:space="preserve"> For data protection enquiries, contact </w:t>
      </w:r>
      <w:r w:rsidR="00CF1BAA" w:rsidRPr="00CF1BAA">
        <w:rPr>
          <w:rFonts w:ascii="Arial" w:hAnsi="Arial"/>
          <w:sz w:val="22"/>
          <w:szCs w:val="22"/>
        </w:rPr>
        <w:t>hallosteppingout@gmail.com</w:t>
      </w:r>
      <w:r>
        <w:rPr>
          <w:rFonts w:ascii="Arial" w:hAnsi="Arial"/>
          <w:sz w:val="22"/>
          <w:szCs w:val="22"/>
        </w:rPr>
        <w:t>.</w:t>
      </w:r>
    </w:p>
    <w:p w14:paraId="77BCCA1D" w14:textId="6260601A" w:rsidR="00871A3C" w:rsidRDefault="00000000">
      <w:pPr>
        <w:pStyle w:val="Body"/>
        <w:spacing w:before="100" w:after="100"/>
        <w:rPr>
          <w:rFonts w:ascii="Arial" w:eastAsia="Arial" w:hAnsi="Arial" w:cs="Arial"/>
          <w:sz w:val="22"/>
          <w:szCs w:val="22"/>
        </w:rPr>
      </w:pPr>
      <w:r>
        <w:rPr>
          <w:rFonts w:ascii="Arial" w:hAnsi="Arial"/>
          <w:b/>
          <w:bCs/>
          <w:sz w:val="22"/>
          <w:szCs w:val="22"/>
        </w:rPr>
        <w:t>8.7</w:t>
      </w:r>
      <w:r>
        <w:rPr>
          <w:rFonts w:ascii="Arial" w:hAnsi="Arial"/>
          <w:sz w:val="22"/>
          <w:szCs w:val="22"/>
        </w:rPr>
        <w:t xml:space="preserve"> Our full Privacy Policy is available at </w:t>
      </w:r>
      <w:r w:rsidR="00CF1BAA" w:rsidRPr="00CF1BAA">
        <w:rPr>
          <w:rFonts w:ascii="Arial" w:hAnsi="Arial"/>
          <w:sz w:val="22"/>
          <w:szCs w:val="22"/>
        </w:rPr>
        <w:t>www.carerssteppingout.co.uk</w:t>
      </w:r>
      <w:r>
        <w:rPr>
          <w:rFonts w:ascii="Arial" w:hAnsi="Arial"/>
          <w:sz w:val="22"/>
          <w:szCs w:val="22"/>
        </w:rPr>
        <w:t>.</w:t>
      </w:r>
    </w:p>
    <w:p w14:paraId="20A2A396"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9. General Conditions</w:t>
      </w:r>
    </w:p>
    <w:p w14:paraId="1A6A7E72"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9.1</w:t>
      </w:r>
      <w:r>
        <w:rPr>
          <w:rFonts w:ascii="Arial" w:hAnsi="Arial"/>
          <w:sz w:val="22"/>
          <w:szCs w:val="22"/>
        </w:rPr>
        <w:t xml:space="preserve"> The Promoter's decision is final and binding in all matters relating to the prize draw.</w:t>
      </w:r>
    </w:p>
    <w:p w14:paraId="0281A3CD"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9.2</w:t>
      </w:r>
      <w:r>
        <w:rPr>
          <w:rFonts w:ascii="Arial" w:hAnsi="Arial"/>
          <w:sz w:val="22"/>
          <w:szCs w:val="22"/>
        </w:rPr>
        <w:t xml:space="preserve"> The Promoter reserves the right to:</w:t>
      </w:r>
    </w:p>
    <w:p w14:paraId="42758E6B" w14:textId="77777777" w:rsidR="00871A3C" w:rsidRDefault="00000000">
      <w:pPr>
        <w:pStyle w:val="Body"/>
        <w:numPr>
          <w:ilvl w:val="0"/>
          <w:numId w:val="10"/>
        </w:numPr>
        <w:spacing w:before="100" w:after="100"/>
        <w:rPr>
          <w:rFonts w:ascii="Arial" w:hAnsi="Arial"/>
          <w:sz w:val="22"/>
          <w:szCs w:val="22"/>
        </w:rPr>
      </w:pPr>
      <w:r>
        <w:rPr>
          <w:rFonts w:ascii="Arial" w:hAnsi="Arial"/>
          <w:sz w:val="22"/>
          <w:szCs w:val="22"/>
        </w:rPr>
        <w:t>Verify the eligibility of entries and participants</w:t>
      </w:r>
    </w:p>
    <w:p w14:paraId="32E57963" w14:textId="77777777" w:rsidR="00871A3C" w:rsidRDefault="00000000">
      <w:pPr>
        <w:pStyle w:val="Body"/>
        <w:numPr>
          <w:ilvl w:val="0"/>
          <w:numId w:val="10"/>
        </w:numPr>
        <w:spacing w:before="100" w:after="100"/>
        <w:rPr>
          <w:rFonts w:ascii="Arial" w:hAnsi="Arial"/>
          <w:sz w:val="22"/>
          <w:szCs w:val="22"/>
        </w:rPr>
      </w:pPr>
      <w:r>
        <w:rPr>
          <w:rFonts w:ascii="Arial" w:hAnsi="Arial"/>
          <w:sz w:val="22"/>
          <w:szCs w:val="22"/>
        </w:rPr>
        <w:t>Disqualify any participant who breaches these terms and conditions</w:t>
      </w:r>
    </w:p>
    <w:p w14:paraId="286EA5A1" w14:textId="77777777" w:rsidR="00871A3C" w:rsidRDefault="00000000">
      <w:pPr>
        <w:pStyle w:val="Body"/>
        <w:numPr>
          <w:ilvl w:val="0"/>
          <w:numId w:val="10"/>
        </w:numPr>
        <w:spacing w:before="100" w:after="100"/>
        <w:rPr>
          <w:rFonts w:ascii="Arial" w:hAnsi="Arial"/>
          <w:sz w:val="22"/>
          <w:szCs w:val="22"/>
        </w:rPr>
      </w:pPr>
      <w:r>
        <w:rPr>
          <w:rFonts w:ascii="Arial" w:hAnsi="Arial"/>
          <w:sz w:val="22"/>
          <w:szCs w:val="22"/>
        </w:rPr>
        <w:t>Modify or cancel the prize draw if circumstances beyond reasonable control require it</w:t>
      </w:r>
    </w:p>
    <w:p w14:paraId="37D4E316"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9.3</w:t>
      </w:r>
      <w:r>
        <w:rPr>
          <w:rFonts w:ascii="Arial" w:hAnsi="Arial"/>
          <w:sz w:val="22"/>
          <w:szCs w:val="22"/>
        </w:rPr>
        <w:t xml:space="preserve"> The Promoter will not be liable for:</w:t>
      </w:r>
    </w:p>
    <w:p w14:paraId="7D189569" w14:textId="77777777" w:rsidR="00871A3C" w:rsidRDefault="00000000">
      <w:pPr>
        <w:pStyle w:val="Body"/>
        <w:numPr>
          <w:ilvl w:val="0"/>
          <w:numId w:val="12"/>
        </w:numPr>
        <w:spacing w:before="100" w:after="100"/>
        <w:rPr>
          <w:rFonts w:ascii="Arial" w:hAnsi="Arial"/>
          <w:sz w:val="22"/>
          <w:szCs w:val="22"/>
        </w:rPr>
      </w:pPr>
      <w:r>
        <w:rPr>
          <w:rFonts w:ascii="Arial" w:hAnsi="Arial"/>
          <w:sz w:val="22"/>
          <w:szCs w:val="22"/>
        </w:rPr>
        <w:t>Technical failures that may affect entry or participation</w:t>
      </w:r>
    </w:p>
    <w:p w14:paraId="3328D5DB" w14:textId="77777777" w:rsidR="00871A3C" w:rsidRDefault="00000000">
      <w:pPr>
        <w:pStyle w:val="Body"/>
        <w:numPr>
          <w:ilvl w:val="0"/>
          <w:numId w:val="12"/>
        </w:numPr>
        <w:spacing w:before="100" w:after="100"/>
        <w:rPr>
          <w:rFonts w:ascii="Arial" w:hAnsi="Arial"/>
          <w:sz w:val="22"/>
          <w:szCs w:val="22"/>
        </w:rPr>
      </w:pPr>
      <w:r>
        <w:rPr>
          <w:rFonts w:ascii="Arial" w:hAnsi="Arial"/>
          <w:sz w:val="22"/>
          <w:szCs w:val="22"/>
        </w:rPr>
        <w:t>Entries that are late, lost, incomplete, or corrupted</w:t>
      </w:r>
    </w:p>
    <w:p w14:paraId="40A0FE03" w14:textId="77777777" w:rsidR="00871A3C" w:rsidRDefault="00000000">
      <w:pPr>
        <w:pStyle w:val="Body"/>
        <w:numPr>
          <w:ilvl w:val="0"/>
          <w:numId w:val="12"/>
        </w:numPr>
        <w:spacing w:before="100" w:after="100"/>
        <w:rPr>
          <w:rFonts w:ascii="Arial" w:hAnsi="Arial"/>
          <w:sz w:val="22"/>
          <w:szCs w:val="22"/>
        </w:rPr>
      </w:pPr>
      <w:r>
        <w:rPr>
          <w:rFonts w:ascii="Arial" w:hAnsi="Arial"/>
          <w:sz w:val="22"/>
          <w:szCs w:val="22"/>
        </w:rPr>
        <w:t>Any costs incurred by participants in entering the prize draw</w:t>
      </w:r>
    </w:p>
    <w:p w14:paraId="7B3D8F8E"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9.4</w:t>
      </w:r>
      <w:r>
        <w:rPr>
          <w:rFonts w:ascii="Arial" w:hAnsi="Arial"/>
          <w:sz w:val="22"/>
          <w:szCs w:val="22"/>
        </w:rPr>
        <w:t xml:space="preserve"> The prize draw and these terms are governed by English law, and any disputes will be subject to the exclusive jurisdiction of the English courts.</w:t>
      </w:r>
    </w:p>
    <w:p w14:paraId="03B92BF5"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10. Transparency and Fairness</w:t>
      </w:r>
    </w:p>
    <w:p w14:paraId="71D802BC"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10.1</w:t>
      </w:r>
      <w:r>
        <w:rPr>
          <w:rFonts w:ascii="Arial" w:hAnsi="Arial"/>
          <w:sz w:val="22"/>
          <w:szCs w:val="22"/>
        </w:rPr>
        <w:t xml:space="preserve"> This prize draw is conducted transparently and fairly in accordance with charity sector best practices.</w:t>
      </w:r>
    </w:p>
    <w:p w14:paraId="06EDD100"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10.2</w:t>
      </w:r>
      <w:r>
        <w:rPr>
          <w:rFonts w:ascii="Arial" w:hAnsi="Arial"/>
          <w:sz w:val="22"/>
          <w:szCs w:val="22"/>
        </w:rPr>
        <w:t xml:space="preserve"> Details of the winner (first name and surname initial) will be available by contacting hallosteppingout@gmail.com for 12 months after the draw.</w:t>
      </w:r>
    </w:p>
    <w:p w14:paraId="6C779349"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10.3</w:t>
      </w:r>
      <w:r>
        <w:rPr>
          <w:rFonts w:ascii="Arial" w:hAnsi="Arial"/>
          <w:sz w:val="22"/>
          <w:szCs w:val="22"/>
        </w:rPr>
        <w:t xml:space="preserve"> The random selection process ensures all eligible entries have an equal chance of winning, regardless of whether participants have made any voluntary donations to the campaign.</w:t>
      </w:r>
    </w:p>
    <w:p w14:paraId="425A50C1"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11. Liability Limitation</w:t>
      </w:r>
    </w:p>
    <w:p w14:paraId="1DD8D20F"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11.1</w:t>
      </w:r>
      <w:r>
        <w:rPr>
          <w:rFonts w:ascii="Arial" w:hAnsi="Arial"/>
          <w:sz w:val="22"/>
          <w:szCs w:val="22"/>
        </w:rPr>
        <w:t xml:space="preserve"> The Promoter's liability is limited to providing the stated prize.</w:t>
      </w:r>
    </w:p>
    <w:p w14:paraId="21FF4A0A"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11.2</w:t>
      </w:r>
      <w:r>
        <w:rPr>
          <w:rFonts w:ascii="Arial" w:hAnsi="Arial"/>
          <w:sz w:val="22"/>
          <w:szCs w:val="22"/>
        </w:rPr>
        <w:t xml:space="preserve"> The Promoter accepts no responsibility for any costs, expenses, or losses incurred </w:t>
      </w:r>
      <w:proofErr w:type="gramStart"/>
      <w:r>
        <w:rPr>
          <w:rFonts w:ascii="Arial" w:hAnsi="Arial"/>
          <w:sz w:val="22"/>
          <w:szCs w:val="22"/>
        </w:rPr>
        <w:t>as a result of</w:t>
      </w:r>
      <w:proofErr w:type="gramEnd"/>
      <w:r>
        <w:rPr>
          <w:rFonts w:ascii="Arial" w:hAnsi="Arial"/>
          <w:sz w:val="22"/>
          <w:szCs w:val="22"/>
        </w:rPr>
        <w:t xml:space="preserve"> participating in the prize draw.</w:t>
      </w:r>
    </w:p>
    <w:p w14:paraId="59C82B23" w14:textId="77777777" w:rsidR="00871A3C" w:rsidRDefault="00000000">
      <w:pPr>
        <w:pStyle w:val="Body"/>
        <w:spacing w:before="100" w:after="100"/>
        <w:rPr>
          <w:rFonts w:ascii="Arial" w:eastAsia="Arial" w:hAnsi="Arial" w:cs="Arial"/>
          <w:sz w:val="22"/>
          <w:szCs w:val="22"/>
        </w:rPr>
      </w:pPr>
      <w:r>
        <w:rPr>
          <w:rFonts w:ascii="Arial" w:hAnsi="Arial"/>
          <w:b/>
          <w:bCs/>
          <w:sz w:val="22"/>
          <w:szCs w:val="22"/>
        </w:rPr>
        <w:t>11.3</w:t>
      </w:r>
      <w:r>
        <w:rPr>
          <w:rFonts w:ascii="Arial" w:hAnsi="Arial"/>
          <w:sz w:val="22"/>
          <w:szCs w:val="22"/>
        </w:rPr>
        <w:t xml:space="preserve"> Nothing in these terms excludes or limits liability for death, personal injury, fraud, or fraudulent misrepresentation.</w:t>
      </w:r>
    </w:p>
    <w:p w14:paraId="6F2BBED2" w14:textId="77777777" w:rsidR="00871A3C" w:rsidRDefault="00000000">
      <w:pPr>
        <w:pStyle w:val="Body"/>
        <w:spacing w:before="100" w:after="100"/>
        <w:outlineLvl w:val="1"/>
        <w:rPr>
          <w:rFonts w:ascii="Arial" w:eastAsia="Arial" w:hAnsi="Arial" w:cs="Arial"/>
          <w:b/>
          <w:bCs/>
          <w:sz w:val="22"/>
          <w:szCs w:val="22"/>
        </w:rPr>
      </w:pPr>
      <w:r>
        <w:rPr>
          <w:rFonts w:ascii="Arial" w:hAnsi="Arial"/>
          <w:b/>
          <w:bCs/>
          <w:sz w:val="22"/>
          <w:szCs w:val="22"/>
        </w:rPr>
        <w:t>12. Contact Information</w:t>
      </w:r>
    </w:p>
    <w:p w14:paraId="7C4467B6" w14:textId="77777777" w:rsidR="00871A3C" w:rsidRDefault="00000000">
      <w:pPr>
        <w:pStyle w:val="Body"/>
        <w:spacing w:before="100" w:after="100"/>
        <w:rPr>
          <w:rFonts w:ascii="Arial" w:eastAsia="Arial" w:hAnsi="Arial" w:cs="Arial"/>
          <w:sz w:val="22"/>
          <w:szCs w:val="22"/>
        </w:rPr>
      </w:pPr>
      <w:r>
        <w:rPr>
          <w:rFonts w:ascii="Arial" w:hAnsi="Arial"/>
          <w:sz w:val="22"/>
          <w:szCs w:val="22"/>
        </w:rPr>
        <w:t>For any queries regarding this prize draw, please contact:</w:t>
      </w:r>
    </w:p>
    <w:p w14:paraId="674BA0D5" w14:textId="6F72AE9B" w:rsidR="00871A3C" w:rsidRPr="00AF1074" w:rsidRDefault="00000000">
      <w:pPr>
        <w:pStyle w:val="Body"/>
        <w:spacing w:before="100" w:after="100"/>
        <w:rPr>
          <w:rFonts w:ascii="Arial" w:eastAsia="Arial" w:hAnsi="Arial" w:cs="Arial"/>
          <w:sz w:val="22"/>
          <w:szCs w:val="22"/>
          <w:shd w:val="clear" w:color="auto" w:fill="FFFF00"/>
        </w:rPr>
      </w:pPr>
      <w:r w:rsidRPr="00AF1074">
        <w:rPr>
          <w:rFonts w:ascii="Arial" w:hAnsi="Arial"/>
          <w:b/>
          <w:bCs/>
          <w:sz w:val="22"/>
          <w:szCs w:val="22"/>
          <w:shd w:val="clear" w:color="auto" w:fill="FFFF00"/>
        </w:rPr>
        <w:t>Email:</w:t>
      </w:r>
      <w:r w:rsidRPr="00AF1074">
        <w:rPr>
          <w:rFonts w:ascii="Arial" w:hAnsi="Arial"/>
          <w:sz w:val="22"/>
          <w:szCs w:val="22"/>
          <w:shd w:val="clear" w:color="auto" w:fill="FFFF00"/>
        </w:rPr>
        <w:t xml:space="preserve"> hallosteppingout@gmail.com</w:t>
      </w:r>
      <w:r w:rsidRPr="00AF1074">
        <w:rPr>
          <w:rFonts w:ascii="Arial" w:eastAsia="Arial" w:hAnsi="Arial" w:cs="Arial"/>
          <w:sz w:val="22"/>
          <w:szCs w:val="22"/>
          <w:shd w:val="clear" w:color="auto" w:fill="FFFF00"/>
        </w:rPr>
        <w:br/>
      </w:r>
      <w:r w:rsidRPr="00AF1074">
        <w:rPr>
          <w:rFonts w:ascii="Arial" w:hAnsi="Arial"/>
          <w:b/>
          <w:bCs/>
          <w:sz w:val="22"/>
          <w:szCs w:val="22"/>
          <w:shd w:val="clear" w:color="auto" w:fill="FFFF00"/>
        </w:rPr>
        <w:t>Address:</w:t>
      </w:r>
      <w:r w:rsidRPr="00AF1074">
        <w:rPr>
          <w:rFonts w:ascii="Arial" w:hAnsi="Arial"/>
          <w:sz w:val="22"/>
          <w:szCs w:val="22"/>
          <w:shd w:val="clear" w:color="auto" w:fill="FFFF00"/>
        </w:rPr>
        <w:t xml:space="preserve"> 20 </w:t>
      </w:r>
      <w:proofErr w:type="spellStart"/>
      <w:r w:rsidRPr="00AF1074">
        <w:rPr>
          <w:rFonts w:ascii="Arial" w:hAnsi="Arial"/>
          <w:sz w:val="22"/>
          <w:szCs w:val="22"/>
          <w:shd w:val="clear" w:color="auto" w:fill="FFFF00"/>
        </w:rPr>
        <w:t>Naildown</w:t>
      </w:r>
      <w:proofErr w:type="spellEnd"/>
      <w:r w:rsidRPr="00AF1074">
        <w:rPr>
          <w:rFonts w:ascii="Arial" w:hAnsi="Arial"/>
          <w:sz w:val="22"/>
          <w:szCs w:val="22"/>
          <w:shd w:val="clear" w:color="auto" w:fill="FFFF00"/>
        </w:rPr>
        <w:t xml:space="preserve"> Road, CT21 5SY</w:t>
      </w:r>
      <w:r w:rsidRPr="00AF1074">
        <w:rPr>
          <w:rFonts w:ascii="Arial" w:eastAsia="Arial" w:hAnsi="Arial" w:cs="Arial"/>
          <w:sz w:val="22"/>
          <w:szCs w:val="22"/>
          <w:shd w:val="clear" w:color="auto" w:fill="FFFF00"/>
        </w:rPr>
        <w:br/>
      </w:r>
      <w:r w:rsidRPr="00AF1074">
        <w:rPr>
          <w:rFonts w:ascii="Arial" w:hAnsi="Arial"/>
          <w:b/>
          <w:bCs/>
          <w:sz w:val="22"/>
          <w:szCs w:val="22"/>
          <w:shd w:val="clear" w:color="auto" w:fill="FFFF00"/>
        </w:rPr>
        <w:t>Website:</w:t>
      </w:r>
      <w:r w:rsidRPr="00AF1074">
        <w:rPr>
          <w:rFonts w:ascii="Arial" w:hAnsi="Arial"/>
          <w:sz w:val="22"/>
          <w:szCs w:val="22"/>
          <w:shd w:val="clear" w:color="auto" w:fill="FFFF00"/>
        </w:rPr>
        <w:t xml:space="preserve"> </w:t>
      </w:r>
      <w:r w:rsidR="00AF1074" w:rsidRPr="00AF1074">
        <w:rPr>
          <w:rFonts w:ascii="Arial" w:hAnsi="Arial"/>
          <w:sz w:val="22"/>
          <w:szCs w:val="22"/>
          <w:shd w:val="clear" w:color="auto" w:fill="FFFF00"/>
        </w:rPr>
        <w:t>https://www.carerssteppingout.co.uk/</w:t>
      </w:r>
    </w:p>
    <w:p w14:paraId="5B6604FC" w14:textId="77777777" w:rsidR="00871A3C" w:rsidRPr="00AF1074" w:rsidRDefault="00000000">
      <w:pPr>
        <w:pStyle w:val="Body"/>
        <w:spacing w:before="100" w:after="100"/>
        <w:rPr>
          <w:rFonts w:ascii="Arial" w:eastAsia="Arial" w:hAnsi="Arial" w:cs="Arial"/>
          <w:sz w:val="22"/>
          <w:szCs w:val="22"/>
          <w:shd w:val="clear" w:color="auto" w:fill="FFFF00"/>
        </w:rPr>
      </w:pPr>
      <w:r w:rsidRPr="00AF1074">
        <w:rPr>
          <w:rFonts w:ascii="Arial" w:hAnsi="Arial"/>
          <w:b/>
          <w:bCs/>
          <w:sz w:val="22"/>
          <w:szCs w:val="22"/>
          <w:shd w:val="clear" w:color="auto" w:fill="FFFF00"/>
        </w:rPr>
        <w:t>Last Updated:</w:t>
      </w:r>
      <w:r w:rsidRPr="00AF1074">
        <w:rPr>
          <w:rFonts w:ascii="Arial" w:hAnsi="Arial"/>
          <w:sz w:val="22"/>
          <w:szCs w:val="22"/>
          <w:shd w:val="clear" w:color="auto" w:fill="FFFF00"/>
        </w:rPr>
        <w:t xml:space="preserve"> 30 June 2025</w:t>
      </w:r>
    </w:p>
    <w:p w14:paraId="73DA302E" w14:textId="77777777" w:rsidR="00871A3C" w:rsidRDefault="00000000">
      <w:pPr>
        <w:pStyle w:val="Body"/>
        <w:spacing w:before="100" w:after="100"/>
      </w:pPr>
      <w:r w:rsidRPr="00AF1074">
        <w:rPr>
          <w:rFonts w:ascii="Arial" w:hAnsi="Arial"/>
          <w:b/>
          <w:bCs/>
          <w:sz w:val="22"/>
          <w:szCs w:val="22"/>
          <w:shd w:val="clear" w:color="auto" w:fill="FFFF00"/>
          <w:lang w:val="de-DE"/>
        </w:rPr>
        <w:t>Promoter:</w:t>
      </w:r>
      <w:r w:rsidRPr="00AF1074">
        <w:rPr>
          <w:rFonts w:ascii="Arial" w:hAnsi="Arial"/>
          <w:sz w:val="22"/>
          <w:szCs w:val="22"/>
          <w:shd w:val="clear" w:color="auto" w:fill="FFFF00"/>
          <w:lang w:val="pt-PT"/>
        </w:rPr>
        <w:t xml:space="preserve"> [</w:t>
      </w:r>
      <w:r w:rsidRPr="00AF1074">
        <w:rPr>
          <w:rFonts w:ascii="Arial" w:hAnsi="Arial"/>
          <w:sz w:val="22"/>
          <w:szCs w:val="22"/>
          <w:shd w:val="clear" w:color="auto" w:fill="FFFF00"/>
        </w:rPr>
        <w:t xml:space="preserve">Stepping Out with Carers CIC, Registration Number 12389880 Registered Address: 20 </w:t>
      </w:r>
      <w:proofErr w:type="spellStart"/>
      <w:r w:rsidRPr="00AF1074">
        <w:rPr>
          <w:rFonts w:ascii="Arial" w:hAnsi="Arial"/>
          <w:sz w:val="22"/>
          <w:szCs w:val="22"/>
          <w:shd w:val="clear" w:color="auto" w:fill="FFFF00"/>
        </w:rPr>
        <w:t>Naildown</w:t>
      </w:r>
      <w:proofErr w:type="spellEnd"/>
      <w:r w:rsidRPr="00AF1074">
        <w:rPr>
          <w:rFonts w:ascii="Arial" w:hAnsi="Arial"/>
          <w:sz w:val="22"/>
          <w:szCs w:val="22"/>
          <w:shd w:val="clear" w:color="auto" w:fill="FFFF00"/>
        </w:rPr>
        <w:t xml:space="preserve"> Road, CT21 5SY.</w:t>
      </w:r>
      <w:r>
        <w:rPr>
          <w:rFonts w:ascii="Arial" w:hAnsi="Arial"/>
          <w:sz w:val="22"/>
          <w:szCs w:val="22"/>
          <w:shd w:val="clear" w:color="auto" w:fill="FFFF00"/>
        </w:rPr>
        <w:t xml:space="preserve"> </w:t>
      </w:r>
    </w:p>
    <w:sectPr w:rsidR="00871A3C">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C06E" w14:textId="77777777" w:rsidR="00125A94" w:rsidRDefault="00125A94">
      <w:r>
        <w:separator/>
      </w:r>
    </w:p>
  </w:endnote>
  <w:endnote w:type="continuationSeparator" w:id="0">
    <w:p w14:paraId="6DE741CA" w14:textId="77777777" w:rsidR="00125A94" w:rsidRDefault="0012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1A59" w14:textId="77777777" w:rsidR="00871A3C" w:rsidRDefault="00871A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4B62" w14:textId="77777777" w:rsidR="00125A94" w:rsidRDefault="00125A94">
      <w:r>
        <w:separator/>
      </w:r>
    </w:p>
  </w:footnote>
  <w:footnote w:type="continuationSeparator" w:id="0">
    <w:p w14:paraId="3826B142" w14:textId="77777777" w:rsidR="00125A94" w:rsidRDefault="0012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80F9" w14:textId="77777777" w:rsidR="00871A3C" w:rsidRDefault="00871A3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460"/>
    <w:multiLevelType w:val="hybridMultilevel"/>
    <w:tmpl w:val="BA4ECC32"/>
    <w:styleLink w:val="ImportedStyle1"/>
    <w:lvl w:ilvl="0" w:tplc="46802D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D2C59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392F16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48E80F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60CF52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1CE603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852B8C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0EC9D4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6767F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BFB3BAF"/>
    <w:multiLevelType w:val="hybridMultilevel"/>
    <w:tmpl w:val="F272A246"/>
    <w:styleLink w:val="ImportedStyle4"/>
    <w:lvl w:ilvl="0" w:tplc="DCE4A2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A2AB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F8EAD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70CA9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1A422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A5E21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A5E396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3E8F1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27C3C3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14C4B06"/>
    <w:multiLevelType w:val="hybridMultilevel"/>
    <w:tmpl w:val="BA4ECC32"/>
    <w:numStyleLink w:val="ImportedStyle1"/>
  </w:abstractNum>
  <w:abstractNum w:abstractNumId="3" w15:restartNumberingAfterBreak="0">
    <w:nsid w:val="12E805DC"/>
    <w:multiLevelType w:val="hybridMultilevel"/>
    <w:tmpl w:val="CE123DB2"/>
    <w:styleLink w:val="ImportedStyle5"/>
    <w:lvl w:ilvl="0" w:tplc="4B00D1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85C193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EA031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748946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0A4C32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226C4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5D609D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3C6DB4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B9EA5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B6D2D03"/>
    <w:multiLevelType w:val="hybridMultilevel"/>
    <w:tmpl w:val="804A1D56"/>
    <w:numStyleLink w:val="ImportedStyle6"/>
  </w:abstractNum>
  <w:abstractNum w:abstractNumId="5" w15:restartNumberingAfterBreak="0">
    <w:nsid w:val="39180D35"/>
    <w:multiLevelType w:val="hybridMultilevel"/>
    <w:tmpl w:val="959E66C2"/>
    <w:styleLink w:val="ImportedStyle2"/>
    <w:lvl w:ilvl="0" w:tplc="AAF651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1CE7B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DC4A4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1A8881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FC858D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9DC06B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A901F8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33E9E9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28CBF5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4353085D"/>
    <w:multiLevelType w:val="hybridMultilevel"/>
    <w:tmpl w:val="CE123DB2"/>
    <w:numStyleLink w:val="ImportedStyle5"/>
  </w:abstractNum>
  <w:abstractNum w:abstractNumId="7" w15:restartNumberingAfterBreak="0">
    <w:nsid w:val="5894725A"/>
    <w:multiLevelType w:val="hybridMultilevel"/>
    <w:tmpl w:val="F272A246"/>
    <w:numStyleLink w:val="ImportedStyle4"/>
  </w:abstractNum>
  <w:abstractNum w:abstractNumId="8" w15:restartNumberingAfterBreak="0">
    <w:nsid w:val="77AE1F37"/>
    <w:multiLevelType w:val="hybridMultilevel"/>
    <w:tmpl w:val="52DC532E"/>
    <w:styleLink w:val="ImportedStyle3"/>
    <w:lvl w:ilvl="0" w:tplc="86B8D8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1BE13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E68F2F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47E1E1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A98D16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B747A2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4400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9AA9D5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76A24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786E6E96"/>
    <w:multiLevelType w:val="hybridMultilevel"/>
    <w:tmpl w:val="804A1D56"/>
    <w:styleLink w:val="ImportedStyle6"/>
    <w:lvl w:ilvl="0" w:tplc="F3165D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2E80C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F7CC5C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D86E9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96C2C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7E08A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1C19F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AA0E00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D7C74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78F11314"/>
    <w:multiLevelType w:val="hybridMultilevel"/>
    <w:tmpl w:val="52DC532E"/>
    <w:numStyleLink w:val="ImportedStyle3"/>
  </w:abstractNum>
  <w:abstractNum w:abstractNumId="11" w15:restartNumberingAfterBreak="0">
    <w:nsid w:val="7F0A01A1"/>
    <w:multiLevelType w:val="hybridMultilevel"/>
    <w:tmpl w:val="959E66C2"/>
    <w:numStyleLink w:val="ImportedStyle2"/>
  </w:abstractNum>
  <w:num w:numId="1" w16cid:durableId="831408626">
    <w:abstractNumId w:val="0"/>
  </w:num>
  <w:num w:numId="2" w16cid:durableId="162354240">
    <w:abstractNumId w:val="2"/>
  </w:num>
  <w:num w:numId="3" w16cid:durableId="2077236896">
    <w:abstractNumId w:val="5"/>
  </w:num>
  <w:num w:numId="4" w16cid:durableId="904069735">
    <w:abstractNumId w:val="11"/>
  </w:num>
  <w:num w:numId="5" w16cid:durableId="90664684">
    <w:abstractNumId w:val="8"/>
  </w:num>
  <w:num w:numId="6" w16cid:durableId="894318480">
    <w:abstractNumId w:val="10"/>
  </w:num>
  <w:num w:numId="7" w16cid:durableId="1940404898">
    <w:abstractNumId w:val="1"/>
  </w:num>
  <w:num w:numId="8" w16cid:durableId="378868029">
    <w:abstractNumId w:val="7"/>
  </w:num>
  <w:num w:numId="9" w16cid:durableId="1917547764">
    <w:abstractNumId w:val="3"/>
  </w:num>
  <w:num w:numId="10" w16cid:durableId="261687736">
    <w:abstractNumId w:val="6"/>
  </w:num>
  <w:num w:numId="11" w16cid:durableId="1277634447">
    <w:abstractNumId w:val="9"/>
  </w:num>
  <w:num w:numId="12" w16cid:durableId="86097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3C"/>
    <w:rsid w:val="00125A94"/>
    <w:rsid w:val="003D0F40"/>
    <w:rsid w:val="006F6644"/>
    <w:rsid w:val="00871A3C"/>
    <w:rsid w:val="00AF1074"/>
    <w:rsid w:val="00CF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A24926"/>
  <w15:docId w15:val="{5EF57FC0-AFF6-004E-9231-88EEBE28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Stewart McNicol</cp:lastModifiedBy>
  <cp:revision>2</cp:revision>
  <dcterms:created xsi:type="dcterms:W3CDTF">2025-06-30T11:37:00Z</dcterms:created>
  <dcterms:modified xsi:type="dcterms:W3CDTF">2025-06-30T12:52:00Z</dcterms:modified>
</cp:coreProperties>
</file>