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>
          <w:rFonts w:ascii="Century Gothic" w:cs="Century Gothic" w:eastAsia="Century Gothic" w:hAnsi="Century Gothic"/>
          <w:b w:val="1"/>
          <w:sz w:val="26"/>
          <w:szCs w:val="26"/>
          <w:u w:val="single"/>
        </w:rPr>
      </w:pPr>
      <w:r w:rsidDel="00000000" w:rsidR="00000000" w:rsidRPr="00000000">
        <w:rPr>
          <w:rFonts w:ascii="Century Gothic" w:cs="Century Gothic" w:eastAsia="Century Gothic" w:hAnsi="Century Gothic"/>
          <w:b w:val="1"/>
          <w:sz w:val="26"/>
          <w:szCs w:val="26"/>
          <w:u w:val="single"/>
          <w:rtl w:val="0"/>
        </w:rPr>
        <w:t xml:space="preserve">SLT Agenda March 26, 2025</w:t>
      </w:r>
    </w:p>
    <w:p w:rsidR="00000000" w:rsidDel="00000000" w:rsidP="00000000" w:rsidRDefault="00000000" w:rsidRPr="00000000" w14:paraId="00000002">
      <w:pPr>
        <w:rPr>
          <w:rFonts w:ascii="Century Gothic" w:cs="Century Gothic" w:eastAsia="Century Gothic" w:hAnsi="Century Gothic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rFonts w:ascii="Century Gothic" w:cs="Century Gothic" w:eastAsia="Century Gothic" w:hAnsi="Century Gothic"/>
        </w:rPr>
      </w:pPr>
      <w:r w:rsidDel="00000000" w:rsidR="00000000" w:rsidRPr="00000000">
        <w:rPr>
          <w:rFonts w:ascii="Century Gothic" w:cs="Century Gothic" w:eastAsia="Century Gothic" w:hAnsi="Century Gothic"/>
          <w:b w:val="1"/>
          <w:rtl w:val="0"/>
        </w:rPr>
        <w:t xml:space="preserve">Facilitator</w:t>
      </w:r>
      <w:r w:rsidDel="00000000" w:rsidR="00000000" w:rsidRPr="00000000">
        <w:rPr>
          <w:rFonts w:ascii="Century Gothic" w:cs="Century Gothic" w:eastAsia="Century Gothic" w:hAnsi="Century Gothic"/>
          <w:rtl w:val="0"/>
        </w:rPr>
        <w:t xml:space="preserve">: Ms. Montalbano, Ms. Smith, Ms. O’Brien </w:t>
      </w:r>
    </w:p>
    <w:p w:rsidR="00000000" w:rsidDel="00000000" w:rsidP="00000000" w:rsidRDefault="00000000" w:rsidRPr="00000000" w14:paraId="00000004">
      <w:pPr>
        <w:rPr>
          <w:rFonts w:ascii="Century Gothic" w:cs="Century Gothic" w:eastAsia="Century Gothic" w:hAnsi="Century Gothic"/>
        </w:rPr>
      </w:pPr>
      <w:r w:rsidDel="00000000" w:rsidR="00000000" w:rsidRPr="00000000">
        <w:rPr>
          <w:rFonts w:ascii="Century Gothic" w:cs="Century Gothic" w:eastAsia="Century Gothic" w:hAnsi="Century Gothic"/>
          <w:b w:val="1"/>
          <w:rtl w:val="0"/>
        </w:rPr>
        <w:t xml:space="preserve">Note Take</w:t>
      </w:r>
      <w:r w:rsidDel="00000000" w:rsidR="00000000" w:rsidRPr="00000000">
        <w:rPr>
          <w:rFonts w:ascii="Century Gothic" w:cs="Century Gothic" w:eastAsia="Century Gothic" w:hAnsi="Century Gothic"/>
          <w:rtl w:val="0"/>
        </w:rPr>
        <w:t xml:space="preserve">r: Ms. Passaro</w:t>
      </w:r>
    </w:p>
    <w:p w:rsidR="00000000" w:rsidDel="00000000" w:rsidP="00000000" w:rsidRDefault="00000000" w:rsidRPr="00000000" w14:paraId="00000005">
      <w:pPr>
        <w:rPr>
          <w:rFonts w:ascii="Century Gothic" w:cs="Century Gothic" w:eastAsia="Century Gothic" w:hAnsi="Century Gothic"/>
        </w:rPr>
      </w:pPr>
      <w:r w:rsidDel="00000000" w:rsidR="00000000" w:rsidRPr="00000000">
        <w:rPr>
          <w:rFonts w:ascii="Century Gothic" w:cs="Century Gothic" w:eastAsia="Century Gothic" w:hAnsi="Century Gothic"/>
          <w:b w:val="1"/>
          <w:rtl w:val="0"/>
        </w:rPr>
        <w:t xml:space="preserve">Time Keeper</w:t>
      </w:r>
      <w:r w:rsidDel="00000000" w:rsidR="00000000" w:rsidRPr="00000000">
        <w:rPr>
          <w:rFonts w:ascii="Century Gothic" w:cs="Century Gothic" w:eastAsia="Century Gothic" w:hAnsi="Century Gothic"/>
          <w:rtl w:val="0"/>
        </w:rPr>
        <w:t xml:space="preserve">: Ms. Hill, Ms. Betancourt</w:t>
      </w:r>
    </w:p>
    <w:p w:rsidR="00000000" w:rsidDel="00000000" w:rsidP="00000000" w:rsidRDefault="00000000" w:rsidRPr="00000000" w14:paraId="00000006">
      <w:pPr>
        <w:rPr>
          <w:rFonts w:ascii="Century Gothic" w:cs="Century Gothic" w:eastAsia="Century Gothic" w:hAnsi="Century Gothic"/>
        </w:rPr>
      </w:pPr>
      <w:r w:rsidDel="00000000" w:rsidR="00000000" w:rsidRPr="00000000">
        <w:rPr>
          <w:rFonts w:ascii="Century Gothic" w:cs="Century Gothic" w:eastAsia="Century Gothic" w:hAnsi="Century Gothic"/>
          <w:b w:val="1"/>
          <w:rtl w:val="0"/>
        </w:rPr>
        <w:t xml:space="preserve">Attendees</w:t>
      </w:r>
      <w:r w:rsidDel="00000000" w:rsidR="00000000" w:rsidRPr="00000000">
        <w:rPr>
          <w:rFonts w:ascii="Century Gothic" w:cs="Century Gothic" w:eastAsia="Century Gothic" w:hAnsi="Century Gothic"/>
          <w:rtl w:val="0"/>
        </w:rPr>
        <w:t xml:space="preserve">: Ms. Smith, Ms, Montalbano, Ms. O’Brien, </w:t>
      </w:r>
    </w:p>
    <w:p w:rsidR="00000000" w:rsidDel="00000000" w:rsidP="00000000" w:rsidRDefault="00000000" w:rsidRPr="00000000" w14:paraId="00000007">
      <w:pPr>
        <w:rPr>
          <w:rFonts w:ascii="Century Gothic" w:cs="Century Gothic" w:eastAsia="Century Gothic" w:hAnsi="Century Gothic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>
          <w:rFonts w:ascii="Century Gothic" w:cs="Century Gothic" w:eastAsia="Century Gothic" w:hAnsi="Century Gothic"/>
        </w:rPr>
      </w:pPr>
      <w:r w:rsidDel="00000000" w:rsidR="00000000" w:rsidRPr="00000000">
        <w:rPr>
          <w:rFonts w:ascii="Century Gothic" w:cs="Century Gothic" w:eastAsia="Century Gothic" w:hAnsi="Century Gothic"/>
          <w:rtl w:val="0"/>
        </w:rPr>
        <w:t xml:space="preserve">Ms. Fitzgerald, Mr. Adelman, Ms. Allen, Ms. Joe, Ms. Hill, Ms. Passaro, Ms. Boykins, Ms. Black,  Ms. Betancourt</w:t>
      </w:r>
    </w:p>
    <w:p w:rsidR="00000000" w:rsidDel="00000000" w:rsidP="00000000" w:rsidRDefault="00000000" w:rsidRPr="00000000" w14:paraId="00000009">
      <w:pPr>
        <w:rPr>
          <w:rFonts w:ascii="Century Gothic" w:cs="Century Gothic" w:eastAsia="Century Gothic" w:hAnsi="Century Gothic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>
          <w:rFonts w:ascii="Century Gothic" w:cs="Century Gothic" w:eastAsia="Century Gothic" w:hAnsi="Century Gothic"/>
        </w:rPr>
      </w:pPr>
      <w:r w:rsidDel="00000000" w:rsidR="00000000" w:rsidRPr="00000000">
        <w:rPr>
          <w:rFonts w:ascii="Century Gothic" w:cs="Century Gothic" w:eastAsia="Century Gothic" w:hAnsi="Century Gothic"/>
          <w:b w:val="1"/>
          <w:rtl w:val="0"/>
        </w:rPr>
        <w:t xml:space="preserve">Missed: </w:t>
      </w:r>
      <w:r w:rsidDel="00000000" w:rsidR="00000000" w:rsidRPr="00000000">
        <w:rPr>
          <w:rFonts w:ascii="Century Gothic" w:cs="Century Gothic" w:eastAsia="Century Gothic" w:hAnsi="Century Gothic"/>
          <w:rtl w:val="0"/>
        </w:rPr>
        <w:t xml:space="preserve"> </w:t>
      </w:r>
    </w:p>
    <w:p w:rsidR="00000000" w:rsidDel="00000000" w:rsidP="00000000" w:rsidRDefault="00000000" w:rsidRPr="00000000" w14:paraId="0000000B">
      <w:pPr>
        <w:rPr>
          <w:rFonts w:ascii="Century Gothic" w:cs="Century Gothic" w:eastAsia="Century Gothic" w:hAnsi="Century Gothic"/>
        </w:rPr>
      </w:pPr>
      <w:r w:rsidDel="00000000" w:rsidR="00000000" w:rsidRPr="00000000">
        <w:rPr>
          <w:rFonts w:ascii="Century Gothic" w:cs="Century Gothic" w:eastAsia="Century Gothic" w:hAnsi="Century Gothic"/>
          <w:b w:val="1"/>
          <w:rtl w:val="0"/>
        </w:rPr>
        <w:t xml:space="preserve">Meeting was called to order at:</w:t>
      </w:r>
      <w:r w:rsidDel="00000000" w:rsidR="00000000" w:rsidRPr="00000000">
        <w:rPr>
          <w:rFonts w:ascii="Century Gothic" w:cs="Century Gothic" w:eastAsia="Century Gothic" w:hAnsi="Century Gothic"/>
          <w:rtl w:val="0"/>
        </w:rPr>
        <w:t xml:space="preserve"> </w:t>
      </w:r>
    </w:p>
    <w:p w:rsidR="00000000" w:rsidDel="00000000" w:rsidP="00000000" w:rsidRDefault="00000000" w:rsidRPr="00000000" w14:paraId="0000000C">
      <w:pPr>
        <w:rPr>
          <w:rFonts w:ascii="Century Gothic" w:cs="Century Gothic" w:eastAsia="Century Gothic" w:hAnsi="Century Gothic"/>
        </w:rPr>
      </w:pPr>
      <w:r w:rsidDel="00000000" w:rsidR="00000000" w:rsidRPr="00000000">
        <w:rPr>
          <w:rFonts w:ascii="Century Gothic" w:cs="Century Gothic" w:eastAsia="Century Gothic" w:hAnsi="Century Gothic"/>
          <w:b w:val="1"/>
          <w:rtl w:val="0"/>
        </w:rPr>
        <w:t xml:space="preserve">Meeting adjourned at: </w:t>
      </w:r>
      <w:r w:rsidDel="00000000" w:rsidR="00000000" w:rsidRPr="00000000">
        <w:rPr>
          <w:rtl w:val="0"/>
        </w:rPr>
      </w:r>
    </w:p>
    <w:tbl>
      <w:tblPr>
        <w:tblStyle w:val="Table1"/>
        <w:tblW w:w="11730.0" w:type="dxa"/>
        <w:jc w:val="left"/>
        <w:tblInd w:w="-1215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310"/>
        <w:gridCol w:w="9420"/>
        <w:tblGridChange w:id="0">
          <w:tblGrid>
            <w:gridCol w:w="2310"/>
            <w:gridCol w:w="9420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entury Gothic" w:cs="Century Gothic" w:eastAsia="Century Gothic" w:hAnsi="Century Gothic"/>
                <w:b w:val="1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b w:val="1"/>
                <w:rtl w:val="0"/>
              </w:rPr>
              <w:t xml:space="preserve">Agenda items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numPr>
                <w:ilvl w:val="0"/>
                <w:numId w:val="3"/>
              </w:numPr>
              <w:ind w:left="720" w:hanging="360"/>
              <w:rPr>
                <w:rFonts w:ascii="Century Gothic" w:cs="Century Gothic" w:eastAsia="Century Gothic" w:hAnsi="Century Gothic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rtl w:val="0"/>
              </w:rPr>
              <w:t xml:space="preserve">CEP Goals</w:t>
            </w:r>
          </w:p>
          <w:p w:rsidR="00000000" w:rsidDel="00000000" w:rsidP="00000000" w:rsidRDefault="00000000" w:rsidRPr="00000000" w14:paraId="0000000F">
            <w:pPr>
              <w:numPr>
                <w:ilvl w:val="1"/>
                <w:numId w:val="3"/>
              </w:numPr>
              <w:ind w:left="1440" w:hanging="360"/>
              <w:rPr>
                <w:rFonts w:ascii="Century Gothic" w:cs="Century Gothic" w:eastAsia="Century Gothic" w:hAnsi="Century Gothic"/>
                <w:u w:val="none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rtl w:val="0"/>
              </w:rPr>
              <w:t xml:space="preserve">Review of work done in </w:t>
            </w:r>
            <w:hyperlink r:id="rId6">
              <w:r w:rsidDel="00000000" w:rsidR="00000000" w:rsidRPr="00000000">
                <w:rPr>
                  <w:rFonts w:ascii="Century Gothic" w:cs="Century Gothic" w:eastAsia="Century Gothic" w:hAnsi="Century Gothic"/>
                  <w:color w:val="1155cc"/>
                  <w:u w:val="single"/>
                  <w:rtl w:val="0"/>
                </w:rPr>
                <w:t xml:space="preserve">June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0">
            <w:pPr>
              <w:numPr>
                <w:ilvl w:val="2"/>
                <w:numId w:val="3"/>
              </w:numPr>
              <w:ind w:left="2160" w:hanging="360"/>
              <w:rPr>
                <w:rFonts w:ascii="Century Gothic" w:cs="Century Gothic" w:eastAsia="Century Gothic" w:hAnsi="Century Gothic"/>
                <w:u w:val="none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color w:val="212121"/>
                <w:sz w:val="24"/>
                <w:szCs w:val="24"/>
                <w:rtl w:val="0"/>
              </w:rPr>
              <w:t xml:space="preserve">What is a CEP?</w:t>
            </w:r>
          </w:p>
          <w:p w:rsidR="00000000" w:rsidDel="00000000" w:rsidP="00000000" w:rsidRDefault="00000000" w:rsidRPr="00000000" w14:paraId="00000011">
            <w:pPr>
              <w:numPr>
                <w:ilvl w:val="2"/>
                <w:numId w:val="3"/>
              </w:numPr>
              <w:ind w:left="2160" w:hanging="360"/>
              <w:rPr>
                <w:rFonts w:ascii="Century Gothic" w:cs="Century Gothic" w:eastAsia="Century Gothic" w:hAnsi="Century Gothic"/>
                <w:u w:val="none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rtl w:val="0"/>
              </w:rPr>
              <w:t xml:space="preserve">What have we accomplished? What still needs to/can be done?</w:t>
            </w:r>
          </w:p>
          <w:p w:rsidR="00000000" w:rsidDel="00000000" w:rsidP="00000000" w:rsidRDefault="00000000" w:rsidRPr="00000000" w14:paraId="00000012">
            <w:pPr>
              <w:widowControl w:val="0"/>
              <w:numPr>
                <w:ilvl w:val="2"/>
                <w:numId w:val="3"/>
              </w:numPr>
              <w:spacing w:line="240" w:lineRule="auto"/>
              <w:ind w:left="2160" w:hanging="360"/>
              <w:rPr>
                <w:rFonts w:ascii="Century Gothic" w:cs="Century Gothic" w:eastAsia="Century Gothic" w:hAnsi="Century Gothic"/>
                <w:color w:val="212121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color w:val="212121"/>
                <w:sz w:val="24"/>
                <w:szCs w:val="24"/>
                <w:rtl w:val="0"/>
              </w:rPr>
              <w:t xml:space="preserve">What are the priority areas?</w:t>
            </w:r>
          </w:p>
          <w:p w:rsidR="00000000" w:rsidDel="00000000" w:rsidP="00000000" w:rsidRDefault="00000000" w:rsidRPr="00000000" w14:paraId="00000013">
            <w:pPr>
              <w:widowControl w:val="0"/>
              <w:numPr>
                <w:ilvl w:val="2"/>
                <w:numId w:val="3"/>
              </w:numPr>
              <w:spacing w:line="240" w:lineRule="auto"/>
              <w:ind w:left="2160" w:hanging="360"/>
              <w:rPr>
                <w:rFonts w:ascii="Century Gothic" w:cs="Century Gothic" w:eastAsia="Century Gothic" w:hAnsi="Century Gothic"/>
                <w:color w:val="212121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color w:val="212121"/>
                <w:sz w:val="24"/>
                <w:szCs w:val="24"/>
                <w:rtl w:val="0"/>
              </w:rPr>
              <w:t xml:space="preserve">May and June goals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4">
            <w:pPr>
              <w:numPr>
                <w:ilvl w:val="0"/>
                <w:numId w:val="3"/>
              </w:numPr>
              <w:ind w:left="720" w:hanging="360"/>
              <w:rPr>
                <w:rFonts w:ascii="Century Gothic" w:cs="Century Gothic" w:eastAsia="Century Gothic" w:hAnsi="Century Gothic"/>
                <w:u w:val="none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rtl w:val="0"/>
              </w:rPr>
              <w:t xml:space="preserve">Academic Goal Event</w:t>
            </w:r>
          </w:p>
          <w:p w:rsidR="00000000" w:rsidDel="00000000" w:rsidP="00000000" w:rsidRDefault="00000000" w:rsidRPr="00000000" w14:paraId="00000015">
            <w:pPr>
              <w:numPr>
                <w:ilvl w:val="0"/>
                <w:numId w:val="3"/>
              </w:numPr>
              <w:ind w:left="720" w:hanging="360"/>
              <w:rPr>
                <w:rFonts w:ascii="Century Gothic" w:cs="Century Gothic" w:eastAsia="Century Gothic" w:hAnsi="Century Gothic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rtl w:val="0"/>
              </w:rPr>
              <w:t xml:space="preserve">Spring Event</w:t>
            </w:r>
          </w:p>
          <w:p w:rsidR="00000000" w:rsidDel="00000000" w:rsidP="00000000" w:rsidRDefault="00000000" w:rsidRPr="00000000" w14:paraId="00000016">
            <w:pPr>
              <w:numPr>
                <w:ilvl w:val="1"/>
                <w:numId w:val="3"/>
              </w:numPr>
              <w:ind w:left="1440" w:hanging="360"/>
              <w:rPr>
                <w:rFonts w:ascii="Century Gothic" w:cs="Century Gothic" w:eastAsia="Century Gothic" w:hAnsi="Century Gothic"/>
                <w:u w:val="none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rtl w:val="0"/>
              </w:rPr>
              <w:t xml:space="preserve">Field Day</w:t>
            </w:r>
          </w:p>
          <w:p w:rsidR="00000000" w:rsidDel="00000000" w:rsidP="00000000" w:rsidRDefault="00000000" w:rsidRPr="00000000" w14:paraId="00000017">
            <w:pPr>
              <w:numPr>
                <w:ilvl w:val="1"/>
                <w:numId w:val="3"/>
              </w:numPr>
              <w:ind w:left="1440" w:hanging="360"/>
              <w:rPr>
                <w:rFonts w:ascii="Century Gothic" w:cs="Century Gothic" w:eastAsia="Century Gothic" w:hAnsi="Century Gothic"/>
                <w:u w:val="none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rtl w:val="0"/>
              </w:rPr>
              <w:t xml:space="preserve">Game Night</w:t>
            </w:r>
          </w:p>
          <w:p w:rsidR="00000000" w:rsidDel="00000000" w:rsidP="00000000" w:rsidRDefault="00000000" w:rsidRPr="00000000" w14:paraId="00000018">
            <w:pPr>
              <w:numPr>
                <w:ilvl w:val="1"/>
                <w:numId w:val="3"/>
              </w:numPr>
              <w:ind w:left="1440" w:hanging="360"/>
              <w:rPr>
                <w:rFonts w:ascii="Century Gothic" w:cs="Century Gothic" w:eastAsia="Century Gothic" w:hAnsi="Century Gothic"/>
                <w:u w:val="none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rtl w:val="0"/>
              </w:rPr>
              <w:t xml:space="preserve">Bingo</w:t>
            </w:r>
          </w:p>
          <w:p w:rsidR="00000000" w:rsidDel="00000000" w:rsidP="00000000" w:rsidRDefault="00000000" w:rsidRPr="00000000" w14:paraId="00000019">
            <w:pPr>
              <w:numPr>
                <w:ilvl w:val="0"/>
                <w:numId w:val="3"/>
              </w:numPr>
              <w:ind w:left="720" w:hanging="360"/>
              <w:rPr>
                <w:rFonts w:ascii="Century Gothic" w:cs="Century Gothic" w:eastAsia="Century Gothic" w:hAnsi="Century Gothic"/>
                <w:u w:val="none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rtl w:val="0"/>
              </w:rPr>
              <w:t xml:space="preserve">Dates for the rest of SLT</w:t>
            </w:r>
          </w:p>
          <w:p w:rsidR="00000000" w:rsidDel="00000000" w:rsidP="00000000" w:rsidRDefault="00000000" w:rsidRPr="00000000" w14:paraId="0000001A">
            <w:pPr>
              <w:numPr>
                <w:ilvl w:val="1"/>
                <w:numId w:val="3"/>
              </w:numPr>
              <w:ind w:left="1440" w:hanging="360"/>
              <w:rPr>
                <w:rFonts w:ascii="Century Gothic" w:cs="Century Gothic" w:eastAsia="Century Gothic" w:hAnsi="Century Gothic"/>
                <w:u w:val="none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rtl w:val="0"/>
              </w:rPr>
              <w:t xml:space="preserve">4/23</w:t>
            </w:r>
          </w:p>
          <w:p w:rsidR="00000000" w:rsidDel="00000000" w:rsidP="00000000" w:rsidRDefault="00000000" w:rsidRPr="00000000" w14:paraId="0000001B">
            <w:pPr>
              <w:numPr>
                <w:ilvl w:val="1"/>
                <w:numId w:val="3"/>
              </w:numPr>
              <w:ind w:left="1440" w:hanging="360"/>
              <w:rPr>
                <w:rFonts w:ascii="Century Gothic" w:cs="Century Gothic" w:eastAsia="Century Gothic" w:hAnsi="Century Gothic"/>
                <w:u w:val="none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rtl w:val="0"/>
              </w:rPr>
              <w:t xml:space="preserve">5/21</w:t>
            </w:r>
          </w:p>
          <w:p w:rsidR="00000000" w:rsidDel="00000000" w:rsidP="00000000" w:rsidRDefault="00000000" w:rsidRPr="00000000" w14:paraId="0000001C">
            <w:pPr>
              <w:numPr>
                <w:ilvl w:val="1"/>
                <w:numId w:val="3"/>
              </w:numPr>
              <w:ind w:left="1440" w:hanging="360"/>
              <w:rPr>
                <w:rFonts w:ascii="Century Gothic" w:cs="Century Gothic" w:eastAsia="Century Gothic" w:hAnsi="Century Gothic"/>
                <w:u w:val="none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rtl w:val="0"/>
              </w:rPr>
              <w:t xml:space="preserve">6/18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spacing w:line="240" w:lineRule="auto"/>
              <w:rPr>
                <w:rFonts w:ascii="Century Gothic" w:cs="Century Gothic" w:eastAsia="Century Gothic" w:hAnsi="Century Gothic"/>
                <w:b w:val="1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b w:val="1"/>
                <w:rtl w:val="0"/>
              </w:rPr>
              <w:t xml:space="preserve">Our SLT Norms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widowControl w:val="0"/>
              <w:numPr>
                <w:ilvl w:val="0"/>
                <w:numId w:val="2"/>
              </w:numPr>
              <w:spacing w:line="240" w:lineRule="auto"/>
              <w:ind w:left="720" w:hanging="360"/>
              <w:rPr>
                <w:rFonts w:ascii="Century Gothic" w:cs="Century Gothic" w:eastAsia="Century Gothic" w:hAnsi="Century Gothic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rtl w:val="0"/>
              </w:rPr>
              <w:t xml:space="preserve">One voice</w:t>
            </w:r>
          </w:p>
          <w:p w:rsidR="00000000" w:rsidDel="00000000" w:rsidP="00000000" w:rsidRDefault="00000000" w:rsidRPr="00000000" w14:paraId="0000001F">
            <w:pPr>
              <w:widowControl w:val="0"/>
              <w:numPr>
                <w:ilvl w:val="0"/>
                <w:numId w:val="2"/>
              </w:numPr>
              <w:spacing w:line="240" w:lineRule="auto"/>
              <w:ind w:left="720" w:hanging="360"/>
              <w:rPr>
                <w:rFonts w:ascii="Century Gothic" w:cs="Century Gothic" w:eastAsia="Century Gothic" w:hAnsi="Century Gothic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rtl w:val="0"/>
              </w:rPr>
              <w:t xml:space="preserve">Build on the ideas of others with an open mind</w:t>
            </w:r>
          </w:p>
          <w:p w:rsidR="00000000" w:rsidDel="00000000" w:rsidP="00000000" w:rsidRDefault="00000000" w:rsidRPr="00000000" w14:paraId="00000020">
            <w:pPr>
              <w:widowControl w:val="0"/>
              <w:numPr>
                <w:ilvl w:val="0"/>
                <w:numId w:val="2"/>
              </w:numPr>
              <w:spacing w:line="240" w:lineRule="auto"/>
              <w:ind w:left="720" w:hanging="360"/>
              <w:rPr>
                <w:rFonts w:ascii="Century Gothic" w:cs="Century Gothic" w:eastAsia="Century Gothic" w:hAnsi="Century Gothic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rtl w:val="0"/>
              </w:rPr>
              <w:t xml:space="preserve">Be positive (growth mindset); assume positive intentions</w:t>
            </w:r>
          </w:p>
          <w:p w:rsidR="00000000" w:rsidDel="00000000" w:rsidP="00000000" w:rsidRDefault="00000000" w:rsidRPr="00000000" w14:paraId="00000021">
            <w:pPr>
              <w:widowControl w:val="0"/>
              <w:numPr>
                <w:ilvl w:val="0"/>
                <w:numId w:val="2"/>
              </w:numPr>
              <w:spacing w:line="240" w:lineRule="auto"/>
              <w:ind w:left="720" w:hanging="360"/>
              <w:rPr>
                <w:rFonts w:ascii="Century Gothic" w:cs="Century Gothic" w:eastAsia="Century Gothic" w:hAnsi="Century Gothic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rtl w:val="0"/>
              </w:rPr>
              <w:t xml:space="preserve">Communicate to stay on the same page (is key)</w:t>
            </w:r>
          </w:p>
          <w:p w:rsidR="00000000" w:rsidDel="00000000" w:rsidP="00000000" w:rsidRDefault="00000000" w:rsidRPr="00000000" w14:paraId="00000022">
            <w:pPr>
              <w:numPr>
                <w:ilvl w:val="0"/>
                <w:numId w:val="2"/>
              </w:numPr>
              <w:spacing w:line="240" w:lineRule="auto"/>
              <w:ind w:left="720" w:hanging="360"/>
              <w:rPr>
                <w:rFonts w:ascii="Century Gothic" w:cs="Century Gothic" w:eastAsia="Century Gothic" w:hAnsi="Century Gothic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rtl w:val="0"/>
              </w:rPr>
              <w:t xml:space="preserve">E.N.E.R.G.Y (effective, nurturing, empathy, respect, goals, youth)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widowControl w:val="0"/>
              <w:spacing w:line="240" w:lineRule="auto"/>
              <w:rPr>
                <w:rFonts w:ascii="Century Gothic" w:cs="Century Gothic" w:eastAsia="Century Gothic" w:hAnsi="Century Gothic"/>
                <w:b w:val="1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b w:val="1"/>
                <w:rtl w:val="0"/>
              </w:rPr>
              <w:t xml:space="preserve">SLT Guidance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rPr>
                <w:rFonts w:ascii="Century Gothic" w:cs="Century Gothic" w:eastAsia="Century Gothic" w:hAnsi="Century Gothic"/>
              </w:rPr>
            </w:pPr>
            <w:hyperlink r:id="rId7">
              <w:r w:rsidDel="00000000" w:rsidR="00000000" w:rsidRPr="00000000">
                <w:rPr>
                  <w:rFonts w:ascii="Century Gothic" w:cs="Century Gothic" w:eastAsia="Century Gothic" w:hAnsi="Century Gothic"/>
                  <w:color w:val="1155cc"/>
                  <w:u w:val="single"/>
                  <w:rtl w:val="0"/>
                </w:rPr>
                <w:t xml:space="preserve">Chancellor’s Regulation A-655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5">
            <w:pPr>
              <w:rPr>
                <w:rFonts w:ascii="Century Gothic" w:cs="Century Gothic" w:eastAsia="Century Gothic" w:hAnsi="Century Gothic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rtl w:val="0"/>
              </w:rPr>
              <w:t xml:space="preserve">PS/MS 105Q Bylaws</w:t>
            </w:r>
          </w:p>
          <w:p w:rsidR="00000000" w:rsidDel="00000000" w:rsidP="00000000" w:rsidRDefault="00000000" w:rsidRPr="00000000" w14:paraId="00000026">
            <w:pPr>
              <w:rPr>
                <w:rFonts w:ascii="Century Gothic" w:cs="Century Gothic" w:eastAsia="Century Gothic" w:hAnsi="Century Gothic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rtl w:val="0"/>
              </w:rPr>
              <w:t xml:space="preserve">Roles &amp; Responsibilities:</w:t>
            </w:r>
          </w:p>
          <w:tbl>
            <w:tblPr>
              <w:tblStyle w:val="Table2"/>
              <w:tblW w:w="8490.0" w:type="dxa"/>
              <w:jc w:val="left"/>
              <w:tblInd w:w="720.0" w:type="dxa"/>
              <w:tblBorders>
                <w:top w:color="000000" w:space="0" w:sz="8" w:val="single"/>
                <w:left w:color="000000" w:space="0" w:sz="8" w:val="single"/>
                <w:bottom w:color="000000" w:space="0" w:sz="8" w:val="single"/>
                <w:right w:color="000000" w:space="0" w:sz="8" w:val="single"/>
                <w:insideH w:color="000000" w:space="0" w:sz="8" w:val="single"/>
                <w:insideV w:color="000000" w:space="0" w:sz="8" w:val="single"/>
              </w:tblBorders>
              <w:tblLayout w:type="fixed"/>
              <w:tblLook w:val="0600"/>
            </w:tblPr>
            <w:tblGrid>
              <w:gridCol w:w="2265"/>
              <w:gridCol w:w="6225"/>
              <w:tblGridChange w:id="0">
                <w:tblGrid>
                  <w:gridCol w:w="2265"/>
                  <w:gridCol w:w="6225"/>
                </w:tblGrid>
              </w:tblGridChange>
            </w:tblGrid>
            <w:tr>
              <w:trPr>
                <w:cantSplit w:val="0"/>
                <w:tblHeader w:val="0"/>
              </w:trPr>
              <w:tc>
                <w:tcPr>
                  <w:shd w:fill="auto" w:val="clear"/>
                  <w:tcMar>
                    <w:top w:w="100.0" w:type="dxa"/>
                    <w:left w:w="100.0" w:type="dxa"/>
                    <w:bottom w:w="100.0" w:type="dxa"/>
                    <w:right w:w="100.0" w:type="dxa"/>
                  </w:tcMar>
                  <w:vAlign w:val="top"/>
                </w:tcPr>
                <w:p w:rsidR="00000000" w:rsidDel="00000000" w:rsidP="00000000" w:rsidRDefault="00000000" w:rsidRPr="00000000" w14:paraId="00000027">
                  <w:pPr>
                    <w:keepNext w:val="0"/>
                    <w:keepLines w:val="0"/>
                    <w:pageBreakBefore w:val="0"/>
                    <w:widowControl w:val="0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Century Gothic" w:cs="Century Gothic" w:eastAsia="Century Gothic" w:hAnsi="Century Gothic"/>
                      <w:b w:val="1"/>
                    </w:rPr>
                  </w:pPr>
                  <w:r w:rsidDel="00000000" w:rsidR="00000000" w:rsidRPr="00000000">
                    <w:rPr>
                      <w:rFonts w:ascii="Century Gothic" w:cs="Century Gothic" w:eastAsia="Century Gothic" w:hAnsi="Century Gothic"/>
                      <w:b w:val="1"/>
                      <w:rtl w:val="0"/>
                    </w:rPr>
                    <w:t xml:space="preserve">Co-Chair</w:t>
                  </w:r>
                </w:p>
              </w:tc>
              <w:tc>
                <w:tcPr>
                  <w:shd w:fill="auto" w:val="clear"/>
                  <w:tcMar>
                    <w:top w:w="100.0" w:type="dxa"/>
                    <w:left w:w="100.0" w:type="dxa"/>
                    <w:bottom w:w="100.0" w:type="dxa"/>
                    <w:right w:w="100.0" w:type="dxa"/>
                  </w:tcMar>
                  <w:vAlign w:val="top"/>
                </w:tcPr>
                <w:p w:rsidR="00000000" w:rsidDel="00000000" w:rsidP="00000000" w:rsidRDefault="00000000" w:rsidRPr="00000000" w14:paraId="00000028">
                  <w:pPr>
                    <w:keepNext w:val="0"/>
                    <w:keepLines w:val="0"/>
                    <w:pageBreakBefore w:val="0"/>
                    <w:widowControl w:val="0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Century Gothic" w:cs="Century Gothic" w:eastAsia="Century Gothic" w:hAnsi="Century Gothic"/>
                    </w:rPr>
                  </w:pPr>
                  <w:r w:rsidDel="00000000" w:rsidR="00000000" w:rsidRPr="00000000">
                    <w:rPr>
                      <w:rFonts w:ascii="Century Gothic" w:cs="Century Gothic" w:eastAsia="Century Gothic" w:hAnsi="Century Gothic"/>
                      <w:rtl w:val="0"/>
                    </w:rPr>
                    <w:t xml:space="preserve">Lauren Montalbano &amp; Jessica Smith</w:t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shd w:fill="auto" w:val="clear"/>
                  <w:tcMar>
                    <w:top w:w="100.0" w:type="dxa"/>
                    <w:left w:w="100.0" w:type="dxa"/>
                    <w:bottom w:w="100.0" w:type="dxa"/>
                    <w:right w:w="100.0" w:type="dxa"/>
                  </w:tcMar>
                  <w:vAlign w:val="top"/>
                </w:tcPr>
                <w:p w:rsidR="00000000" w:rsidDel="00000000" w:rsidP="00000000" w:rsidRDefault="00000000" w:rsidRPr="00000000" w14:paraId="00000029">
                  <w:pPr>
                    <w:keepNext w:val="0"/>
                    <w:keepLines w:val="0"/>
                    <w:pageBreakBefore w:val="0"/>
                    <w:widowControl w:val="0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Century Gothic" w:cs="Century Gothic" w:eastAsia="Century Gothic" w:hAnsi="Century Gothic"/>
                      <w:b w:val="1"/>
                    </w:rPr>
                  </w:pPr>
                  <w:r w:rsidDel="00000000" w:rsidR="00000000" w:rsidRPr="00000000">
                    <w:rPr>
                      <w:rFonts w:ascii="Century Gothic" w:cs="Century Gothic" w:eastAsia="Century Gothic" w:hAnsi="Century Gothic"/>
                      <w:b w:val="1"/>
                      <w:rtl w:val="0"/>
                    </w:rPr>
                    <w:t xml:space="preserve">Secretary</w:t>
                  </w:r>
                </w:p>
              </w:tc>
              <w:tc>
                <w:tcPr>
                  <w:shd w:fill="auto" w:val="clear"/>
                  <w:tcMar>
                    <w:top w:w="100.0" w:type="dxa"/>
                    <w:left w:w="100.0" w:type="dxa"/>
                    <w:bottom w:w="100.0" w:type="dxa"/>
                    <w:right w:w="100.0" w:type="dxa"/>
                  </w:tcMar>
                  <w:vAlign w:val="top"/>
                </w:tcPr>
                <w:p w:rsidR="00000000" w:rsidDel="00000000" w:rsidP="00000000" w:rsidRDefault="00000000" w:rsidRPr="00000000" w14:paraId="0000002A">
                  <w:pPr>
                    <w:keepNext w:val="0"/>
                    <w:keepLines w:val="0"/>
                    <w:pageBreakBefore w:val="0"/>
                    <w:widowControl w:val="0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Century Gothic" w:cs="Century Gothic" w:eastAsia="Century Gothic" w:hAnsi="Century Gothic"/>
                    </w:rPr>
                  </w:pPr>
                  <w:r w:rsidDel="00000000" w:rsidR="00000000" w:rsidRPr="00000000">
                    <w:rPr>
                      <w:rFonts w:ascii="Century Gothic" w:cs="Century Gothic" w:eastAsia="Century Gothic" w:hAnsi="Century Gothic"/>
                      <w:rtl w:val="0"/>
                    </w:rPr>
                    <w:t xml:space="preserve">Marjory Passaro</w:t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shd w:fill="auto" w:val="clear"/>
                  <w:tcMar>
                    <w:top w:w="100.0" w:type="dxa"/>
                    <w:left w:w="100.0" w:type="dxa"/>
                    <w:bottom w:w="100.0" w:type="dxa"/>
                    <w:right w:w="100.0" w:type="dxa"/>
                  </w:tcMar>
                  <w:vAlign w:val="top"/>
                </w:tcPr>
                <w:p w:rsidR="00000000" w:rsidDel="00000000" w:rsidP="00000000" w:rsidRDefault="00000000" w:rsidRPr="00000000" w14:paraId="0000002B">
                  <w:pPr>
                    <w:keepNext w:val="0"/>
                    <w:keepLines w:val="0"/>
                    <w:pageBreakBefore w:val="0"/>
                    <w:widowControl w:val="0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Century Gothic" w:cs="Century Gothic" w:eastAsia="Century Gothic" w:hAnsi="Century Gothic"/>
                      <w:b w:val="1"/>
                    </w:rPr>
                  </w:pPr>
                  <w:r w:rsidDel="00000000" w:rsidR="00000000" w:rsidRPr="00000000">
                    <w:rPr>
                      <w:rFonts w:ascii="Century Gothic" w:cs="Century Gothic" w:eastAsia="Century Gothic" w:hAnsi="Century Gothic"/>
                      <w:b w:val="1"/>
                      <w:rtl w:val="0"/>
                    </w:rPr>
                    <w:t xml:space="preserve">Time Keepers</w:t>
                  </w:r>
                </w:p>
              </w:tc>
              <w:tc>
                <w:tcPr>
                  <w:shd w:fill="auto" w:val="clear"/>
                  <w:tcMar>
                    <w:top w:w="100.0" w:type="dxa"/>
                    <w:left w:w="100.0" w:type="dxa"/>
                    <w:bottom w:w="100.0" w:type="dxa"/>
                    <w:right w:w="100.0" w:type="dxa"/>
                  </w:tcMar>
                  <w:vAlign w:val="top"/>
                </w:tcPr>
                <w:p w:rsidR="00000000" w:rsidDel="00000000" w:rsidP="00000000" w:rsidRDefault="00000000" w:rsidRPr="00000000" w14:paraId="0000002C">
                  <w:pPr>
                    <w:keepNext w:val="0"/>
                    <w:keepLines w:val="0"/>
                    <w:pageBreakBefore w:val="0"/>
                    <w:widowControl w:val="0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Century Gothic" w:cs="Century Gothic" w:eastAsia="Century Gothic" w:hAnsi="Century Gothic"/>
                    </w:rPr>
                  </w:pPr>
                  <w:r w:rsidDel="00000000" w:rsidR="00000000" w:rsidRPr="00000000">
                    <w:rPr>
                      <w:rFonts w:ascii="Century Gothic" w:cs="Century Gothic" w:eastAsia="Century Gothic" w:hAnsi="Century Gothic"/>
                      <w:rtl w:val="0"/>
                    </w:rPr>
                    <w:t xml:space="preserve">Charmaine Hill &amp; Kiana Betancourt</w:t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shd w:fill="auto" w:val="clear"/>
                  <w:tcMar>
                    <w:top w:w="100.0" w:type="dxa"/>
                    <w:left w:w="100.0" w:type="dxa"/>
                    <w:bottom w:w="100.0" w:type="dxa"/>
                    <w:right w:w="100.0" w:type="dxa"/>
                  </w:tcMar>
                  <w:vAlign w:val="top"/>
                </w:tcPr>
                <w:p w:rsidR="00000000" w:rsidDel="00000000" w:rsidP="00000000" w:rsidRDefault="00000000" w:rsidRPr="00000000" w14:paraId="0000002D">
                  <w:pPr>
                    <w:keepNext w:val="0"/>
                    <w:keepLines w:val="0"/>
                    <w:pageBreakBefore w:val="0"/>
                    <w:widowControl w:val="0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Century Gothic" w:cs="Century Gothic" w:eastAsia="Century Gothic" w:hAnsi="Century Gothic"/>
                      <w:b w:val="1"/>
                    </w:rPr>
                  </w:pPr>
                  <w:r w:rsidDel="00000000" w:rsidR="00000000" w:rsidRPr="00000000">
                    <w:rPr>
                      <w:rFonts w:ascii="Century Gothic" w:cs="Century Gothic" w:eastAsia="Century Gothic" w:hAnsi="Century Gothic"/>
                      <w:b w:val="1"/>
                      <w:rtl w:val="0"/>
                    </w:rPr>
                    <w:t xml:space="preserve">Financial Liaison </w:t>
                  </w:r>
                </w:p>
              </w:tc>
              <w:tc>
                <w:tcPr>
                  <w:shd w:fill="auto" w:val="clear"/>
                  <w:tcMar>
                    <w:top w:w="100.0" w:type="dxa"/>
                    <w:left w:w="100.0" w:type="dxa"/>
                    <w:bottom w:w="100.0" w:type="dxa"/>
                    <w:right w:w="100.0" w:type="dxa"/>
                  </w:tcMar>
                  <w:vAlign w:val="top"/>
                </w:tcPr>
                <w:p w:rsidR="00000000" w:rsidDel="00000000" w:rsidP="00000000" w:rsidRDefault="00000000" w:rsidRPr="00000000" w14:paraId="0000002E">
                  <w:pPr>
                    <w:keepNext w:val="0"/>
                    <w:keepLines w:val="0"/>
                    <w:pageBreakBefore w:val="0"/>
                    <w:widowControl w:val="0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Century Gothic" w:cs="Century Gothic" w:eastAsia="Century Gothic" w:hAnsi="Century Gothic"/>
                    </w:rPr>
                  </w:pPr>
                  <w:r w:rsidDel="00000000" w:rsidR="00000000" w:rsidRPr="00000000">
                    <w:rPr>
                      <w:rFonts w:ascii="Century Gothic" w:cs="Century Gothic" w:eastAsia="Century Gothic" w:hAnsi="Century Gothic"/>
                      <w:rtl w:val="0"/>
                    </w:rPr>
                    <w:t xml:space="preserve"> Viviana Fitzgerald</w:t>
                  </w:r>
                </w:p>
              </w:tc>
            </w:tr>
          </w:tbl>
          <w:p w:rsidR="00000000" w:rsidDel="00000000" w:rsidP="00000000" w:rsidRDefault="00000000" w:rsidRPr="00000000" w14:paraId="0000002F">
            <w:pPr>
              <w:ind w:left="0" w:firstLine="0"/>
              <w:rPr>
                <w:rFonts w:ascii="Century Gothic" w:cs="Century Gothic" w:eastAsia="Century Gothic" w:hAnsi="Century Gothic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0">
            <w:pPr>
              <w:spacing w:line="240" w:lineRule="auto"/>
              <w:rPr>
                <w:rFonts w:ascii="Century Gothic" w:cs="Century Gothic" w:eastAsia="Century Gothic" w:hAnsi="Century Gothic"/>
                <w:b w:val="1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b w:val="1"/>
                <w:rtl w:val="0"/>
              </w:rPr>
              <w:t xml:space="preserve">Today’s Meeting Notes</w:t>
            </w:r>
          </w:p>
          <w:p w:rsidR="00000000" w:rsidDel="00000000" w:rsidP="00000000" w:rsidRDefault="00000000" w:rsidRPr="00000000" w14:paraId="00000031">
            <w:pPr>
              <w:spacing w:line="240" w:lineRule="auto"/>
              <w:rPr>
                <w:rFonts w:ascii="Century Gothic" w:cs="Century Gothic" w:eastAsia="Century Gothic" w:hAnsi="Century Gothic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  <w:rPr>
                <w:rFonts w:ascii="Century Gothic" w:cs="Century Gothic" w:eastAsia="Century Gothic" w:hAnsi="Century Gothic"/>
                <w:color w:val="212121"/>
                <w:sz w:val="24"/>
                <w:szCs w:val="24"/>
                <w:u w:val="no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entury Gothic" w:cs="Century Gothic" w:eastAsia="Century Gothic" w:hAnsi="Century Gothic"/>
                <w:b w:val="1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b w:val="1"/>
                <w:rtl w:val="0"/>
              </w:rPr>
              <w:t xml:space="preserve">Minutes from last meeting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  <w:rPr>
                <w:rFonts w:ascii="Century Gothic" w:cs="Century Gothic" w:eastAsia="Century Gothic" w:hAnsi="Century Gothic"/>
                <w:color w:val="212121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color w:val="212121"/>
                <w:sz w:val="24"/>
                <w:szCs w:val="24"/>
                <w:rtl w:val="0"/>
              </w:rPr>
              <w:t xml:space="preserve">Last year the spring event was the fashion show</w:t>
            </w:r>
          </w:p>
          <w:p w:rsidR="00000000" w:rsidDel="00000000" w:rsidP="00000000" w:rsidRDefault="00000000" w:rsidRPr="00000000" w14:paraId="00000035">
            <w:pPr>
              <w:widowControl w:val="0"/>
              <w:numPr>
                <w:ilvl w:val="1"/>
                <w:numId w:val="1"/>
              </w:numPr>
              <w:spacing w:line="240" w:lineRule="auto"/>
              <w:ind w:left="1440" w:hanging="360"/>
              <w:rPr>
                <w:rFonts w:ascii="Century Gothic" w:cs="Century Gothic" w:eastAsia="Century Gothic" w:hAnsi="Century Gothic"/>
                <w:color w:val="212121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color w:val="212121"/>
                <w:sz w:val="24"/>
                <w:szCs w:val="24"/>
                <w:rtl w:val="0"/>
              </w:rPr>
              <w:t xml:space="preserve">Fashion show an annual event or spring event?</w:t>
            </w:r>
          </w:p>
          <w:p w:rsidR="00000000" w:rsidDel="00000000" w:rsidP="00000000" w:rsidRDefault="00000000" w:rsidRPr="00000000" w14:paraId="00000036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  <w:rPr>
                <w:rFonts w:ascii="Century Gothic" w:cs="Century Gothic" w:eastAsia="Century Gothic" w:hAnsi="Century Gothic"/>
                <w:color w:val="212121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color w:val="212121"/>
                <w:sz w:val="24"/>
                <w:szCs w:val="24"/>
                <w:rtl w:val="0"/>
              </w:rPr>
              <w:t xml:space="preserve">Discussed having full participation during future events</w:t>
            </w:r>
          </w:p>
          <w:p w:rsidR="00000000" w:rsidDel="00000000" w:rsidP="00000000" w:rsidRDefault="00000000" w:rsidRPr="00000000" w14:paraId="00000037">
            <w:pPr>
              <w:widowControl w:val="0"/>
              <w:numPr>
                <w:ilvl w:val="1"/>
                <w:numId w:val="1"/>
              </w:numPr>
              <w:spacing w:line="240" w:lineRule="auto"/>
              <w:ind w:left="1440" w:hanging="360"/>
              <w:rPr>
                <w:rFonts w:ascii="Century Gothic" w:cs="Century Gothic" w:eastAsia="Century Gothic" w:hAnsi="Century Gothic"/>
                <w:color w:val="212121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color w:val="212121"/>
                <w:sz w:val="24"/>
                <w:szCs w:val="24"/>
                <w:rtl w:val="0"/>
              </w:rPr>
              <w:t xml:space="preserve">To help, break the tasks up and assign who is doing which tasks</w:t>
            </w:r>
          </w:p>
          <w:p w:rsidR="00000000" w:rsidDel="00000000" w:rsidP="00000000" w:rsidRDefault="00000000" w:rsidRPr="00000000" w14:paraId="00000038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  <w:rPr>
                <w:rFonts w:ascii="Century Gothic" w:cs="Century Gothic" w:eastAsia="Century Gothic" w:hAnsi="Century Gothic"/>
                <w:color w:val="212121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color w:val="212121"/>
                <w:sz w:val="24"/>
                <w:szCs w:val="24"/>
                <w:rtl w:val="0"/>
              </w:rPr>
              <w:t xml:space="preserve">Potential events:</w:t>
            </w:r>
          </w:p>
          <w:p w:rsidR="00000000" w:rsidDel="00000000" w:rsidP="00000000" w:rsidRDefault="00000000" w:rsidRPr="00000000" w14:paraId="00000039">
            <w:pPr>
              <w:widowControl w:val="0"/>
              <w:numPr>
                <w:ilvl w:val="1"/>
                <w:numId w:val="1"/>
              </w:numPr>
              <w:spacing w:line="240" w:lineRule="auto"/>
              <w:ind w:left="1440" w:hanging="360"/>
              <w:rPr>
                <w:rFonts w:ascii="Century Gothic" w:cs="Century Gothic" w:eastAsia="Century Gothic" w:hAnsi="Century Gothic"/>
                <w:color w:val="212121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color w:val="212121"/>
                <w:sz w:val="24"/>
                <w:szCs w:val="24"/>
                <w:rtl w:val="0"/>
              </w:rPr>
              <w:t xml:space="preserve">Fashion show</w:t>
            </w:r>
          </w:p>
          <w:p w:rsidR="00000000" w:rsidDel="00000000" w:rsidP="00000000" w:rsidRDefault="00000000" w:rsidRPr="00000000" w14:paraId="0000003A">
            <w:pPr>
              <w:widowControl w:val="0"/>
              <w:numPr>
                <w:ilvl w:val="1"/>
                <w:numId w:val="1"/>
              </w:numPr>
              <w:spacing w:line="240" w:lineRule="auto"/>
              <w:ind w:left="1440" w:hanging="360"/>
              <w:rPr>
                <w:rFonts w:ascii="Century Gothic" w:cs="Century Gothic" w:eastAsia="Century Gothic" w:hAnsi="Century Gothic"/>
                <w:color w:val="212121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color w:val="212121"/>
                <w:sz w:val="24"/>
                <w:szCs w:val="24"/>
                <w:rtl w:val="0"/>
              </w:rPr>
              <w:t xml:space="preserve">Family field day</w:t>
            </w:r>
          </w:p>
          <w:p w:rsidR="00000000" w:rsidDel="00000000" w:rsidP="00000000" w:rsidRDefault="00000000" w:rsidRPr="00000000" w14:paraId="0000003B">
            <w:pPr>
              <w:widowControl w:val="0"/>
              <w:numPr>
                <w:ilvl w:val="1"/>
                <w:numId w:val="1"/>
              </w:numPr>
              <w:spacing w:line="240" w:lineRule="auto"/>
              <w:ind w:left="1440" w:hanging="360"/>
              <w:rPr>
                <w:rFonts w:ascii="Century Gothic" w:cs="Century Gothic" w:eastAsia="Century Gothic" w:hAnsi="Century Gothic"/>
                <w:color w:val="212121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color w:val="212121"/>
                <w:sz w:val="24"/>
                <w:szCs w:val="24"/>
                <w:rtl w:val="0"/>
              </w:rPr>
              <w:t xml:space="preserve">Multicultural bbq/potluck dinner with games</w:t>
            </w:r>
          </w:p>
          <w:p w:rsidR="00000000" w:rsidDel="00000000" w:rsidP="00000000" w:rsidRDefault="00000000" w:rsidRPr="00000000" w14:paraId="0000003C">
            <w:pPr>
              <w:widowControl w:val="0"/>
              <w:numPr>
                <w:ilvl w:val="1"/>
                <w:numId w:val="1"/>
              </w:numPr>
              <w:spacing w:line="240" w:lineRule="auto"/>
              <w:ind w:left="1440" w:hanging="360"/>
              <w:rPr>
                <w:rFonts w:ascii="Century Gothic" w:cs="Century Gothic" w:eastAsia="Century Gothic" w:hAnsi="Century Gothic"/>
                <w:color w:val="212121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color w:val="212121"/>
                <w:sz w:val="24"/>
                <w:szCs w:val="24"/>
                <w:rtl w:val="0"/>
              </w:rPr>
              <w:t xml:space="preserve">Spring dance (mother/son, father/daughter)</w:t>
            </w:r>
          </w:p>
          <w:p w:rsidR="00000000" w:rsidDel="00000000" w:rsidP="00000000" w:rsidRDefault="00000000" w:rsidRPr="00000000" w14:paraId="0000003D">
            <w:pPr>
              <w:widowControl w:val="0"/>
              <w:numPr>
                <w:ilvl w:val="1"/>
                <w:numId w:val="1"/>
              </w:numPr>
              <w:spacing w:line="240" w:lineRule="auto"/>
              <w:ind w:left="1440" w:hanging="360"/>
              <w:rPr>
                <w:rFonts w:ascii="Century Gothic" w:cs="Century Gothic" w:eastAsia="Century Gothic" w:hAnsi="Century Gothic"/>
                <w:color w:val="212121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color w:val="212121"/>
                <w:sz w:val="24"/>
                <w:szCs w:val="24"/>
                <w:rtl w:val="0"/>
              </w:rPr>
              <w:t xml:space="preserve">Family game night</w:t>
            </w:r>
          </w:p>
          <w:p w:rsidR="00000000" w:rsidDel="00000000" w:rsidP="00000000" w:rsidRDefault="00000000" w:rsidRPr="00000000" w14:paraId="0000003E">
            <w:pPr>
              <w:widowControl w:val="0"/>
              <w:numPr>
                <w:ilvl w:val="1"/>
                <w:numId w:val="1"/>
              </w:numPr>
              <w:spacing w:line="240" w:lineRule="auto"/>
              <w:ind w:left="1440" w:hanging="360"/>
              <w:rPr>
                <w:rFonts w:ascii="Century Gothic" w:cs="Century Gothic" w:eastAsia="Century Gothic" w:hAnsi="Century Gothic"/>
                <w:color w:val="212121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color w:val="212121"/>
                <w:sz w:val="24"/>
                <w:szCs w:val="24"/>
                <w:rtl w:val="0"/>
              </w:rPr>
              <w:t xml:space="preserve">Dance festival (send off the event committee)</w:t>
            </w:r>
          </w:p>
          <w:p w:rsidR="00000000" w:rsidDel="00000000" w:rsidP="00000000" w:rsidRDefault="00000000" w:rsidRPr="00000000" w14:paraId="0000003F">
            <w:pPr>
              <w:widowControl w:val="0"/>
              <w:numPr>
                <w:ilvl w:val="1"/>
                <w:numId w:val="1"/>
              </w:numPr>
              <w:spacing w:line="240" w:lineRule="auto"/>
              <w:ind w:left="1440" w:hanging="360"/>
              <w:rPr>
                <w:rFonts w:ascii="Century Gothic" w:cs="Century Gothic" w:eastAsia="Century Gothic" w:hAnsi="Century Gothic"/>
                <w:color w:val="212121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color w:val="212121"/>
                <w:sz w:val="24"/>
                <w:szCs w:val="24"/>
                <w:rtl w:val="0"/>
              </w:rPr>
              <w:t xml:space="preserve">Bingo night (regular, vocab bingo, college lingo bingo, music bingo)</w:t>
            </w:r>
          </w:p>
          <w:p w:rsidR="00000000" w:rsidDel="00000000" w:rsidP="00000000" w:rsidRDefault="00000000" w:rsidRPr="00000000" w14:paraId="00000040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  <w:rPr>
                <w:rFonts w:ascii="Century Gothic" w:cs="Century Gothic" w:eastAsia="Century Gothic" w:hAnsi="Century Gothic"/>
                <w:color w:val="212121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color w:val="212121"/>
                <w:sz w:val="24"/>
                <w:szCs w:val="24"/>
                <w:rtl w:val="0"/>
              </w:rPr>
              <w:t xml:space="preserve">Unofficial results </w:t>
            </w:r>
          </w:p>
          <w:p w:rsidR="00000000" w:rsidDel="00000000" w:rsidP="00000000" w:rsidRDefault="00000000" w:rsidRPr="00000000" w14:paraId="00000041">
            <w:pPr>
              <w:widowControl w:val="0"/>
              <w:spacing w:line="240" w:lineRule="auto"/>
              <w:ind w:left="720" w:firstLine="0"/>
              <w:rPr>
                <w:rFonts w:ascii="Century Gothic" w:cs="Century Gothic" w:eastAsia="Century Gothic" w:hAnsi="Century Gothic"/>
                <w:color w:val="212121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color w:val="212121"/>
                <w:sz w:val="24"/>
                <w:szCs w:val="24"/>
              </w:rPr>
              <w:drawing>
                <wp:inline distB="114300" distT="114300" distL="114300" distR="114300">
                  <wp:extent cx="1690688" cy="2668044"/>
                  <wp:effectExtent b="0" l="0" r="0" t="0"/>
                  <wp:docPr id="1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8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90688" cy="2668044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2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  <w:rPr>
                <w:rFonts w:ascii="Century Gothic" w:cs="Century Gothic" w:eastAsia="Century Gothic" w:hAnsi="Century Gothic"/>
                <w:color w:val="212121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color w:val="212121"/>
                <w:sz w:val="24"/>
                <w:szCs w:val="24"/>
                <w:rtl w:val="0"/>
              </w:rPr>
              <w:t xml:space="preserve">Will send out an official poll for members to respond to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3">
      <w:pPr>
        <w:ind w:left="0" w:firstLine="0"/>
        <w:rPr>
          <w:rFonts w:ascii="Century Gothic" w:cs="Century Gothic" w:eastAsia="Century Gothic" w:hAnsi="Century Gothic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ind w:left="0" w:firstLine="0"/>
        <w:rPr>
          <w:rFonts w:ascii="Century Gothic" w:cs="Century Gothic" w:eastAsia="Century Gothic" w:hAnsi="Century Gothic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Century Gothic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https://docs.google.com/document/d/1TYDinvhGktvFOLvcxq8wviwjBdh403s7rfoF_9CClfU/edit?usp=sharing" TargetMode="External"/><Relationship Id="rId7" Type="http://schemas.openxmlformats.org/officeDocument/2006/relationships/hyperlink" Target="https://www.uft.org/sites/default/files/attachments/slt_regs.pdf" TargetMode="External"/><Relationship Id="rId8" Type="http://schemas.openxmlformats.org/officeDocument/2006/relationships/image" Target="media/image1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CenturyGothic-regular.ttf"/><Relationship Id="rId2" Type="http://schemas.openxmlformats.org/officeDocument/2006/relationships/font" Target="fonts/CenturyGothic-bold.ttf"/><Relationship Id="rId3" Type="http://schemas.openxmlformats.org/officeDocument/2006/relationships/font" Target="fonts/CenturyGothic-italic.ttf"/><Relationship Id="rId4" Type="http://schemas.openxmlformats.org/officeDocument/2006/relationships/font" Target="fonts/CenturyGothic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