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9AEA2" w14:textId="77777777" w:rsidR="00C1111D" w:rsidRPr="00C1111D" w:rsidRDefault="00C1111D" w:rsidP="00C1111D">
      <w:pPr>
        <w:spacing w:after="0" w:line="240" w:lineRule="auto"/>
        <w:jc w:val="center"/>
        <w:textAlignment w:val="baseline"/>
        <w:rPr>
          <w:rFonts w:ascii="Times New Roman" w:eastAsia="Times New Roman" w:hAnsi="Times New Roman" w:cs="Times New Roman"/>
          <w:b/>
          <w:bCs/>
          <w:kern w:val="0"/>
          <w:sz w:val="28"/>
          <w:szCs w:val="28"/>
          <w14:ligatures w14:val="none"/>
        </w:rPr>
      </w:pPr>
      <w:r w:rsidRPr="00C1111D">
        <w:rPr>
          <w:rFonts w:ascii="Times New Roman" w:eastAsia="Times New Roman" w:hAnsi="Times New Roman" w:cs="Times New Roman"/>
          <w:b/>
          <w:bCs/>
          <w:kern w:val="0"/>
          <w:sz w:val="28"/>
          <w:szCs w:val="28"/>
          <w14:ligatures w14:val="none"/>
        </w:rPr>
        <w:t>ProVision Health: Revolutionizing Employee Healthcare</w:t>
      </w:r>
    </w:p>
    <w:p w14:paraId="110D4742" w14:textId="77777777" w:rsidR="00C1111D" w:rsidRPr="00C1111D" w:rsidRDefault="00C1111D" w:rsidP="00C1111D">
      <w:pPr>
        <w:spacing w:after="0" w:line="240" w:lineRule="auto"/>
        <w:jc w:val="center"/>
        <w:textAlignment w:val="baseline"/>
        <w:rPr>
          <w:rFonts w:ascii="Times New Roman" w:eastAsia="Times New Roman" w:hAnsi="Times New Roman" w:cs="Times New Roman"/>
          <w:b/>
          <w:bCs/>
          <w:kern w:val="0"/>
          <w:sz w:val="28"/>
          <w:szCs w:val="28"/>
          <w14:ligatures w14:val="none"/>
        </w:rPr>
      </w:pPr>
    </w:p>
    <w:p w14:paraId="4573709D" w14:textId="60CF242C"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r w:rsidRPr="00C1111D">
        <w:rPr>
          <w:rFonts w:ascii="Times New Roman" w:eastAsia="Times New Roman" w:hAnsi="Times New Roman" w:cs="Times New Roman"/>
          <w:kern w:val="0"/>
          <w14:ligatures w14:val="none"/>
        </w:rPr>
        <w:t xml:space="preserve">In today’s challenging healthcare landscape, where costs consistently outpace inflation, businesses are struggling to balance employee satisfaction with financial responsibility. ProVision Health offers an innovative solution to this dilemma, transforming traditional group medical plans into dynamic, cost-effective programs. By combining the strength of one of the nation’s largest and most trusted PPO networks with advanced analytics, proprietary cost-containment strategies, and concierge-level service, ProVision delivers an average savings of 25-30% on total group medical spend—all while maintaining the </w:t>
      </w:r>
      <w:r w:rsidRPr="00C1111D">
        <w:rPr>
          <w:rFonts w:ascii="Times New Roman" w:eastAsia="Times New Roman" w:hAnsi="Times New Roman" w:cs="Times New Roman"/>
          <w:kern w:val="0"/>
          <w14:ligatures w14:val="none"/>
        </w:rPr>
        <w:t>quality-of-care</w:t>
      </w:r>
      <w:r w:rsidRPr="00C1111D">
        <w:rPr>
          <w:rFonts w:ascii="Times New Roman" w:eastAsia="Times New Roman" w:hAnsi="Times New Roman" w:cs="Times New Roman"/>
          <w:kern w:val="0"/>
          <w14:ligatures w14:val="none"/>
        </w:rPr>
        <w:t xml:space="preserve"> employees expect.</w:t>
      </w:r>
    </w:p>
    <w:p w14:paraId="78B4155E" w14:textId="77777777"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p>
    <w:p w14:paraId="2FA4AB4A" w14:textId="77777777" w:rsidR="00C1111D" w:rsidRPr="00C1111D" w:rsidRDefault="00C1111D" w:rsidP="00C1111D">
      <w:pPr>
        <w:spacing w:after="0" w:line="240" w:lineRule="auto"/>
        <w:textAlignment w:val="baseline"/>
        <w:rPr>
          <w:rFonts w:ascii="Times New Roman" w:eastAsia="Times New Roman" w:hAnsi="Times New Roman" w:cs="Times New Roman"/>
          <w:b/>
          <w:bCs/>
          <w:kern w:val="0"/>
          <w14:ligatures w14:val="none"/>
        </w:rPr>
      </w:pPr>
      <w:r w:rsidRPr="00C1111D">
        <w:rPr>
          <w:rFonts w:ascii="Times New Roman" w:eastAsia="Times New Roman" w:hAnsi="Times New Roman" w:cs="Times New Roman"/>
          <w:b/>
          <w:bCs/>
          <w:kern w:val="0"/>
          <w14:ligatures w14:val="none"/>
        </w:rPr>
        <w:t>The ProVision platform is built on five core pillars:  </w:t>
      </w:r>
    </w:p>
    <w:p w14:paraId="5B4BFE56" w14:textId="77777777"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p>
    <w:p w14:paraId="0D691BE3" w14:textId="01285DC3"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r w:rsidRPr="00C1111D">
        <w:rPr>
          <w:rFonts w:ascii="Times New Roman" w:eastAsia="Times New Roman" w:hAnsi="Times New Roman" w:cs="Times New Roman"/>
          <w:kern w:val="0"/>
          <w14:ligatures w14:val="none"/>
        </w:rPr>
        <w:t xml:space="preserve">1. Unparalleled Network </w:t>
      </w:r>
      <w:r w:rsidRPr="00C1111D">
        <w:rPr>
          <w:rFonts w:ascii="Times New Roman" w:eastAsia="Times New Roman" w:hAnsi="Times New Roman" w:cs="Times New Roman"/>
          <w:kern w:val="0"/>
          <w14:ligatures w14:val="none"/>
        </w:rPr>
        <w:t>Access:</w:t>
      </w:r>
      <w:r w:rsidRPr="00C1111D">
        <w:rPr>
          <w:rFonts w:ascii="Times New Roman" w:eastAsia="Times New Roman" w:hAnsi="Times New Roman" w:cs="Times New Roman"/>
          <w:kern w:val="0"/>
          <w14:ligatures w14:val="none"/>
        </w:rPr>
        <w:t xml:space="preserve"> Leveraging one of the largest and most trusted national PPO networks to ensure comprehensive care without compromising quality.  </w:t>
      </w:r>
    </w:p>
    <w:p w14:paraId="145F837F" w14:textId="77777777"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p>
    <w:p w14:paraId="2F44632C" w14:textId="77777777"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r w:rsidRPr="00C1111D">
        <w:rPr>
          <w:rFonts w:ascii="Times New Roman" w:eastAsia="Times New Roman" w:hAnsi="Times New Roman" w:cs="Times New Roman"/>
          <w:kern w:val="0"/>
          <w14:ligatures w14:val="none"/>
        </w:rPr>
        <w:t>2. Advanced Analytics: Utilizing AI-driven claims adjudication and predictive modeling to eliminate waste, fraud, and inefficiencies.  </w:t>
      </w:r>
    </w:p>
    <w:p w14:paraId="6D9D6620" w14:textId="77777777"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p>
    <w:p w14:paraId="4A63BCFB" w14:textId="77777777"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r w:rsidRPr="00C1111D">
        <w:rPr>
          <w:rFonts w:ascii="Times New Roman" w:eastAsia="Times New Roman" w:hAnsi="Times New Roman" w:cs="Times New Roman"/>
          <w:kern w:val="0"/>
          <w14:ligatures w14:val="none"/>
        </w:rPr>
        <w:t>3. Concierge Member Service: Elevating the employee experience with dedicated support for plan members.  </w:t>
      </w:r>
    </w:p>
    <w:p w14:paraId="6F55BDA0" w14:textId="77777777"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p>
    <w:p w14:paraId="4758982A" w14:textId="77777777"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r w:rsidRPr="00C1111D">
        <w:rPr>
          <w:rFonts w:ascii="Times New Roman" w:eastAsia="Times New Roman" w:hAnsi="Times New Roman" w:cs="Times New Roman"/>
          <w:kern w:val="0"/>
          <w14:ligatures w14:val="none"/>
        </w:rPr>
        <w:t>4. Advantageous Stop-Loss Insurance:  Securing favorable terms that protect employers from unforeseen liabilities.  </w:t>
      </w:r>
    </w:p>
    <w:p w14:paraId="2CD2529C" w14:textId="77777777"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p>
    <w:p w14:paraId="1BB7EBDD" w14:textId="77777777"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r w:rsidRPr="00C1111D">
        <w:rPr>
          <w:rFonts w:ascii="Times New Roman" w:eastAsia="Times New Roman" w:hAnsi="Times New Roman" w:cs="Times New Roman"/>
          <w:kern w:val="0"/>
          <w14:ligatures w14:val="none"/>
        </w:rPr>
        <w:t>5. Best-in-Class Third-Party Administration: Ensuring seamless plan administration with cutting-edge tools and expertise.  </w:t>
      </w:r>
    </w:p>
    <w:p w14:paraId="79E031CF" w14:textId="77777777"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p>
    <w:p w14:paraId="28E3B8B4" w14:textId="00FDDA49"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r w:rsidRPr="00C1111D">
        <w:rPr>
          <w:rFonts w:ascii="Times New Roman" w:eastAsia="Times New Roman" w:hAnsi="Times New Roman" w:cs="Times New Roman"/>
          <w:kern w:val="0"/>
          <w14:ligatures w14:val="none"/>
        </w:rPr>
        <w:t xml:space="preserve">The result? Employers experience significant savings and </w:t>
      </w:r>
      <w:r w:rsidRPr="00C1111D">
        <w:rPr>
          <w:rFonts w:ascii="Times New Roman" w:eastAsia="Times New Roman" w:hAnsi="Times New Roman" w:cs="Times New Roman"/>
          <w:kern w:val="0"/>
          <w14:ligatures w14:val="none"/>
        </w:rPr>
        <w:t>improve</w:t>
      </w:r>
      <w:r w:rsidRPr="00C1111D">
        <w:rPr>
          <w:rFonts w:ascii="Times New Roman" w:eastAsia="Times New Roman" w:hAnsi="Times New Roman" w:cs="Times New Roman"/>
          <w:kern w:val="0"/>
          <w14:ligatures w14:val="none"/>
        </w:rPr>
        <w:t xml:space="preserve"> financial stability without sacrificing employee satisfaction. These savings are proven, supported by transparent data that isolates the ProVision model as the sole driver of reduced costs within the </w:t>
      </w:r>
      <w:r>
        <w:rPr>
          <w:rFonts w:ascii="Times New Roman" w:eastAsia="Times New Roman" w:hAnsi="Times New Roman" w:cs="Times New Roman"/>
          <w:kern w:val="0"/>
          <w14:ligatures w14:val="none"/>
        </w:rPr>
        <w:t>Anthem Blue Cross PPO</w:t>
      </w:r>
      <w:r w:rsidRPr="00C1111D">
        <w:rPr>
          <w:rFonts w:ascii="Times New Roman" w:eastAsia="Times New Roman" w:hAnsi="Times New Roman" w:cs="Times New Roman"/>
          <w:kern w:val="0"/>
          <w14:ligatures w14:val="none"/>
        </w:rPr>
        <w:t xml:space="preserve"> </w:t>
      </w:r>
      <w:r w:rsidRPr="00C1111D">
        <w:rPr>
          <w:rFonts w:ascii="Times New Roman" w:eastAsia="Times New Roman" w:hAnsi="Times New Roman" w:cs="Times New Roman"/>
          <w:kern w:val="0"/>
          <w14:ligatures w14:val="none"/>
        </w:rPr>
        <w:t>network. ** (See attached excel spreadsheet)</w:t>
      </w:r>
    </w:p>
    <w:p w14:paraId="43319773" w14:textId="77777777"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p>
    <w:p w14:paraId="608BEA3F" w14:textId="77777777"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p>
    <w:p w14:paraId="72A65A0F" w14:textId="77777777" w:rsidR="00C1111D" w:rsidRPr="00C1111D" w:rsidRDefault="00C1111D" w:rsidP="00C1111D">
      <w:pPr>
        <w:spacing w:after="0" w:line="240" w:lineRule="auto"/>
        <w:textAlignment w:val="baseline"/>
        <w:rPr>
          <w:rFonts w:ascii="Times New Roman" w:eastAsia="Times New Roman" w:hAnsi="Times New Roman" w:cs="Times New Roman"/>
          <w:b/>
          <w:bCs/>
          <w:kern w:val="0"/>
          <w14:ligatures w14:val="none"/>
        </w:rPr>
      </w:pPr>
      <w:r w:rsidRPr="00C1111D">
        <w:rPr>
          <w:rFonts w:ascii="Times New Roman" w:eastAsia="Times New Roman" w:hAnsi="Times New Roman" w:cs="Times New Roman"/>
          <w:b/>
          <w:bCs/>
          <w:kern w:val="0"/>
          <w14:ligatures w14:val="none"/>
        </w:rPr>
        <w:t>ProVision for Private Equity: Driving Value Across the Portfolio</w:t>
      </w:r>
    </w:p>
    <w:p w14:paraId="72D9F638" w14:textId="77777777"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p>
    <w:p w14:paraId="2EC7BD74" w14:textId="77777777"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r w:rsidRPr="00C1111D">
        <w:rPr>
          <w:rFonts w:ascii="Times New Roman" w:eastAsia="Times New Roman" w:hAnsi="Times New Roman" w:cs="Times New Roman"/>
          <w:kern w:val="0"/>
          <w14:ligatures w14:val="none"/>
        </w:rPr>
        <w:t>For private equity firms, where every dollar saved directly impacts valuation, ProVision is more than a healthcare solution—it’s a strategic lever to enhance EBITDA and drive portfolio value. </w:t>
      </w:r>
    </w:p>
    <w:p w14:paraId="3FBBCF67" w14:textId="77777777"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p>
    <w:p w14:paraId="2310681A" w14:textId="77777777"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r w:rsidRPr="00C1111D">
        <w:rPr>
          <w:rFonts w:ascii="Times New Roman" w:eastAsia="Times New Roman" w:hAnsi="Times New Roman" w:cs="Times New Roman"/>
          <w:kern w:val="0"/>
          <w14:ligatures w14:val="none"/>
        </w:rPr>
        <w:t>ProVision’s ability to lower group medical expenses by 25-30% has a transformative effect on EBITDA. In a typical portfolio company, healthcare is a significant line item, often constituting 8-10% of payroll. By dramatically reducing this expense, ProVision directly increases operating income, creating immediate financial benefits.</w:t>
      </w:r>
    </w:p>
    <w:p w14:paraId="47768470" w14:textId="77777777"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p>
    <w:p w14:paraId="4971A983" w14:textId="77777777" w:rsidR="00C1111D" w:rsidRDefault="00C1111D" w:rsidP="00C1111D">
      <w:pPr>
        <w:spacing w:after="0" w:line="240" w:lineRule="auto"/>
        <w:textAlignment w:val="baseline"/>
        <w:rPr>
          <w:rFonts w:ascii="Times New Roman" w:eastAsia="Times New Roman" w:hAnsi="Times New Roman" w:cs="Times New Roman"/>
          <w:kern w:val="0"/>
          <w14:ligatures w14:val="none"/>
        </w:rPr>
      </w:pPr>
    </w:p>
    <w:p w14:paraId="7363DB33" w14:textId="77777777" w:rsidR="00C1111D" w:rsidRDefault="00C1111D" w:rsidP="00C1111D">
      <w:pPr>
        <w:spacing w:after="0" w:line="240" w:lineRule="auto"/>
        <w:textAlignment w:val="baseline"/>
        <w:rPr>
          <w:rFonts w:ascii="Times New Roman" w:eastAsia="Times New Roman" w:hAnsi="Times New Roman" w:cs="Times New Roman"/>
          <w:kern w:val="0"/>
          <w14:ligatures w14:val="none"/>
        </w:rPr>
      </w:pPr>
    </w:p>
    <w:p w14:paraId="389224A1" w14:textId="77777777" w:rsidR="00C1111D" w:rsidRDefault="00C1111D" w:rsidP="00C1111D">
      <w:pPr>
        <w:spacing w:after="0" w:line="240" w:lineRule="auto"/>
        <w:textAlignment w:val="baseline"/>
        <w:rPr>
          <w:rFonts w:ascii="Times New Roman" w:eastAsia="Times New Roman" w:hAnsi="Times New Roman" w:cs="Times New Roman"/>
          <w:kern w:val="0"/>
          <w14:ligatures w14:val="none"/>
        </w:rPr>
      </w:pPr>
    </w:p>
    <w:p w14:paraId="0F7AFA8B" w14:textId="77777777" w:rsidR="00C1111D" w:rsidRDefault="00C1111D" w:rsidP="00C1111D">
      <w:pPr>
        <w:spacing w:after="0" w:line="240" w:lineRule="auto"/>
        <w:textAlignment w:val="baseline"/>
        <w:rPr>
          <w:rFonts w:ascii="Times New Roman" w:eastAsia="Times New Roman" w:hAnsi="Times New Roman" w:cs="Times New Roman"/>
          <w:kern w:val="0"/>
          <w14:ligatures w14:val="none"/>
        </w:rPr>
      </w:pPr>
    </w:p>
    <w:p w14:paraId="28C3921C" w14:textId="2693CF0D" w:rsidR="00C1111D" w:rsidRPr="00C1111D" w:rsidRDefault="00C1111D" w:rsidP="00C1111D">
      <w:pPr>
        <w:spacing w:after="0" w:line="240" w:lineRule="auto"/>
        <w:textAlignment w:val="baseline"/>
        <w:rPr>
          <w:rFonts w:ascii="Times New Roman" w:eastAsia="Times New Roman" w:hAnsi="Times New Roman" w:cs="Times New Roman"/>
          <w:b/>
          <w:bCs/>
          <w:kern w:val="0"/>
          <w14:ligatures w14:val="none"/>
        </w:rPr>
      </w:pPr>
      <w:r w:rsidRPr="00C1111D">
        <w:rPr>
          <w:rFonts w:ascii="Times New Roman" w:eastAsia="Times New Roman" w:hAnsi="Times New Roman" w:cs="Times New Roman"/>
          <w:b/>
          <w:bCs/>
          <w:kern w:val="0"/>
          <w14:ligatures w14:val="none"/>
        </w:rPr>
        <w:t>Consider this example:  </w:t>
      </w:r>
    </w:p>
    <w:p w14:paraId="71C8F258" w14:textId="77777777"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p>
    <w:p w14:paraId="45060052" w14:textId="77777777"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r w:rsidRPr="00C1111D">
        <w:rPr>
          <w:rFonts w:ascii="Times New Roman" w:eastAsia="Times New Roman" w:hAnsi="Times New Roman" w:cs="Times New Roman"/>
          <w:kern w:val="0"/>
          <w14:ligatures w14:val="none"/>
        </w:rPr>
        <w:t>A portfolio company with $50 million in annual revenue and a $5 million EBITDA sees a 25% reduction in healthcare costs, translating to an additional $625,000 in EBITDA. For private equity firms, this increase in EBITDA is further magnified at the time of sale due to valuation multiples. At a conservative 10x EBITDA multiple, the savings generate a $6.25 million increase in enterprise value. At a 12x multiple, that increase grows to $7.5 million.  </w:t>
      </w:r>
    </w:p>
    <w:p w14:paraId="1247286D" w14:textId="77777777"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p>
    <w:p w14:paraId="4EE6A0E2" w14:textId="77777777"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p>
    <w:p w14:paraId="00B6DC4A" w14:textId="77777777" w:rsidR="00C1111D" w:rsidRPr="00C1111D" w:rsidRDefault="00C1111D" w:rsidP="00C1111D">
      <w:pPr>
        <w:spacing w:after="0" w:line="240" w:lineRule="auto"/>
        <w:jc w:val="center"/>
        <w:textAlignment w:val="baseline"/>
        <w:rPr>
          <w:rFonts w:ascii="Times New Roman" w:eastAsia="Times New Roman" w:hAnsi="Times New Roman" w:cs="Times New Roman"/>
          <w:b/>
          <w:bCs/>
          <w:kern w:val="0"/>
          <w14:ligatures w14:val="none"/>
        </w:rPr>
      </w:pPr>
      <w:r w:rsidRPr="00C1111D">
        <w:rPr>
          <w:rFonts w:ascii="Times New Roman" w:eastAsia="Times New Roman" w:hAnsi="Times New Roman" w:cs="Times New Roman"/>
          <w:b/>
          <w:bCs/>
          <w:kern w:val="0"/>
          <w14:ligatures w14:val="none"/>
        </w:rPr>
        <w:t>Why ProVision Is the Perfect Partner for Private Equity Firms</w:t>
      </w:r>
    </w:p>
    <w:p w14:paraId="022DC2BA" w14:textId="77777777" w:rsidR="00C1111D" w:rsidRPr="00C1111D" w:rsidRDefault="00C1111D" w:rsidP="00C1111D">
      <w:pPr>
        <w:spacing w:after="0" w:line="240" w:lineRule="auto"/>
        <w:jc w:val="center"/>
        <w:textAlignment w:val="baseline"/>
        <w:rPr>
          <w:rFonts w:ascii="Times New Roman" w:eastAsia="Times New Roman" w:hAnsi="Times New Roman" w:cs="Times New Roman"/>
          <w:b/>
          <w:bCs/>
          <w:kern w:val="0"/>
          <w14:ligatures w14:val="none"/>
        </w:rPr>
      </w:pPr>
    </w:p>
    <w:p w14:paraId="309403C2" w14:textId="77777777"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r w:rsidRPr="00C1111D">
        <w:rPr>
          <w:rFonts w:ascii="Times New Roman" w:eastAsia="Times New Roman" w:hAnsi="Times New Roman" w:cs="Times New Roman"/>
          <w:kern w:val="0"/>
          <w14:ligatures w14:val="none"/>
        </w:rPr>
        <w:t>ProVision’s model aligns perfectly with the private equity mission of maximizing value creation. It delivers predictable savings that improve cash flow and profitability across portfolio companies, while its innovative design ensures no disruption to employee benefits or network access. By aggregating savings across multiple companies, private equity firms can achieve even greater financial impact, creating a cumulative effect on portfolio performance.</w:t>
      </w:r>
    </w:p>
    <w:p w14:paraId="3960F291" w14:textId="77777777"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p>
    <w:p w14:paraId="574681FF" w14:textId="77777777"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r w:rsidRPr="00C1111D">
        <w:rPr>
          <w:rFonts w:ascii="Times New Roman" w:eastAsia="Times New Roman" w:hAnsi="Times New Roman" w:cs="Times New Roman"/>
          <w:kern w:val="0"/>
          <w14:ligatures w14:val="none"/>
        </w:rPr>
        <w:t>As private equity firms deploy ProVision across multiple portfolio companies, the need for traditional stop-loss insurance diminishes significantly due to the predictability of claims and the natural spread of risk across the diverse pool of entities. With each portfolio company effectively acting as a reinsurer for the others, the aggregated risk is balanced, reducing the likelihood of catastrophic claims for any single entity. This strategy not only enhances financial stability but also eliminates the significant costs associated with stop-loss premiums, saving millions of additional dollars for each portfolio company. By leveraging this intra-portfolio risk-sharing approach, private equity firms can unlock an additional layer of cost savings, further boosting EBITDA and overall enterprise value.</w:t>
      </w:r>
    </w:p>
    <w:p w14:paraId="46F60993" w14:textId="77777777"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p>
    <w:p w14:paraId="67DA227E" w14:textId="77777777"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r w:rsidRPr="00C1111D">
        <w:rPr>
          <w:rFonts w:ascii="Times New Roman" w:eastAsia="Times New Roman" w:hAnsi="Times New Roman" w:cs="Times New Roman"/>
          <w:kern w:val="0"/>
          <w14:ligatures w14:val="none"/>
        </w:rPr>
        <w:t>Moreover, ProVision provides a streamlined, turnkey solution tailored to the fast-paced world of private equity. With dedicated support for each portfolio company, ProVision simplifies implementation, ensures compliance, and delivers measurable results. Private equity firms benefit from:  </w:t>
      </w:r>
    </w:p>
    <w:p w14:paraId="366A30AA" w14:textId="77777777"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p>
    <w:p w14:paraId="22D9AB06" w14:textId="77777777" w:rsidR="00C1111D" w:rsidRPr="007E3394" w:rsidRDefault="00C1111D" w:rsidP="007E3394">
      <w:pPr>
        <w:pStyle w:val="ListParagraph"/>
        <w:numPr>
          <w:ilvl w:val="0"/>
          <w:numId w:val="1"/>
        </w:numPr>
        <w:spacing w:after="0" w:line="240" w:lineRule="auto"/>
        <w:textAlignment w:val="baseline"/>
        <w:rPr>
          <w:rFonts w:ascii="Times New Roman" w:eastAsia="Times New Roman" w:hAnsi="Times New Roman" w:cs="Times New Roman"/>
          <w:kern w:val="0"/>
          <w14:ligatures w14:val="none"/>
        </w:rPr>
      </w:pPr>
      <w:r w:rsidRPr="007E3394">
        <w:rPr>
          <w:rFonts w:ascii="Times New Roman" w:eastAsia="Times New Roman" w:hAnsi="Times New Roman" w:cs="Times New Roman"/>
          <w:kern w:val="0"/>
          <w14:ligatures w14:val="none"/>
        </w:rPr>
        <w:t>Increased EBITDA: A direct outcome of reduced healthcare expenses.  </w:t>
      </w:r>
    </w:p>
    <w:p w14:paraId="1382C0AD" w14:textId="77777777"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p>
    <w:p w14:paraId="1A2668DE" w14:textId="77777777" w:rsidR="00C1111D" w:rsidRPr="007E3394" w:rsidRDefault="00C1111D" w:rsidP="007E3394">
      <w:pPr>
        <w:pStyle w:val="ListParagraph"/>
        <w:numPr>
          <w:ilvl w:val="0"/>
          <w:numId w:val="1"/>
        </w:numPr>
        <w:spacing w:after="0" w:line="240" w:lineRule="auto"/>
        <w:textAlignment w:val="baseline"/>
        <w:rPr>
          <w:rFonts w:ascii="Times New Roman" w:eastAsia="Times New Roman" w:hAnsi="Times New Roman" w:cs="Times New Roman"/>
          <w:kern w:val="0"/>
          <w14:ligatures w14:val="none"/>
        </w:rPr>
      </w:pPr>
      <w:r w:rsidRPr="007E3394">
        <w:rPr>
          <w:rFonts w:ascii="Times New Roman" w:eastAsia="Times New Roman" w:hAnsi="Times New Roman" w:cs="Times New Roman"/>
          <w:kern w:val="0"/>
          <w14:ligatures w14:val="none"/>
        </w:rPr>
        <w:t>Enhanced Valuation:  Higher EBITDA leads to increased enterprise value at the time of sale.  </w:t>
      </w:r>
    </w:p>
    <w:p w14:paraId="4E91D315" w14:textId="77777777"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p>
    <w:p w14:paraId="4B5B9C94" w14:textId="77777777" w:rsidR="00C1111D" w:rsidRPr="007E3394" w:rsidRDefault="00C1111D" w:rsidP="007E3394">
      <w:pPr>
        <w:pStyle w:val="ListParagraph"/>
        <w:numPr>
          <w:ilvl w:val="0"/>
          <w:numId w:val="1"/>
        </w:numPr>
        <w:spacing w:after="0" w:line="240" w:lineRule="auto"/>
        <w:textAlignment w:val="baseline"/>
        <w:rPr>
          <w:rFonts w:ascii="Times New Roman" w:eastAsia="Times New Roman" w:hAnsi="Times New Roman" w:cs="Times New Roman"/>
          <w:kern w:val="0"/>
          <w14:ligatures w14:val="none"/>
        </w:rPr>
      </w:pPr>
      <w:r w:rsidRPr="007E3394">
        <w:rPr>
          <w:rFonts w:ascii="Times New Roman" w:eastAsia="Times New Roman" w:hAnsi="Times New Roman" w:cs="Times New Roman"/>
          <w:kern w:val="0"/>
          <w14:ligatures w14:val="none"/>
        </w:rPr>
        <w:t>Long-Term Sustainability: Lower costs without sacrificing employee satisfaction or retention.</w:t>
      </w:r>
    </w:p>
    <w:p w14:paraId="1492AC57" w14:textId="77777777"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p>
    <w:p w14:paraId="59EA3F86" w14:textId="74973D43" w:rsidR="00C1111D" w:rsidRPr="007E3394" w:rsidRDefault="00C1111D" w:rsidP="007E3394">
      <w:pPr>
        <w:pStyle w:val="ListParagraph"/>
        <w:numPr>
          <w:ilvl w:val="0"/>
          <w:numId w:val="1"/>
        </w:numPr>
        <w:spacing w:after="0" w:line="240" w:lineRule="auto"/>
        <w:textAlignment w:val="baseline"/>
        <w:rPr>
          <w:rFonts w:ascii="Times New Roman" w:eastAsia="Times New Roman" w:hAnsi="Times New Roman" w:cs="Times New Roman"/>
          <w:kern w:val="0"/>
          <w14:ligatures w14:val="none"/>
        </w:rPr>
      </w:pPr>
      <w:r w:rsidRPr="007E3394">
        <w:rPr>
          <w:rFonts w:ascii="Times New Roman" w:eastAsia="Times New Roman" w:hAnsi="Times New Roman" w:cs="Times New Roman"/>
          <w:kern w:val="0"/>
          <w14:ligatures w14:val="none"/>
        </w:rPr>
        <w:t>Assured compliance with all federal, state and ACA mandates</w:t>
      </w:r>
      <w:r w:rsidR="00AC0D61">
        <w:rPr>
          <w:rFonts w:ascii="Times New Roman" w:eastAsia="Times New Roman" w:hAnsi="Times New Roman" w:cs="Times New Roman"/>
          <w:kern w:val="0"/>
          <w14:ligatures w14:val="none"/>
        </w:rPr>
        <w:t>.</w:t>
      </w:r>
      <w:r w:rsidRPr="007E3394">
        <w:rPr>
          <w:rFonts w:ascii="Times New Roman" w:eastAsia="Times New Roman" w:hAnsi="Times New Roman" w:cs="Times New Roman"/>
          <w:kern w:val="0"/>
          <w14:ligatures w14:val="none"/>
        </w:rPr>
        <w:t xml:space="preserve">   </w:t>
      </w:r>
    </w:p>
    <w:p w14:paraId="0A93E12F" w14:textId="77777777"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p>
    <w:p w14:paraId="663271F5" w14:textId="77777777"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p>
    <w:p w14:paraId="3C7CFECD" w14:textId="77777777" w:rsidR="00C1111D" w:rsidRDefault="00C1111D" w:rsidP="00C1111D">
      <w:pPr>
        <w:spacing w:after="0" w:line="240" w:lineRule="auto"/>
        <w:textAlignment w:val="baseline"/>
        <w:rPr>
          <w:rFonts w:ascii="Times New Roman" w:eastAsia="Times New Roman" w:hAnsi="Times New Roman" w:cs="Times New Roman"/>
          <w:kern w:val="0"/>
          <w14:ligatures w14:val="none"/>
        </w:rPr>
      </w:pPr>
    </w:p>
    <w:p w14:paraId="35CFCE70" w14:textId="77777777" w:rsidR="00C1111D" w:rsidRDefault="00C1111D" w:rsidP="00C1111D">
      <w:pPr>
        <w:spacing w:after="0" w:line="240" w:lineRule="auto"/>
        <w:textAlignment w:val="baseline"/>
        <w:rPr>
          <w:rFonts w:ascii="Times New Roman" w:eastAsia="Times New Roman" w:hAnsi="Times New Roman" w:cs="Times New Roman"/>
          <w:kern w:val="0"/>
          <w14:ligatures w14:val="none"/>
        </w:rPr>
      </w:pPr>
    </w:p>
    <w:p w14:paraId="37FEC6EA" w14:textId="77777777" w:rsidR="00C1111D" w:rsidRDefault="00C1111D" w:rsidP="00C1111D">
      <w:pPr>
        <w:spacing w:after="0" w:line="240" w:lineRule="auto"/>
        <w:textAlignment w:val="baseline"/>
        <w:rPr>
          <w:rFonts w:ascii="Times New Roman" w:eastAsia="Times New Roman" w:hAnsi="Times New Roman" w:cs="Times New Roman"/>
          <w:kern w:val="0"/>
          <w14:ligatures w14:val="none"/>
        </w:rPr>
      </w:pPr>
    </w:p>
    <w:p w14:paraId="6077C92D" w14:textId="77777777" w:rsidR="00C1111D" w:rsidRDefault="00C1111D" w:rsidP="00C1111D">
      <w:pPr>
        <w:spacing w:after="0" w:line="240" w:lineRule="auto"/>
        <w:textAlignment w:val="baseline"/>
        <w:rPr>
          <w:rFonts w:ascii="Times New Roman" w:eastAsia="Times New Roman" w:hAnsi="Times New Roman" w:cs="Times New Roman"/>
          <w:kern w:val="0"/>
          <w14:ligatures w14:val="none"/>
        </w:rPr>
      </w:pPr>
    </w:p>
    <w:p w14:paraId="7E98A794" w14:textId="77777777" w:rsidR="00C1111D" w:rsidRDefault="00C1111D" w:rsidP="00C1111D">
      <w:pPr>
        <w:spacing w:after="0" w:line="240" w:lineRule="auto"/>
        <w:textAlignment w:val="baseline"/>
        <w:rPr>
          <w:rFonts w:ascii="Times New Roman" w:eastAsia="Times New Roman" w:hAnsi="Times New Roman" w:cs="Times New Roman"/>
          <w:kern w:val="0"/>
          <w14:ligatures w14:val="none"/>
        </w:rPr>
      </w:pPr>
    </w:p>
    <w:p w14:paraId="384AB273" w14:textId="6E6D9FCF" w:rsidR="00C1111D" w:rsidRPr="00C1111D" w:rsidRDefault="00C1111D" w:rsidP="00C1111D">
      <w:pPr>
        <w:spacing w:after="0" w:line="240" w:lineRule="auto"/>
        <w:textAlignment w:val="baseline"/>
        <w:rPr>
          <w:rFonts w:ascii="Times New Roman" w:eastAsia="Times New Roman" w:hAnsi="Times New Roman" w:cs="Times New Roman"/>
          <w:b/>
          <w:bCs/>
          <w:kern w:val="0"/>
          <w14:ligatures w14:val="none"/>
        </w:rPr>
      </w:pPr>
      <w:r w:rsidRPr="00C1111D">
        <w:rPr>
          <w:rFonts w:ascii="Times New Roman" w:eastAsia="Times New Roman" w:hAnsi="Times New Roman" w:cs="Times New Roman"/>
          <w:b/>
          <w:bCs/>
          <w:kern w:val="0"/>
          <w14:ligatures w14:val="none"/>
        </w:rPr>
        <w:t>The Bottom Line: Savings That Transform Portfolios</w:t>
      </w:r>
    </w:p>
    <w:p w14:paraId="24ACB594" w14:textId="77777777"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p>
    <w:p w14:paraId="10BEB367" w14:textId="77777777"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r w:rsidRPr="00C1111D">
        <w:rPr>
          <w:rFonts w:ascii="Times New Roman" w:eastAsia="Times New Roman" w:hAnsi="Times New Roman" w:cs="Times New Roman"/>
          <w:kern w:val="0"/>
          <w14:ligatures w14:val="none"/>
        </w:rPr>
        <w:t>ProVision is not just a healthcare solution—it’s a financial strategy that delivers tangible results for private equity firms. By turning healthcare expenses into an opportunity for EBITDA growth, ProVision positions portfolio companies for greater success and significantly enhances overall portfolio value.  </w:t>
      </w:r>
    </w:p>
    <w:p w14:paraId="7EF53893" w14:textId="77777777"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p>
    <w:p w14:paraId="20886E85" w14:textId="77777777"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r w:rsidRPr="00C1111D">
        <w:rPr>
          <w:rFonts w:ascii="Times New Roman" w:eastAsia="Times New Roman" w:hAnsi="Times New Roman" w:cs="Times New Roman"/>
          <w:kern w:val="0"/>
          <w14:ligatures w14:val="none"/>
        </w:rPr>
        <w:t>In today’s competitive private equity landscape, where the pressure to drive returns has never been higher, ProVision is the key to unlocking hidden value.  </w:t>
      </w:r>
    </w:p>
    <w:p w14:paraId="2D049565" w14:textId="77777777" w:rsidR="00C1111D" w:rsidRPr="00C1111D" w:rsidRDefault="00C1111D" w:rsidP="00C1111D">
      <w:pPr>
        <w:spacing w:after="0" w:line="240" w:lineRule="auto"/>
        <w:textAlignment w:val="baseline"/>
        <w:rPr>
          <w:rFonts w:ascii="Times New Roman" w:eastAsia="Times New Roman" w:hAnsi="Times New Roman" w:cs="Times New Roman"/>
          <w:kern w:val="0"/>
          <w14:ligatures w14:val="none"/>
        </w:rPr>
      </w:pPr>
    </w:p>
    <w:p w14:paraId="32C0A9D6" w14:textId="500E079E" w:rsidR="00893465" w:rsidRPr="00C1111D" w:rsidRDefault="00893465" w:rsidP="00C1111D"/>
    <w:sectPr w:rsidR="00893465" w:rsidRPr="00C1111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ED78A" w14:textId="77777777" w:rsidR="00DA3D79" w:rsidRDefault="00DA3D79" w:rsidP="00C1111D">
      <w:pPr>
        <w:spacing w:after="0" w:line="240" w:lineRule="auto"/>
      </w:pPr>
      <w:r>
        <w:separator/>
      </w:r>
    </w:p>
  </w:endnote>
  <w:endnote w:type="continuationSeparator" w:id="0">
    <w:p w14:paraId="6C557FB1" w14:textId="77777777" w:rsidR="00DA3D79" w:rsidRDefault="00DA3D79" w:rsidP="00C11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2A32A" w14:textId="7D31E6EB" w:rsidR="007E3394" w:rsidRDefault="007E3394" w:rsidP="007E3394">
    <w:pPr>
      <w:pStyle w:val="Footer"/>
      <w:jc w:val="center"/>
    </w:pPr>
    <w:r>
      <w:t>www.provision.health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7A2E2" w14:textId="77777777" w:rsidR="00DA3D79" w:rsidRDefault="00DA3D79" w:rsidP="00C1111D">
      <w:pPr>
        <w:spacing w:after="0" w:line="240" w:lineRule="auto"/>
      </w:pPr>
      <w:r>
        <w:separator/>
      </w:r>
    </w:p>
  </w:footnote>
  <w:footnote w:type="continuationSeparator" w:id="0">
    <w:p w14:paraId="429BB2ED" w14:textId="77777777" w:rsidR="00DA3D79" w:rsidRDefault="00DA3D79" w:rsidP="00C11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AEAA5" w14:textId="6720DFA6" w:rsidR="00C1111D" w:rsidRDefault="00C1111D">
    <w:pPr>
      <w:pStyle w:val="Header"/>
    </w:pPr>
    <w:r>
      <w:rPr>
        <w:noProof/>
      </w:rPr>
      <w:drawing>
        <wp:anchor distT="0" distB="0" distL="114300" distR="114300" simplePos="0" relativeHeight="251658240" behindDoc="0" locked="0" layoutInCell="1" allowOverlap="1" wp14:anchorId="7330DBDD" wp14:editId="1C651CA4">
          <wp:simplePos x="0" y="0"/>
          <wp:positionH relativeFrom="column">
            <wp:posOffset>1543050</wp:posOffset>
          </wp:positionH>
          <wp:positionV relativeFrom="paragraph">
            <wp:posOffset>-66675</wp:posOffset>
          </wp:positionV>
          <wp:extent cx="2533650" cy="395206"/>
          <wp:effectExtent l="0" t="0" r="0" b="5080"/>
          <wp:wrapNone/>
          <wp:docPr id="1471012259"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012259"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33650" cy="39520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F7B22"/>
    <w:multiLevelType w:val="hybridMultilevel"/>
    <w:tmpl w:val="2C8EBA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062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93"/>
    <w:rsid w:val="007E3394"/>
    <w:rsid w:val="00893465"/>
    <w:rsid w:val="00A86800"/>
    <w:rsid w:val="00AC0D61"/>
    <w:rsid w:val="00B57651"/>
    <w:rsid w:val="00C1111D"/>
    <w:rsid w:val="00C722E9"/>
    <w:rsid w:val="00DA3D79"/>
    <w:rsid w:val="00DE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1AB54"/>
  <w15:chartTrackingRefBased/>
  <w15:docId w15:val="{959EDFBE-7C28-40BA-ADA4-25A87B58B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3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3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3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3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3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3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3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3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3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3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3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3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3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3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3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3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3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393"/>
    <w:rPr>
      <w:rFonts w:eastAsiaTheme="majorEastAsia" w:cstheme="majorBidi"/>
      <w:color w:val="272727" w:themeColor="text1" w:themeTint="D8"/>
    </w:rPr>
  </w:style>
  <w:style w:type="paragraph" w:styleId="Title">
    <w:name w:val="Title"/>
    <w:basedOn w:val="Normal"/>
    <w:next w:val="Normal"/>
    <w:link w:val="TitleChar"/>
    <w:uiPriority w:val="10"/>
    <w:qFormat/>
    <w:rsid w:val="00DE73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3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3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3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393"/>
    <w:pPr>
      <w:spacing w:before="160"/>
      <w:jc w:val="center"/>
    </w:pPr>
    <w:rPr>
      <w:i/>
      <w:iCs/>
      <w:color w:val="404040" w:themeColor="text1" w:themeTint="BF"/>
    </w:rPr>
  </w:style>
  <w:style w:type="character" w:customStyle="1" w:styleId="QuoteChar">
    <w:name w:val="Quote Char"/>
    <w:basedOn w:val="DefaultParagraphFont"/>
    <w:link w:val="Quote"/>
    <w:uiPriority w:val="29"/>
    <w:rsid w:val="00DE7393"/>
    <w:rPr>
      <w:i/>
      <w:iCs/>
      <w:color w:val="404040" w:themeColor="text1" w:themeTint="BF"/>
    </w:rPr>
  </w:style>
  <w:style w:type="paragraph" w:styleId="ListParagraph">
    <w:name w:val="List Paragraph"/>
    <w:basedOn w:val="Normal"/>
    <w:uiPriority w:val="34"/>
    <w:qFormat/>
    <w:rsid w:val="00DE7393"/>
    <w:pPr>
      <w:ind w:left="720"/>
      <w:contextualSpacing/>
    </w:pPr>
  </w:style>
  <w:style w:type="character" w:styleId="IntenseEmphasis">
    <w:name w:val="Intense Emphasis"/>
    <w:basedOn w:val="DefaultParagraphFont"/>
    <w:uiPriority w:val="21"/>
    <w:qFormat/>
    <w:rsid w:val="00DE7393"/>
    <w:rPr>
      <w:i/>
      <w:iCs/>
      <w:color w:val="0F4761" w:themeColor="accent1" w:themeShade="BF"/>
    </w:rPr>
  </w:style>
  <w:style w:type="paragraph" w:styleId="IntenseQuote">
    <w:name w:val="Intense Quote"/>
    <w:basedOn w:val="Normal"/>
    <w:next w:val="Normal"/>
    <w:link w:val="IntenseQuoteChar"/>
    <w:uiPriority w:val="30"/>
    <w:qFormat/>
    <w:rsid w:val="00DE73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393"/>
    <w:rPr>
      <w:i/>
      <w:iCs/>
      <w:color w:val="0F4761" w:themeColor="accent1" w:themeShade="BF"/>
    </w:rPr>
  </w:style>
  <w:style w:type="character" w:styleId="IntenseReference">
    <w:name w:val="Intense Reference"/>
    <w:basedOn w:val="DefaultParagraphFont"/>
    <w:uiPriority w:val="32"/>
    <w:qFormat/>
    <w:rsid w:val="00DE7393"/>
    <w:rPr>
      <w:b/>
      <w:bCs/>
      <w:smallCaps/>
      <w:color w:val="0F4761" w:themeColor="accent1" w:themeShade="BF"/>
      <w:spacing w:val="5"/>
    </w:rPr>
  </w:style>
  <w:style w:type="paragraph" w:styleId="Header">
    <w:name w:val="header"/>
    <w:basedOn w:val="Normal"/>
    <w:link w:val="HeaderChar"/>
    <w:uiPriority w:val="99"/>
    <w:unhideWhenUsed/>
    <w:rsid w:val="00C11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11D"/>
  </w:style>
  <w:style w:type="paragraph" w:styleId="Footer">
    <w:name w:val="footer"/>
    <w:basedOn w:val="Normal"/>
    <w:link w:val="FooterChar"/>
    <w:uiPriority w:val="99"/>
    <w:unhideWhenUsed/>
    <w:rsid w:val="00C11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8783706">
      <w:bodyDiv w:val="1"/>
      <w:marLeft w:val="0"/>
      <w:marRight w:val="0"/>
      <w:marTop w:val="0"/>
      <w:marBottom w:val="0"/>
      <w:divBdr>
        <w:top w:val="none" w:sz="0" w:space="0" w:color="auto"/>
        <w:left w:val="none" w:sz="0" w:space="0" w:color="auto"/>
        <w:bottom w:val="none" w:sz="0" w:space="0" w:color="auto"/>
        <w:right w:val="none" w:sz="0" w:space="0" w:color="auto"/>
      </w:divBdr>
      <w:divsChild>
        <w:div w:id="1187138427">
          <w:marLeft w:val="0"/>
          <w:marRight w:val="0"/>
          <w:marTop w:val="0"/>
          <w:marBottom w:val="0"/>
          <w:divBdr>
            <w:top w:val="none" w:sz="0" w:space="0" w:color="auto"/>
            <w:left w:val="none" w:sz="0" w:space="0" w:color="auto"/>
            <w:bottom w:val="none" w:sz="0" w:space="0" w:color="auto"/>
            <w:right w:val="none" w:sz="0" w:space="0" w:color="auto"/>
          </w:divBdr>
        </w:div>
        <w:div w:id="1099446981">
          <w:marLeft w:val="0"/>
          <w:marRight w:val="0"/>
          <w:marTop w:val="0"/>
          <w:marBottom w:val="0"/>
          <w:divBdr>
            <w:top w:val="none" w:sz="0" w:space="0" w:color="auto"/>
            <w:left w:val="none" w:sz="0" w:space="0" w:color="auto"/>
            <w:bottom w:val="none" w:sz="0" w:space="0" w:color="auto"/>
            <w:right w:val="none" w:sz="0" w:space="0" w:color="auto"/>
          </w:divBdr>
        </w:div>
        <w:div w:id="671878685">
          <w:marLeft w:val="0"/>
          <w:marRight w:val="0"/>
          <w:marTop w:val="0"/>
          <w:marBottom w:val="0"/>
          <w:divBdr>
            <w:top w:val="none" w:sz="0" w:space="0" w:color="auto"/>
            <w:left w:val="none" w:sz="0" w:space="0" w:color="auto"/>
            <w:bottom w:val="none" w:sz="0" w:space="0" w:color="auto"/>
            <w:right w:val="none" w:sz="0" w:space="0" w:color="auto"/>
          </w:divBdr>
        </w:div>
        <w:div w:id="1922056862">
          <w:marLeft w:val="0"/>
          <w:marRight w:val="0"/>
          <w:marTop w:val="0"/>
          <w:marBottom w:val="0"/>
          <w:divBdr>
            <w:top w:val="none" w:sz="0" w:space="0" w:color="auto"/>
            <w:left w:val="none" w:sz="0" w:space="0" w:color="auto"/>
            <w:bottom w:val="none" w:sz="0" w:space="0" w:color="auto"/>
            <w:right w:val="none" w:sz="0" w:space="0" w:color="auto"/>
          </w:divBdr>
        </w:div>
        <w:div w:id="1210217272">
          <w:marLeft w:val="0"/>
          <w:marRight w:val="0"/>
          <w:marTop w:val="0"/>
          <w:marBottom w:val="0"/>
          <w:divBdr>
            <w:top w:val="none" w:sz="0" w:space="0" w:color="auto"/>
            <w:left w:val="none" w:sz="0" w:space="0" w:color="auto"/>
            <w:bottom w:val="none" w:sz="0" w:space="0" w:color="auto"/>
            <w:right w:val="none" w:sz="0" w:space="0" w:color="auto"/>
          </w:divBdr>
        </w:div>
        <w:div w:id="1321352152">
          <w:marLeft w:val="0"/>
          <w:marRight w:val="0"/>
          <w:marTop w:val="0"/>
          <w:marBottom w:val="0"/>
          <w:divBdr>
            <w:top w:val="none" w:sz="0" w:space="0" w:color="auto"/>
            <w:left w:val="none" w:sz="0" w:space="0" w:color="auto"/>
            <w:bottom w:val="none" w:sz="0" w:space="0" w:color="auto"/>
            <w:right w:val="none" w:sz="0" w:space="0" w:color="auto"/>
          </w:divBdr>
        </w:div>
        <w:div w:id="1414664941">
          <w:marLeft w:val="0"/>
          <w:marRight w:val="0"/>
          <w:marTop w:val="0"/>
          <w:marBottom w:val="0"/>
          <w:divBdr>
            <w:top w:val="none" w:sz="0" w:space="0" w:color="auto"/>
            <w:left w:val="none" w:sz="0" w:space="0" w:color="auto"/>
            <w:bottom w:val="none" w:sz="0" w:space="0" w:color="auto"/>
            <w:right w:val="none" w:sz="0" w:space="0" w:color="auto"/>
          </w:divBdr>
        </w:div>
        <w:div w:id="507647023">
          <w:marLeft w:val="0"/>
          <w:marRight w:val="0"/>
          <w:marTop w:val="0"/>
          <w:marBottom w:val="0"/>
          <w:divBdr>
            <w:top w:val="none" w:sz="0" w:space="0" w:color="auto"/>
            <w:left w:val="none" w:sz="0" w:space="0" w:color="auto"/>
            <w:bottom w:val="none" w:sz="0" w:space="0" w:color="auto"/>
            <w:right w:val="none" w:sz="0" w:space="0" w:color="auto"/>
          </w:divBdr>
        </w:div>
        <w:div w:id="1259951189">
          <w:marLeft w:val="0"/>
          <w:marRight w:val="0"/>
          <w:marTop w:val="0"/>
          <w:marBottom w:val="0"/>
          <w:divBdr>
            <w:top w:val="none" w:sz="0" w:space="0" w:color="auto"/>
            <w:left w:val="none" w:sz="0" w:space="0" w:color="auto"/>
            <w:bottom w:val="none" w:sz="0" w:space="0" w:color="auto"/>
            <w:right w:val="none" w:sz="0" w:space="0" w:color="auto"/>
          </w:divBdr>
        </w:div>
        <w:div w:id="1481338791">
          <w:marLeft w:val="0"/>
          <w:marRight w:val="0"/>
          <w:marTop w:val="0"/>
          <w:marBottom w:val="0"/>
          <w:divBdr>
            <w:top w:val="none" w:sz="0" w:space="0" w:color="auto"/>
            <w:left w:val="none" w:sz="0" w:space="0" w:color="auto"/>
            <w:bottom w:val="none" w:sz="0" w:space="0" w:color="auto"/>
            <w:right w:val="none" w:sz="0" w:space="0" w:color="auto"/>
          </w:divBdr>
        </w:div>
        <w:div w:id="2105346174">
          <w:marLeft w:val="0"/>
          <w:marRight w:val="0"/>
          <w:marTop w:val="0"/>
          <w:marBottom w:val="0"/>
          <w:divBdr>
            <w:top w:val="none" w:sz="0" w:space="0" w:color="auto"/>
            <w:left w:val="none" w:sz="0" w:space="0" w:color="auto"/>
            <w:bottom w:val="none" w:sz="0" w:space="0" w:color="auto"/>
            <w:right w:val="none" w:sz="0" w:space="0" w:color="auto"/>
          </w:divBdr>
        </w:div>
        <w:div w:id="1268469607">
          <w:marLeft w:val="0"/>
          <w:marRight w:val="0"/>
          <w:marTop w:val="0"/>
          <w:marBottom w:val="0"/>
          <w:divBdr>
            <w:top w:val="none" w:sz="0" w:space="0" w:color="auto"/>
            <w:left w:val="none" w:sz="0" w:space="0" w:color="auto"/>
            <w:bottom w:val="none" w:sz="0" w:space="0" w:color="auto"/>
            <w:right w:val="none" w:sz="0" w:space="0" w:color="auto"/>
          </w:divBdr>
        </w:div>
        <w:div w:id="1341547633">
          <w:marLeft w:val="0"/>
          <w:marRight w:val="0"/>
          <w:marTop w:val="0"/>
          <w:marBottom w:val="0"/>
          <w:divBdr>
            <w:top w:val="none" w:sz="0" w:space="0" w:color="auto"/>
            <w:left w:val="none" w:sz="0" w:space="0" w:color="auto"/>
            <w:bottom w:val="none" w:sz="0" w:space="0" w:color="auto"/>
            <w:right w:val="none" w:sz="0" w:space="0" w:color="auto"/>
          </w:divBdr>
        </w:div>
        <w:div w:id="1858930965">
          <w:marLeft w:val="0"/>
          <w:marRight w:val="0"/>
          <w:marTop w:val="0"/>
          <w:marBottom w:val="0"/>
          <w:divBdr>
            <w:top w:val="none" w:sz="0" w:space="0" w:color="auto"/>
            <w:left w:val="none" w:sz="0" w:space="0" w:color="auto"/>
            <w:bottom w:val="none" w:sz="0" w:space="0" w:color="auto"/>
            <w:right w:val="none" w:sz="0" w:space="0" w:color="auto"/>
          </w:divBdr>
        </w:div>
        <w:div w:id="1678576452">
          <w:marLeft w:val="0"/>
          <w:marRight w:val="0"/>
          <w:marTop w:val="0"/>
          <w:marBottom w:val="0"/>
          <w:divBdr>
            <w:top w:val="none" w:sz="0" w:space="0" w:color="auto"/>
            <w:left w:val="none" w:sz="0" w:space="0" w:color="auto"/>
            <w:bottom w:val="none" w:sz="0" w:space="0" w:color="auto"/>
            <w:right w:val="none" w:sz="0" w:space="0" w:color="auto"/>
          </w:divBdr>
        </w:div>
        <w:div w:id="829256096">
          <w:marLeft w:val="0"/>
          <w:marRight w:val="0"/>
          <w:marTop w:val="0"/>
          <w:marBottom w:val="0"/>
          <w:divBdr>
            <w:top w:val="none" w:sz="0" w:space="0" w:color="auto"/>
            <w:left w:val="none" w:sz="0" w:space="0" w:color="auto"/>
            <w:bottom w:val="none" w:sz="0" w:space="0" w:color="auto"/>
            <w:right w:val="none" w:sz="0" w:space="0" w:color="auto"/>
          </w:divBdr>
        </w:div>
        <w:div w:id="1138376439">
          <w:marLeft w:val="0"/>
          <w:marRight w:val="0"/>
          <w:marTop w:val="0"/>
          <w:marBottom w:val="0"/>
          <w:divBdr>
            <w:top w:val="none" w:sz="0" w:space="0" w:color="auto"/>
            <w:left w:val="none" w:sz="0" w:space="0" w:color="auto"/>
            <w:bottom w:val="none" w:sz="0" w:space="0" w:color="auto"/>
            <w:right w:val="none" w:sz="0" w:space="0" w:color="auto"/>
          </w:divBdr>
        </w:div>
        <w:div w:id="804006718">
          <w:marLeft w:val="0"/>
          <w:marRight w:val="0"/>
          <w:marTop w:val="0"/>
          <w:marBottom w:val="0"/>
          <w:divBdr>
            <w:top w:val="none" w:sz="0" w:space="0" w:color="auto"/>
            <w:left w:val="none" w:sz="0" w:space="0" w:color="auto"/>
            <w:bottom w:val="none" w:sz="0" w:space="0" w:color="auto"/>
            <w:right w:val="none" w:sz="0" w:space="0" w:color="auto"/>
          </w:divBdr>
        </w:div>
        <w:div w:id="2085107222">
          <w:marLeft w:val="0"/>
          <w:marRight w:val="0"/>
          <w:marTop w:val="0"/>
          <w:marBottom w:val="0"/>
          <w:divBdr>
            <w:top w:val="none" w:sz="0" w:space="0" w:color="auto"/>
            <w:left w:val="none" w:sz="0" w:space="0" w:color="auto"/>
            <w:bottom w:val="none" w:sz="0" w:space="0" w:color="auto"/>
            <w:right w:val="none" w:sz="0" w:space="0" w:color="auto"/>
          </w:divBdr>
        </w:div>
        <w:div w:id="2024166499">
          <w:marLeft w:val="0"/>
          <w:marRight w:val="0"/>
          <w:marTop w:val="0"/>
          <w:marBottom w:val="0"/>
          <w:divBdr>
            <w:top w:val="none" w:sz="0" w:space="0" w:color="auto"/>
            <w:left w:val="none" w:sz="0" w:space="0" w:color="auto"/>
            <w:bottom w:val="none" w:sz="0" w:space="0" w:color="auto"/>
            <w:right w:val="none" w:sz="0" w:space="0" w:color="auto"/>
          </w:divBdr>
        </w:div>
        <w:div w:id="1815222509">
          <w:marLeft w:val="0"/>
          <w:marRight w:val="0"/>
          <w:marTop w:val="0"/>
          <w:marBottom w:val="0"/>
          <w:divBdr>
            <w:top w:val="none" w:sz="0" w:space="0" w:color="auto"/>
            <w:left w:val="none" w:sz="0" w:space="0" w:color="auto"/>
            <w:bottom w:val="none" w:sz="0" w:space="0" w:color="auto"/>
            <w:right w:val="none" w:sz="0" w:space="0" w:color="auto"/>
          </w:divBdr>
        </w:div>
        <w:div w:id="1374500151">
          <w:marLeft w:val="0"/>
          <w:marRight w:val="0"/>
          <w:marTop w:val="0"/>
          <w:marBottom w:val="0"/>
          <w:divBdr>
            <w:top w:val="none" w:sz="0" w:space="0" w:color="auto"/>
            <w:left w:val="none" w:sz="0" w:space="0" w:color="auto"/>
            <w:bottom w:val="none" w:sz="0" w:space="0" w:color="auto"/>
            <w:right w:val="none" w:sz="0" w:space="0" w:color="auto"/>
          </w:divBdr>
        </w:div>
        <w:div w:id="385878189">
          <w:marLeft w:val="0"/>
          <w:marRight w:val="0"/>
          <w:marTop w:val="0"/>
          <w:marBottom w:val="0"/>
          <w:divBdr>
            <w:top w:val="none" w:sz="0" w:space="0" w:color="auto"/>
            <w:left w:val="none" w:sz="0" w:space="0" w:color="auto"/>
            <w:bottom w:val="none" w:sz="0" w:space="0" w:color="auto"/>
            <w:right w:val="none" w:sz="0" w:space="0" w:color="auto"/>
          </w:divBdr>
        </w:div>
        <w:div w:id="1489439495">
          <w:marLeft w:val="0"/>
          <w:marRight w:val="0"/>
          <w:marTop w:val="0"/>
          <w:marBottom w:val="0"/>
          <w:divBdr>
            <w:top w:val="none" w:sz="0" w:space="0" w:color="auto"/>
            <w:left w:val="none" w:sz="0" w:space="0" w:color="auto"/>
            <w:bottom w:val="none" w:sz="0" w:space="0" w:color="auto"/>
            <w:right w:val="none" w:sz="0" w:space="0" w:color="auto"/>
          </w:divBdr>
        </w:div>
        <w:div w:id="701394654">
          <w:marLeft w:val="0"/>
          <w:marRight w:val="0"/>
          <w:marTop w:val="0"/>
          <w:marBottom w:val="0"/>
          <w:divBdr>
            <w:top w:val="none" w:sz="0" w:space="0" w:color="auto"/>
            <w:left w:val="none" w:sz="0" w:space="0" w:color="auto"/>
            <w:bottom w:val="none" w:sz="0" w:space="0" w:color="auto"/>
            <w:right w:val="none" w:sz="0" w:space="0" w:color="auto"/>
          </w:divBdr>
        </w:div>
        <w:div w:id="1357775319">
          <w:marLeft w:val="0"/>
          <w:marRight w:val="0"/>
          <w:marTop w:val="0"/>
          <w:marBottom w:val="0"/>
          <w:divBdr>
            <w:top w:val="none" w:sz="0" w:space="0" w:color="auto"/>
            <w:left w:val="none" w:sz="0" w:space="0" w:color="auto"/>
            <w:bottom w:val="none" w:sz="0" w:space="0" w:color="auto"/>
            <w:right w:val="none" w:sz="0" w:space="0" w:color="auto"/>
          </w:divBdr>
        </w:div>
        <w:div w:id="524174964">
          <w:marLeft w:val="0"/>
          <w:marRight w:val="0"/>
          <w:marTop w:val="0"/>
          <w:marBottom w:val="0"/>
          <w:divBdr>
            <w:top w:val="none" w:sz="0" w:space="0" w:color="auto"/>
            <w:left w:val="none" w:sz="0" w:space="0" w:color="auto"/>
            <w:bottom w:val="none" w:sz="0" w:space="0" w:color="auto"/>
            <w:right w:val="none" w:sz="0" w:space="0" w:color="auto"/>
          </w:divBdr>
        </w:div>
        <w:div w:id="2090035516">
          <w:marLeft w:val="0"/>
          <w:marRight w:val="0"/>
          <w:marTop w:val="0"/>
          <w:marBottom w:val="0"/>
          <w:divBdr>
            <w:top w:val="none" w:sz="0" w:space="0" w:color="auto"/>
            <w:left w:val="none" w:sz="0" w:space="0" w:color="auto"/>
            <w:bottom w:val="none" w:sz="0" w:space="0" w:color="auto"/>
            <w:right w:val="none" w:sz="0" w:space="0" w:color="auto"/>
          </w:divBdr>
        </w:div>
        <w:div w:id="1223637192">
          <w:marLeft w:val="0"/>
          <w:marRight w:val="0"/>
          <w:marTop w:val="0"/>
          <w:marBottom w:val="0"/>
          <w:divBdr>
            <w:top w:val="none" w:sz="0" w:space="0" w:color="auto"/>
            <w:left w:val="none" w:sz="0" w:space="0" w:color="auto"/>
            <w:bottom w:val="none" w:sz="0" w:space="0" w:color="auto"/>
            <w:right w:val="none" w:sz="0" w:space="0" w:color="auto"/>
          </w:divBdr>
        </w:div>
        <w:div w:id="1856962646">
          <w:marLeft w:val="0"/>
          <w:marRight w:val="0"/>
          <w:marTop w:val="0"/>
          <w:marBottom w:val="0"/>
          <w:divBdr>
            <w:top w:val="none" w:sz="0" w:space="0" w:color="auto"/>
            <w:left w:val="none" w:sz="0" w:space="0" w:color="auto"/>
            <w:bottom w:val="none" w:sz="0" w:space="0" w:color="auto"/>
            <w:right w:val="none" w:sz="0" w:space="0" w:color="auto"/>
          </w:divBdr>
        </w:div>
        <w:div w:id="1628392437">
          <w:marLeft w:val="0"/>
          <w:marRight w:val="0"/>
          <w:marTop w:val="0"/>
          <w:marBottom w:val="0"/>
          <w:divBdr>
            <w:top w:val="none" w:sz="0" w:space="0" w:color="auto"/>
            <w:left w:val="none" w:sz="0" w:space="0" w:color="auto"/>
            <w:bottom w:val="none" w:sz="0" w:space="0" w:color="auto"/>
            <w:right w:val="none" w:sz="0" w:space="0" w:color="auto"/>
          </w:divBdr>
        </w:div>
        <w:div w:id="29843708">
          <w:marLeft w:val="0"/>
          <w:marRight w:val="0"/>
          <w:marTop w:val="0"/>
          <w:marBottom w:val="0"/>
          <w:divBdr>
            <w:top w:val="none" w:sz="0" w:space="0" w:color="auto"/>
            <w:left w:val="none" w:sz="0" w:space="0" w:color="auto"/>
            <w:bottom w:val="none" w:sz="0" w:space="0" w:color="auto"/>
            <w:right w:val="none" w:sz="0" w:space="0" w:color="auto"/>
          </w:divBdr>
        </w:div>
        <w:div w:id="1508323361">
          <w:marLeft w:val="0"/>
          <w:marRight w:val="0"/>
          <w:marTop w:val="0"/>
          <w:marBottom w:val="0"/>
          <w:divBdr>
            <w:top w:val="none" w:sz="0" w:space="0" w:color="auto"/>
            <w:left w:val="none" w:sz="0" w:space="0" w:color="auto"/>
            <w:bottom w:val="none" w:sz="0" w:space="0" w:color="auto"/>
            <w:right w:val="none" w:sz="0" w:space="0" w:color="auto"/>
          </w:divBdr>
        </w:div>
        <w:div w:id="2071076109">
          <w:marLeft w:val="0"/>
          <w:marRight w:val="0"/>
          <w:marTop w:val="0"/>
          <w:marBottom w:val="0"/>
          <w:divBdr>
            <w:top w:val="none" w:sz="0" w:space="0" w:color="auto"/>
            <w:left w:val="none" w:sz="0" w:space="0" w:color="auto"/>
            <w:bottom w:val="none" w:sz="0" w:space="0" w:color="auto"/>
            <w:right w:val="none" w:sz="0" w:space="0" w:color="auto"/>
          </w:divBdr>
        </w:div>
        <w:div w:id="10911207">
          <w:marLeft w:val="0"/>
          <w:marRight w:val="0"/>
          <w:marTop w:val="0"/>
          <w:marBottom w:val="0"/>
          <w:divBdr>
            <w:top w:val="none" w:sz="0" w:space="0" w:color="auto"/>
            <w:left w:val="none" w:sz="0" w:space="0" w:color="auto"/>
            <w:bottom w:val="none" w:sz="0" w:space="0" w:color="auto"/>
            <w:right w:val="none" w:sz="0" w:space="0" w:color="auto"/>
          </w:divBdr>
        </w:div>
        <w:div w:id="914630144">
          <w:marLeft w:val="0"/>
          <w:marRight w:val="0"/>
          <w:marTop w:val="0"/>
          <w:marBottom w:val="0"/>
          <w:divBdr>
            <w:top w:val="none" w:sz="0" w:space="0" w:color="auto"/>
            <w:left w:val="none" w:sz="0" w:space="0" w:color="auto"/>
            <w:bottom w:val="none" w:sz="0" w:space="0" w:color="auto"/>
            <w:right w:val="none" w:sz="0" w:space="0" w:color="auto"/>
          </w:divBdr>
        </w:div>
        <w:div w:id="1767774027">
          <w:marLeft w:val="0"/>
          <w:marRight w:val="0"/>
          <w:marTop w:val="0"/>
          <w:marBottom w:val="0"/>
          <w:divBdr>
            <w:top w:val="none" w:sz="0" w:space="0" w:color="auto"/>
            <w:left w:val="none" w:sz="0" w:space="0" w:color="auto"/>
            <w:bottom w:val="none" w:sz="0" w:space="0" w:color="auto"/>
            <w:right w:val="none" w:sz="0" w:space="0" w:color="auto"/>
          </w:divBdr>
        </w:div>
        <w:div w:id="541140988">
          <w:marLeft w:val="0"/>
          <w:marRight w:val="0"/>
          <w:marTop w:val="0"/>
          <w:marBottom w:val="0"/>
          <w:divBdr>
            <w:top w:val="none" w:sz="0" w:space="0" w:color="auto"/>
            <w:left w:val="none" w:sz="0" w:space="0" w:color="auto"/>
            <w:bottom w:val="none" w:sz="0" w:space="0" w:color="auto"/>
            <w:right w:val="none" w:sz="0" w:space="0" w:color="auto"/>
          </w:divBdr>
        </w:div>
        <w:div w:id="216430711">
          <w:marLeft w:val="0"/>
          <w:marRight w:val="0"/>
          <w:marTop w:val="0"/>
          <w:marBottom w:val="0"/>
          <w:divBdr>
            <w:top w:val="none" w:sz="0" w:space="0" w:color="auto"/>
            <w:left w:val="none" w:sz="0" w:space="0" w:color="auto"/>
            <w:bottom w:val="none" w:sz="0" w:space="0" w:color="auto"/>
            <w:right w:val="none" w:sz="0" w:space="0" w:color="auto"/>
          </w:divBdr>
        </w:div>
        <w:div w:id="671880856">
          <w:marLeft w:val="0"/>
          <w:marRight w:val="0"/>
          <w:marTop w:val="0"/>
          <w:marBottom w:val="0"/>
          <w:divBdr>
            <w:top w:val="none" w:sz="0" w:space="0" w:color="auto"/>
            <w:left w:val="none" w:sz="0" w:space="0" w:color="auto"/>
            <w:bottom w:val="none" w:sz="0" w:space="0" w:color="auto"/>
            <w:right w:val="none" w:sz="0" w:space="0" w:color="auto"/>
          </w:divBdr>
        </w:div>
        <w:div w:id="1570728100">
          <w:marLeft w:val="0"/>
          <w:marRight w:val="0"/>
          <w:marTop w:val="0"/>
          <w:marBottom w:val="0"/>
          <w:divBdr>
            <w:top w:val="none" w:sz="0" w:space="0" w:color="auto"/>
            <w:left w:val="none" w:sz="0" w:space="0" w:color="auto"/>
            <w:bottom w:val="none" w:sz="0" w:space="0" w:color="auto"/>
            <w:right w:val="none" w:sz="0" w:space="0" w:color="auto"/>
          </w:divBdr>
        </w:div>
        <w:div w:id="13852321">
          <w:marLeft w:val="0"/>
          <w:marRight w:val="0"/>
          <w:marTop w:val="0"/>
          <w:marBottom w:val="0"/>
          <w:divBdr>
            <w:top w:val="none" w:sz="0" w:space="0" w:color="auto"/>
            <w:left w:val="none" w:sz="0" w:space="0" w:color="auto"/>
            <w:bottom w:val="none" w:sz="0" w:space="0" w:color="auto"/>
            <w:right w:val="none" w:sz="0" w:space="0" w:color="auto"/>
          </w:divBdr>
        </w:div>
        <w:div w:id="1944457560">
          <w:marLeft w:val="0"/>
          <w:marRight w:val="0"/>
          <w:marTop w:val="0"/>
          <w:marBottom w:val="0"/>
          <w:divBdr>
            <w:top w:val="none" w:sz="0" w:space="0" w:color="auto"/>
            <w:left w:val="none" w:sz="0" w:space="0" w:color="auto"/>
            <w:bottom w:val="none" w:sz="0" w:space="0" w:color="auto"/>
            <w:right w:val="none" w:sz="0" w:space="0" w:color="auto"/>
          </w:divBdr>
        </w:div>
        <w:div w:id="2075929064">
          <w:marLeft w:val="0"/>
          <w:marRight w:val="0"/>
          <w:marTop w:val="0"/>
          <w:marBottom w:val="0"/>
          <w:divBdr>
            <w:top w:val="none" w:sz="0" w:space="0" w:color="auto"/>
            <w:left w:val="none" w:sz="0" w:space="0" w:color="auto"/>
            <w:bottom w:val="none" w:sz="0" w:space="0" w:color="auto"/>
            <w:right w:val="none" w:sz="0" w:space="0" w:color="auto"/>
          </w:divBdr>
        </w:div>
        <w:div w:id="1063795719">
          <w:marLeft w:val="0"/>
          <w:marRight w:val="0"/>
          <w:marTop w:val="0"/>
          <w:marBottom w:val="0"/>
          <w:divBdr>
            <w:top w:val="none" w:sz="0" w:space="0" w:color="auto"/>
            <w:left w:val="none" w:sz="0" w:space="0" w:color="auto"/>
            <w:bottom w:val="none" w:sz="0" w:space="0" w:color="auto"/>
            <w:right w:val="none" w:sz="0" w:space="0" w:color="auto"/>
          </w:divBdr>
        </w:div>
        <w:div w:id="1800611909">
          <w:marLeft w:val="0"/>
          <w:marRight w:val="0"/>
          <w:marTop w:val="0"/>
          <w:marBottom w:val="0"/>
          <w:divBdr>
            <w:top w:val="none" w:sz="0" w:space="0" w:color="auto"/>
            <w:left w:val="none" w:sz="0" w:space="0" w:color="auto"/>
            <w:bottom w:val="none" w:sz="0" w:space="0" w:color="auto"/>
            <w:right w:val="none" w:sz="0" w:space="0" w:color="auto"/>
          </w:divBdr>
        </w:div>
        <w:div w:id="2050371725">
          <w:marLeft w:val="0"/>
          <w:marRight w:val="0"/>
          <w:marTop w:val="0"/>
          <w:marBottom w:val="0"/>
          <w:divBdr>
            <w:top w:val="none" w:sz="0" w:space="0" w:color="auto"/>
            <w:left w:val="none" w:sz="0" w:space="0" w:color="auto"/>
            <w:bottom w:val="none" w:sz="0" w:space="0" w:color="auto"/>
            <w:right w:val="none" w:sz="0" w:space="0" w:color="auto"/>
          </w:divBdr>
        </w:div>
        <w:div w:id="880901038">
          <w:marLeft w:val="0"/>
          <w:marRight w:val="0"/>
          <w:marTop w:val="0"/>
          <w:marBottom w:val="0"/>
          <w:divBdr>
            <w:top w:val="none" w:sz="0" w:space="0" w:color="auto"/>
            <w:left w:val="none" w:sz="0" w:space="0" w:color="auto"/>
            <w:bottom w:val="none" w:sz="0" w:space="0" w:color="auto"/>
            <w:right w:val="none" w:sz="0" w:space="0" w:color="auto"/>
          </w:divBdr>
        </w:div>
        <w:div w:id="1983994956">
          <w:marLeft w:val="0"/>
          <w:marRight w:val="0"/>
          <w:marTop w:val="0"/>
          <w:marBottom w:val="0"/>
          <w:divBdr>
            <w:top w:val="none" w:sz="0" w:space="0" w:color="auto"/>
            <w:left w:val="none" w:sz="0" w:space="0" w:color="auto"/>
            <w:bottom w:val="none" w:sz="0" w:space="0" w:color="auto"/>
            <w:right w:val="none" w:sz="0" w:space="0" w:color="auto"/>
          </w:divBdr>
        </w:div>
        <w:div w:id="1951549862">
          <w:marLeft w:val="0"/>
          <w:marRight w:val="0"/>
          <w:marTop w:val="0"/>
          <w:marBottom w:val="0"/>
          <w:divBdr>
            <w:top w:val="none" w:sz="0" w:space="0" w:color="auto"/>
            <w:left w:val="none" w:sz="0" w:space="0" w:color="auto"/>
            <w:bottom w:val="none" w:sz="0" w:space="0" w:color="auto"/>
            <w:right w:val="none" w:sz="0" w:space="0" w:color="auto"/>
          </w:divBdr>
        </w:div>
        <w:div w:id="366757986">
          <w:marLeft w:val="0"/>
          <w:marRight w:val="0"/>
          <w:marTop w:val="0"/>
          <w:marBottom w:val="0"/>
          <w:divBdr>
            <w:top w:val="none" w:sz="0" w:space="0" w:color="auto"/>
            <w:left w:val="none" w:sz="0" w:space="0" w:color="auto"/>
            <w:bottom w:val="none" w:sz="0" w:space="0" w:color="auto"/>
            <w:right w:val="none" w:sz="0" w:space="0" w:color="auto"/>
          </w:divBdr>
        </w:div>
        <w:div w:id="1981617399">
          <w:marLeft w:val="0"/>
          <w:marRight w:val="0"/>
          <w:marTop w:val="0"/>
          <w:marBottom w:val="0"/>
          <w:divBdr>
            <w:top w:val="none" w:sz="0" w:space="0" w:color="auto"/>
            <w:left w:val="none" w:sz="0" w:space="0" w:color="auto"/>
            <w:bottom w:val="none" w:sz="0" w:space="0" w:color="auto"/>
            <w:right w:val="none" w:sz="0" w:space="0" w:color="auto"/>
          </w:divBdr>
        </w:div>
        <w:div w:id="1721319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Monteith</dc:creator>
  <cp:keywords/>
  <dc:description/>
  <cp:lastModifiedBy>Bruce Monteith</cp:lastModifiedBy>
  <cp:revision>3</cp:revision>
  <dcterms:created xsi:type="dcterms:W3CDTF">2024-12-14T00:45:00Z</dcterms:created>
  <dcterms:modified xsi:type="dcterms:W3CDTF">2024-12-14T02:04:00Z</dcterms:modified>
</cp:coreProperties>
</file>