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9FD9" w14:textId="73860636" w:rsidR="00C22083" w:rsidRDefault="002D75FF" w:rsidP="007D4DDA">
      <w:pPr>
        <w:jc w:val="center"/>
      </w:pPr>
      <w:r>
        <w:rPr>
          <w:noProof/>
        </w:rPr>
        <w:drawing>
          <wp:inline distT="0" distB="0" distL="0" distR="0" wp14:anchorId="5CAEBA98" wp14:editId="77A92BBE">
            <wp:extent cx="2881417" cy="1485809"/>
            <wp:effectExtent l="0" t="0" r="0" b="635"/>
            <wp:docPr id="1517168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68747" name="Picture 15171687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73" cy="152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C596" w14:textId="68C7A625" w:rsidR="002D75FF" w:rsidRDefault="002D75FF" w:rsidP="002D75FF">
      <w:pPr>
        <w:jc w:val="center"/>
        <w:rPr>
          <w:rFonts w:ascii="Crimson Pro" w:hAnsi="Crimson Pro"/>
        </w:rPr>
      </w:pPr>
      <w:r w:rsidRPr="002D75FF">
        <w:rPr>
          <w:rFonts w:ascii="Crimson Pro" w:hAnsi="Crimson Pro"/>
          <w:b/>
          <w:bCs/>
          <w:color w:val="000000" w:themeColor="text1"/>
          <w:sz w:val="24"/>
          <w:szCs w:val="24"/>
        </w:rPr>
        <w:t xml:space="preserve">Cjenik </w:t>
      </w:r>
      <w:r w:rsidR="00472DD6">
        <w:rPr>
          <w:rFonts w:ascii="Crimson Pro" w:hAnsi="Crimson Pro"/>
          <w:b/>
          <w:bCs/>
          <w:color w:val="000000" w:themeColor="text1"/>
          <w:sz w:val="24"/>
          <w:szCs w:val="24"/>
        </w:rPr>
        <w:t>korištenja prostora</w:t>
      </w:r>
    </w:p>
    <w:p w14:paraId="5DA71DA7" w14:textId="5E3F33B2" w:rsidR="002D75FF" w:rsidRPr="007D4DDA" w:rsidRDefault="002D75FF" w:rsidP="002D75FF">
      <w:pPr>
        <w:pStyle w:val="Odlomakpopisa"/>
        <w:numPr>
          <w:ilvl w:val="0"/>
          <w:numId w:val="1"/>
        </w:numPr>
        <w:rPr>
          <w:rFonts w:ascii="Crimson Pro" w:hAnsi="Crimson Pro"/>
        </w:rPr>
      </w:pPr>
      <w:r w:rsidRPr="007D4DDA">
        <w:rPr>
          <w:rFonts w:ascii="Crimson Pro" w:hAnsi="Crimson Pro"/>
          <w:b/>
          <w:bCs/>
        </w:rPr>
        <w:t xml:space="preserve">Cijena korištenja </w:t>
      </w:r>
      <w:r w:rsidR="00472DD6">
        <w:rPr>
          <w:rFonts w:ascii="Crimson Pro" w:hAnsi="Crimson Pro"/>
          <w:b/>
          <w:bCs/>
        </w:rPr>
        <w:t>V</w:t>
      </w:r>
      <w:r w:rsidRPr="007D4DDA">
        <w:rPr>
          <w:rFonts w:ascii="Crimson Pro" w:hAnsi="Crimson Pro"/>
          <w:b/>
          <w:bCs/>
        </w:rPr>
        <w:t xml:space="preserve">elike dvorane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1970"/>
        <w:gridCol w:w="2146"/>
        <w:gridCol w:w="2353"/>
      </w:tblGrid>
      <w:tr w:rsidR="00472DD6" w14:paraId="287758D3" w14:textId="77777777" w:rsidTr="00472DD6">
        <w:tc>
          <w:tcPr>
            <w:tcW w:w="2593" w:type="dxa"/>
          </w:tcPr>
          <w:p w14:paraId="66DE3799" w14:textId="7BECDACD" w:rsidR="00472DD6" w:rsidRDefault="00472DD6" w:rsidP="00FD2177">
            <w:pPr>
              <w:jc w:val="center"/>
              <w:rPr>
                <w:rFonts w:ascii="Crimson Pro" w:hAnsi="Crimson Pro"/>
              </w:rPr>
            </w:pPr>
            <w:bookmarkStart w:id="0" w:name="_Hlk156558217"/>
            <w:r>
              <w:rPr>
                <w:rFonts w:ascii="Crimson Pro" w:hAnsi="Crimson Pro"/>
              </w:rPr>
              <w:t xml:space="preserve">Tip prostora </w:t>
            </w:r>
          </w:p>
        </w:tc>
        <w:tc>
          <w:tcPr>
            <w:tcW w:w="1970" w:type="dxa"/>
          </w:tcPr>
          <w:p w14:paraId="2F467DFF" w14:textId="15868718" w:rsidR="00472DD6" w:rsidRDefault="00472DD6" w:rsidP="00FD2177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Period</w:t>
            </w:r>
          </w:p>
        </w:tc>
        <w:tc>
          <w:tcPr>
            <w:tcW w:w="2146" w:type="dxa"/>
          </w:tcPr>
          <w:p w14:paraId="7D2484A4" w14:textId="7169AD75" w:rsidR="00472DD6" w:rsidRDefault="00472DD6" w:rsidP="00FD2177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Trajanje (do)</w:t>
            </w:r>
          </w:p>
        </w:tc>
        <w:tc>
          <w:tcPr>
            <w:tcW w:w="2353" w:type="dxa"/>
          </w:tcPr>
          <w:p w14:paraId="7607E8B5" w14:textId="3FDA8BBE" w:rsidR="00472DD6" w:rsidRDefault="00472DD6" w:rsidP="00FD2177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Cijena (EUR)</w:t>
            </w:r>
          </w:p>
        </w:tc>
      </w:tr>
      <w:tr w:rsidR="00472DD6" w14:paraId="0425A2B8" w14:textId="77777777" w:rsidTr="00472DD6">
        <w:tc>
          <w:tcPr>
            <w:tcW w:w="2593" w:type="dxa"/>
            <w:vMerge w:val="restart"/>
          </w:tcPr>
          <w:p w14:paraId="652B28A9" w14:textId="77777777" w:rsidR="00472DD6" w:rsidRDefault="00472DD6" w:rsidP="00472DD6">
            <w:pPr>
              <w:jc w:val="center"/>
              <w:rPr>
                <w:rFonts w:ascii="Crimson Pro" w:hAnsi="Crimson Pro"/>
              </w:rPr>
            </w:pPr>
          </w:p>
          <w:p w14:paraId="7FCBD76C" w14:textId="43C3CA10" w:rsidR="00472DD6" w:rsidRDefault="00472DD6" w:rsidP="00472DD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Velika dvorana</w:t>
            </w:r>
          </w:p>
        </w:tc>
        <w:tc>
          <w:tcPr>
            <w:tcW w:w="1970" w:type="dxa"/>
          </w:tcPr>
          <w:p w14:paraId="7BA1BB04" w14:textId="41A808ED" w:rsidR="00472DD6" w:rsidRDefault="00472DD6" w:rsidP="00FB627C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08-16h</w:t>
            </w:r>
          </w:p>
        </w:tc>
        <w:tc>
          <w:tcPr>
            <w:tcW w:w="2146" w:type="dxa"/>
          </w:tcPr>
          <w:p w14:paraId="3CA9590D" w14:textId="13FB7574" w:rsidR="00472DD6" w:rsidRDefault="00472DD6" w:rsidP="00FB627C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53" w:type="dxa"/>
          </w:tcPr>
          <w:p w14:paraId="4A143442" w14:textId="46DB5629" w:rsidR="00472DD6" w:rsidRDefault="00472DD6" w:rsidP="00FB627C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200,00</w:t>
            </w:r>
          </w:p>
        </w:tc>
      </w:tr>
      <w:tr w:rsidR="00472DD6" w14:paraId="68B7CC51" w14:textId="77777777" w:rsidTr="00472DD6">
        <w:tc>
          <w:tcPr>
            <w:tcW w:w="2593" w:type="dxa"/>
            <w:vMerge/>
          </w:tcPr>
          <w:p w14:paraId="05974DE1" w14:textId="3253AA40" w:rsidR="00472DD6" w:rsidRDefault="00472DD6" w:rsidP="00472DD6">
            <w:pPr>
              <w:rPr>
                <w:rFonts w:ascii="Crimson Pro" w:hAnsi="Crimson Pro"/>
              </w:rPr>
            </w:pPr>
          </w:p>
        </w:tc>
        <w:tc>
          <w:tcPr>
            <w:tcW w:w="1970" w:type="dxa"/>
          </w:tcPr>
          <w:p w14:paraId="71B7C81F" w14:textId="1067F2E9" w:rsidR="00472DD6" w:rsidRDefault="00472DD6" w:rsidP="00FB627C">
            <w:pPr>
              <w:jc w:val="center"/>
              <w:rPr>
                <w:rFonts w:ascii="Crimson Pro" w:hAnsi="Crimson Pro"/>
              </w:rPr>
            </w:pPr>
            <w:r w:rsidRPr="00472DD6">
              <w:rPr>
                <w:rFonts w:ascii="Crimson Pro" w:hAnsi="Crimson Pro"/>
              </w:rPr>
              <w:t>08-16h</w:t>
            </w:r>
          </w:p>
        </w:tc>
        <w:tc>
          <w:tcPr>
            <w:tcW w:w="2146" w:type="dxa"/>
          </w:tcPr>
          <w:p w14:paraId="30C11FA0" w14:textId="0E5EAD4C" w:rsidR="00472DD6" w:rsidRDefault="00472DD6" w:rsidP="00FB627C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4h</w:t>
            </w:r>
          </w:p>
        </w:tc>
        <w:tc>
          <w:tcPr>
            <w:tcW w:w="2353" w:type="dxa"/>
          </w:tcPr>
          <w:p w14:paraId="18935F32" w14:textId="38AB9640" w:rsidR="00472DD6" w:rsidRDefault="00472DD6" w:rsidP="00FB627C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400,00</w:t>
            </w:r>
          </w:p>
        </w:tc>
      </w:tr>
      <w:tr w:rsidR="00472DD6" w14:paraId="076D7475" w14:textId="77777777" w:rsidTr="00472DD6">
        <w:tc>
          <w:tcPr>
            <w:tcW w:w="2593" w:type="dxa"/>
            <w:vMerge/>
          </w:tcPr>
          <w:p w14:paraId="0974CAEE" w14:textId="4EB71711" w:rsidR="00472DD6" w:rsidRDefault="00472DD6" w:rsidP="00FB627C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1970" w:type="dxa"/>
          </w:tcPr>
          <w:p w14:paraId="3FF3B4CD" w14:textId="1BA5B9ED" w:rsidR="00472DD6" w:rsidRDefault="00472DD6" w:rsidP="005A1265">
            <w:pPr>
              <w:jc w:val="center"/>
              <w:rPr>
                <w:rFonts w:ascii="Crimson Pro" w:hAnsi="Crimson Pro"/>
              </w:rPr>
            </w:pPr>
            <w:r w:rsidRPr="00472DD6">
              <w:rPr>
                <w:rFonts w:ascii="Crimson Pro" w:hAnsi="Crimson Pro"/>
              </w:rPr>
              <w:t>08-16h</w:t>
            </w:r>
          </w:p>
        </w:tc>
        <w:tc>
          <w:tcPr>
            <w:tcW w:w="2146" w:type="dxa"/>
          </w:tcPr>
          <w:p w14:paraId="66C888AF" w14:textId="469CD56C" w:rsidR="00472DD6" w:rsidRDefault="00472DD6" w:rsidP="005A1265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8h</w:t>
            </w:r>
          </w:p>
        </w:tc>
        <w:tc>
          <w:tcPr>
            <w:tcW w:w="2353" w:type="dxa"/>
          </w:tcPr>
          <w:p w14:paraId="6099CD7F" w14:textId="4AD8FBD9" w:rsidR="00472DD6" w:rsidRDefault="00472DD6" w:rsidP="005A1265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650,00</w:t>
            </w:r>
          </w:p>
        </w:tc>
      </w:tr>
      <w:tr w:rsidR="00472DD6" w14:paraId="1E23AF76" w14:textId="77777777" w:rsidTr="00472DD6">
        <w:tc>
          <w:tcPr>
            <w:tcW w:w="2593" w:type="dxa"/>
            <w:vMerge/>
          </w:tcPr>
          <w:p w14:paraId="114DB22F" w14:textId="5E230737" w:rsidR="00472DD6" w:rsidRDefault="00472DD6" w:rsidP="00FB627C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1970" w:type="dxa"/>
          </w:tcPr>
          <w:p w14:paraId="5FDDCC58" w14:textId="1FA305C0" w:rsidR="00472DD6" w:rsidRDefault="00472DD6" w:rsidP="005A1265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16-24h</w:t>
            </w:r>
          </w:p>
        </w:tc>
        <w:tc>
          <w:tcPr>
            <w:tcW w:w="2146" w:type="dxa"/>
          </w:tcPr>
          <w:p w14:paraId="7E6B529F" w14:textId="6BD44FDD" w:rsidR="00472DD6" w:rsidRDefault="00472DD6" w:rsidP="005A1265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53" w:type="dxa"/>
          </w:tcPr>
          <w:p w14:paraId="6CB95CA2" w14:textId="26E3321C" w:rsidR="00472DD6" w:rsidRDefault="00472DD6" w:rsidP="005A1265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225,00</w:t>
            </w:r>
          </w:p>
        </w:tc>
      </w:tr>
      <w:bookmarkEnd w:id="0"/>
    </w:tbl>
    <w:p w14:paraId="2D173635" w14:textId="77777777" w:rsidR="00FD2177" w:rsidRPr="002D75FF" w:rsidRDefault="00FD2177" w:rsidP="002D75FF">
      <w:pPr>
        <w:rPr>
          <w:rFonts w:ascii="Crimson Pro" w:hAnsi="Crimson Pro"/>
        </w:rPr>
      </w:pPr>
    </w:p>
    <w:p w14:paraId="7EA444A7" w14:textId="08A1248B" w:rsidR="005A1265" w:rsidRPr="00472DD6" w:rsidRDefault="005A1265" w:rsidP="00472DD6">
      <w:pPr>
        <w:pStyle w:val="Odlomakpopisa"/>
        <w:numPr>
          <w:ilvl w:val="0"/>
          <w:numId w:val="1"/>
        </w:numPr>
        <w:rPr>
          <w:rFonts w:ascii="Crimson Pro" w:hAnsi="Crimson Pro"/>
          <w:b/>
          <w:bCs/>
        </w:rPr>
      </w:pPr>
      <w:r w:rsidRPr="005A1265">
        <w:rPr>
          <w:rFonts w:ascii="Crimson Pro" w:hAnsi="Crimson Pro"/>
          <w:b/>
          <w:bCs/>
        </w:rPr>
        <w:t xml:space="preserve">Cijena korištenja </w:t>
      </w:r>
      <w:r w:rsidR="00472DD6">
        <w:rPr>
          <w:rFonts w:ascii="Crimson Pro" w:hAnsi="Crimson Pro"/>
          <w:b/>
          <w:bCs/>
        </w:rPr>
        <w:t>M</w:t>
      </w:r>
      <w:r w:rsidRPr="005A1265">
        <w:rPr>
          <w:rFonts w:ascii="Crimson Pro" w:hAnsi="Crimson Pro"/>
          <w:b/>
          <w:bCs/>
        </w:rPr>
        <w:t>ale dvorane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9"/>
        <w:gridCol w:w="2019"/>
        <w:gridCol w:w="2019"/>
        <w:gridCol w:w="2395"/>
      </w:tblGrid>
      <w:tr w:rsidR="00472DD6" w14:paraId="2E9F5D06" w14:textId="77777777" w:rsidTr="00472DD6">
        <w:tc>
          <w:tcPr>
            <w:tcW w:w="2629" w:type="dxa"/>
          </w:tcPr>
          <w:p w14:paraId="6E80DAA9" w14:textId="6CC904E5" w:rsidR="00472DD6" w:rsidRDefault="00472DD6" w:rsidP="00CD5156">
            <w:pPr>
              <w:jc w:val="center"/>
              <w:rPr>
                <w:rFonts w:ascii="Crimson Pro" w:hAnsi="Crimson Pro"/>
              </w:rPr>
            </w:pPr>
            <w:bookmarkStart w:id="1" w:name="_Hlk156558408"/>
            <w:r>
              <w:rPr>
                <w:rFonts w:ascii="Crimson Pro" w:hAnsi="Crimson Pro"/>
              </w:rPr>
              <w:t xml:space="preserve">Tip prostora </w:t>
            </w:r>
          </w:p>
        </w:tc>
        <w:tc>
          <w:tcPr>
            <w:tcW w:w="2019" w:type="dxa"/>
          </w:tcPr>
          <w:p w14:paraId="705A6B91" w14:textId="52D8370B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Period</w:t>
            </w:r>
          </w:p>
        </w:tc>
        <w:tc>
          <w:tcPr>
            <w:tcW w:w="2019" w:type="dxa"/>
          </w:tcPr>
          <w:p w14:paraId="21D2F04F" w14:textId="7593443F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Trajanje(do)</w:t>
            </w:r>
          </w:p>
        </w:tc>
        <w:tc>
          <w:tcPr>
            <w:tcW w:w="2395" w:type="dxa"/>
          </w:tcPr>
          <w:p w14:paraId="60516BBF" w14:textId="7BA38C53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Cijena (EUR)</w:t>
            </w:r>
          </w:p>
        </w:tc>
      </w:tr>
      <w:tr w:rsidR="00472DD6" w14:paraId="7F1951B5" w14:textId="77777777" w:rsidTr="00472DD6">
        <w:tc>
          <w:tcPr>
            <w:tcW w:w="2629" w:type="dxa"/>
            <w:vMerge w:val="restart"/>
          </w:tcPr>
          <w:p w14:paraId="3C862EFC" w14:textId="77777777" w:rsidR="00472DD6" w:rsidRDefault="00472DD6" w:rsidP="00CD5156">
            <w:pPr>
              <w:jc w:val="center"/>
              <w:rPr>
                <w:rFonts w:ascii="Crimson Pro" w:hAnsi="Crimson Pro"/>
              </w:rPr>
            </w:pPr>
          </w:p>
          <w:p w14:paraId="64486F3A" w14:textId="77777777" w:rsidR="00472DD6" w:rsidRDefault="00472DD6" w:rsidP="00CD5156">
            <w:pPr>
              <w:jc w:val="center"/>
              <w:rPr>
                <w:rFonts w:ascii="Crimson Pro" w:hAnsi="Crimson Pro"/>
              </w:rPr>
            </w:pPr>
          </w:p>
          <w:p w14:paraId="32C07277" w14:textId="5648CCA2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Mala dvorana</w:t>
            </w:r>
          </w:p>
        </w:tc>
        <w:tc>
          <w:tcPr>
            <w:tcW w:w="2019" w:type="dxa"/>
          </w:tcPr>
          <w:p w14:paraId="69FDCEB9" w14:textId="55EA6CA0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08-16h</w:t>
            </w:r>
          </w:p>
        </w:tc>
        <w:tc>
          <w:tcPr>
            <w:tcW w:w="2019" w:type="dxa"/>
          </w:tcPr>
          <w:p w14:paraId="73DA6467" w14:textId="6893BBC1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95" w:type="dxa"/>
          </w:tcPr>
          <w:p w14:paraId="1BF41D6B" w14:textId="7C84D761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75,00</w:t>
            </w:r>
          </w:p>
        </w:tc>
      </w:tr>
      <w:tr w:rsidR="00472DD6" w14:paraId="0466AFAB" w14:textId="77777777" w:rsidTr="00472DD6">
        <w:tc>
          <w:tcPr>
            <w:tcW w:w="2629" w:type="dxa"/>
            <w:vMerge/>
          </w:tcPr>
          <w:p w14:paraId="096083AB" w14:textId="00DC83E1" w:rsidR="00472DD6" w:rsidRDefault="00472DD6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19" w:type="dxa"/>
          </w:tcPr>
          <w:p w14:paraId="4E75AF6E" w14:textId="384CB262" w:rsidR="00472DD6" w:rsidRDefault="00472DD6" w:rsidP="00CD5156">
            <w:pPr>
              <w:jc w:val="center"/>
              <w:rPr>
                <w:rFonts w:ascii="Crimson Pro" w:hAnsi="Crimson Pro"/>
              </w:rPr>
            </w:pPr>
            <w:r w:rsidRPr="00472DD6">
              <w:rPr>
                <w:rFonts w:ascii="Crimson Pro" w:hAnsi="Crimson Pro"/>
              </w:rPr>
              <w:t>08-16h</w:t>
            </w:r>
          </w:p>
        </w:tc>
        <w:tc>
          <w:tcPr>
            <w:tcW w:w="2019" w:type="dxa"/>
          </w:tcPr>
          <w:p w14:paraId="77BBC50F" w14:textId="608BB096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4h</w:t>
            </w:r>
          </w:p>
        </w:tc>
        <w:tc>
          <w:tcPr>
            <w:tcW w:w="2395" w:type="dxa"/>
          </w:tcPr>
          <w:p w14:paraId="56A7F4C9" w14:textId="0782A878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200,00</w:t>
            </w:r>
          </w:p>
        </w:tc>
      </w:tr>
      <w:tr w:rsidR="00472DD6" w14:paraId="6BE0CECA" w14:textId="77777777" w:rsidTr="00472DD6">
        <w:tc>
          <w:tcPr>
            <w:tcW w:w="2629" w:type="dxa"/>
            <w:vMerge/>
          </w:tcPr>
          <w:p w14:paraId="726DF521" w14:textId="26BBEC43" w:rsidR="00472DD6" w:rsidRDefault="00472DD6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19" w:type="dxa"/>
          </w:tcPr>
          <w:p w14:paraId="5DC5A9BD" w14:textId="161E3DF7" w:rsidR="00472DD6" w:rsidRDefault="00472DD6" w:rsidP="00CD5156">
            <w:pPr>
              <w:jc w:val="center"/>
              <w:rPr>
                <w:rFonts w:ascii="Crimson Pro" w:hAnsi="Crimson Pro"/>
              </w:rPr>
            </w:pPr>
            <w:r w:rsidRPr="00472DD6">
              <w:rPr>
                <w:rFonts w:ascii="Crimson Pro" w:hAnsi="Crimson Pro"/>
              </w:rPr>
              <w:t>08-16h</w:t>
            </w:r>
          </w:p>
        </w:tc>
        <w:tc>
          <w:tcPr>
            <w:tcW w:w="2019" w:type="dxa"/>
          </w:tcPr>
          <w:p w14:paraId="50C30A2C" w14:textId="73AE066D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8h</w:t>
            </w:r>
          </w:p>
        </w:tc>
        <w:tc>
          <w:tcPr>
            <w:tcW w:w="2395" w:type="dxa"/>
          </w:tcPr>
          <w:p w14:paraId="7F61F429" w14:textId="2DEBA392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350,00</w:t>
            </w:r>
          </w:p>
        </w:tc>
      </w:tr>
      <w:tr w:rsidR="00472DD6" w14:paraId="6338CA42" w14:textId="77777777" w:rsidTr="00472DD6">
        <w:tc>
          <w:tcPr>
            <w:tcW w:w="2629" w:type="dxa"/>
            <w:vMerge/>
          </w:tcPr>
          <w:p w14:paraId="2A6A0C00" w14:textId="12638F8D" w:rsidR="00472DD6" w:rsidRDefault="00472DD6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19" w:type="dxa"/>
          </w:tcPr>
          <w:p w14:paraId="3A9C4CC9" w14:textId="0B0A1088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16-24h</w:t>
            </w:r>
          </w:p>
        </w:tc>
        <w:tc>
          <w:tcPr>
            <w:tcW w:w="2019" w:type="dxa"/>
          </w:tcPr>
          <w:p w14:paraId="301767E1" w14:textId="18B89341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95" w:type="dxa"/>
          </w:tcPr>
          <w:p w14:paraId="415B3624" w14:textId="2A5E9A78" w:rsidR="00472DD6" w:rsidRDefault="00472DD6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100,00</w:t>
            </w:r>
          </w:p>
        </w:tc>
      </w:tr>
      <w:bookmarkEnd w:id="1"/>
    </w:tbl>
    <w:p w14:paraId="31648493" w14:textId="77777777" w:rsidR="00472DD6" w:rsidRDefault="00472DD6" w:rsidP="00472DD6">
      <w:pPr>
        <w:pStyle w:val="Odlomakpopisa"/>
        <w:ind w:left="360"/>
        <w:rPr>
          <w:rFonts w:ascii="Crimson Pro" w:hAnsi="Crimson Pro"/>
          <w:b/>
          <w:bCs/>
        </w:rPr>
      </w:pPr>
    </w:p>
    <w:p w14:paraId="2B8811B2" w14:textId="51B89622" w:rsidR="002D75FF" w:rsidRDefault="005A1265" w:rsidP="005A1265">
      <w:pPr>
        <w:pStyle w:val="Odlomakpopisa"/>
        <w:numPr>
          <w:ilvl w:val="0"/>
          <w:numId w:val="1"/>
        </w:numPr>
        <w:rPr>
          <w:rFonts w:ascii="Crimson Pro" w:hAnsi="Crimson Pro"/>
          <w:b/>
          <w:bCs/>
        </w:rPr>
      </w:pPr>
      <w:r w:rsidRPr="005A1265">
        <w:rPr>
          <w:rFonts w:ascii="Crimson Pro" w:hAnsi="Crimson Pro"/>
          <w:b/>
          <w:bCs/>
        </w:rPr>
        <w:t xml:space="preserve">Cijena korištenja </w:t>
      </w:r>
      <w:r w:rsidR="00472DD6">
        <w:rPr>
          <w:rFonts w:ascii="Crimson Pro" w:hAnsi="Crimson Pro"/>
          <w:b/>
          <w:bCs/>
        </w:rPr>
        <w:t>Multifunkiconalnog prostora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3"/>
        <w:gridCol w:w="2023"/>
        <w:gridCol w:w="2023"/>
        <w:gridCol w:w="2383"/>
      </w:tblGrid>
      <w:tr w:rsidR="00F103DF" w14:paraId="2918CF25" w14:textId="77777777" w:rsidTr="00F103DF">
        <w:trPr>
          <w:trHeight w:val="336"/>
        </w:trPr>
        <w:tc>
          <w:tcPr>
            <w:tcW w:w="2633" w:type="dxa"/>
          </w:tcPr>
          <w:p w14:paraId="0032DCC8" w14:textId="44A2FC2E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Tip prostora</w:t>
            </w:r>
          </w:p>
        </w:tc>
        <w:tc>
          <w:tcPr>
            <w:tcW w:w="2023" w:type="dxa"/>
          </w:tcPr>
          <w:p w14:paraId="78616395" w14:textId="686A9C46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Period</w:t>
            </w:r>
          </w:p>
        </w:tc>
        <w:tc>
          <w:tcPr>
            <w:tcW w:w="2023" w:type="dxa"/>
          </w:tcPr>
          <w:p w14:paraId="3CC30C93" w14:textId="3CC2CFD4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Trajanje (do)</w:t>
            </w:r>
          </w:p>
        </w:tc>
        <w:tc>
          <w:tcPr>
            <w:tcW w:w="2383" w:type="dxa"/>
          </w:tcPr>
          <w:p w14:paraId="3A4CA312" w14:textId="7E53865D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Cijena (EUR)</w:t>
            </w:r>
          </w:p>
        </w:tc>
      </w:tr>
      <w:tr w:rsidR="00F103DF" w14:paraId="4BDC6F56" w14:textId="77777777" w:rsidTr="00F103DF">
        <w:tc>
          <w:tcPr>
            <w:tcW w:w="2633" w:type="dxa"/>
            <w:vMerge w:val="restart"/>
          </w:tcPr>
          <w:p w14:paraId="6E4FC904" w14:textId="18C3A33F" w:rsidR="00F103DF" w:rsidRDefault="00F103DF" w:rsidP="00F103DF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Multifunkiconalni</w:t>
            </w:r>
          </w:p>
          <w:p w14:paraId="37CF8BFE" w14:textId="19E86BA3" w:rsidR="00F103DF" w:rsidRDefault="00F103DF" w:rsidP="00F103DF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prostor</w:t>
            </w:r>
          </w:p>
        </w:tc>
        <w:tc>
          <w:tcPr>
            <w:tcW w:w="2023" w:type="dxa"/>
            <w:vMerge w:val="restart"/>
          </w:tcPr>
          <w:p w14:paraId="3EF2EE8F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  <w:p w14:paraId="7A1AAE79" w14:textId="78E69E8A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08-24h</w:t>
            </w:r>
          </w:p>
        </w:tc>
        <w:tc>
          <w:tcPr>
            <w:tcW w:w="2023" w:type="dxa"/>
          </w:tcPr>
          <w:p w14:paraId="4E2DD96D" w14:textId="12599356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83" w:type="dxa"/>
          </w:tcPr>
          <w:p w14:paraId="303A690A" w14:textId="4EC11C73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25,00</w:t>
            </w:r>
          </w:p>
        </w:tc>
      </w:tr>
      <w:tr w:rsidR="00F103DF" w14:paraId="63CDF301" w14:textId="77777777" w:rsidTr="00F103DF">
        <w:tc>
          <w:tcPr>
            <w:tcW w:w="2633" w:type="dxa"/>
            <w:vMerge/>
          </w:tcPr>
          <w:p w14:paraId="62A813C0" w14:textId="1BE7C55A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3" w:type="dxa"/>
            <w:vMerge/>
          </w:tcPr>
          <w:p w14:paraId="74B4F2A5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3" w:type="dxa"/>
          </w:tcPr>
          <w:p w14:paraId="6D1F6043" w14:textId="79D4E802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4h</w:t>
            </w:r>
          </w:p>
        </w:tc>
        <w:tc>
          <w:tcPr>
            <w:tcW w:w="2383" w:type="dxa"/>
          </w:tcPr>
          <w:p w14:paraId="650AA0F6" w14:textId="20AA9F19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60,00</w:t>
            </w:r>
          </w:p>
        </w:tc>
      </w:tr>
      <w:tr w:rsidR="00F103DF" w14:paraId="3D9B12DD" w14:textId="77777777" w:rsidTr="00F103DF">
        <w:tc>
          <w:tcPr>
            <w:tcW w:w="2633" w:type="dxa"/>
            <w:vMerge/>
          </w:tcPr>
          <w:p w14:paraId="6EF04DF1" w14:textId="6B56CC43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3" w:type="dxa"/>
            <w:vMerge/>
          </w:tcPr>
          <w:p w14:paraId="57E573C6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3" w:type="dxa"/>
          </w:tcPr>
          <w:p w14:paraId="5159F80A" w14:textId="56CDCB12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8h</w:t>
            </w:r>
          </w:p>
        </w:tc>
        <w:tc>
          <w:tcPr>
            <w:tcW w:w="2383" w:type="dxa"/>
          </w:tcPr>
          <w:p w14:paraId="13EB1BED" w14:textId="2DE1B5F0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100,00</w:t>
            </w:r>
          </w:p>
        </w:tc>
      </w:tr>
    </w:tbl>
    <w:p w14:paraId="3C8BB754" w14:textId="77777777" w:rsidR="005A1265" w:rsidRDefault="005A1265" w:rsidP="005A1265">
      <w:pPr>
        <w:rPr>
          <w:rFonts w:ascii="Crimson Pro" w:hAnsi="Crimson Pro"/>
          <w:b/>
          <w:bCs/>
        </w:rPr>
      </w:pPr>
    </w:p>
    <w:p w14:paraId="663198A1" w14:textId="12E111DF" w:rsidR="005A1265" w:rsidRDefault="005A1265" w:rsidP="005A1265">
      <w:pPr>
        <w:pStyle w:val="Odlomakpopisa"/>
        <w:numPr>
          <w:ilvl w:val="0"/>
          <w:numId w:val="1"/>
        </w:numPr>
        <w:rPr>
          <w:rFonts w:ascii="Crimson Pro" w:hAnsi="Crimson Pro"/>
          <w:b/>
          <w:bCs/>
        </w:rPr>
      </w:pPr>
      <w:r>
        <w:rPr>
          <w:rFonts w:ascii="Crimson Pro" w:hAnsi="Crimson Pro"/>
          <w:b/>
          <w:bCs/>
        </w:rPr>
        <w:t xml:space="preserve">Cijena korištenja </w:t>
      </w:r>
      <w:r w:rsidR="00472DD6">
        <w:rPr>
          <w:rFonts w:ascii="Crimson Pro" w:hAnsi="Crimson Pro"/>
          <w:b/>
          <w:bCs/>
        </w:rPr>
        <w:t>Učionica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5"/>
        <w:gridCol w:w="2025"/>
        <w:gridCol w:w="2025"/>
        <w:gridCol w:w="2377"/>
      </w:tblGrid>
      <w:tr w:rsidR="00F103DF" w14:paraId="0B87C0C0" w14:textId="77777777" w:rsidTr="00F103DF">
        <w:tc>
          <w:tcPr>
            <w:tcW w:w="2635" w:type="dxa"/>
          </w:tcPr>
          <w:p w14:paraId="28B8AA03" w14:textId="70E75CAC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 xml:space="preserve">Tip prostora </w:t>
            </w:r>
          </w:p>
        </w:tc>
        <w:tc>
          <w:tcPr>
            <w:tcW w:w="2025" w:type="dxa"/>
          </w:tcPr>
          <w:p w14:paraId="11635C47" w14:textId="377B643B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Period</w:t>
            </w:r>
          </w:p>
        </w:tc>
        <w:tc>
          <w:tcPr>
            <w:tcW w:w="2025" w:type="dxa"/>
          </w:tcPr>
          <w:p w14:paraId="24DCE065" w14:textId="5CA4D6FE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Trajanje (do)</w:t>
            </w:r>
          </w:p>
        </w:tc>
        <w:tc>
          <w:tcPr>
            <w:tcW w:w="2377" w:type="dxa"/>
          </w:tcPr>
          <w:p w14:paraId="4F5F0676" w14:textId="0033E674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Cijena (EUR)</w:t>
            </w:r>
          </w:p>
        </w:tc>
      </w:tr>
      <w:tr w:rsidR="00F103DF" w14:paraId="63B23061" w14:textId="77777777" w:rsidTr="00F103DF">
        <w:tc>
          <w:tcPr>
            <w:tcW w:w="2635" w:type="dxa"/>
            <w:vMerge w:val="restart"/>
          </w:tcPr>
          <w:p w14:paraId="0D5150E7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  <w:p w14:paraId="71FA3E18" w14:textId="3028664F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Učionica</w:t>
            </w:r>
          </w:p>
        </w:tc>
        <w:tc>
          <w:tcPr>
            <w:tcW w:w="2025" w:type="dxa"/>
            <w:vMerge w:val="restart"/>
          </w:tcPr>
          <w:p w14:paraId="54D985A1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  <w:p w14:paraId="12537E3F" w14:textId="09C9AD3A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08-24h</w:t>
            </w:r>
          </w:p>
        </w:tc>
        <w:tc>
          <w:tcPr>
            <w:tcW w:w="2025" w:type="dxa"/>
          </w:tcPr>
          <w:p w14:paraId="3B1006A7" w14:textId="27487498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1h</w:t>
            </w:r>
          </w:p>
        </w:tc>
        <w:tc>
          <w:tcPr>
            <w:tcW w:w="2377" w:type="dxa"/>
          </w:tcPr>
          <w:p w14:paraId="282D0F56" w14:textId="3B634476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15,00</w:t>
            </w:r>
          </w:p>
        </w:tc>
      </w:tr>
      <w:tr w:rsidR="00F103DF" w14:paraId="28B8D4D3" w14:textId="77777777" w:rsidTr="00F103DF">
        <w:tc>
          <w:tcPr>
            <w:tcW w:w="2635" w:type="dxa"/>
            <w:vMerge/>
          </w:tcPr>
          <w:p w14:paraId="45F6E6C9" w14:textId="4EC4C342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5" w:type="dxa"/>
            <w:vMerge/>
          </w:tcPr>
          <w:p w14:paraId="46061877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5" w:type="dxa"/>
          </w:tcPr>
          <w:p w14:paraId="44566C36" w14:textId="1EE9EA9A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4h</w:t>
            </w:r>
          </w:p>
        </w:tc>
        <w:tc>
          <w:tcPr>
            <w:tcW w:w="2377" w:type="dxa"/>
          </w:tcPr>
          <w:p w14:paraId="2C0075ED" w14:textId="1AF5746E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45,00</w:t>
            </w:r>
          </w:p>
        </w:tc>
      </w:tr>
      <w:tr w:rsidR="00F103DF" w14:paraId="5286CAEA" w14:textId="77777777" w:rsidTr="00F103DF">
        <w:tc>
          <w:tcPr>
            <w:tcW w:w="2635" w:type="dxa"/>
            <w:vMerge/>
          </w:tcPr>
          <w:p w14:paraId="55C96051" w14:textId="6D839676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5" w:type="dxa"/>
            <w:vMerge/>
          </w:tcPr>
          <w:p w14:paraId="64DE18A6" w14:textId="77777777" w:rsidR="00F103DF" w:rsidRDefault="00F103DF" w:rsidP="00CD5156">
            <w:pPr>
              <w:jc w:val="center"/>
              <w:rPr>
                <w:rFonts w:ascii="Crimson Pro" w:hAnsi="Crimson Pro"/>
              </w:rPr>
            </w:pPr>
          </w:p>
        </w:tc>
        <w:tc>
          <w:tcPr>
            <w:tcW w:w="2025" w:type="dxa"/>
          </w:tcPr>
          <w:p w14:paraId="15844549" w14:textId="5794BD6D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8h</w:t>
            </w:r>
          </w:p>
        </w:tc>
        <w:tc>
          <w:tcPr>
            <w:tcW w:w="2377" w:type="dxa"/>
          </w:tcPr>
          <w:p w14:paraId="2980F013" w14:textId="3E3233F1" w:rsidR="00F103DF" w:rsidRDefault="00F103DF" w:rsidP="00CD5156">
            <w:pPr>
              <w:jc w:val="center"/>
              <w:rPr>
                <w:rFonts w:ascii="Crimson Pro" w:hAnsi="Crimson Pro"/>
              </w:rPr>
            </w:pPr>
            <w:r>
              <w:rPr>
                <w:rFonts w:ascii="Crimson Pro" w:hAnsi="Crimson Pro"/>
              </w:rPr>
              <w:t>75,00</w:t>
            </w:r>
          </w:p>
        </w:tc>
      </w:tr>
    </w:tbl>
    <w:p w14:paraId="3E6A34EC" w14:textId="77777777" w:rsidR="007D4DDA" w:rsidRDefault="007D4DDA" w:rsidP="005A1265">
      <w:pPr>
        <w:rPr>
          <w:rFonts w:ascii="Crimson Pro" w:hAnsi="Crimson Pro"/>
          <w:b/>
          <w:bCs/>
        </w:rPr>
      </w:pPr>
    </w:p>
    <w:p w14:paraId="7906E672" w14:textId="77777777" w:rsidR="00F103DF" w:rsidRDefault="00F103DF" w:rsidP="007D4DDA">
      <w:pPr>
        <w:rPr>
          <w:rFonts w:ascii="Crimson Pro" w:hAnsi="Crimson Pro"/>
          <w:b/>
          <w:bCs/>
        </w:rPr>
      </w:pPr>
      <w:r>
        <w:rPr>
          <w:rFonts w:ascii="Crimson Pro" w:hAnsi="Crimson Pro"/>
          <w:b/>
          <w:bCs/>
        </w:rPr>
        <w:t>NAPOMENA:</w:t>
      </w:r>
    </w:p>
    <w:p w14:paraId="24A14851" w14:textId="3F569E62" w:rsidR="007D4DDA" w:rsidRDefault="00472DD6" w:rsidP="007D4DDA">
      <w:pPr>
        <w:rPr>
          <w:rFonts w:ascii="Crimson Pro" w:hAnsi="Crimson Pro"/>
          <w:b/>
          <w:bCs/>
        </w:rPr>
      </w:pPr>
      <w:r>
        <w:rPr>
          <w:rFonts w:ascii="Crimson Pro" w:hAnsi="Crimson Pro"/>
          <w:b/>
          <w:bCs/>
        </w:rPr>
        <w:t xml:space="preserve">Izražene cijene su bez PDV-a. Pučko otvoreno učilište Benkovac nije u sustavu PDV-a. </w:t>
      </w:r>
    </w:p>
    <w:p w14:paraId="2CCDEBB0" w14:textId="6780C640" w:rsidR="00472DD6" w:rsidRPr="007D4DDA" w:rsidRDefault="00472DD6" w:rsidP="007D4DDA">
      <w:pPr>
        <w:rPr>
          <w:rFonts w:ascii="Crimson Pro" w:hAnsi="Crimson Pro"/>
          <w:b/>
          <w:bCs/>
        </w:rPr>
      </w:pPr>
      <w:r>
        <w:rPr>
          <w:rFonts w:ascii="Crimson Pro" w:hAnsi="Crimson Pro"/>
          <w:b/>
          <w:bCs/>
        </w:rPr>
        <w:t>Na temelju Pravilnika o davanju na privremeno ili povremeno korištenje prostora u Domu kulture Benkovac može se ostvariti popust na naknadu za korištenje.</w:t>
      </w:r>
    </w:p>
    <w:sectPr w:rsidR="00472DD6" w:rsidRPr="007D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Pro">
    <w:panose1 w:val="00000000000000000000"/>
    <w:charset w:val="EE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318"/>
    <w:multiLevelType w:val="hybridMultilevel"/>
    <w:tmpl w:val="7F0C52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954D2"/>
    <w:multiLevelType w:val="hybridMultilevel"/>
    <w:tmpl w:val="56324DA8"/>
    <w:lvl w:ilvl="0" w:tplc="08F02A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2980">
    <w:abstractNumId w:val="0"/>
  </w:num>
  <w:num w:numId="2" w16cid:durableId="50891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5"/>
    <w:rsid w:val="00281235"/>
    <w:rsid w:val="002D75FF"/>
    <w:rsid w:val="00472DD6"/>
    <w:rsid w:val="00491E12"/>
    <w:rsid w:val="005A1265"/>
    <w:rsid w:val="005B1590"/>
    <w:rsid w:val="007D4DDA"/>
    <w:rsid w:val="009A3C81"/>
    <w:rsid w:val="00A3737D"/>
    <w:rsid w:val="00C22083"/>
    <w:rsid w:val="00DB0995"/>
    <w:rsid w:val="00DB7C7A"/>
    <w:rsid w:val="00F103DF"/>
    <w:rsid w:val="00FB627C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8457"/>
  <w15:chartTrackingRefBased/>
  <w15:docId w15:val="{E48BCD17-036B-4C12-A1F7-07E6AF9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75FF"/>
    <w:pPr>
      <w:ind w:left="720"/>
      <w:contextualSpacing/>
    </w:pPr>
  </w:style>
  <w:style w:type="table" w:styleId="Reetkatablice">
    <w:name w:val="Table Grid"/>
    <w:basedOn w:val="Obinatablica"/>
    <w:uiPriority w:val="39"/>
    <w:rsid w:val="00FD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</dc:creator>
  <cp:keywords/>
  <dc:description/>
  <cp:lastModifiedBy>Pučko otovoreno učilište Benkovac</cp:lastModifiedBy>
  <cp:revision>2</cp:revision>
  <dcterms:created xsi:type="dcterms:W3CDTF">2025-11-17T10:57:00Z</dcterms:created>
  <dcterms:modified xsi:type="dcterms:W3CDTF">2025-11-17T10:57:00Z</dcterms:modified>
</cp:coreProperties>
</file>