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DBFB4FA" w:rsidR="00816A47" w:rsidRPr="00DA37B7" w:rsidRDefault="00DA37B7">
      <w:pPr>
        <w:jc w:val="center"/>
        <w:rPr>
          <w:rFonts w:ascii="Garamond" w:eastAsia="Garamond" w:hAnsi="Garamond" w:cs="Garamond"/>
          <w:color w:val="404040"/>
          <w:sz w:val="36"/>
          <w:szCs w:val="36"/>
          <w:lang w:val="pt-BR"/>
        </w:rPr>
      </w:pPr>
      <w:r w:rsidRPr="00DA37B7">
        <w:rPr>
          <w:rFonts w:ascii="Garamond" w:eastAsia="Garamond" w:hAnsi="Garamond" w:cs="Garamond"/>
          <w:b/>
          <w:color w:val="404040"/>
          <w:sz w:val="32"/>
          <w:szCs w:val="32"/>
          <w:lang w:val="pt-BR"/>
        </w:rPr>
        <w:t>ABRAAO DA SILVA</w:t>
      </w:r>
    </w:p>
    <w:p w14:paraId="00000002" w14:textId="19A70040" w:rsidR="00816A47" w:rsidRPr="00812F14" w:rsidRDefault="00001111">
      <w:pPr>
        <w:jc w:val="center"/>
        <w:rPr>
          <w:rFonts w:ascii="Garamond" w:eastAsia="Garamond" w:hAnsi="Garamond" w:cs="Garamond"/>
          <w:sz w:val="21"/>
          <w:szCs w:val="21"/>
          <w:lang w:val="pt-BR"/>
        </w:rPr>
      </w:pPr>
      <w:r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P: +</w:t>
      </w:r>
      <w:r w:rsidR="00DA37B7" w:rsidRPr="00812F14">
        <w:rPr>
          <w:rFonts w:ascii="Garamond" w:eastAsia="Garamond" w:hAnsi="Garamond" w:cs="Garamond"/>
          <w:sz w:val="21"/>
          <w:szCs w:val="21"/>
          <w:lang w:val="pt-BR"/>
        </w:rPr>
        <w:t>1</w:t>
      </w:r>
      <w:r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</w:t>
      </w:r>
      <w:r w:rsidR="00DA37B7" w:rsidRPr="00812F14">
        <w:rPr>
          <w:rFonts w:ascii="Garamond" w:eastAsia="Garamond" w:hAnsi="Garamond" w:cs="Garamond"/>
          <w:sz w:val="21"/>
          <w:szCs w:val="21"/>
          <w:lang w:val="pt-BR"/>
        </w:rPr>
        <w:t>630 362 6508</w:t>
      </w:r>
      <w:r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|</w:t>
      </w:r>
      <w:r w:rsidR="00812F14">
        <w:rPr>
          <w:rFonts w:ascii="Garamond" w:eastAsia="Garamond" w:hAnsi="Garamond" w:cs="Garamond"/>
          <w:sz w:val="21"/>
          <w:szCs w:val="21"/>
          <w:lang w:val="pt-BR"/>
        </w:rPr>
        <w:t xml:space="preserve"> </w:t>
      </w:r>
      <w:r w:rsidR="00812F14" w:rsidRPr="00812F14">
        <w:rPr>
          <w:rFonts w:ascii="Garamond" w:eastAsia="Garamond" w:hAnsi="Garamond" w:cs="Garamond"/>
          <w:sz w:val="21"/>
          <w:szCs w:val="21"/>
          <w:lang w:val="pt-BR"/>
        </w:rPr>
        <w:t>E:</w:t>
      </w:r>
      <w:r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</w:t>
      </w:r>
      <w:hyperlink r:id="rId5" w:history="1">
        <w:r w:rsidR="00DA37B7" w:rsidRPr="00812F14">
          <w:rPr>
            <w:rStyle w:val="Hyperlink"/>
            <w:rFonts w:ascii="Garamond" w:eastAsia="Garamond" w:hAnsi="Garamond" w:cs="Garamond"/>
            <w:sz w:val="21"/>
            <w:szCs w:val="21"/>
            <w:lang w:val="pt-BR"/>
          </w:rPr>
          <w:t>abejdasilva@gmail.com</w:t>
        </w:r>
      </w:hyperlink>
      <w:r w:rsidR="00DA37B7"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| Portfolio:</w:t>
      </w:r>
      <w:r w:rsidR="00DC29D5"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</w:t>
      </w:r>
      <w:hyperlink r:id="rId6" w:history="1">
        <w:r w:rsidR="00DC29D5" w:rsidRPr="00812F14">
          <w:rPr>
            <w:rStyle w:val="Hyperlink"/>
            <w:rFonts w:ascii="Garamond" w:eastAsia="Garamond" w:hAnsi="Garamond" w:cs="Garamond"/>
            <w:sz w:val="21"/>
            <w:szCs w:val="21"/>
            <w:lang w:val="pt-BR"/>
          </w:rPr>
          <w:t>www.abraaodasilva.com</w:t>
        </w:r>
      </w:hyperlink>
      <w:r w:rsidR="00812F14" w:rsidRPr="00812F14">
        <w:rPr>
          <w:rFonts w:ascii="Garamond" w:eastAsia="Garamond" w:hAnsi="Garamond" w:cs="Garamond"/>
          <w:sz w:val="21"/>
          <w:szCs w:val="21"/>
          <w:lang w:val="pt-BR"/>
        </w:rPr>
        <w:t xml:space="preserve"> | </w:t>
      </w:r>
      <w:hyperlink r:id="rId7" w:history="1">
        <w:r w:rsidR="00812F14" w:rsidRPr="00812F14">
          <w:rPr>
            <w:rStyle w:val="Hyperlink"/>
            <w:rFonts w:ascii="Garamond" w:eastAsia="Garamond" w:hAnsi="Garamond" w:cs="Garamond"/>
            <w:sz w:val="21"/>
            <w:szCs w:val="21"/>
            <w:lang w:val="pt-BR"/>
          </w:rPr>
          <w:t>LinkedIn</w:t>
        </w:r>
      </w:hyperlink>
    </w:p>
    <w:p w14:paraId="458A5900" w14:textId="77777777" w:rsidR="00DA37B7" w:rsidRPr="00812F14" w:rsidRDefault="00DA37B7">
      <w:pPr>
        <w:jc w:val="center"/>
        <w:rPr>
          <w:rFonts w:ascii="Garamond" w:eastAsia="Garamond" w:hAnsi="Garamond" w:cs="Garamond"/>
          <w:sz w:val="21"/>
          <w:szCs w:val="21"/>
          <w:lang w:val="pt-BR"/>
        </w:rPr>
      </w:pPr>
    </w:p>
    <w:p w14:paraId="313BA9B4" w14:textId="77777777" w:rsidR="00DA37B7" w:rsidRDefault="00DA37B7" w:rsidP="00DA37B7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WORK EXPERIENCE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58EA3502" w14:textId="77777777" w:rsidR="00DA37B7" w:rsidRDefault="00DA37B7" w:rsidP="00DA37B7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2C0066AB" w14:textId="77777777" w:rsidR="00DA37B7" w:rsidRDefault="00DA37B7" w:rsidP="00DA37B7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266F78E7" w14:textId="142DFD21" w:rsidR="00DA37B7" w:rsidRDefault="007937D5" w:rsidP="00DA37B7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JACKSON HEDDEN INC.</w:t>
      </w:r>
      <w:r w:rsidR="00DA37B7">
        <w:rPr>
          <w:rFonts w:ascii="Garamond" w:eastAsia="Garamond" w:hAnsi="Garamond" w:cs="Garamond"/>
          <w:sz w:val="21"/>
          <w:szCs w:val="21"/>
        </w:rPr>
        <w:tab/>
      </w:r>
      <w:r>
        <w:rPr>
          <w:rFonts w:ascii="Garamond" w:eastAsia="Garamond" w:hAnsi="Garamond" w:cs="Garamond"/>
          <w:sz w:val="21"/>
          <w:szCs w:val="21"/>
        </w:rPr>
        <w:t>Birmingham</w:t>
      </w:r>
      <w:r w:rsidR="00DA37B7">
        <w:rPr>
          <w:rFonts w:ascii="Garamond" w:eastAsia="Garamond" w:hAnsi="Garamond" w:cs="Garamond"/>
          <w:sz w:val="21"/>
          <w:szCs w:val="21"/>
        </w:rPr>
        <w:t xml:space="preserve">, </w:t>
      </w:r>
      <w:r>
        <w:rPr>
          <w:rFonts w:ascii="Garamond" w:eastAsia="Garamond" w:hAnsi="Garamond" w:cs="Garamond"/>
          <w:sz w:val="21"/>
          <w:szCs w:val="21"/>
        </w:rPr>
        <w:t>AL</w:t>
      </w:r>
    </w:p>
    <w:p w14:paraId="1D7DF409" w14:textId="6776A262" w:rsidR="00DA37B7" w:rsidRDefault="007937D5" w:rsidP="00DA37B7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1"/>
          <w:szCs w:val="21"/>
        </w:rPr>
        <w:t>Junior Industrial Design</w:t>
      </w:r>
      <w:r w:rsidR="00DA37B7">
        <w:rPr>
          <w:rFonts w:ascii="Garamond" w:eastAsia="Garamond" w:hAnsi="Garamond" w:cs="Garamond"/>
          <w:sz w:val="21"/>
          <w:szCs w:val="21"/>
        </w:rPr>
        <w:t xml:space="preserve"> Engineer</w:t>
      </w:r>
      <w:r w:rsidR="00DA37B7">
        <w:rPr>
          <w:rFonts w:ascii="Garamond" w:eastAsia="Garamond" w:hAnsi="Garamond" w:cs="Garamond"/>
          <w:sz w:val="21"/>
          <w:szCs w:val="21"/>
        </w:rPr>
        <w:tab/>
      </w:r>
      <w:r w:rsidR="00317F21">
        <w:rPr>
          <w:rFonts w:ascii="Garamond" w:eastAsia="Garamond" w:hAnsi="Garamond" w:cs="Garamond"/>
          <w:sz w:val="21"/>
          <w:szCs w:val="21"/>
        </w:rPr>
        <w:t>July</w:t>
      </w:r>
      <w:r w:rsidR="00DA37B7">
        <w:rPr>
          <w:rFonts w:ascii="Garamond" w:eastAsia="Garamond" w:hAnsi="Garamond" w:cs="Garamond"/>
          <w:sz w:val="21"/>
          <w:szCs w:val="21"/>
        </w:rPr>
        <w:t xml:space="preserve"> 202</w:t>
      </w:r>
      <w:r w:rsidR="00317F21">
        <w:rPr>
          <w:rFonts w:ascii="Garamond" w:eastAsia="Garamond" w:hAnsi="Garamond" w:cs="Garamond"/>
          <w:sz w:val="21"/>
          <w:szCs w:val="21"/>
        </w:rPr>
        <w:t>5</w:t>
      </w:r>
      <w:r w:rsidR="00DA37B7">
        <w:rPr>
          <w:rFonts w:ascii="Garamond" w:eastAsia="Garamond" w:hAnsi="Garamond" w:cs="Garamond"/>
          <w:sz w:val="21"/>
          <w:szCs w:val="21"/>
        </w:rPr>
        <w:t xml:space="preserve"> – </w:t>
      </w:r>
      <w:r w:rsidR="00317F21">
        <w:rPr>
          <w:rFonts w:ascii="Garamond" w:eastAsia="Garamond" w:hAnsi="Garamond" w:cs="Garamond"/>
          <w:sz w:val="21"/>
          <w:szCs w:val="21"/>
        </w:rPr>
        <w:t>Present</w:t>
      </w:r>
    </w:p>
    <w:p w14:paraId="2EFBF496" w14:textId="15304635" w:rsidR="007937D5" w:rsidRPr="00416F4A" w:rsidRDefault="007937D5" w:rsidP="00416F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7937D5">
        <w:rPr>
          <w:rFonts w:ascii="Garamond" w:eastAsia="Garamond" w:hAnsi="Garamond" w:cs="Garamond"/>
          <w:color w:val="000000"/>
          <w:sz w:val="21"/>
          <w:szCs w:val="21"/>
        </w:rPr>
        <w:t>Lead full product development (under NDA), including CAD modeling</w:t>
      </w:r>
      <w:r w:rsidRPr="00416F4A">
        <w:rPr>
          <w:rFonts w:ascii="Garamond" w:eastAsia="Garamond" w:hAnsi="Garamond" w:cs="Garamond"/>
          <w:color w:val="000000"/>
          <w:sz w:val="21"/>
          <w:szCs w:val="21"/>
        </w:rPr>
        <w:t>, GD&amp;T, and design-for-manufacturing documentation</w:t>
      </w:r>
      <w:r w:rsidR="00416F4A">
        <w:rPr>
          <w:rFonts w:ascii="Garamond" w:eastAsia="Garamond" w:hAnsi="Garamond" w:cs="Garamond"/>
          <w:color w:val="000000"/>
          <w:sz w:val="21"/>
          <w:szCs w:val="21"/>
        </w:rPr>
        <w:t>, managing over 1</w:t>
      </w:r>
      <w:r w:rsidR="007C41EF">
        <w:rPr>
          <w:rFonts w:ascii="Garamond" w:eastAsia="Garamond" w:hAnsi="Garamond" w:cs="Garamond"/>
          <w:color w:val="000000"/>
          <w:sz w:val="21"/>
          <w:szCs w:val="21"/>
        </w:rPr>
        <w:t>5</w:t>
      </w:r>
      <w:r w:rsidR="00416F4A">
        <w:rPr>
          <w:rFonts w:ascii="Garamond" w:eastAsia="Garamond" w:hAnsi="Garamond" w:cs="Garamond"/>
          <w:color w:val="000000"/>
          <w:sz w:val="21"/>
          <w:szCs w:val="21"/>
        </w:rPr>
        <w:t xml:space="preserve"> clients. </w:t>
      </w:r>
    </w:p>
    <w:p w14:paraId="40801B8D" w14:textId="220F5074" w:rsidR="007937D5" w:rsidRDefault="007937D5" w:rsidP="00793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7937D5">
        <w:rPr>
          <w:rFonts w:ascii="Garamond" w:eastAsia="Garamond" w:hAnsi="Garamond" w:cs="Garamond"/>
          <w:color w:val="000000"/>
          <w:sz w:val="21"/>
          <w:szCs w:val="21"/>
        </w:rPr>
        <w:t>Perform engineering calculations, component selection, and feasibility studies; develop and troubleshoot embedded systems and PCB prototypes</w:t>
      </w:r>
      <w:r w:rsidR="00416F4A">
        <w:rPr>
          <w:rFonts w:ascii="Garamond" w:eastAsia="Garamond" w:hAnsi="Garamond" w:cs="Garamond"/>
          <w:color w:val="000000"/>
          <w:sz w:val="21"/>
          <w:szCs w:val="21"/>
        </w:rPr>
        <w:t xml:space="preserve"> and 3D printed functional prototypes</w:t>
      </w:r>
      <w:r w:rsidRPr="007937D5">
        <w:rPr>
          <w:rFonts w:ascii="Garamond" w:eastAsia="Garamond" w:hAnsi="Garamond" w:cs="Garamond"/>
          <w:color w:val="000000"/>
          <w:sz w:val="21"/>
          <w:szCs w:val="21"/>
        </w:rPr>
        <w:t>.</w:t>
      </w:r>
    </w:p>
    <w:p w14:paraId="17CC0676" w14:textId="272F2B72" w:rsidR="007937D5" w:rsidRDefault="007937D5" w:rsidP="00793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7937D5">
        <w:rPr>
          <w:rFonts w:ascii="Garamond" w:eastAsia="Garamond" w:hAnsi="Garamond" w:cs="Garamond"/>
          <w:color w:val="000000"/>
          <w:sz w:val="21"/>
          <w:szCs w:val="21"/>
        </w:rPr>
        <w:t>Coordinate with international manufacturers on sourcing, quoting, and production readiness; deliver client presentations and technical documentation.</w:t>
      </w:r>
    </w:p>
    <w:p w14:paraId="15C01987" w14:textId="57A27407" w:rsidR="007937D5" w:rsidRDefault="007937D5" w:rsidP="00793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7937D5">
        <w:rPr>
          <w:rFonts w:ascii="Garamond" w:eastAsia="Garamond" w:hAnsi="Garamond" w:cs="Garamond"/>
          <w:color w:val="000000"/>
          <w:sz w:val="21"/>
          <w:szCs w:val="21"/>
        </w:rPr>
        <w:t>Contribute across mechanical, electrical, and industrial design disciplines to prototype, test, and validate consumer products.</w:t>
      </w:r>
    </w:p>
    <w:p w14:paraId="26601B4A" w14:textId="77777777" w:rsidR="00317F21" w:rsidRDefault="00317F21" w:rsidP="00317F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14"/>
        <w:rPr>
          <w:rFonts w:ascii="Garamond" w:eastAsia="Garamond" w:hAnsi="Garamond" w:cs="Garamond"/>
          <w:color w:val="000000"/>
          <w:sz w:val="21"/>
          <w:szCs w:val="21"/>
        </w:rPr>
      </w:pPr>
    </w:p>
    <w:p w14:paraId="1E36FED0" w14:textId="77777777" w:rsidR="007937D5" w:rsidRPr="007937D5" w:rsidRDefault="007937D5" w:rsidP="007937D5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 w:rsidRPr="007937D5">
        <w:rPr>
          <w:rFonts w:ascii="Garamond" w:eastAsia="Garamond" w:hAnsi="Garamond" w:cs="Garamond"/>
          <w:b/>
          <w:color w:val="404040"/>
          <w:sz w:val="21"/>
          <w:szCs w:val="21"/>
        </w:rPr>
        <w:t>SCHNEIDER ELECTRIC | SQUARE D</w:t>
      </w:r>
      <w:r w:rsidRPr="007937D5">
        <w:rPr>
          <w:rFonts w:ascii="Garamond" w:eastAsia="Garamond" w:hAnsi="Garamond" w:cs="Garamond"/>
          <w:sz w:val="21"/>
          <w:szCs w:val="21"/>
        </w:rPr>
        <w:tab/>
        <w:t>Lexington, KY</w:t>
      </w:r>
    </w:p>
    <w:p w14:paraId="0B90A7D8" w14:textId="5003A7AB" w:rsidR="007937D5" w:rsidRPr="00317F21" w:rsidRDefault="007937D5" w:rsidP="00317F21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 w:rsidRPr="007937D5">
        <w:rPr>
          <w:rFonts w:ascii="Garamond" w:eastAsia="Garamond" w:hAnsi="Garamond" w:cs="Garamond"/>
          <w:sz w:val="21"/>
          <w:szCs w:val="21"/>
        </w:rPr>
        <w:t>Manufacturing Engineer Intern</w:t>
      </w:r>
      <w:r w:rsidRPr="007937D5">
        <w:rPr>
          <w:rFonts w:ascii="Garamond" w:eastAsia="Garamond" w:hAnsi="Garamond" w:cs="Garamond"/>
          <w:sz w:val="21"/>
          <w:szCs w:val="21"/>
        </w:rPr>
        <w:tab/>
        <w:t>May 2024 – Aug 2024</w:t>
      </w:r>
    </w:p>
    <w:p w14:paraId="6BD930C6" w14:textId="77777777" w:rsidR="000B3CB7" w:rsidRPr="000B3CB7" w:rsidRDefault="000B3CB7" w:rsidP="00DA37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0B3CB7">
        <w:rPr>
          <w:rFonts w:ascii="Garamond" w:eastAsia="Garamond" w:hAnsi="Garamond" w:cs="Garamond"/>
          <w:sz w:val="21"/>
          <w:szCs w:val="21"/>
        </w:rPr>
        <w:t>Developed</w:t>
      </w:r>
      <w:r w:rsidR="00902D36" w:rsidRPr="000B3CB7">
        <w:rPr>
          <w:rFonts w:ascii="Garamond" w:eastAsia="Garamond" w:hAnsi="Garamond" w:cs="Garamond"/>
          <w:sz w:val="21"/>
          <w:szCs w:val="21"/>
        </w:rPr>
        <w:t xml:space="preserve"> </w:t>
      </w:r>
      <w:r w:rsidR="00902D36" w:rsidRPr="000B3CB7">
        <w:rPr>
          <w:rFonts w:ascii="Garamond" w:eastAsia="Garamond" w:hAnsi="Garamond" w:cs="Garamond"/>
          <w:b/>
          <w:bCs/>
          <w:sz w:val="21"/>
          <w:szCs w:val="21"/>
        </w:rPr>
        <w:t>3 standardized Statement of Work</w:t>
      </w:r>
      <w:r w:rsidR="00902D36" w:rsidRPr="000B3CB7">
        <w:rPr>
          <w:rFonts w:ascii="Garamond" w:eastAsia="Garamond" w:hAnsi="Garamond" w:cs="Garamond"/>
          <w:sz w:val="21"/>
          <w:szCs w:val="21"/>
        </w:rPr>
        <w:t xml:space="preserve"> (SOW)</w:t>
      </w:r>
      <w:r w:rsidR="002C07A1" w:rsidRPr="000B3CB7">
        <w:rPr>
          <w:rFonts w:ascii="Garamond" w:eastAsia="Garamond" w:hAnsi="Garamond" w:cs="Garamond"/>
          <w:sz w:val="21"/>
          <w:szCs w:val="21"/>
        </w:rPr>
        <w:t xml:space="preserve"> for Load Centers interior line</w:t>
      </w:r>
      <w:r w:rsidR="00902D36" w:rsidRPr="000B3CB7">
        <w:rPr>
          <w:rFonts w:ascii="Garamond" w:eastAsia="Garamond" w:hAnsi="Garamond" w:cs="Garamond"/>
          <w:sz w:val="21"/>
          <w:szCs w:val="21"/>
        </w:rPr>
        <w:t xml:space="preserve">, </w:t>
      </w:r>
      <w:r w:rsidR="00DA08A4" w:rsidRPr="000B3CB7">
        <w:rPr>
          <w:rFonts w:ascii="Garamond" w:eastAsia="Garamond" w:hAnsi="Garamond" w:cs="Garamond"/>
          <w:sz w:val="21"/>
          <w:szCs w:val="21"/>
        </w:rPr>
        <w:t xml:space="preserve">by </w:t>
      </w:r>
      <w:r w:rsidR="002C07A1" w:rsidRPr="000B3CB7">
        <w:rPr>
          <w:rFonts w:ascii="Garamond" w:eastAsia="Garamond" w:hAnsi="Garamond" w:cs="Garamond"/>
          <w:sz w:val="21"/>
          <w:szCs w:val="21"/>
        </w:rPr>
        <w:t xml:space="preserve">doing Gemba walks in other Assembly </w:t>
      </w:r>
      <w:r w:rsidRPr="000B3CB7">
        <w:rPr>
          <w:rFonts w:ascii="Garamond" w:eastAsia="Garamond" w:hAnsi="Garamond" w:cs="Garamond"/>
          <w:sz w:val="21"/>
          <w:szCs w:val="21"/>
        </w:rPr>
        <w:t>lines and documenting key assembly steps with notes and photos</w:t>
      </w:r>
    </w:p>
    <w:p w14:paraId="7CBFF016" w14:textId="78C721E2" w:rsidR="00724CC3" w:rsidRPr="000B3CB7" w:rsidRDefault="000B3CB7" w:rsidP="00DA37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M</w:t>
      </w:r>
      <w:r w:rsidR="00DA08A4" w:rsidRPr="000B3CB7">
        <w:rPr>
          <w:rFonts w:ascii="Garamond" w:eastAsia="Garamond" w:hAnsi="Garamond" w:cs="Garamond"/>
          <w:sz w:val="21"/>
          <w:szCs w:val="21"/>
        </w:rPr>
        <w:t xml:space="preserve">anaged product data for </w:t>
      </w:r>
      <w:r w:rsidR="00DA08A4" w:rsidRPr="000B3CB7">
        <w:rPr>
          <w:rFonts w:ascii="Garamond" w:eastAsia="Garamond" w:hAnsi="Garamond" w:cs="Garamond"/>
          <w:b/>
          <w:bCs/>
          <w:sz w:val="21"/>
          <w:szCs w:val="21"/>
        </w:rPr>
        <w:t>3 Load Centers</w:t>
      </w:r>
      <w:r w:rsidR="002C07A1" w:rsidRPr="000B3CB7">
        <w:rPr>
          <w:rFonts w:ascii="Garamond" w:eastAsia="Garamond" w:hAnsi="Garamond" w:cs="Garamond"/>
          <w:b/>
          <w:bCs/>
          <w:sz w:val="21"/>
          <w:szCs w:val="21"/>
        </w:rPr>
        <w:t>’ interior catalogs</w:t>
      </w:r>
      <w:r w:rsidR="002C07A1" w:rsidRPr="000B3CB7">
        <w:rPr>
          <w:rFonts w:ascii="Garamond" w:eastAsia="Garamond" w:hAnsi="Garamond" w:cs="Garamond"/>
          <w:sz w:val="21"/>
          <w:szCs w:val="21"/>
        </w:rPr>
        <w:t>,</w:t>
      </w:r>
      <w:r w:rsidR="00DA08A4" w:rsidRPr="000B3CB7">
        <w:rPr>
          <w:rFonts w:ascii="Garamond" w:eastAsia="Garamond" w:hAnsi="Garamond" w:cs="Garamond"/>
          <w:sz w:val="21"/>
          <w:szCs w:val="21"/>
        </w:rPr>
        <w:t xml:space="preserve"> ensuring accurate documentation, and facilitating </w:t>
      </w:r>
      <w:r w:rsidR="00724CC3" w:rsidRPr="000B3CB7">
        <w:rPr>
          <w:rFonts w:ascii="Garamond" w:eastAsia="Garamond" w:hAnsi="Garamond" w:cs="Garamond"/>
          <w:sz w:val="21"/>
          <w:szCs w:val="21"/>
        </w:rPr>
        <w:t>the transition to a new assembly line</w:t>
      </w:r>
      <w:r w:rsidR="00DA08A4" w:rsidRPr="000B3CB7">
        <w:rPr>
          <w:rFonts w:ascii="Garamond" w:eastAsia="Garamond" w:hAnsi="Garamond" w:cs="Garamond"/>
          <w:sz w:val="21"/>
          <w:szCs w:val="21"/>
        </w:rPr>
        <w:t>,</w:t>
      </w:r>
      <w:r w:rsidR="00724CC3" w:rsidRPr="000B3CB7">
        <w:rPr>
          <w:rFonts w:ascii="Garamond" w:eastAsia="Garamond" w:hAnsi="Garamond" w:cs="Garamond"/>
          <w:sz w:val="21"/>
          <w:szCs w:val="21"/>
        </w:rPr>
        <w:t xml:space="preserve"> </w:t>
      </w:r>
      <w:r w:rsidR="009464BC" w:rsidRPr="000B3CB7">
        <w:rPr>
          <w:rFonts w:ascii="Garamond" w:eastAsia="Garamond" w:hAnsi="Garamond" w:cs="Garamond"/>
          <w:sz w:val="21"/>
          <w:szCs w:val="21"/>
        </w:rPr>
        <w:t>u</w:t>
      </w:r>
      <w:r w:rsidR="00724CC3" w:rsidRPr="000B3CB7">
        <w:rPr>
          <w:rFonts w:ascii="Garamond" w:eastAsia="Garamond" w:hAnsi="Garamond" w:cs="Garamond"/>
          <w:sz w:val="21"/>
          <w:szCs w:val="21"/>
        </w:rPr>
        <w:t>sing SAP</w:t>
      </w:r>
      <w:r w:rsidR="009464BC" w:rsidRPr="000B3CB7">
        <w:rPr>
          <w:rFonts w:ascii="Garamond" w:eastAsia="Garamond" w:hAnsi="Garamond" w:cs="Garamond"/>
          <w:sz w:val="21"/>
          <w:szCs w:val="21"/>
        </w:rPr>
        <w:t xml:space="preserve"> (PDM)</w:t>
      </w:r>
      <w:r w:rsidR="002C07A1" w:rsidRPr="000B3CB7">
        <w:rPr>
          <w:rFonts w:ascii="Garamond" w:eastAsia="Garamond" w:hAnsi="Garamond" w:cs="Garamond"/>
          <w:sz w:val="21"/>
          <w:szCs w:val="21"/>
        </w:rPr>
        <w:t xml:space="preserve"> and</w:t>
      </w:r>
      <w:r w:rsidR="00724CC3" w:rsidRPr="000B3CB7">
        <w:rPr>
          <w:rFonts w:ascii="Garamond" w:eastAsia="Garamond" w:hAnsi="Garamond" w:cs="Garamond"/>
          <w:sz w:val="21"/>
          <w:szCs w:val="21"/>
        </w:rPr>
        <w:t xml:space="preserve"> </w:t>
      </w:r>
      <w:r w:rsidR="00DA08A4" w:rsidRPr="000B3CB7">
        <w:rPr>
          <w:rFonts w:ascii="Garamond" w:eastAsia="Garamond" w:hAnsi="Garamond" w:cs="Garamond"/>
          <w:sz w:val="21"/>
          <w:szCs w:val="21"/>
        </w:rPr>
        <w:t>Windchill (</w:t>
      </w:r>
      <w:r w:rsidR="00724CC3" w:rsidRPr="000B3CB7">
        <w:rPr>
          <w:rFonts w:ascii="Garamond" w:eastAsia="Garamond" w:hAnsi="Garamond" w:cs="Garamond"/>
          <w:sz w:val="21"/>
          <w:szCs w:val="21"/>
        </w:rPr>
        <w:t>PLM</w:t>
      </w:r>
      <w:r w:rsidR="00DA08A4" w:rsidRPr="000B3CB7">
        <w:rPr>
          <w:rFonts w:ascii="Garamond" w:eastAsia="Garamond" w:hAnsi="Garamond" w:cs="Garamond"/>
          <w:sz w:val="21"/>
          <w:szCs w:val="21"/>
        </w:rPr>
        <w:t>)</w:t>
      </w:r>
    </w:p>
    <w:p w14:paraId="418FCCF5" w14:textId="77777777" w:rsidR="000B3CB7" w:rsidRPr="000B3CB7" w:rsidRDefault="000B3CB7" w:rsidP="000B3CB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/>
        <w:rPr>
          <w:rFonts w:ascii="Garamond" w:eastAsia="Garamond" w:hAnsi="Garamond" w:cs="Garamond"/>
          <w:color w:val="000000"/>
          <w:sz w:val="21"/>
          <w:szCs w:val="21"/>
        </w:rPr>
      </w:pPr>
    </w:p>
    <w:p w14:paraId="12B2503A" w14:textId="225BFB25" w:rsidR="00DA37B7" w:rsidRDefault="00DA37B7" w:rsidP="00DA37B7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1"/>
          <w:szCs w:val="21"/>
        </w:rPr>
      </w:pPr>
      <w:proofErr w:type="gramStart"/>
      <w:r>
        <w:rPr>
          <w:rFonts w:ascii="Garamond" w:eastAsia="Garamond" w:hAnsi="Garamond" w:cs="Garamond"/>
          <w:b/>
          <w:color w:val="404040"/>
          <w:sz w:val="21"/>
          <w:szCs w:val="21"/>
        </w:rPr>
        <w:t xml:space="preserve">CUMMINS  </w:t>
      </w:r>
      <w:r>
        <w:rPr>
          <w:rFonts w:ascii="Garamond" w:eastAsia="Garamond" w:hAnsi="Garamond" w:cs="Garamond"/>
          <w:sz w:val="21"/>
          <w:szCs w:val="21"/>
        </w:rPr>
        <w:tab/>
      </w:r>
      <w:proofErr w:type="gramEnd"/>
      <w:r w:rsidR="007C776F">
        <w:rPr>
          <w:rFonts w:ascii="Garamond" w:eastAsia="Garamond" w:hAnsi="Garamond" w:cs="Garamond"/>
          <w:sz w:val="21"/>
          <w:szCs w:val="21"/>
        </w:rPr>
        <w:t>Seymour, IN</w:t>
      </w:r>
    </w:p>
    <w:p w14:paraId="01D99545" w14:textId="4FB596C1" w:rsidR="00362283" w:rsidRPr="008B0626" w:rsidRDefault="007C776F" w:rsidP="008B0626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1"/>
          <w:szCs w:val="21"/>
        </w:rPr>
        <w:t>Test Facilities</w:t>
      </w:r>
      <w:r w:rsidR="00DA37B7">
        <w:rPr>
          <w:rFonts w:ascii="Garamond" w:eastAsia="Garamond" w:hAnsi="Garamond" w:cs="Garamond"/>
          <w:sz w:val="21"/>
          <w:szCs w:val="21"/>
        </w:rPr>
        <w:t xml:space="preserve"> </w:t>
      </w:r>
      <w:r>
        <w:rPr>
          <w:rFonts w:ascii="Garamond" w:eastAsia="Garamond" w:hAnsi="Garamond" w:cs="Garamond"/>
          <w:sz w:val="21"/>
          <w:szCs w:val="21"/>
        </w:rPr>
        <w:t>Engineer</w:t>
      </w:r>
      <w:r w:rsidR="00DA37B7">
        <w:rPr>
          <w:rFonts w:ascii="Garamond" w:eastAsia="Garamond" w:hAnsi="Garamond" w:cs="Garamond"/>
          <w:sz w:val="21"/>
          <w:szCs w:val="21"/>
        </w:rPr>
        <w:t xml:space="preserve"> Intern</w:t>
      </w:r>
      <w:r w:rsidR="00DA37B7">
        <w:rPr>
          <w:rFonts w:ascii="Garamond" w:eastAsia="Garamond" w:hAnsi="Garamond" w:cs="Garamond"/>
          <w:sz w:val="21"/>
          <w:szCs w:val="21"/>
        </w:rPr>
        <w:tab/>
      </w:r>
      <w:r>
        <w:rPr>
          <w:rFonts w:ascii="Garamond" w:eastAsia="Garamond" w:hAnsi="Garamond" w:cs="Garamond"/>
          <w:sz w:val="21"/>
          <w:szCs w:val="21"/>
        </w:rPr>
        <w:t>May</w:t>
      </w:r>
      <w:r w:rsidR="00DA37B7">
        <w:rPr>
          <w:rFonts w:ascii="Garamond" w:eastAsia="Garamond" w:hAnsi="Garamond" w:cs="Garamond"/>
          <w:sz w:val="21"/>
          <w:szCs w:val="21"/>
        </w:rPr>
        <w:t xml:space="preserve"> 20</w:t>
      </w:r>
      <w:r>
        <w:rPr>
          <w:rFonts w:ascii="Garamond" w:eastAsia="Garamond" w:hAnsi="Garamond" w:cs="Garamond"/>
          <w:sz w:val="21"/>
          <w:szCs w:val="21"/>
        </w:rPr>
        <w:t>23</w:t>
      </w:r>
      <w:r w:rsidR="00DA37B7">
        <w:rPr>
          <w:rFonts w:ascii="Garamond" w:eastAsia="Garamond" w:hAnsi="Garamond" w:cs="Garamond"/>
          <w:sz w:val="21"/>
          <w:szCs w:val="21"/>
        </w:rPr>
        <w:t xml:space="preserve"> – </w:t>
      </w:r>
      <w:r>
        <w:rPr>
          <w:rFonts w:ascii="Garamond" w:eastAsia="Garamond" w:hAnsi="Garamond" w:cs="Garamond"/>
          <w:sz w:val="21"/>
          <w:szCs w:val="21"/>
        </w:rPr>
        <w:t>Aug</w:t>
      </w:r>
      <w:r w:rsidR="00DA37B7">
        <w:rPr>
          <w:rFonts w:ascii="Garamond" w:eastAsia="Garamond" w:hAnsi="Garamond" w:cs="Garamond"/>
          <w:sz w:val="21"/>
          <w:szCs w:val="21"/>
        </w:rPr>
        <w:t xml:space="preserve"> 20</w:t>
      </w:r>
      <w:r>
        <w:rPr>
          <w:rFonts w:ascii="Garamond" w:eastAsia="Garamond" w:hAnsi="Garamond" w:cs="Garamond"/>
          <w:sz w:val="21"/>
          <w:szCs w:val="21"/>
        </w:rPr>
        <w:t>23</w:t>
      </w:r>
    </w:p>
    <w:p w14:paraId="7160EA99" w14:textId="77777777" w:rsidR="008B0626" w:rsidRDefault="00941393" w:rsidP="008B0626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 w:rsidRPr="008B0626">
        <w:rPr>
          <w:rFonts w:ascii="Garamond" w:eastAsia="Garamond" w:hAnsi="Garamond" w:cs="Garamond"/>
          <w:sz w:val="21"/>
          <w:szCs w:val="21"/>
        </w:rPr>
        <w:t xml:space="preserve">Updated and redesigned </w:t>
      </w:r>
      <w:r w:rsidRPr="008B0626">
        <w:rPr>
          <w:rFonts w:ascii="Garamond" w:eastAsia="Garamond" w:hAnsi="Garamond" w:cs="Garamond"/>
          <w:b/>
          <w:bCs/>
          <w:sz w:val="21"/>
          <w:szCs w:val="21"/>
        </w:rPr>
        <w:t>50+ Preventive Maintenance (PM) Job Plans</w:t>
      </w:r>
      <w:r w:rsidRPr="008B0626">
        <w:rPr>
          <w:rFonts w:ascii="Garamond" w:eastAsia="Garamond" w:hAnsi="Garamond" w:cs="Garamond"/>
          <w:sz w:val="21"/>
          <w:szCs w:val="21"/>
        </w:rPr>
        <w:t xml:space="preserve"> and created new PM assets across </w:t>
      </w:r>
      <w:r w:rsidR="008B0626" w:rsidRPr="008B0626">
        <w:rPr>
          <w:rFonts w:ascii="Garamond" w:eastAsia="Garamond" w:hAnsi="Garamond" w:cs="Garamond"/>
          <w:b/>
          <w:bCs/>
          <w:sz w:val="21"/>
          <w:szCs w:val="21"/>
        </w:rPr>
        <w:t>5</w:t>
      </w:r>
      <w:r w:rsidRPr="008B0626">
        <w:rPr>
          <w:rFonts w:ascii="Garamond" w:eastAsia="Garamond" w:hAnsi="Garamond" w:cs="Garamond"/>
          <w:b/>
          <w:bCs/>
          <w:sz w:val="21"/>
          <w:szCs w:val="21"/>
        </w:rPr>
        <w:t xml:space="preserve"> engine test cells</w:t>
      </w:r>
      <w:r w:rsidRPr="008B0626">
        <w:rPr>
          <w:rFonts w:ascii="Garamond" w:eastAsia="Garamond" w:hAnsi="Garamond" w:cs="Garamond"/>
          <w:sz w:val="21"/>
          <w:szCs w:val="21"/>
        </w:rPr>
        <w:t>, improving accuracy and alignment with plant-wide PM scheduling</w:t>
      </w:r>
    </w:p>
    <w:p w14:paraId="4B73E228" w14:textId="77777777" w:rsidR="008B0626" w:rsidRDefault="00941393" w:rsidP="008B0626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 w:rsidRPr="008B0626">
        <w:rPr>
          <w:rFonts w:ascii="Garamond" w:eastAsia="Garamond" w:hAnsi="Garamond" w:cs="Garamond"/>
          <w:b/>
          <w:bCs/>
          <w:sz w:val="21"/>
          <w:szCs w:val="21"/>
        </w:rPr>
        <w:t>Reverse engineered legacy 30L engine rollover mounts</w:t>
      </w:r>
      <w:r w:rsidRPr="008B0626">
        <w:rPr>
          <w:rFonts w:ascii="Garamond" w:eastAsia="Garamond" w:hAnsi="Garamond" w:cs="Garamond"/>
          <w:sz w:val="21"/>
          <w:szCs w:val="21"/>
        </w:rPr>
        <w:t xml:space="preserve"> by taking precise measurements, modeling parts in </w:t>
      </w:r>
      <w:r w:rsidRPr="000B3CB7">
        <w:rPr>
          <w:rFonts w:ascii="Garamond" w:eastAsia="Garamond" w:hAnsi="Garamond" w:cs="Garamond"/>
          <w:b/>
          <w:bCs/>
          <w:sz w:val="21"/>
          <w:szCs w:val="21"/>
        </w:rPr>
        <w:t>PTC Creo</w:t>
      </w:r>
      <w:r w:rsidRPr="008B0626">
        <w:rPr>
          <w:rFonts w:ascii="Garamond" w:eastAsia="Garamond" w:hAnsi="Garamond" w:cs="Garamond"/>
          <w:sz w:val="21"/>
          <w:szCs w:val="21"/>
        </w:rPr>
        <w:t>, producing technical drawings, and working with suppliers to quote, approve, and deliver machined components for on-site installation</w:t>
      </w:r>
    </w:p>
    <w:p w14:paraId="3C34AD5B" w14:textId="524C81F7" w:rsidR="00675ED2" w:rsidRDefault="00941393" w:rsidP="008B0626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 w:rsidRPr="008B0626">
        <w:rPr>
          <w:rFonts w:ascii="Garamond" w:eastAsia="Garamond" w:hAnsi="Garamond" w:cs="Garamond"/>
          <w:sz w:val="21"/>
          <w:szCs w:val="21"/>
        </w:rPr>
        <w:t xml:space="preserve">Realigned a </w:t>
      </w:r>
      <w:r w:rsidRPr="008B0626">
        <w:rPr>
          <w:rFonts w:ascii="Garamond" w:eastAsia="Garamond" w:hAnsi="Garamond" w:cs="Garamond"/>
          <w:b/>
          <w:bCs/>
          <w:sz w:val="21"/>
          <w:szCs w:val="21"/>
        </w:rPr>
        <w:t>12-month dyno maintenance cycle</w:t>
      </w:r>
      <w:r w:rsidRPr="008B0626">
        <w:rPr>
          <w:rFonts w:ascii="Garamond" w:eastAsia="Garamond" w:hAnsi="Garamond" w:cs="Garamond"/>
          <w:sz w:val="21"/>
          <w:szCs w:val="21"/>
        </w:rPr>
        <w:t xml:space="preserve"> to match updated job plans and availability windows, helping reduce scheduling conflicts and test cell downtime</w:t>
      </w:r>
    </w:p>
    <w:p w14:paraId="3EF13B75" w14:textId="77777777" w:rsidR="008B0626" w:rsidRPr="008B0626" w:rsidRDefault="008B0626" w:rsidP="008B0626">
      <w:pPr>
        <w:tabs>
          <w:tab w:val="left" w:pos="284"/>
          <w:tab w:val="left" w:pos="630"/>
          <w:tab w:val="left" w:pos="900"/>
        </w:tabs>
        <w:ind w:left="284"/>
        <w:rPr>
          <w:rFonts w:ascii="Garamond" w:eastAsia="Garamond" w:hAnsi="Garamond" w:cs="Garamond"/>
          <w:sz w:val="21"/>
          <w:szCs w:val="21"/>
        </w:rPr>
      </w:pPr>
    </w:p>
    <w:p w14:paraId="0000001E" w14:textId="6FF4543D" w:rsidR="00816A47" w:rsidRDefault="00001111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PROJECTS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1F" w14:textId="77777777" w:rsidR="00816A47" w:rsidRDefault="00816A47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0000020" w14:textId="77777777" w:rsidR="00816A47" w:rsidRDefault="00816A47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00000021" w14:textId="5186511E" w:rsidR="00816A47" w:rsidRDefault="0075544A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hyperlink r:id="rId8" w:history="1">
        <w:r w:rsidRPr="00851087">
          <w:rPr>
            <w:rStyle w:val="Hyperlink"/>
            <w:rFonts w:ascii="Garamond" w:eastAsia="Garamond" w:hAnsi="Garamond" w:cs="Garamond"/>
            <w:b/>
            <w:sz w:val="21"/>
            <w:szCs w:val="21"/>
          </w:rPr>
          <w:t>ROBOTIC ASSISTANT</w:t>
        </w:r>
      </w:hyperlink>
      <w:r w:rsidR="00001111">
        <w:rPr>
          <w:rFonts w:ascii="Garamond" w:eastAsia="Garamond" w:hAnsi="Garamond" w:cs="Garamond"/>
          <w:sz w:val="21"/>
          <w:szCs w:val="21"/>
        </w:rPr>
        <w:tab/>
      </w:r>
      <w:r>
        <w:rPr>
          <w:rFonts w:ascii="Garamond" w:eastAsia="Garamond" w:hAnsi="Garamond" w:cs="Garamond"/>
          <w:sz w:val="21"/>
          <w:szCs w:val="21"/>
        </w:rPr>
        <w:t>Jan</w:t>
      </w:r>
      <w:r w:rsidR="00001111">
        <w:rPr>
          <w:rFonts w:ascii="Garamond" w:eastAsia="Garamond" w:hAnsi="Garamond" w:cs="Garamond"/>
          <w:sz w:val="21"/>
          <w:szCs w:val="21"/>
        </w:rPr>
        <w:t xml:space="preserve"> 20</w:t>
      </w:r>
      <w:r>
        <w:rPr>
          <w:rFonts w:ascii="Garamond" w:eastAsia="Garamond" w:hAnsi="Garamond" w:cs="Garamond"/>
          <w:sz w:val="21"/>
          <w:szCs w:val="21"/>
        </w:rPr>
        <w:t>25 Apr 2025</w:t>
      </w:r>
    </w:p>
    <w:p w14:paraId="00000024" w14:textId="4DCD6FEF" w:rsidR="00816A47" w:rsidRDefault="0075544A" w:rsidP="00D5772F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 w:rsidRPr="0075544A">
        <w:rPr>
          <w:rFonts w:ascii="Garamond" w:eastAsia="Garamond" w:hAnsi="Garamond" w:cs="Garamond"/>
          <w:sz w:val="21"/>
          <w:szCs w:val="21"/>
        </w:rPr>
        <w:t xml:space="preserve">Designed and built a teleoperated robotic crab with dual 3-DOF arms, </w:t>
      </w:r>
      <w:proofErr w:type="spellStart"/>
      <w:r w:rsidRPr="0075544A">
        <w:rPr>
          <w:rFonts w:ascii="Garamond" w:eastAsia="Garamond" w:hAnsi="Garamond" w:cs="Garamond"/>
          <w:sz w:val="21"/>
          <w:szCs w:val="21"/>
        </w:rPr>
        <w:t>mecanum</w:t>
      </w:r>
      <w:proofErr w:type="spellEnd"/>
      <w:r w:rsidRPr="0075544A">
        <w:rPr>
          <w:rFonts w:ascii="Garamond" w:eastAsia="Garamond" w:hAnsi="Garamond" w:cs="Garamond"/>
          <w:sz w:val="21"/>
          <w:szCs w:val="21"/>
        </w:rPr>
        <w:t xml:space="preserve"> wheels, and FPV </w:t>
      </w:r>
      <w:r w:rsidR="00D5772F">
        <w:rPr>
          <w:rFonts w:ascii="Garamond" w:eastAsia="Garamond" w:hAnsi="Garamond" w:cs="Garamond"/>
          <w:sz w:val="21"/>
          <w:szCs w:val="21"/>
        </w:rPr>
        <w:t>video feedback</w:t>
      </w:r>
      <w:r w:rsidRPr="0075544A">
        <w:rPr>
          <w:rFonts w:ascii="Garamond" w:eastAsia="Garamond" w:hAnsi="Garamond" w:cs="Garamond"/>
          <w:sz w:val="21"/>
          <w:szCs w:val="21"/>
        </w:rPr>
        <w:t xml:space="preserve"> for hazardous environments; </w:t>
      </w:r>
      <w:r w:rsidRPr="0075544A">
        <w:rPr>
          <w:rFonts w:ascii="Garamond" w:eastAsia="Garamond" w:hAnsi="Garamond" w:cs="Garamond"/>
          <w:b/>
          <w:bCs/>
          <w:sz w:val="21"/>
          <w:szCs w:val="21"/>
        </w:rPr>
        <w:t>achieved 100m control and 350g payload with 50+ min runtime</w:t>
      </w:r>
      <w:r w:rsidR="00D5772F">
        <w:rPr>
          <w:rFonts w:ascii="Garamond" w:eastAsia="Garamond" w:hAnsi="Garamond" w:cs="Garamond"/>
          <w:b/>
          <w:bCs/>
          <w:sz w:val="21"/>
          <w:szCs w:val="21"/>
        </w:rPr>
        <w:t xml:space="preserve">. Awarded </w:t>
      </w:r>
      <w:r w:rsidR="00D5772F" w:rsidRPr="0075544A">
        <w:rPr>
          <w:rFonts w:ascii="Garamond" w:eastAsia="Garamond" w:hAnsi="Garamond" w:cs="Garamond"/>
          <w:sz w:val="21"/>
          <w:szCs w:val="21"/>
        </w:rPr>
        <w:t>“</w:t>
      </w:r>
      <w:r w:rsidR="00D5772F" w:rsidRPr="0075544A">
        <w:rPr>
          <w:rFonts w:ascii="Garamond" w:eastAsia="Garamond" w:hAnsi="Garamond" w:cs="Garamond"/>
          <w:b/>
          <w:bCs/>
          <w:sz w:val="21"/>
          <w:szCs w:val="21"/>
        </w:rPr>
        <w:t>Best Capstone Project</w:t>
      </w:r>
      <w:r w:rsidR="00D5772F">
        <w:rPr>
          <w:rFonts w:ascii="Garamond" w:eastAsia="Garamond" w:hAnsi="Garamond" w:cs="Garamond"/>
          <w:b/>
          <w:bCs/>
          <w:sz w:val="21"/>
          <w:szCs w:val="21"/>
        </w:rPr>
        <w:t xml:space="preserve"> - </w:t>
      </w:r>
      <w:r w:rsidR="00D5772F" w:rsidRPr="0075544A">
        <w:rPr>
          <w:rFonts w:ascii="Garamond" w:eastAsia="Garamond" w:hAnsi="Garamond" w:cs="Garamond"/>
          <w:b/>
          <w:bCs/>
          <w:sz w:val="21"/>
          <w:szCs w:val="21"/>
        </w:rPr>
        <w:t>Spring 2025</w:t>
      </w:r>
      <w:r w:rsidR="00D5772F" w:rsidRPr="0075544A">
        <w:rPr>
          <w:rFonts w:ascii="Garamond" w:eastAsia="Garamond" w:hAnsi="Garamond" w:cs="Garamond"/>
          <w:sz w:val="21"/>
          <w:szCs w:val="21"/>
        </w:rPr>
        <w:t>”</w:t>
      </w:r>
    </w:p>
    <w:p w14:paraId="460D42EA" w14:textId="77777777" w:rsidR="00D5772F" w:rsidRPr="00D5772F" w:rsidRDefault="00D5772F" w:rsidP="00D5772F">
      <w:pPr>
        <w:tabs>
          <w:tab w:val="left" w:pos="284"/>
          <w:tab w:val="left" w:pos="630"/>
          <w:tab w:val="left" w:pos="900"/>
        </w:tabs>
        <w:ind w:left="284"/>
        <w:rPr>
          <w:rFonts w:ascii="Garamond" w:eastAsia="Garamond" w:hAnsi="Garamond" w:cs="Garamond"/>
          <w:sz w:val="21"/>
          <w:szCs w:val="21"/>
        </w:rPr>
      </w:pPr>
    </w:p>
    <w:p w14:paraId="00000025" w14:textId="4E7933CC" w:rsidR="00816A47" w:rsidRDefault="0075544A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1"/>
          <w:szCs w:val="21"/>
        </w:rPr>
        <w:t>INJECTION MOLDING/CNC PROJECT</w:t>
      </w:r>
      <w:r w:rsidR="00001111">
        <w:rPr>
          <w:rFonts w:ascii="Garamond" w:eastAsia="Garamond" w:hAnsi="Garamond" w:cs="Garamond"/>
          <w:sz w:val="21"/>
          <w:szCs w:val="21"/>
        </w:rPr>
        <w:tab/>
      </w:r>
      <w:r w:rsidR="00D5772F">
        <w:rPr>
          <w:rFonts w:ascii="Garamond" w:eastAsia="Garamond" w:hAnsi="Garamond" w:cs="Garamond"/>
          <w:sz w:val="21"/>
          <w:szCs w:val="21"/>
        </w:rPr>
        <w:t>Aug 2024</w:t>
      </w:r>
      <w:r w:rsidR="00001111">
        <w:rPr>
          <w:rFonts w:ascii="Garamond" w:eastAsia="Garamond" w:hAnsi="Garamond" w:cs="Garamond"/>
          <w:sz w:val="21"/>
          <w:szCs w:val="21"/>
        </w:rPr>
        <w:t xml:space="preserve"> </w:t>
      </w:r>
      <w:r w:rsidR="00D5772F">
        <w:rPr>
          <w:rFonts w:ascii="Garamond" w:eastAsia="Garamond" w:hAnsi="Garamond" w:cs="Garamond"/>
          <w:sz w:val="21"/>
          <w:szCs w:val="21"/>
        </w:rPr>
        <w:t xml:space="preserve">Jan </w:t>
      </w:r>
      <w:r w:rsidR="00001111">
        <w:rPr>
          <w:rFonts w:ascii="Garamond" w:eastAsia="Garamond" w:hAnsi="Garamond" w:cs="Garamond"/>
          <w:sz w:val="21"/>
          <w:szCs w:val="21"/>
        </w:rPr>
        <w:t>20</w:t>
      </w:r>
      <w:r w:rsidR="00D5772F">
        <w:rPr>
          <w:rFonts w:ascii="Garamond" w:eastAsia="Garamond" w:hAnsi="Garamond" w:cs="Garamond"/>
          <w:sz w:val="21"/>
          <w:szCs w:val="21"/>
        </w:rPr>
        <w:t>24</w:t>
      </w:r>
    </w:p>
    <w:p w14:paraId="255C8520" w14:textId="5D1B999E" w:rsidR="0075544A" w:rsidRPr="00D5772F" w:rsidRDefault="0075544A" w:rsidP="00D5772F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 w:rsidRPr="0075544A">
        <w:rPr>
          <w:rFonts w:ascii="Garamond" w:eastAsia="Garamond" w:hAnsi="Garamond" w:cs="Garamond"/>
          <w:sz w:val="21"/>
          <w:szCs w:val="21"/>
        </w:rPr>
        <w:t>Designed and CNC-machined an aluminum mold for an injection-molded NCC coin; used SolidWorks Plastics to reduce sink marks and optimize fill pressure (4.77 MPa) and fill time (1.1 s)</w:t>
      </w:r>
    </w:p>
    <w:p w14:paraId="00000028" w14:textId="77777777" w:rsidR="00816A47" w:rsidRDefault="00816A47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color w:val="404040"/>
          <w:sz w:val="21"/>
          <w:szCs w:val="21"/>
        </w:rPr>
      </w:pPr>
    </w:p>
    <w:p w14:paraId="00000029" w14:textId="50EDD12C" w:rsidR="00816A47" w:rsidRDefault="00812F14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SKILLS &amp; ACTIVITIES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2A" w14:textId="77777777" w:rsidR="00816A47" w:rsidRDefault="00816A47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C46D85B" w14:textId="5CBE2B02" w:rsidR="00D5772F" w:rsidRDefault="00D5772F" w:rsidP="00D577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D5772F">
        <w:rPr>
          <w:rFonts w:ascii="Garamond" w:eastAsia="Garamond" w:hAnsi="Garamond" w:cs="Garamond"/>
          <w:b/>
          <w:bCs/>
          <w:color w:val="000000"/>
          <w:sz w:val="21"/>
          <w:szCs w:val="21"/>
        </w:rPr>
        <w:t>CAD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 – SolidWorks, PTC Creo, </w:t>
      </w:r>
      <w:proofErr w:type="spellStart"/>
      <w:r w:rsidRPr="00D5772F">
        <w:rPr>
          <w:rFonts w:ascii="Garamond" w:eastAsia="Garamond" w:hAnsi="Garamond" w:cs="Garamond"/>
          <w:color w:val="000000"/>
          <w:sz w:val="21"/>
          <w:szCs w:val="21"/>
        </w:rPr>
        <w:t>Onshape</w:t>
      </w:r>
      <w:proofErr w:type="spellEnd"/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; </w:t>
      </w:r>
      <w:r w:rsidR="007C41EF">
        <w:rPr>
          <w:rFonts w:ascii="Garamond" w:eastAsia="Garamond" w:hAnsi="Garamond" w:cs="Garamond"/>
          <w:color w:val="000000"/>
          <w:sz w:val="21"/>
          <w:szCs w:val="21"/>
        </w:rPr>
        <w:t>Autodesk Fusion 360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>, assemblies,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DFMA,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 and technical drawings</w:t>
      </w:r>
      <w:r w:rsidR="00D3252A">
        <w:rPr>
          <w:rFonts w:ascii="Garamond" w:eastAsia="Garamond" w:hAnsi="Garamond" w:cs="Garamond"/>
          <w:color w:val="000000"/>
          <w:sz w:val="21"/>
          <w:szCs w:val="21"/>
        </w:rPr>
        <w:t>, BOM</w:t>
      </w:r>
      <w:r w:rsidR="00D347EF">
        <w:rPr>
          <w:rFonts w:ascii="Garamond" w:eastAsia="Garamond" w:hAnsi="Garamond" w:cs="Garamond"/>
          <w:color w:val="000000"/>
          <w:sz w:val="21"/>
          <w:szCs w:val="21"/>
        </w:rPr>
        <w:t xml:space="preserve">, </w:t>
      </w:r>
      <w:r w:rsidR="00D347EF">
        <w:rPr>
          <w:rFonts w:ascii="Segoe UI" w:hAnsi="Segoe UI" w:cs="Segoe UI"/>
          <w:sz w:val="21"/>
          <w:szCs w:val="21"/>
          <w:shd w:val="clear" w:color="auto" w:fill="FFFFFF"/>
        </w:rPr>
        <w:t>GD&amp;T</w:t>
      </w:r>
    </w:p>
    <w:p w14:paraId="462CA539" w14:textId="0674DCBD" w:rsidR="00D5772F" w:rsidRDefault="00D5772F" w:rsidP="00D577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D5772F">
        <w:rPr>
          <w:rFonts w:ascii="Garamond" w:eastAsia="Garamond" w:hAnsi="Garamond" w:cs="Garamond"/>
          <w:b/>
          <w:bCs/>
          <w:color w:val="000000"/>
          <w:sz w:val="21"/>
          <w:szCs w:val="21"/>
        </w:rPr>
        <w:t>Simulation &amp; Analysis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- 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>SolidWorks Plastics, FEA</w:t>
      </w:r>
      <w:r w:rsidR="00C51346">
        <w:rPr>
          <w:rFonts w:ascii="Garamond" w:eastAsia="Garamond" w:hAnsi="Garamond" w:cs="Garamond"/>
          <w:color w:val="000000"/>
          <w:sz w:val="21"/>
          <w:szCs w:val="21"/>
        </w:rPr>
        <w:t xml:space="preserve">, 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>MATLAB (kinematics, torque, dynamic analysis)</w:t>
      </w:r>
      <w:r w:rsidR="007C41EF">
        <w:rPr>
          <w:rFonts w:ascii="Garamond" w:eastAsia="Garamond" w:hAnsi="Garamond" w:cs="Garamond"/>
          <w:color w:val="000000"/>
          <w:sz w:val="21"/>
          <w:szCs w:val="21"/>
        </w:rPr>
        <w:t xml:space="preserve">, </w:t>
      </w:r>
      <w:proofErr w:type="spellStart"/>
      <w:r w:rsidR="007C41EF">
        <w:rPr>
          <w:rFonts w:ascii="Garamond" w:eastAsia="Garamond" w:hAnsi="Garamond" w:cs="Garamond"/>
          <w:color w:val="000000"/>
          <w:sz w:val="21"/>
          <w:szCs w:val="21"/>
        </w:rPr>
        <w:t>EasyEDA</w:t>
      </w:r>
      <w:proofErr w:type="spellEnd"/>
      <w:r w:rsidR="007C41EF">
        <w:rPr>
          <w:rFonts w:ascii="Garamond" w:eastAsia="Garamond" w:hAnsi="Garamond" w:cs="Garamond"/>
          <w:color w:val="000000"/>
          <w:sz w:val="21"/>
          <w:szCs w:val="21"/>
        </w:rPr>
        <w:t xml:space="preserve"> PCB</w:t>
      </w:r>
      <w:r w:rsidR="00C51346">
        <w:rPr>
          <w:rFonts w:ascii="Garamond" w:eastAsia="Garamond" w:hAnsi="Garamond" w:cs="Garamond"/>
          <w:color w:val="000000"/>
          <w:sz w:val="21"/>
          <w:szCs w:val="21"/>
        </w:rPr>
        <w:t xml:space="preserve"> Electrical</w:t>
      </w:r>
      <w:r w:rsidR="007C41EF">
        <w:rPr>
          <w:rFonts w:ascii="Garamond" w:eastAsia="Garamond" w:hAnsi="Garamond" w:cs="Garamond"/>
          <w:color w:val="000000"/>
          <w:sz w:val="21"/>
          <w:szCs w:val="21"/>
        </w:rPr>
        <w:t xml:space="preserve"> </w:t>
      </w:r>
      <w:r w:rsidR="00C51346">
        <w:rPr>
          <w:rFonts w:ascii="Garamond" w:eastAsia="Garamond" w:hAnsi="Garamond" w:cs="Garamond"/>
          <w:color w:val="000000"/>
          <w:sz w:val="21"/>
          <w:szCs w:val="21"/>
        </w:rPr>
        <w:t>Development</w:t>
      </w:r>
    </w:p>
    <w:p w14:paraId="2E1EFB27" w14:textId="536AE37A" w:rsidR="00D5772F" w:rsidRDefault="00D5772F" w:rsidP="00D577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D5772F">
        <w:rPr>
          <w:rFonts w:ascii="Garamond" w:eastAsia="Garamond" w:hAnsi="Garamond" w:cs="Garamond"/>
          <w:b/>
          <w:bCs/>
          <w:color w:val="000000"/>
          <w:sz w:val="21"/>
          <w:szCs w:val="21"/>
        </w:rPr>
        <w:t>Manufacturing Tools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- </w:t>
      </w:r>
      <w:proofErr w:type="gramStart"/>
      <w:r w:rsidRPr="00D5772F">
        <w:rPr>
          <w:rFonts w:ascii="Garamond" w:eastAsia="Garamond" w:hAnsi="Garamond" w:cs="Garamond"/>
          <w:color w:val="000000"/>
          <w:sz w:val="21"/>
          <w:szCs w:val="21"/>
        </w:rPr>
        <w:t>CAM(</w:t>
      </w:r>
      <w:proofErr w:type="gramEnd"/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CNC toolpaths), SAP, Windchill PLM, </w:t>
      </w:r>
      <w:r w:rsidR="003F440B">
        <w:rPr>
          <w:rFonts w:ascii="Garamond" w:eastAsia="Garamond" w:hAnsi="Garamond" w:cs="Garamond"/>
          <w:color w:val="000000"/>
          <w:sz w:val="21"/>
          <w:szCs w:val="21"/>
        </w:rPr>
        <w:t xml:space="preserve">5S, Standard Work, Lean Manufacturing, 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>Gantt charts</w:t>
      </w:r>
    </w:p>
    <w:p w14:paraId="56C047E9" w14:textId="703800FF" w:rsidR="00D5772F" w:rsidRDefault="00D5772F" w:rsidP="00D577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D5772F">
        <w:rPr>
          <w:rFonts w:ascii="Garamond" w:eastAsia="Garamond" w:hAnsi="Garamond" w:cs="Garamond"/>
          <w:b/>
          <w:bCs/>
          <w:color w:val="000000"/>
          <w:sz w:val="21"/>
          <w:szCs w:val="21"/>
        </w:rPr>
        <w:t>Programming &amp; Systems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 </w:t>
      </w:r>
      <w:r>
        <w:rPr>
          <w:rFonts w:ascii="Garamond" w:eastAsia="Garamond" w:hAnsi="Garamond" w:cs="Garamond"/>
          <w:color w:val="000000"/>
          <w:sz w:val="21"/>
          <w:szCs w:val="21"/>
        </w:rPr>
        <w:t>-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 Arduino, Python, MATLAB, HTML/CSS/JavaScript, microcontroller integration</w:t>
      </w:r>
    </w:p>
    <w:p w14:paraId="183706BB" w14:textId="08766271" w:rsidR="00D5772F" w:rsidRPr="00D5772F" w:rsidRDefault="00D5772F" w:rsidP="00D577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 w:rsidRPr="00D5772F">
        <w:rPr>
          <w:rFonts w:ascii="Garamond" w:eastAsia="Garamond" w:hAnsi="Garamond" w:cs="Garamond"/>
          <w:b/>
          <w:bCs/>
          <w:color w:val="000000"/>
          <w:sz w:val="21"/>
          <w:szCs w:val="21"/>
        </w:rPr>
        <w:t>Leadership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 </w:t>
      </w:r>
      <w:r>
        <w:rPr>
          <w:rFonts w:ascii="Garamond" w:eastAsia="Garamond" w:hAnsi="Garamond" w:cs="Garamond"/>
          <w:color w:val="000000"/>
          <w:sz w:val="21"/>
          <w:szCs w:val="21"/>
        </w:rPr>
        <w:t>-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 xml:space="preserve"> Co-Founder &amp; Secretary</w:t>
      </w:r>
      <w:r>
        <w:rPr>
          <w:rFonts w:ascii="Garamond" w:eastAsia="Garamond" w:hAnsi="Garamond" w:cs="Garamond"/>
          <w:color w:val="000000"/>
          <w:sz w:val="21"/>
          <w:szCs w:val="21"/>
        </w:rPr>
        <w:t xml:space="preserve"> (2022 – 2025)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>, NCC for Africa | Secretary, SHPE (20</w:t>
      </w:r>
      <w:r>
        <w:rPr>
          <w:rFonts w:ascii="Garamond" w:eastAsia="Garamond" w:hAnsi="Garamond" w:cs="Garamond"/>
          <w:color w:val="000000"/>
          <w:sz w:val="21"/>
          <w:szCs w:val="21"/>
        </w:rPr>
        <w:t>22- 202</w:t>
      </w:r>
      <w:r w:rsidRPr="00D5772F">
        <w:rPr>
          <w:rFonts w:ascii="Garamond" w:eastAsia="Garamond" w:hAnsi="Garamond" w:cs="Garamond"/>
          <w:color w:val="000000"/>
          <w:sz w:val="21"/>
          <w:szCs w:val="21"/>
        </w:rPr>
        <w:t>3)</w:t>
      </w:r>
    </w:p>
    <w:p w14:paraId="65AEA3B6" w14:textId="77777777" w:rsidR="00812F14" w:rsidRDefault="00812F14">
      <w:pPr>
        <w:tabs>
          <w:tab w:val="left" w:pos="630"/>
          <w:tab w:val="left" w:pos="900"/>
        </w:tabs>
        <w:rPr>
          <w:rFonts w:ascii="Garamond" w:eastAsia="Garamond" w:hAnsi="Garamond" w:cs="Garamond"/>
          <w:sz w:val="21"/>
          <w:szCs w:val="21"/>
        </w:rPr>
      </w:pPr>
    </w:p>
    <w:p w14:paraId="433DB5A8" w14:textId="77777777" w:rsidR="00812F14" w:rsidRDefault="00812F14" w:rsidP="00812F14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EDUCATION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316ED01D" w14:textId="77777777" w:rsidR="00812F14" w:rsidRDefault="00812F14" w:rsidP="00812F14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332B976" w14:textId="77777777" w:rsidR="00812F14" w:rsidRDefault="00812F14" w:rsidP="00812F14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4C019DF0" w14:textId="77777777" w:rsidR="00812F14" w:rsidRDefault="00812F14" w:rsidP="00812F14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NORTH CENTRAL COLLEGE</w:t>
      </w:r>
      <w:r>
        <w:rPr>
          <w:rFonts w:ascii="Garamond" w:eastAsia="Garamond" w:hAnsi="Garamond" w:cs="Garamond"/>
          <w:sz w:val="21"/>
          <w:szCs w:val="21"/>
        </w:rPr>
        <w:tab/>
        <w:t>Naperville, IL</w:t>
      </w:r>
    </w:p>
    <w:p w14:paraId="7514D142" w14:textId="77777777" w:rsidR="00812F14" w:rsidRDefault="00812F14" w:rsidP="00812F14">
      <w:pPr>
        <w:tabs>
          <w:tab w:val="left" w:pos="1134"/>
          <w:tab w:val="right" w:pos="10503"/>
        </w:tabs>
        <w:rPr>
          <w:rFonts w:ascii="Garamond" w:eastAsia="Garamond" w:hAnsi="Garamond" w:cs="Garamond"/>
          <w:color w:val="404040"/>
          <w:sz w:val="21"/>
          <w:szCs w:val="21"/>
        </w:rPr>
      </w:pPr>
      <w:r w:rsidRPr="00675ED2">
        <w:rPr>
          <w:rFonts w:ascii="Garamond" w:eastAsia="Garamond" w:hAnsi="Garamond" w:cs="Garamond"/>
          <w:color w:val="404040"/>
          <w:sz w:val="21"/>
          <w:szCs w:val="21"/>
        </w:rPr>
        <w:t xml:space="preserve">Bachelor of Science in </w:t>
      </w:r>
      <w:r w:rsidRPr="00675ED2">
        <w:rPr>
          <w:rFonts w:ascii="Garamond" w:eastAsia="Garamond" w:hAnsi="Garamond" w:cs="Garamond"/>
          <w:b/>
          <w:bCs/>
          <w:color w:val="404040"/>
          <w:sz w:val="21"/>
          <w:szCs w:val="21"/>
        </w:rPr>
        <w:t>Mechanical Engineering</w:t>
      </w:r>
      <w:r>
        <w:rPr>
          <w:rFonts w:ascii="Garamond" w:eastAsia="Garamond" w:hAnsi="Garamond" w:cs="Garamond"/>
          <w:sz w:val="21"/>
          <w:szCs w:val="21"/>
        </w:rPr>
        <w:tab/>
        <w:t>Aug 2021 – May 2025</w:t>
      </w:r>
    </w:p>
    <w:p w14:paraId="3AACD659" w14:textId="77777777" w:rsidR="00812F14" w:rsidRPr="00675ED2" w:rsidRDefault="00812F14" w:rsidP="00812F1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Garamond" w:eastAsia="Garamond" w:hAnsi="Garamond" w:cs="Garamond"/>
          <w:color w:val="000000"/>
          <w:sz w:val="21"/>
          <w:szCs w:val="21"/>
          <w:lang w:val="pt-BR"/>
        </w:rPr>
      </w:pPr>
      <w:r w:rsidRPr="00675ED2">
        <w:rPr>
          <w:rFonts w:ascii="Garamond" w:eastAsia="Garamond" w:hAnsi="Garamond" w:cs="Garamond"/>
          <w:b/>
          <w:bCs/>
          <w:color w:val="000000"/>
          <w:sz w:val="21"/>
          <w:szCs w:val="21"/>
          <w:lang w:val="pt-BR"/>
        </w:rPr>
        <w:t>Cumulative GPA</w:t>
      </w:r>
      <w:r w:rsidRPr="00675ED2">
        <w:rPr>
          <w:rFonts w:ascii="Garamond" w:eastAsia="Garamond" w:hAnsi="Garamond" w:cs="Garamond"/>
          <w:color w:val="000000"/>
          <w:sz w:val="21"/>
          <w:szCs w:val="21"/>
          <w:lang w:val="pt-BR"/>
        </w:rPr>
        <w:t xml:space="preserve">: 3.55/4.0; Dean’s List 2021-2025 | </w:t>
      </w:r>
      <w:r w:rsidRPr="00675ED2">
        <w:rPr>
          <w:rFonts w:ascii="Garamond" w:eastAsia="Garamond" w:hAnsi="Garamond" w:cs="Garamond"/>
          <w:b/>
          <w:bCs/>
          <w:color w:val="000000"/>
          <w:sz w:val="21"/>
          <w:szCs w:val="21"/>
          <w:lang w:val="pt-BR"/>
        </w:rPr>
        <w:t>Cum Laude</w:t>
      </w:r>
    </w:p>
    <w:p w14:paraId="13A7FA76" w14:textId="2F429C5D" w:rsidR="00812F14" w:rsidRDefault="00812F14" w:rsidP="00812F1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</w:pPr>
      <w:r w:rsidRPr="00675ED2">
        <w:rPr>
          <w:rFonts w:ascii="Garamond" w:eastAsia="Garamond" w:hAnsi="Garamond" w:cs="Garamond"/>
          <w:b/>
          <w:bCs/>
          <w:color w:val="000000"/>
          <w:sz w:val="21"/>
          <w:szCs w:val="21"/>
        </w:rPr>
        <w:t>Awards:</w:t>
      </w:r>
      <w:r w:rsidRPr="00675ED2">
        <w:rPr>
          <w:rFonts w:ascii="Garamond" w:eastAsia="Garamond" w:hAnsi="Garamond" w:cs="Garamond"/>
          <w:color w:val="000000"/>
          <w:sz w:val="21"/>
          <w:szCs w:val="21"/>
        </w:rPr>
        <w:t xml:space="preserve"> </w:t>
      </w:r>
      <w:r w:rsidR="009464BC" w:rsidRPr="00675ED2">
        <w:rPr>
          <w:rFonts w:ascii="Garamond" w:eastAsia="Garamond" w:hAnsi="Garamond" w:cs="Garamond"/>
          <w:color w:val="000000"/>
          <w:sz w:val="21"/>
          <w:szCs w:val="21"/>
        </w:rPr>
        <w:t>Best Capstone Project (SP25)</w:t>
      </w:r>
      <w:r w:rsidR="009464BC">
        <w:rPr>
          <w:rFonts w:ascii="Garamond" w:eastAsia="Garamond" w:hAnsi="Garamond" w:cs="Garamond"/>
          <w:color w:val="000000"/>
          <w:sz w:val="21"/>
          <w:szCs w:val="21"/>
        </w:rPr>
        <w:t xml:space="preserve">, </w:t>
      </w:r>
      <w:r w:rsidRPr="00675ED2">
        <w:rPr>
          <w:rFonts w:ascii="Garamond" w:eastAsia="Garamond" w:hAnsi="Garamond" w:cs="Garamond"/>
          <w:color w:val="000000"/>
          <w:sz w:val="21"/>
          <w:szCs w:val="21"/>
        </w:rPr>
        <w:t>Best Robotics Project (FA24), “Program of the Year” (2022–2023), International Trustee Scholarship (</w:t>
      </w:r>
      <w:r w:rsidR="009464BC">
        <w:rPr>
          <w:rFonts w:ascii="Garamond" w:eastAsia="Garamond" w:hAnsi="Garamond" w:cs="Garamond"/>
          <w:color w:val="000000"/>
          <w:sz w:val="21"/>
          <w:szCs w:val="21"/>
        </w:rPr>
        <w:t xml:space="preserve">prestigious merit-based </w:t>
      </w:r>
      <w:r w:rsidRPr="00675ED2">
        <w:rPr>
          <w:rFonts w:ascii="Garamond" w:eastAsia="Garamond" w:hAnsi="Garamond" w:cs="Garamond"/>
          <w:color w:val="000000"/>
          <w:sz w:val="21"/>
          <w:szCs w:val="21"/>
        </w:rPr>
        <w:t>full-ride)</w:t>
      </w:r>
    </w:p>
    <w:p w14:paraId="02FE8A37" w14:textId="44B6A56D" w:rsidR="00812F14" w:rsidRPr="000B3CB7" w:rsidRDefault="00812F14" w:rsidP="000B3CB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Garamond" w:eastAsia="Garamond" w:hAnsi="Garamond" w:cs="Garamond"/>
          <w:color w:val="000000"/>
          <w:sz w:val="21"/>
          <w:szCs w:val="21"/>
        </w:rPr>
      </w:pPr>
      <w:r w:rsidRPr="00675ED2">
        <w:rPr>
          <w:rFonts w:ascii="Garamond" w:eastAsia="Garamond" w:hAnsi="Garamond" w:cs="Garamond"/>
          <w:b/>
          <w:bCs/>
          <w:color w:val="000000"/>
          <w:sz w:val="21"/>
          <w:szCs w:val="21"/>
        </w:rPr>
        <w:t>Honors:</w:t>
      </w:r>
      <w:r w:rsidRPr="00675ED2">
        <w:rPr>
          <w:rFonts w:ascii="Garamond" w:eastAsia="Garamond" w:hAnsi="Garamond" w:cs="Garamond"/>
          <w:color w:val="000000"/>
          <w:sz w:val="21"/>
          <w:szCs w:val="21"/>
        </w:rPr>
        <w:t xml:space="preserve"> Tri-Alpha, Pi Mu Epsilon</w:t>
      </w:r>
    </w:p>
    <w:sectPr w:rsidR="00812F14" w:rsidRPr="000B3CB7">
      <w:pgSz w:w="12240" w:h="15840"/>
      <w:pgMar w:top="765" w:right="879" w:bottom="805" w:left="87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E3EDF5-987F-4ACA-A2F7-79F46A7B2963}"/>
    <w:embedBold r:id="rId2" w:fontKey="{4B7BFCCC-D49B-418B-956E-978338B2BF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D4C0E12-2FF3-4268-901C-8C9D8388F5B3}"/>
    <w:embedItalic r:id="rId4" w:fontKey="{1E68935F-67EC-4668-A4C2-EB05BC2B065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AB304346-DE60-48A6-A66C-A6716639D07F}"/>
    <w:embedBold r:id="rId6" w:fontKey="{14C97E23-D05D-46CC-9E79-D8ED5A62F8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0CE4683-BFF8-455D-A995-0AD0F81AAE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90BF38-3964-422C-AD68-F5C2DA964C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FF281B"/>
    <w:multiLevelType w:val="multilevel"/>
    <w:tmpl w:val="9646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A11BB4"/>
    <w:multiLevelType w:val="multilevel"/>
    <w:tmpl w:val="16B8D36A"/>
    <w:lvl w:ilvl="0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63044557">
    <w:abstractNumId w:val="1"/>
  </w:num>
  <w:num w:numId="2" w16cid:durableId="49842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47"/>
    <w:rsid w:val="00001111"/>
    <w:rsid w:val="000B3CB7"/>
    <w:rsid w:val="0018453F"/>
    <w:rsid w:val="002733DD"/>
    <w:rsid w:val="002C07A1"/>
    <w:rsid w:val="002C669F"/>
    <w:rsid w:val="002D10F1"/>
    <w:rsid w:val="00317F21"/>
    <w:rsid w:val="00325A4E"/>
    <w:rsid w:val="00344AE6"/>
    <w:rsid w:val="00362283"/>
    <w:rsid w:val="003737FC"/>
    <w:rsid w:val="003D2AC3"/>
    <w:rsid w:val="003F440B"/>
    <w:rsid w:val="0041425B"/>
    <w:rsid w:val="00416F4A"/>
    <w:rsid w:val="004577E1"/>
    <w:rsid w:val="005142F0"/>
    <w:rsid w:val="00586F95"/>
    <w:rsid w:val="00611307"/>
    <w:rsid w:val="00675ED2"/>
    <w:rsid w:val="00724CC3"/>
    <w:rsid w:val="0075544A"/>
    <w:rsid w:val="00763C74"/>
    <w:rsid w:val="007937D5"/>
    <w:rsid w:val="007C41EF"/>
    <w:rsid w:val="007C776F"/>
    <w:rsid w:val="007F0706"/>
    <w:rsid w:val="00812F14"/>
    <w:rsid w:val="00816A47"/>
    <w:rsid w:val="00851087"/>
    <w:rsid w:val="00874153"/>
    <w:rsid w:val="008A42EB"/>
    <w:rsid w:val="008B0626"/>
    <w:rsid w:val="00902D36"/>
    <w:rsid w:val="00941393"/>
    <w:rsid w:val="009464BC"/>
    <w:rsid w:val="00AD5884"/>
    <w:rsid w:val="00B43497"/>
    <w:rsid w:val="00C51346"/>
    <w:rsid w:val="00CA5AF2"/>
    <w:rsid w:val="00D23B12"/>
    <w:rsid w:val="00D3252A"/>
    <w:rsid w:val="00D347EF"/>
    <w:rsid w:val="00D40B85"/>
    <w:rsid w:val="00D5772F"/>
    <w:rsid w:val="00DA08A4"/>
    <w:rsid w:val="00DA37B7"/>
    <w:rsid w:val="00DA6BD1"/>
    <w:rsid w:val="00DC29D5"/>
    <w:rsid w:val="00E44A02"/>
    <w:rsid w:val="00EF690C"/>
    <w:rsid w:val="00F1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9F64C"/>
  <w15:docId w15:val="{B4269335-ED69-4629-821C-941DAA53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7D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A37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7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37B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C29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raaodasilva.com/portfolio/capstone-project-robotic-assistant-cra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abraao-da-silv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braaodasilva.com" TargetMode="External"/><Relationship Id="rId5" Type="http://schemas.openxmlformats.org/officeDocument/2006/relationships/hyperlink" Target="mailto:abejdasilva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Abraao da Silva</dc:creator>
  <cp:keywords/>
  <dc:description/>
  <cp:lastModifiedBy>Abraao da Silva</cp:lastModifiedBy>
  <cp:revision>8</cp:revision>
  <cp:lastPrinted>2025-06-11T02:17:00Z</cp:lastPrinted>
  <dcterms:created xsi:type="dcterms:W3CDTF">2025-06-11T02:17:00Z</dcterms:created>
  <dcterms:modified xsi:type="dcterms:W3CDTF">2025-09-12T02:47:00Z</dcterms:modified>
</cp:coreProperties>
</file>