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5A" w:rsidRPr="00F25802" w:rsidRDefault="00633B91" w:rsidP="000C06E4">
      <w:pPr>
        <w:spacing w:after="0" w:line="360" w:lineRule="auto"/>
        <w:jc w:val="center"/>
        <w:rPr>
          <w:rFonts w:ascii="Times New Roman" w:hAnsi="Times New Roman" w:cs="Times New Roman"/>
          <w:b/>
          <w:sz w:val="24"/>
          <w:szCs w:val="24"/>
        </w:rPr>
      </w:pPr>
      <w:r w:rsidRPr="00F25802">
        <w:rPr>
          <w:noProof/>
          <w:sz w:val="20"/>
          <w:lang w:eastAsia="pt-BR"/>
        </w:rPr>
        <w:drawing>
          <wp:inline distT="0" distB="0" distL="0" distR="0" wp14:anchorId="0E6AE962" wp14:editId="36881B09">
            <wp:extent cx="3248025" cy="700070"/>
            <wp:effectExtent l="0" t="0" r="0" b="5080"/>
            <wp:docPr id="3" name="Imagem 3"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nome da empres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0379" cy="704888"/>
                    </a:xfrm>
                    <a:prstGeom prst="rect">
                      <a:avLst/>
                    </a:prstGeom>
                  </pic:spPr>
                </pic:pic>
              </a:graphicData>
            </a:graphic>
          </wp:inline>
        </w:drawing>
      </w:r>
    </w:p>
    <w:p w:rsidR="007D366F" w:rsidRPr="00F25802" w:rsidRDefault="000C06E4" w:rsidP="000C06E4">
      <w:pPr>
        <w:spacing w:after="0" w:line="360" w:lineRule="auto"/>
        <w:jc w:val="center"/>
        <w:rPr>
          <w:rFonts w:ascii="Times New Roman" w:hAnsi="Times New Roman" w:cs="Times New Roman"/>
          <w:b/>
          <w:sz w:val="24"/>
          <w:szCs w:val="24"/>
        </w:rPr>
      </w:pPr>
      <w:r w:rsidRPr="00F25802">
        <w:rPr>
          <w:rFonts w:ascii="Times New Roman" w:hAnsi="Times New Roman" w:cs="Times New Roman"/>
          <w:b/>
          <w:sz w:val="24"/>
          <w:szCs w:val="24"/>
        </w:rPr>
        <w:t>TREINAMENTO E DESENVOLVI</w:t>
      </w:r>
      <w:r w:rsidR="002B126C" w:rsidRPr="00F25802">
        <w:rPr>
          <w:rFonts w:ascii="Times New Roman" w:hAnsi="Times New Roman" w:cs="Times New Roman"/>
          <w:b/>
          <w:sz w:val="24"/>
          <w:szCs w:val="24"/>
        </w:rPr>
        <w:t>MENTO DE PESSOAS COMO ESTRATÉGI</w:t>
      </w:r>
      <w:r w:rsidRPr="00F25802">
        <w:rPr>
          <w:rFonts w:ascii="Times New Roman" w:hAnsi="Times New Roman" w:cs="Times New Roman"/>
          <w:b/>
          <w:sz w:val="24"/>
          <w:szCs w:val="24"/>
        </w:rPr>
        <w:t>A D</w:t>
      </w:r>
      <w:r w:rsidR="002B126C" w:rsidRPr="00F25802">
        <w:rPr>
          <w:rFonts w:ascii="Times New Roman" w:hAnsi="Times New Roman" w:cs="Times New Roman"/>
          <w:b/>
          <w:sz w:val="24"/>
          <w:szCs w:val="24"/>
        </w:rPr>
        <w:t>O</w:t>
      </w:r>
      <w:r w:rsidRPr="00F25802">
        <w:rPr>
          <w:rFonts w:ascii="Times New Roman" w:hAnsi="Times New Roman" w:cs="Times New Roman"/>
          <w:b/>
          <w:sz w:val="24"/>
          <w:szCs w:val="24"/>
        </w:rPr>
        <w:t xml:space="preserve"> RESTAURANTE </w:t>
      </w:r>
      <w:r w:rsidR="002B126C" w:rsidRPr="00F25802">
        <w:rPr>
          <w:rFonts w:ascii="Times New Roman" w:hAnsi="Times New Roman" w:cs="Times New Roman"/>
          <w:b/>
          <w:sz w:val="24"/>
          <w:szCs w:val="24"/>
        </w:rPr>
        <w:t xml:space="preserve">OURO VELHO </w:t>
      </w:r>
      <w:r w:rsidRPr="00F25802">
        <w:rPr>
          <w:rFonts w:ascii="Times New Roman" w:hAnsi="Times New Roman" w:cs="Times New Roman"/>
          <w:b/>
          <w:sz w:val="24"/>
          <w:szCs w:val="24"/>
        </w:rPr>
        <w:t>PARA DIFERENCIAÇÃO NO MERCADO COMPETITIVO DE SÃO JOÃO DEL-REI</w:t>
      </w:r>
    </w:p>
    <w:p w:rsidR="00822549" w:rsidRPr="00F25802" w:rsidRDefault="00822549" w:rsidP="000C06E4">
      <w:pPr>
        <w:spacing w:after="0" w:line="360" w:lineRule="auto"/>
        <w:jc w:val="center"/>
        <w:rPr>
          <w:rFonts w:ascii="Times New Roman" w:hAnsi="Times New Roman" w:cs="Times New Roman"/>
          <w:b/>
          <w:sz w:val="24"/>
          <w:szCs w:val="24"/>
        </w:rPr>
      </w:pPr>
    </w:p>
    <w:p w:rsidR="00822549" w:rsidRPr="00F25802" w:rsidRDefault="00B527B7" w:rsidP="00822549">
      <w:pPr>
        <w:spacing w:after="0" w:line="240" w:lineRule="auto"/>
        <w:jc w:val="right"/>
        <w:rPr>
          <w:rFonts w:ascii="Times New Roman" w:hAnsi="Times New Roman" w:cs="Times New Roman"/>
          <w:sz w:val="24"/>
          <w:szCs w:val="24"/>
        </w:rPr>
      </w:pPr>
      <w:proofErr w:type="spellStart"/>
      <w:r w:rsidRPr="00B527B7">
        <w:rPr>
          <w:rFonts w:ascii="Times New Roman" w:hAnsi="Times New Roman" w:cs="Times New Roman"/>
          <w:sz w:val="24"/>
          <w:szCs w:val="24"/>
        </w:rPr>
        <w:t>Skarllat</w:t>
      </w:r>
      <w:proofErr w:type="spellEnd"/>
      <w:r w:rsidRPr="00B527B7">
        <w:rPr>
          <w:rFonts w:ascii="Times New Roman" w:hAnsi="Times New Roman" w:cs="Times New Roman"/>
          <w:sz w:val="24"/>
          <w:szCs w:val="24"/>
        </w:rPr>
        <w:t xml:space="preserve"> Costa Almeida </w:t>
      </w:r>
      <w:r w:rsidR="00822549" w:rsidRPr="00F25802">
        <w:rPr>
          <w:rStyle w:val="Refdenotaderodap"/>
          <w:rFonts w:ascii="Times New Roman" w:hAnsi="Times New Roman" w:cs="Times New Roman"/>
          <w:sz w:val="24"/>
          <w:szCs w:val="24"/>
        </w:rPr>
        <w:footnoteReference w:id="1"/>
      </w:r>
      <w:r w:rsidR="00822549" w:rsidRPr="00F25802">
        <w:rPr>
          <w:rFonts w:ascii="Times New Roman" w:hAnsi="Times New Roman" w:cs="Times New Roman"/>
          <w:sz w:val="24"/>
          <w:szCs w:val="24"/>
        </w:rPr>
        <w:t xml:space="preserve"> </w:t>
      </w:r>
    </w:p>
    <w:p w:rsidR="00822549" w:rsidRPr="00F25802" w:rsidRDefault="00D814B1" w:rsidP="00822549">
      <w:pPr>
        <w:spacing w:after="0" w:line="240" w:lineRule="auto"/>
        <w:jc w:val="right"/>
        <w:rPr>
          <w:rFonts w:ascii="Times New Roman" w:hAnsi="Times New Roman" w:cs="Times New Roman"/>
          <w:sz w:val="24"/>
          <w:szCs w:val="24"/>
        </w:rPr>
      </w:pPr>
      <w:r w:rsidRPr="00D814B1">
        <w:rPr>
          <w:rFonts w:ascii="Times New Roman" w:hAnsi="Times New Roman" w:cs="Times New Roman"/>
          <w:sz w:val="24"/>
          <w:szCs w:val="24"/>
        </w:rPr>
        <w:t>Erika Loureiro Borba</w:t>
      </w:r>
      <w:r w:rsidR="00822549" w:rsidRPr="00F25802">
        <w:rPr>
          <w:rStyle w:val="Refdenotaderodap"/>
          <w:rFonts w:ascii="Times New Roman" w:hAnsi="Times New Roman" w:cs="Times New Roman"/>
          <w:sz w:val="24"/>
          <w:szCs w:val="24"/>
        </w:rPr>
        <w:footnoteReference w:id="2"/>
      </w:r>
    </w:p>
    <w:p w:rsidR="00822549" w:rsidRPr="00F25802" w:rsidRDefault="00822549" w:rsidP="00822549">
      <w:pPr>
        <w:spacing w:after="0" w:line="240" w:lineRule="auto"/>
        <w:jc w:val="right"/>
        <w:rPr>
          <w:rFonts w:ascii="Times New Roman" w:hAnsi="Times New Roman" w:cs="Times New Roman"/>
          <w:sz w:val="24"/>
          <w:szCs w:val="24"/>
        </w:rPr>
      </w:pPr>
      <w:r w:rsidRPr="00F25802">
        <w:rPr>
          <w:rFonts w:ascii="Times New Roman" w:hAnsi="Times New Roman" w:cs="Times New Roman"/>
          <w:sz w:val="24"/>
          <w:szCs w:val="24"/>
        </w:rPr>
        <w:t>Prof. Me. Clodoaldo Lacerda</w:t>
      </w:r>
      <w:r w:rsidRPr="00F25802">
        <w:rPr>
          <w:rStyle w:val="Refdenotaderodap"/>
          <w:rFonts w:ascii="Times New Roman" w:hAnsi="Times New Roman" w:cs="Times New Roman"/>
          <w:sz w:val="24"/>
          <w:szCs w:val="24"/>
        </w:rPr>
        <w:footnoteReference w:id="3"/>
      </w:r>
      <w:r w:rsidRPr="00F25802">
        <w:rPr>
          <w:rFonts w:ascii="Times New Roman" w:hAnsi="Times New Roman" w:cs="Times New Roman"/>
          <w:sz w:val="24"/>
          <w:szCs w:val="24"/>
        </w:rPr>
        <w:t xml:space="preserve">  </w:t>
      </w:r>
    </w:p>
    <w:p w:rsidR="00822549" w:rsidRPr="00F25802" w:rsidRDefault="00822549" w:rsidP="00822549">
      <w:pPr>
        <w:spacing w:after="0" w:line="360" w:lineRule="auto"/>
        <w:jc w:val="center"/>
        <w:rPr>
          <w:rFonts w:ascii="Times New Roman" w:hAnsi="Times New Roman" w:cs="Times New Roman"/>
          <w:b/>
          <w:sz w:val="24"/>
          <w:szCs w:val="24"/>
        </w:rPr>
      </w:pPr>
    </w:p>
    <w:p w:rsidR="00822549" w:rsidRPr="00F25802" w:rsidRDefault="00822549" w:rsidP="00822549">
      <w:pPr>
        <w:spacing w:after="0" w:line="360" w:lineRule="auto"/>
        <w:rPr>
          <w:rFonts w:ascii="Times New Roman" w:hAnsi="Times New Roman" w:cs="Times New Roman"/>
          <w:b/>
          <w:sz w:val="24"/>
          <w:szCs w:val="24"/>
        </w:rPr>
      </w:pPr>
    </w:p>
    <w:p w:rsidR="007D366F" w:rsidRDefault="00822549" w:rsidP="00822549">
      <w:pPr>
        <w:spacing w:after="0" w:line="360" w:lineRule="auto"/>
        <w:rPr>
          <w:rFonts w:ascii="Times New Roman" w:hAnsi="Times New Roman" w:cs="Times New Roman"/>
          <w:b/>
          <w:sz w:val="24"/>
          <w:szCs w:val="24"/>
        </w:rPr>
      </w:pPr>
      <w:r w:rsidRPr="00F25802">
        <w:rPr>
          <w:rFonts w:ascii="Times New Roman" w:hAnsi="Times New Roman" w:cs="Times New Roman"/>
          <w:b/>
          <w:sz w:val="24"/>
          <w:szCs w:val="24"/>
        </w:rPr>
        <w:t>RESUMO</w:t>
      </w:r>
    </w:p>
    <w:p w:rsidR="007B4753" w:rsidRDefault="007B4753" w:rsidP="00822549">
      <w:pPr>
        <w:spacing w:after="0" w:line="360" w:lineRule="auto"/>
        <w:rPr>
          <w:rFonts w:ascii="Times New Roman" w:hAnsi="Times New Roman" w:cs="Times New Roman"/>
          <w:b/>
          <w:sz w:val="24"/>
          <w:szCs w:val="24"/>
        </w:rPr>
      </w:pPr>
    </w:p>
    <w:p w:rsidR="007B4753" w:rsidRPr="00C93C57" w:rsidRDefault="007B4753" w:rsidP="007B47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artigo teve por objetivo </w:t>
      </w:r>
      <w:r w:rsidRPr="00F25802">
        <w:rPr>
          <w:rFonts w:ascii="Times New Roman" w:hAnsi="Times New Roman" w:cs="Times New Roman"/>
          <w:sz w:val="24"/>
          <w:szCs w:val="24"/>
        </w:rPr>
        <w:t xml:space="preserve">identificar a estratégia competitiva que o Restaurante Ouro Velho vem adotando para diferenciar-se no mercado competitivo do varejo de alimentação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-Rei</w:t>
      </w:r>
      <w:r>
        <w:rPr>
          <w:rFonts w:ascii="Times New Roman" w:hAnsi="Times New Roman" w:cs="Times New Roman"/>
          <w:sz w:val="24"/>
          <w:szCs w:val="24"/>
        </w:rPr>
        <w:t>/MG</w:t>
      </w:r>
      <w:r w:rsidRPr="00F25802">
        <w:rPr>
          <w:rFonts w:ascii="Times New Roman" w:hAnsi="Times New Roman" w:cs="Times New Roman"/>
          <w:sz w:val="24"/>
          <w:szCs w:val="24"/>
        </w:rPr>
        <w:t>. Este se cumpr</w:t>
      </w:r>
      <w:r>
        <w:rPr>
          <w:rFonts w:ascii="Times New Roman" w:hAnsi="Times New Roman" w:cs="Times New Roman"/>
          <w:sz w:val="24"/>
          <w:szCs w:val="24"/>
        </w:rPr>
        <w:t>iu</w:t>
      </w:r>
      <w:r w:rsidRPr="00F25802">
        <w:rPr>
          <w:rFonts w:ascii="Times New Roman" w:hAnsi="Times New Roman" w:cs="Times New Roman"/>
          <w:sz w:val="24"/>
          <w:szCs w:val="24"/>
        </w:rPr>
        <w:t xml:space="preserve"> mediante um relato/estudo de caso; portanto, </w:t>
      </w:r>
      <w:r>
        <w:rPr>
          <w:rFonts w:ascii="Times New Roman" w:hAnsi="Times New Roman" w:cs="Times New Roman"/>
          <w:sz w:val="24"/>
          <w:szCs w:val="24"/>
        </w:rPr>
        <w:t>por meio de pesquisa descritiva, que se deu a partir de uma entrevista com roteiro semiestruturado junto ao seu gestor. Constatou-se que o varejo de alimentação da cidade é competitivo, considerando a caracterização de localidade histórico-turística, com a tradição de um mercado gastronômico que atrai turistas, bem como a frequência da população residentes, devendo ser a oferta compatível com a demanda. Apurou-se que o restaurante em estudo possui tradição e é reconhecido pela prestação de serviços de qualidade, bem como comercialização de produtos diferenciados para a segmentação social que o frequenta. Entretanto, mesmo frente à tradição, a gestão preocupa-se em administrar o negócio considerando mudanças de mercado e cenários futuros, não se descuidado de todos os esforços para manutenção da qualidade. E, para tanto, acredita que o investimento em seus colaboradores, em capital humano, faz-se condição para manutenção de tal diferencial e condições de competitividade. Concluiu-se que a correta gestão de pessoas do Restaurante Ouro Velho, sempre treinando-as e desenvolvendo-as,</w:t>
      </w:r>
      <w:r w:rsidRPr="00F25802">
        <w:rPr>
          <w:rFonts w:ascii="Times New Roman" w:hAnsi="Times New Roman" w:cs="Times New Roman"/>
          <w:sz w:val="24"/>
          <w:szCs w:val="24"/>
        </w:rPr>
        <w:t xml:space="preserve"> ocupe-se como estratégia para manutenção de sua produtividade e de sua lucratividade neste </w:t>
      </w:r>
      <w:r w:rsidRPr="00C93C57">
        <w:rPr>
          <w:rFonts w:ascii="Times New Roman" w:hAnsi="Times New Roman" w:cs="Times New Roman"/>
          <w:sz w:val="24"/>
          <w:szCs w:val="24"/>
        </w:rPr>
        <w:t>cenário competitivo e para enfrentamento de sua concorrência local</w:t>
      </w:r>
    </w:p>
    <w:p w:rsidR="007B4753" w:rsidRPr="00F25802" w:rsidRDefault="007B4753" w:rsidP="00822549">
      <w:pPr>
        <w:spacing w:after="0" w:line="360" w:lineRule="auto"/>
        <w:rPr>
          <w:rFonts w:ascii="Times New Roman" w:hAnsi="Times New Roman" w:cs="Times New Roman"/>
          <w:b/>
          <w:sz w:val="24"/>
          <w:szCs w:val="24"/>
        </w:rPr>
      </w:pPr>
    </w:p>
    <w:p w:rsidR="00822549" w:rsidRPr="00F25802" w:rsidRDefault="00822549" w:rsidP="007B4753">
      <w:pPr>
        <w:spacing w:after="0" w:line="240" w:lineRule="auto"/>
        <w:jc w:val="both"/>
        <w:rPr>
          <w:rFonts w:ascii="Times New Roman" w:hAnsi="Times New Roman" w:cs="Times New Roman"/>
          <w:b/>
          <w:sz w:val="24"/>
          <w:szCs w:val="24"/>
        </w:rPr>
      </w:pPr>
      <w:r w:rsidRPr="00F25802">
        <w:rPr>
          <w:rFonts w:ascii="Times New Roman" w:hAnsi="Times New Roman" w:cs="Times New Roman"/>
          <w:b/>
          <w:sz w:val="24"/>
          <w:szCs w:val="24"/>
        </w:rPr>
        <w:t>Palavras-chave:</w:t>
      </w:r>
      <w:r w:rsidR="006C51F4" w:rsidRPr="00F25802">
        <w:rPr>
          <w:rFonts w:ascii="Times New Roman" w:hAnsi="Times New Roman" w:cs="Times New Roman"/>
          <w:b/>
          <w:sz w:val="24"/>
          <w:szCs w:val="24"/>
        </w:rPr>
        <w:t xml:space="preserve"> </w:t>
      </w:r>
      <w:r w:rsidR="006C51F4" w:rsidRPr="00F25802">
        <w:rPr>
          <w:rFonts w:ascii="Times New Roman" w:hAnsi="Times New Roman" w:cs="Times New Roman"/>
          <w:sz w:val="24"/>
          <w:szCs w:val="24"/>
        </w:rPr>
        <w:t>Gestão estratégica de pessoas.</w:t>
      </w:r>
      <w:r w:rsidR="006C51F4" w:rsidRPr="00F25802">
        <w:rPr>
          <w:rFonts w:ascii="Times New Roman" w:hAnsi="Times New Roman" w:cs="Times New Roman"/>
          <w:b/>
          <w:sz w:val="24"/>
          <w:szCs w:val="24"/>
        </w:rPr>
        <w:t xml:space="preserve"> </w:t>
      </w:r>
      <w:r w:rsidR="007C3C29" w:rsidRPr="00F25802">
        <w:rPr>
          <w:rFonts w:ascii="Times New Roman" w:hAnsi="Times New Roman" w:cs="Times New Roman"/>
          <w:sz w:val="24"/>
          <w:szCs w:val="24"/>
        </w:rPr>
        <w:t>Mercado competitivo. Comércio varejista de alimentação.</w:t>
      </w:r>
    </w:p>
    <w:p w:rsidR="00822549" w:rsidRPr="00F25802" w:rsidRDefault="00822549" w:rsidP="00822549">
      <w:pPr>
        <w:spacing w:after="0" w:line="360" w:lineRule="auto"/>
        <w:rPr>
          <w:rFonts w:ascii="Times New Roman" w:hAnsi="Times New Roman" w:cs="Times New Roman"/>
          <w:b/>
          <w:sz w:val="24"/>
          <w:szCs w:val="24"/>
        </w:rPr>
      </w:pPr>
    </w:p>
    <w:p w:rsidR="000F50F5" w:rsidRDefault="000F50F5" w:rsidP="00822549">
      <w:pPr>
        <w:spacing w:after="0" w:line="360" w:lineRule="auto"/>
        <w:rPr>
          <w:rFonts w:ascii="Times New Roman" w:hAnsi="Times New Roman" w:cs="Times New Roman"/>
          <w:b/>
          <w:sz w:val="24"/>
          <w:szCs w:val="24"/>
        </w:rPr>
      </w:pPr>
    </w:p>
    <w:p w:rsidR="000F50F5" w:rsidRDefault="000F50F5" w:rsidP="00822549">
      <w:pPr>
        <w:spacing w:after="0" w:line="360" w:lineRule="auto"/>
        <w:rPr>
          <w:rFonts w:ascii="Times New Roman" w:hAnsi="Times New Roman" w:cs="Times New Roman"/>
          <w:b/>
          <w:sz w:val="24"/>
          <w:szCs w:val="24"/>
        </w:rPr>
      </w:pPr>
    </w:p>
    <w:p w:rsidR="00822549" w:rsidRPr="00F25802" w:rsidRDefault="00822549" w:rsidP="00822549">
      <w:pPr>
        <w:spacing w:after="0" w:line="360" w:lineRule="auto"/>
        <w:rPr>
          <w:rFonts w:ascii="Times New Roman" w:hAnsi="Times New Roman" w:cs="Times New Roman"/>
          <w:b/>
          <w:sz w:val="24"/>
          <w:szCs w:val="24"/>
        </w:rPr>
      </w:pPr>
      <w:r w:rsidRPr="00F25802">
        <w:rPr>
          <w:rFonts w:ascii="Times New Roman" w:hAnsi="Times New Roman" w:cs="Times New Roman"/>
          <w:b/>
          <w:sz w:val="24"/>
          <w:szCs w:val="24"/>
        </w:rPr>
        <w:lastRenderedPageBreak/>
        <w:t>1 INTRODUÇÃO</w:t>
      </w:r>
    </w:p>
    <w:p w:rsidR="00623F2A" w:rsidRPr="00F25802" w:rsidRDefault="00623F2A" w:rsidP="00822549">
      <w:pPr>
        <w:spacing w:after="0" w:line="360" w:lineRule="auto"/>
        <w:rPr>
          <w:rFonts w:ascii="Times New Roman" w:hAnsi="Times New Roman" w:cs="Times New Roman"/>
          <w:b/>
          <w:sz w:val="24"/>
          <w:szCs w:val="24"/>
        </w:rPr>
      </w:pPr>
    </w:p>
    <w:p w:rsidR="005A05BD" w:rsidRPr="00F25802" w:rsidRDefault="00623F2A" w:rsidP="002A32D7">
      <w:pPr>
        <w:spacing w:after="0" w:line="360" w:lineRule="auto"/>
        <w:jc w:val="both"/>
        <w:rPr>
          <w:rFonts w:ascii="Times New Roman" w:hAnsi="Times New Roman" w:cs="Times New Roman"/>
          <w:sz w:val="24"/>
          <w:szCs w:val="24"/>
        </w:rPr>
      </w:pPr>
      <w:r w:rsidRPr="00F25802">
        <w:rPr>
          <w:rFonts w:ascii="Times New Roman" w:hAnsi="Times New Roman" w:cs="Times New Roman"/>
          <w:sz w:val="24"/>
          <w:szCs w:val="24"/>
        </w:rPr>
        <w:tab/>
        <w:t>O segmento de alimentação fora do lar, comumente chamado de comércio varejista de alimentação</w:t>
      </w:r>
      <w:r w:rsidR="002A32D7" w:rsidRPr="00F25802">
        <w:rPr>
          <w:rFonts w:ascii="Times New Roman" w:hAnsi="Times New Roman" w:cs="Times New Roman"/>
          <w:sz w:val="24"/>
          <w:szCs w:val="24"/>
        </w:rPr>
        <w:t xml:space="preserve">, compreende-se como essencial para os brasileiros (no caso, consumidores e clientes deste mercado) e de grande relevância econômica em âmbito nacional e local. Com um faturamento aproximado de 180 bilhões de reais, tem uma geração de cerca de 1,6 milhão de empregos, correspondendo a 2,9% do </w:t>
      </w:r>
      <w:r w:rsidR="005A05BD" w:rsidRPr="00F25802">
        <w:rPr>
          <w:rFonts w:ascii="Times New Roman" w:hAnsi="Times New Roman" w:cs="Times New Roman"/>
          <w:sz w:val="24"/>
          <w:szCs w:val="24"/>
        </w:rPr>
        <w:t xml:space="preserve">corresponde a 2,7% do Produto Interno Bruto (PIB) do </w:t>
      </w:r>
      <w:r w:rsidR="002A32D7" w:rsidRPr="00F25802">
        <w:rPr>
          <w:rFonts w:ascii="Times New Roman" w:hAnsi="Times New Roman" w:cs="Times New Roman"/>
          <w:sz w:val="24"/>
          <w:szCs w:val="24"/>
        </w:rPr>
        <w:t>país</w:t>
      </w:r>
      <w:r w:rsidR="005A05BD" w:rsidRPr="00F25802">
        <w:rPr>
          <w:rFonts w:ascii="Times New Roman" w:hAnsi="Times New Roman" w:cs="Times New Roman"/>
          <w:sz w:val="24"/>
          <w:szCs w:val="24"/>
        </w:rPr>
        <w:t xml:space="preserve"> (SEBRAE, 20</w:t>
      </w:r>
      <w:r w:rsidR="002A32D7" w:rsidRPr="00F25802">
        <w:rPr>
          <w:rFonts w:ascii="Times New Roman" w:hAnsi="Times New Roman" w:cs="Times New Roman"/>
          <w:sz w:val="24"/>
          <w:szCs w:val="24"/>
        </w:rPr>
        <w:t>19</w:t>
      </w:r>
      <w:r w:rsidR="005A05BD" w:rsidRPr="00F25802">
        <w:rPr>
          <w:rFonts w:ascii="Times New Roman" w:hAnsi="Times New Roman" w:cs="Times New Roman"/>
          <w:sz w:val="24"/>
          <w:szCs w:val="24"/>
        </w:rPr>
        <w:t>).</w:t>
      </w:r>
    </w:p>
    <w:p w:rsidR="005A05BD" w:rsidRPr="00F25802" w:rsidRDefault="00A46BDA" w:rsidP="005A05BD">
      <w:pPr>
        <w:spacing w:after="0" w:line="360" w:lineRule="auto"/>
        <w:jc w:val="both"/>
        <w:rPr>
          <w:rFonts w:ascii="Times New Roman" w:hAnsi="Times New Roman" w:cs="Times New Roman"/>
          <w:sz w:val="24"/>
          <w:szCs w:val="24"/>
        </w:rPr>
      </w:pPr>
      <w:r w:rsidRPr="00F25802">
        <w:rPr>
          <w:rFonts w:ascii="Times New Roman" w:hAnsi="Times New Roman" w:cs="Times New Roman"/>
          <w:sz w:val="24"/>
          <w:szCs w:val="24"/>
        </w:rPr>
        <w:tab/>
        <w:t>Dentre o comércio varejista de alimentação, destaca-se o restaurante</w:t>
      </w:r>
      <w:r w:rsidR="00C64B91" w:rsidRPr="00F25802">
        <w:rPr>
          <w:rFonts w:ascii="Times New Roman" w:hAnsi="Times New Roman" w:cs="Times New Roman"/>
          <w:sz w:val="24"/>
          <w:szCs w:val="24"/>
        </w:rPr>
        <w:t xml:space="preserve">, responsável por grande parte desta movimentação no setor. Contudo, vem enfrentando grande concorrência, sendo-lhe exigidas novas formas de diferenciação no mercado competitivo, tanto para atendimento dos clientes e das necessidades da sociedade local em que esteja instalado, bem como manutenção de seu processo produtivo dotado de lucratividade </w:t>
      </w:r>
      <w:r w:rsidR="005A05BD" w:rsidRPr="00F25802">
        <w:rPr>
          <w:rFonts w:ascii="Times New Roman" w:hAnsi="Times New Roman" w:cs="Times New Roman"/>
          <w:sz w:val="24"/>
          <w:szCs w:val="24"/>
        </w:rPr>
        <w:t xml:space="preserve">(GONZAGA; LIRA; FONSECA, 2021). </w:t>
      </w:r>
    </w:p>
    <w:p w:rsidR="005A05BD" w:rsidRPr="00F25802" w:rsidRDefault="005A05BD" w:rsidP="00D11C9C">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Em nível local, a realidade não é diferente, inclusive no município mineiro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-Rei, onde organizações de forma geral, e</w:t>
      </w:r>
      <w:r w:rsidR="00162EB1" w:rsidRPr="00F25802">
        <w:rPr>
          <w:rFonts w:ascii="Times New Roman" w:hAnsi="Times New Roman" w:cs="Times New Roman"/>
          <w:sz w:val="24"/>
          <w:szCs w:val="24"/>
        </w:rPr>
        <w:t xml:space="preserve"> o</w:t>
      </w:r>
      <w:r w:rsidRPr="00F25802">
        <w:rPr>
          <w:rFonts w:ascii="Times New Roman" w:hAnsi="Times New Roman" w:cs="Times New Roman"/>
          <w:sz w:val="24"/>
          <w:szCs w:val="24"/>
        </w:rPr>
        <w:t xml:space="preserve"> varejos de alimentação (restaurantes) de modo específico, vêm se (</w:t>
      </w:r>
      <w:proofErr w:type="spellStart"/>
      <w:r w:rsidRPr="00F25802">
        <w:rPr>
          <w:rFonts w:ascii="Times New Roman" w:hAnsi="Times New Roman" w:cs="Times New Roman"/>
          <w:sz w:val="24"/>
          <w:szCs w:val="24"/>
        </w:rPr>
        <w:t>re</w:t>
      </w:r>
      <w:proofErr w:type="spellEnd"/>
      <w:r w:rsidRPr="00F25802">
        <w:rPr>
          <w:rFonts w:ascii="Times New Roman" w:hAnsi="Times New Roman" w:cs="Times New Roman"/>
          <w:sz w:val="24"/>
          <w:szCs w:val="24"/>
        </w:rPr>
        <w:t xml:space="preserve">)organizando para enfrentamento e sobrevivência de suas atividades no mercado competitivo. </w:t>
      </w:r>
      <w:r w:rsidR="00162EB1" w:rsidRPr="00F25802">
        <w:rPr>
          <w:rFonts w:ascii="Times New Roman" w:hAnsi="Times New Roman" w:cs="Times New Roman"/>
          <w:sz w:val="24"/>
          <w:szCs w:val="24"/>
        </w:rPr>
        <w:t>Neste âmbito,</w:t>
      </w:r>
      <w:r w:rsidRPr="00F25802">
        <w:rPr>
          <w:rFonts w:ascii="Times New Roman" w:hAnsi="Times New Roman" w:cs="Times New Roman"/>
          <w:sz w:val="24"/>
          <w:szCs w:val="24"/>
        </w:rPr>
        <w:t xml:space="preserve"> que esta atividade é também caracterizada pela sua composição à cadeira turística (FINKLER; ANTONIAZZI; CONTO, 2021), sendo este ponto relevante para sua conjuntura no referido município mineiro.</w:t>
      </w:r>
    </w:p>
    <w:p w:rsidR="005A05BD" w:rsidRPr="00F25802" w:rsidRDefault="005A05BD" w:rsidP="00162EB1">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Situado na mesorregião do Campo das Vertentes, setecentista do estado, é nacionalmente conhecido pelas características de centro universitário (ou centro de conhecimento) e turístico (MINAS GERAIS, 2021) – duas populações segmentadas responsáveis pelo movimento da economia local e influenciam a forma de como os empresários, os gestores de negócios e população se organizam (SOUSA-SANTOS; SILVA-PEREIRA, 2020).</w:t>
      </w:r>
    </w:p>
    <w:p w:rsidR="005A05BD" w:rsidRPr="00F25802" w:rsidRDefault="005A05BD" w:rsidP="00162EB1">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Para preservação da memória de Capital Nacional da Cultura – e, ainda, pelo reconhecimento da importância econômica que o turismo tem para a localidade –, o calendário de datas comemorativas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-Rei prioriza manifestações culturais, principalmente as religiosas (INSTITUTO ESTRADA REAL, 2020), movimentando assim seus restaurantes, tradicionais e premiados pela gastronomia regional típica (SÃO JOÃO DEL-REI TRANSPARENTE, 2021). Portanto, é o 4</w:t>
      </w:r>
      <w:r w:rsidRPr="00F25802">
        <w:rPr>
          <w:rFonts w:ascii="Times New Roman" w:hAnsi="Times New Roman" w:cs="Times New Roman"/>
          <w:sz w:val="24"/>
          <w:szCs w:val="24"/>
          <w:vertAlign w:val="superscript"/>
        </w:rPr>
        <w:t>o</w:t>
      </w:r>
      <w:r w:rsidRPr="00F25802">
        <w:rPr>
          <w:rFonts w:ascii="Times New Roman" w:hAnsi="Times New Roman" w:cs="Times New Roman"/>
          <w:sz w:val="24"/>
          <w:szCs w:val="24"/>
        </w:rPr>
        <w:t xml:space="preserve"> município do estado de Minas Gerais com maior pontuação no </w:t>
      </w:r>
      <w:r w:rsidRPr="00F25802">
        <w:rPr>
          <w:rFonts w:ascii="Times New Roman" w:hAnsi="Times New Roman" w:cs="Times New Roman"/>
          <w:i/>
          <w:sz w:val="24"/>
          <w:szCs w:val="24"/>
        </w:rPr>
        <w:t>ranking</w:t>
      </w:r>
      <w:r w:rsidRPr="00F25802">
        <w:rPr>
          <w:rFonts w:ascii="Times New Roman" w:hAnsi="Times New Roman" w:cs="Times New Roman"/>
          <w:sz w:val="24"/>
          <w:szCs w:val="24"/>
        </w:rPr>
        <w:t xml:space="preserve"> de Imposto sobre Circulação de Mercadorias e Serviços (ICMS), (ANDRADE, 2021).</w:t>
      </w:r>
    </w:p>
    <w:p w:rsidR="008C6804" w:rsidRDefault="00162EB1" w:rsidP="00162EB1">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lastRenderedPageBreak/>
        <w:t xml:space="preserve">Neste cenário, tem-se o tradicional Restaurante Ouro Velho, fundado no ano de 1922, </w:t>
      </w:r>
      <w:r w:rsidR="00253938" w:rsidRPr="00F25802">
        <w:rPr>
          <w:rFonts w:ascii="Times New Roman" w:hAnsi="Times New Roman" w:cs="Times New Roman"/>
          <w:sz w:val="24"/>
          <w:szCs w:val="24"/>
        </w:rPr>
        <w:t>com</w:t>
      </w:r>
      <w:r w:rsidRPr="00F25802">
        <w:rPr>
          <w:rFonts w:ascii="Times New Roman" w:hAnsi="Times New Roman" w:cs="Times New Roman"/>
          <w:sz w:val="24"/>
          <w:szCs w:val="24"/>
        </w:rPr>
        <w:t xml:space="preserve"> atividades exercidas há 3 gerações, servindo a clientela turística e </w:t>
      </w:r>
      <w:r w:rsidR="00253938" w:rsidRPr="00F25802">
        <w:rPr>
          <w:rFonts w:ascii="Times New Roman" w:hAnsi="Times New Roman" w:cs="Times New Roman"/>
          <w:sz w:val="24"/>
          <w:szCs w:val="24"/>
        </w:rPr>
        <w:t xml:space="preserve">local, mantendo-se destacado de sua concorrência local, com solidez e processo produtivo e lucrativo com estabilidade. Este contexto vem despertando curiosidade no mercado competitivo, que enfrenta dificuldades de reestabelecimento desde o período pós-pandêmico associado às oscilações político-econômicas do país, sendo inquietante a seguinte formulação problema: qual estratégia competitiva o Restaurante Ouro Velho vem adotando para diferenciar-se no mercado competitivo do varejo de alimentação de São João </w:t>
      </w:r>
      <w:proofErr w:type="spellStart"/>
      <w:r w:rsidR="00253938" w:rsidRPr="00F25802">
        <w:rPr>
          <w:rFonts w:ascii="Times New Roman" w:hAnsi="Times New Roman" w:cs="Times New Roman"/>
          <w:sz w:val="24"/>
          <w:szCs w:val="24"/>
        </w:rPr>
        <w:t>del</w:t>
      </w:r>
      <w:proofErr w:type="spellEnd"/>
      <w:r w:rsidR="00253938" w:rsidRPr="00F25802">
        <w:rPr>
          <w:rFonts w:ascii="Times New Roman" w:hAnsi="Times New Roman" w:cs="Times New Roman"/>
          <w:sz w:val="24"/>
          <w:szCs w:val="24"/>
        </w:rPr>
        <w:t>-Rei?</w:t>
      </w:r>
      <w:r w:rsidR="000F32C8" w:rsidRPr="00F25802">
        <w:rPr>
          <w:rFonts w:ascii="Times New Roman" w:hAnsi="Times New Roman" w:cs="Times New Roman"/>
          <w:sz w:val="24"/>
          <w:szCs w:val="24"/>
        </w:rPr>
        <w:t xml:space="preserve"> Como hipótese, acredita</w:t>
      </w:r>
      <w:r w:rsidR="00C93C57">
        <w:rPr>
          <w:rFonts w:ascii="Times New Roman" w:hAnsi="Times New Roman" w:cs="Times New Roman"/>
          <w:sz w:val="24"/>
          <w:szCs w:val="24"/>
        </w:rPr>
        <w:t>-se que a sua correta gestão de pessoas, treinando-as e desenvolvendo-as,</w:t>
      </w:r>
      <w:r w:rsidR="000F32C8" w:rsidRPr="00F25802">
        <w:rPr>
          <w:rFonts w:ascii="Times New Roman" w:hAnsi="Times New Roman" w:cs="Times New Roman"/>
          <w:sz w:val="24"/>
          <w:szCs w:val="24"/>
        </w:rPr>
        <w:t xml:space="preserve"> ocupe-se como estratégia para manutenção de sua produtividade e de sua lucratividade neste cenário competitivo e para enfrentamento de sua concorrência local</w:t>
      </w:r>
    </w:p>
    <w:p w:rsidR="00162EB1" w:rsidRPr="00F25802" w:rsidRDefault="008C6804" w:rsidP="00162EB1">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Segundo</w:t>
      </w:r>
      <w:r w:rsidR="000F32C8" w:rsidRPr="00F25802">
        <w:rPr>
          <w:rFonts w:ascii="Times New Roman" w:hAnsi="Times New Roman" w:cs="Times New Roman"/>
          <w:sz w:val="24"/>
          <w:szCs w:val="24"/>
        </w:rPr>
        <w:t xml:space="preserve"> Ribeiro et al. (2022), a consolidação das empresas, nos dias de hoje, está condicionada à participação efetiva de todas as pessoas (os recursos) envolvidas n</w:t>
      </w:r>
      <w:r w:rsidR="00D00FB7" w:rsidRPr="00F25802">
        <w:rPr>
          <w:rFonts w:ascii="Times New Roman" w:hAnsi="Times New Roman" w:cs="Times New Roman"/>
          <w:sz w:val="24"/>
          <w:szCs w:val="24"/>
        </w:rPr>
        <w:t>o negócio, estando constantemente treinadas e desenvolvidas mediante aproveitamento de suas competências e habilidades para atendimento aos propósitos organizacionais.</w:t>
      </w:r>
      <w:r w:rsidR="000F50F5">
        <w:rPr>
          <w:rFonts w:ascii="Times New Roman" w:hAnsi="Times New Roman" w:cs="Times New Roman"/>
          <w:sz w:val="24"/>
          <w:szCs w:val="24"/>
        </w:rPr>
        <w:t xml:space="preserve"> E, com base nos autores, este estudo se justifica, haja vista que para o segmento em pesquisa, </w:t>
      </w:r>
      <w:r w:rsidR="00D00FB7" w:rsidRPr="00F25802">
        <w:rPr>
          <w:rFonts w:ascii="Times New Roman" w:hAnsi="Times New Roman" w:cs="Times New Roman"/>
          <w:sz w:val="24"/>
          <w:szCs w:val="24"/>
        </w:rPr>
        <w:t>esta vem sendo uma alternativa para que objetivos organizacionais – tais como: eliminar/minimizar o retrabalho com ações corretivas; reduzir custos; melhorar a qualidade no processo produtivo/na produtividade; aumentar a lucratividade; qualificar os recursos humanos envolvidos em toda a cadeia do processo produtivo – sejam exitosos.</w:t>
      </w:r>
    </w:p>
    <w:p w:rsidR="000F32C8" w:rsidRPr="00F25802" w:rsidRDefault="00334DEC" w:rsidP="00D42832">
      <w:pPr>
        <w:spacing w:after="0" w:line="360" w:lineRule="auto"/>
        <w:jc w:val="both"/>
        <w:rPr>
          <w:rFonts w:ascii="Times New Roman" w:hAnsi="Times New Roman" w:cs="Times New Roman"/>
          <w:sz w:val="24"/>
          <w:szCs w:val="24"/>
        </w:rPr>
      </w:pPr>
      <w:r w:rsidRPr="00F25802">
        <w:rPr>
          <w:rFonts w:ascii="Times New Roman" w:hAnsi="Times New Roman" w:cs="Times New Roman"/>
          <w:sz w:val="24"/>
          <w:szCs w:val="24"/>
        </w:rPr>
        <w:tab/>
      </w:r>
      <w:r w:rsidR="00D42832" w:rsidRPr="00F25802">
        <w:rPr>
          <w:rFonts w:ascii="Times New Roman" w:hAnsi="Times New Roman" w:cs="Times New Roman"/>
          <w:sz w:val="24"/>
          <w:szCs w:val="24"/>
        </w:rPr>
        <w:t xml:space="preserve">Assim, o objetivo geral é identificar a estratégia competitiva que o Restaurante Ouro Velho vem adotando para diferenciar-se no mercado competitivo do varejo de alimentação de São João </w:t>
      </w:r>
      <w:proofErr w:type="spellStart"/>
      <w:r w:rsidR="00D42832" w:rsidRPr="00F25802">
        <w:rPr>
          <w:rFonts w:ascii="Times New Roman" w:hAnsi="Times New Roman" w:cs="Times New Roman"/>
          <w:sz w:val="24"/>
          <w:szCs w:val="24"/>
        </w:rPr>
        <w:t>del</w:t>
      </w:r>
      <w:proofErr w:type="spellEnd"/>
      <w:r w:rsidR="00D42832" w:rsidRPr="00F25802">
        <w:rPr>
          <w:rFonts w:ascii="Times New Roman" w:hAnsi="Times New Roman" w:cs="Times New Roman"/>
          <w:sz w:val="24"/>
          <w:szCs w:val="24"/>
        </w:rPr>
        <w:t xml:space="preserve">-Rei. Este se cumpre metodologicamente mediante um relato/estudo de caso; portanto, por meio de pesquisa descritiva. Os objetivos específicos são: caracterizar o comércio varejista de alimentação, especificamente o restaurante; contextualizar sobre o comércio varejista de alimentação de São João </w:t>
      </w:r>
      <w:proofErr w:type="spellStart"/>
      <w:r w:rsidR="00D42832" w:rsidRPr="00F25802">
        <w:rPr>
          <w:rFonts w:ascii="Times New Roman" w:hAnsi="Times New Roman" w:cs="Times New Roman"/>
          <w:sz w:val="24"/>
          <w:szCs w:val="24"/>
        </w:rPr>
        <w:t>del</w:t>
      </w:r>
      <w:proofErr w:type="spellEnd"/>
      <w:r w:rsidR="00D42832" w:rsidRPr="00F25802">
        <w:rPr>
          <w:rFonts w:ascii="Times New Roman" w:hAnsi="Times New Roman" w:cs="Times New Roman"/>
          <w:sz w:val="24"/>
          <w:szCs w:val="24"/>
        </w:rPr>
        <w:t>-Rei e; evidenciar o treinamento e desenvolvimento como estratégia gestão de pessoas. Estes se cumprem metodologicamente mediante revisão de bibliografia e de literatura atualizadas; portanto, por meio de pesquisa expl</w:t>
      </w:r>
      <w:r w:rsidR="008868F9" w:rsidRPr="00F25802">
        <w:rPr>
          <w:rFonts w:ascii="Times New Roman" w:hAnsi="Times New Roman" w:cs="Times New Roman"/>
          <w:sz w:val="24"/>
          <w:szCs w:val="24"/>
        </w:rPr>
        <w:t>icativa</w:t>
      </w:r>
      <w:r w:rsidR="00D42832" w:rsidRPr="00F25802">
        <w:rPr>
          <w:rFonts w:ascii="Times New Roman" w:hAnsi="Times New Roman" w:cs="Times New Roman"/>
          <w:sz w:val="24"/>
          <w:szCs w:val="24"/>
        </w:rPr>
        <w:t xml:space="preserve">. </w:t>
      </w:r>
    </w:p>
    <w:p w:rsidR="006263B2" w:rsidRDefault="006263B2" w:rsidP="006263B2">
      <w:pPr>
        <w:spacing w:after="0" w:line="360" w:lineRule="auto"/>
        <w:ind w:firstLine="708"/>
        <w:jc w:val="both"/>
        <w:rPr>
          <w:rFonts w:ascii="Times New Roman" w:eastAsia="Times New Roman" w:hAnsi="Times New Roman" w:cs="Times New Roman"/>
          <w:sz w:val="24"/>
          <w:szCs w:val="24"/>
        </w:rPr>
      </w:pPr>
      <w:r w:rsidRPr="00F25802">
        <w:rPr>
          <w:rFonts w:ascii="Times New Roman" w:eastAsia="Times New Roman" w:hAnsi="Times New Roman" w:cs="Times New Roman"/>
          <w:sz w:val="24"/>
          <w:szCs w:val="24"/>
        </w:rPr>
        <w:t>O artigo está estruturado em mais três sessões, após esta sessão de introdução apresentada: referencial teórico (com abordagem de conceitos e teorias que servem de fundamentação para se cumprir os objetivos</w:t>
      </w:r>
      <w:r w:rsidR="00D42832" w:rsidRPr="00F25802">
        <w:rPr>
          <w:rFonts w:ascii="Times New Roman" w:eastAsia="Times New Roman" w:hAnsi="Times New Roman" w:cs="Times New Roman"/>
          <w:sz w:val="24"/>
          <w:szCs w:val="24"/>
        </w:rPr>
        <w:t xml:space="preserve"> específicos</w:t>
      </w:r>
      <w:r w:rsidRPr="00F25802">
        <w:rPr>
          <w:rFonts w:ascii="Times New Roman" w:eastAsia="Times New Roman" w:hAnsi="Times New Roman" w:cs="Times New Roman"/>
          <w:sz w:val="24"/>
          <w:szCs w:val="24"/>
        </w:rPr>
        <w:t xml:space="preserve"> propostos); metodologia (com a descrição detalhada do percurso adotado para desenvolvimento da pesquisa); resultados e discussão (com os achados coletados com a pesquisa aplicada, bem como o confronto com a literatura e bibliografia revisadas e contempladas no referencial teórico organizado); a </w:t>
      </w:r>
      <w:r w:rsidRPr="00F25802">
        <w:rPr>
          <w:rFonts w:ascii="Times New Roman" w:eastAsia="Times New Roman" w:hAnsi="Times New Roman" w:cs="Times New Roman"/>
          <w:sz w:val="24"/>
          <w:szCs w:val="24"/>
        </w:rPr>
        <w:lastRenderedPageBreak/>
        <w:t>conclusão (que busca responder ao problema de pesquisa formulado, confirmando ou negando a sua hipótese e dando cumprimento ao objetivo geral de pesquisa); as referências (sendo elencadas todas as obras utilizadas no decorrer do artigo, cumprindo as normas) e; anexo (onde se apresenta o instrumento de pesquisa utilizado para a coleta dos dados).</w:t>
      </w:r>
    </w:p>
    <w:p w:rsidR="008C6804" w:rsidRPr="00F25802" w:rsidRDefault="008C6804" w:rsidP="006263B2">
      <w:pPr>
        <w:spacing w:after="0" w:line="360" w:lineRule="auto"/>
        <w:ind w:firstLine="708"/>
        <w:jc w:val="both"/>
        <w:rPr>
          <w:rFonts w:ascii="Times New Roman" w:eastAsia="Times New Roman" w:hAnsi="Times New Roman" w:cs="Times New Roman"/>
          <w:sz w:val="24"/>
          <w:szCs w:val="24"/>
        </w:rPr>
      </w:pPr>
    </w:p>
    <w:p w:rsidR="00362024" w:rsidRPr="00F25802" w:rsidRDefault="00362024" w:rsidP="005A05BD">
      <w:pPr>
        <w:spacing w:after="0" w:line="360" w:lineRule="auto"/>
        <w:jc w:val="both"/>
        <w:rPr>
          <w:rFonts w:ascii="Times New Roman" w:hAnsi="Times New Roman" w:cs="Times New Roman"/>
          <w:b/>
          <w:sz w:val="24"/>
          <w:szCs w:val="24"/>
        </w:rPr>
      </w:pPr>
      <w:r w:rsidRPr="00F25802">
        <w:rPr>
          <w:rFonts w:ascii="Times New Roman" w:hAnsi="Times New Roman" w:cs="Times New Roman"/>
          <w:b/>
          <w:sz w:val="24"/>
          <w:szCs w:val="24"/>
        </w:rPr>
        <w:t>2 REFERENCIAL TEÓRICO</w:t>
      </w:r>
    </w:p>
    <w:p w:rsidR="00362024" w:rsidRPr="00F25802" w:rsidRDefault="00362024" w:rsidP="005A05BD">
      <w:pPr>
        <w:spacing w:after="0" w:line="360" w:lineRule="auto"/>
        <w:jc w:val="both"/>
        <w:rPr>
          <w:rFonts w:ascii="Times New Roman" w:hAnsi="Times New Roman" w:cs="Times New Roman"/>
          <w:b/>
          <w:sz w:val="24"/>
          <w:szCs w:val="24"/>
        </w:rPr>
      </w:pPr>
    </w:p>
    <w:p w:rsidR="000B2C3B" w:rsidRPr="00F25802" w:rsidRDefault="000B2C3B" w:rsidP="000B2C3B">
      <w:pPr>
        <w:spacing w:after="0" w:line="360" w:lineRule="auto"/>
        <w:ind w:firstLine="708"/>
        <w:jc w:val="both"/>
        <w:rPr>
          <w:rFonts w:ascii="Times New Roman" w:eastAsia="Times New Roman" w:hAnsi="Times New Roman" w:cs="Times New Roman"/>
          <w:sz w:val="24"/>
          <w:szCs w:val="24"/>
        </w:rPr>
      </w:pPr>
      <w:r w:rsidRPr="00F25802">
        <w:rPr>
          <w:rFonts w:ascii="Times New Roman" w:eastAsia="Times New Roman" w:hAnsi="Times New Roman" w:cs="Times New Roman"/>
          <w:sz w:val="24"/>
          <w:szCs w:val="24"/>
        </w:rPr>
        <w:t xml:space="preserve">O referencial teórico a seguir, a partir da revisão da bibliografia clássica e da literatura atualizada, apresenta-se na seguinte estrutura:  caracterização do comércio varejista de alimentação, especificamente do restaurante; </w:t>
      </w:r>
      <w:r w:rsidR="008C6804">
        <w:rPr>
          <w:rFonts w:ascii="Times New Roman" w:eastAsia="Times New Roman" w:hAnsi="Times New Roman" w:cs="Times New Roman"/>
          <w:sz w:val="24"/>
          <w:szCs w:val="24"/>
        </w:rPr>
        <w:t>e</w:t>
      </w:r>
      <w:r w:rsidRPr="00F25802">
        <w:rPr>
          <w:rFonts w:ascii="Times New Roman" w:eastAsia="Times New Roman" w:hAnsi="Times New Roman" w:cs="Times New Roman"/>
          <w:sz w:val="24"/>
          <w:szCs w:val="24"/>
        </w:rPr>
        <w:t xml:space="preserve"> evidenciação do treinamento e desenvolvimento como estratégia gestão de pessoas.</w:t>
      </w:r>
    </w:p>
    <w:p w:rsidR="000B2C3B" w:rsidRPr="00F25802" w:rsidRDefault="000B2C3B" w:rsidP="005A05BD">
      <w:pPr>
        <w:spacing w:after="0" w:line="360" w:lineRule="auto"/>
        <w:jc w:val="both"/>
        <w:rPr>
          <w:rFonts w:ascii="Times New Roman" w:hAnsi="Times New Roman" w:cs="Times New Roman"/>
          <w:b/>
          <w:sz w:val="24"/>
          <w:szCs w:val="24"/>
        </w:rPr>
      </w:pPr>
    </w:p>
    <w:p w:rsidR="005A05BD" w:rsidRPr="00F25802" w:rsidRDefault="005A05BD" w:rsidP="005A05BD">
      <w:pPr>
        <w:spacing w:after="0" w:line="360" w:lineRule="auto"/>
        <w:jc w:val="both"/>
        <w:rPr>
          <w:rFonts w:ascii="Times New Roman" w:hAnsi="Times New Roman" w:cs="Times New Roman"/>
          <w:b/>
          <w:sz w:val="24"/>
          <w:szCs w:val="24"/>
        </w:rPr>
      </w:pPr>
      <w:r w:rsidRPr="00F25802">
        <w:rPr>
          <w:rFonts w:ascii="Times New Roman" w:hAnsi="Times New Roman" w:cs="Times New Roman"/>
          <w:b/>
          <w:sz w:val="24"/>
          <w:szCs w:val="24"/>
        </w:rPr>
        <w:t>2.1 Comércio varejista de alimentação: o restaurante</w:t>
      </w:r>
    </w:p>
    <w:p w:rsidR="005A05BD" w:rsidRPr="00F25802" w:rsidRDefault="005A05BD" w:rsidP="005A05BD">
      <w:pPr>
        <w:spacing w:after="0" w:line="360" w:lineRule="auto"/>
        <w:jc w:val="both"/>
        <w:rPr>
          <w:rFonts w:ascii="Times New Roman" w:hAnsi="Times New Roman" w:cs="Times New Roman"/>
          <w:b/>
          <w:sz w:val="24"/>
          <w:szCs w:val="24"/>
        </w:rPr>
      </w:pPr>
    </w:p>
    <w:p w:rsidR="005A05BD" w:rsidRPr="00F25802" w:rsidRDefault="005A05BD" w:rsidP="00D83BD0">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Ao longo da história, o varejo vem trilhando conquistas e evoluções na sociedade e, por isso, foi redefinido muitas vezes; entretanto, sua definição tradicional conservada é a de que consiste em um negócio que objetiva a venda de produtos/serviços destinados aos consumidores finais (PARENTE, 2014).</w:t>
      </w:r>
    </w:p>
    <w:p w:rsidR="005A05BD" w:rsidRPr="00F25802" w:rsidRDefault="005A05BD" w:rsidP="00D83BD0">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Originalmente, seu termo é traduzido do inglês ‘</w:t>
      </w:r>
      <w:proofErr w:type="spellStart"/>
      <w:r w:rsidRPr="00F25802">
        <w:rPr>
          <w:rFonts w:ascii="Times New Roman" w:hAnsi="Times New Roman" w:cs="Times New Roman"/>
          <w:i/>
          <w:sz w:val="24"/>
          <w:szCs w:val="24"/>
        </w:rPr>
        <w:t>retail</w:t>
      </w:r>
      <w:proofErr w:type="spellEnd"/>
      <w:r w:rsidRPr="00F25802">
        <w:rPr>
          <w:rFonts w:ascii="Times New Roman" w:hAnsi="Times New Roman" w:cs="Times New Roman"/>
          <w:sz w:val="24"/>
          <w:szCs w:val="24"/>
        </w:rPr>
        <w:t>’, mas com origem francesa ‘</w:t>
      </w:r>
      <w:proofErr w:type="spellStart"/>
      <w:r w:rsidRPr="00F25802">
        <w:rPr>
          <w:rFonts w:ascii="Times New Roman" w:hAnsi="Times New Roman" w:cs="Times New Roman"/>
          <w:i/>
          <w:sz w:val="24"/>
          <w:szCs w:val="24"/>
        </w:rPr>
        <w:t>retrailler</w:t>
      </w:r>
      <w:proofErr w:type="spellEnd"/>
      <w:r w:rsidRPr="00F25802">
        <w:rPr>
          <w:rFonts w:ascii="Times New Roman" w:hAnsi="Times New Roman" w:cs="Times New Roman"/>
          <w:sz w:val="24"/>
          <w:szCs w:val="24"/>
        </w:rPr>
        <w:t xml:space="preserve">’ – significando retalho, fazendo remissão às vendas pequenas ou em quantidades menores (LEVY; WEITZ, 2000). Assim, um varejo é compreendido a partir de atividades relacionadas às vendas de bens/serviços, não importando a forma de como ou onde são vendidos – pessoalmente, pelo correio, por telefone, por máquinas de venda automática ou pela </w:t>
      </w:r>
      <w:r w:rsidRPr="00F25802">
        <w:rPr>
          <w:rFonts w:ascii="Times New Roman" w:hAnsi="Times New Roman" w:cs="Times New Roman"/>
          <w:i/>
          <w:sz w:val="24"/>
          <w:szCs w:val="24"/>
        </w:rPr>
        <w:t>internet</w:t>
      </w:r>
      <w:r w:rsidRPr="00F25802">
        <w:rPr>
          <w:rFonts w:ascii="Times New Roman" w:hAnsi="Times New Roman" w:cs="Times New Roman"/>
          <w:sz w:val="24"/>
          <w:szCs w:val="24"/>
        </w:rPr>
        <w:t>, em uma loja, na rua ou na casa do consumidor (KOTLER, 2019).</w:t>
      </w:r>
    </w:p>
    <w:p w:rsidR="005A05BD" w:rsidRPr="00F25802" w:rsidRDefault="005A05BD" w:rsidP="00D83BD0">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De acordo com Bernardino et al. (2019), o segmento varejista é um dos mais difíceis para a gestão, considerando a análise do ambiente externo (ou seja, mercado e concorrência) e a volatilidade do comportamento do consumidor </w:t>
      </w:r>
      <w:r w:rsidR="00D83BD0" w:rsidRPr="00F25802">
        <w:rPr>
          <w:rFonts w:ascii="Times New Roman" w:hAnsi="Times New Roman" w:cs="Times New Roman"/>
          <w:sz w:val="24"/>
          <w:szCs w:val="24"/>
        </w:rPr>
        <w:t xml:space="preserve">e, ainda, gestão de pessoas </w:t>
      </w:r>
      <w:r w:rsidRPr="00F25802">
        <w:rPr>
          <w:rFonts w:ascii="Times New Roman" w:hAnsi="Times New Roman" w:cs="Times New Roman"/>
          <w:sz w:val="24"/>
          <w:szCs w:val="24"/>
        </w:rPr>
        <w:t>– ambos os critérios a serem considerados para constante análise, remodelagem e mudanças em seus processos de negócio.</w:t>
      </w:r>
    </w:p>
    <w:p w:rsidR="008C6804" w:rsidRDefault="005A05BD" w:rsidP="00023616">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A Resolução da Diretoria Colegiada (RDC) n. 216 da Agência Nacional de Vigilância Sanitária (ANVISA, 2004) classifica o restaurante – o varejo de alimentos que interessa para o presente estudo – como “um estabelecimento onde o alimento é manipulado, preparado, armazenado e/ou exposto à venda, podendo ou não ser consumido no local”. </w:t>
      </w:r>
    </w:p>
    <w:p w:rsidR="005A05BD" w:rsidRPr="00F25802" w:rsidRDefault="005A05BD" w:rsidP="00023616">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lastRenderedPageBreak/>
        <w:t>Registros mostram que o surgimento dos restaurantes se deu na antiguidade, junto ao surgimento da própria civilização. Um exemplo está em Roma, nas ruínas de Pompéia, com tavernas que atendiam viajantes, abastando-os com vinhos e comida (FRANCO, 2001) – nota-se aí, indícios da justificativa e fundamentação do CNAE 56 (alojamento e alimentação), bem como a associação dos restaurantes ao turismo.</w:t>
      </w:r>
    </w:p>
    <w:p w:rsidR="005A05BD" w:rsidRPr="00F25802" w:rsidRDefault="005A05BD" w:rsidP="005A37C3">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Tal tradição de alimentação fora de casa ampliou-se, deixando de ser requisito somente de atendimento aos viajantes, surgindo as estalagens enquanto estabelecimentos para servir bebidas e comida para moradores de cidades em toda a Europa. Contudo, a princípio, a sistemática de oferta não obedecia à demanda dos consumidores; pelo contrário, a demanda é que encaixava-se na oferta, pois eram serviços pratos do dia, com características da alimentação e hábitos locais, não deixando opções de escolha aos mesmos (SCHLUTER, 2003).</w:t>
      </w:r>
    </w:p>
    <w:p w:rsidR="005A05BD" w:rsidRPr="00F25802" w:rsidRDefault="005A05BD" w:rsidP="00640C0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Em Paris, por volta de 1765-1789, tem-se o registro de um vendedor de sopas francesas (conhecido pelo nome de </w:t>
      </w:r>
      <w:proofErr w:type="spellStart"/>
      <w:r w:rsidRPr="00F25802">
        <w:rPr>
          <w:rFonts w:ascii="Times New Roman" w:hAnsi="Times New Roman" w:cs="Times New Roman"/>
          <w:sz w:val="24"/>
          <w:szCs w:val="24"/>
        </w:rPr>
        <w:t>Boulanger</w:t>
      </w:r>
      <w:proofErr w:type="spellEnd"/>
      <w:r w:rsidRPr="00F25802">
        <w:rPr>
          <w:rFonts w:ascii="Times New Roman" w:hAnsi="Times New Roman" w:cs="Times New Roman"/>
          <w:sz w:val="24"/>
          <w:szCs w:val="24"/>
        </w:rPr>
        <w:t xml:space="preserve">), com loja de portas abertas para servir à população local e uma placa fixada em sua fachada dizendo </w:t>
      </w:r>
      <w:r w:rsidR="00640C09" w:rsidRPr="00F25802">
        <w:rPr>
          <w:rFonts w:ascii="Times New Roman" w:hAnsi="Times New Roman" w:cs="Times New Roman"/>
          <w:sz w:val="24"/>
          <w:szCs w:val="24"/>
        </w:rPr>
        <w:t>‘</w:t>
      </w:r>
      <w:proofErr w:type="spellStart"/>
      <w:r w:rsidRPr="00F25802">
        <w:rPr>
          <w:rFonts w:ascii="Times New Roman" w:hAnsi="Times New Roman" w:cs="Times New Roman"/>
          <w:sz w:val="24"/>
          <w:szCs w:val="24"/>
        </w:rPr>
        <w:t>Boulanger</w:t>
      </w:r>
      <w:proofErr w:type="spellEnd"/>
      <w:r w:rsidRPr="00F25802">
        <w:rPr>
          <w:rFonts w:ascii="Times New Roman" w:hAnsi="Times New Roman" w:cs="Times New Roman"/>
          <w:sz w:val="24"/>
          <w:szCs w:val="24"/>
        </w:rPr>
        <w:t xml:space="preserve"> serve restaurantes preparados para os deuses</w:t>
      </w:r>
      <w:r w:rsidR="00640C09" w:rsidRPr="00F25802">
        <w:rPr>
          <w:rFonts w:ascii="Times New Roman" w:hAnsi="Times New Roman" w:cs="Times New Roman"/>
          <w:sz w:val="24"/>
          <w:szCs w:val="24"/>
        </w:rPr>
        <w:t>’</w:t>
      </w:r>
      <w:r w:rsidRPr="00F25802">
        <w:rPr>
          <w:rFonts w:ascii="Times New Roman" w:hAnsi="Times New Roman" w:cs="Times New Roman"/>
          <w:sz w:val="24"/>
          <w:szCs w:val="24"/>
        </w:rPr>
        <w:t>. No caso, o termo restaurante era denominado à ação de restaurar energias dos consumidores, por meio das sopas riquíssimas em nutrientes pelas receitas de preparo. Historiadores justificam que o nome do estabelecimento destinado à refeição fora do lar tem este acontecido como marco histórico (TRALDI, 2004).</w:t>
      </w:r>
    </w:p>
    <w:p w:rsidR="005A05BD" w:rsidRPr="00F25802" w:rsidRDefault="005A05BD" w:rsidP="00640C0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 partir de então, outros estabelecimentos destinados à servir refeições foram surgindo na Europa, principalmente em Londres e Paris. Cardápios variados e ambientes mais sofisticados começaram a mudar o cenário, deixando o propósito de reestabelecimento/restauração da saúde dos clientes/consumidores para ocupação do prazer de degustação de pratos diferenciados e preparados sob diferentes técnicas – sendo este o preparo para a base dos grandes restaurantes que estariam por vir (TRALDI, 2004).</w:t>
      </w:r>
    </w:p>
    <w:p w:rsidR="005A05BD" w:rsidRPr="00F25802" w:rsidRDefault="005A05BD" w:rsidP="00640C0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Assim, o surgimento dos restaurantes modernos se deu na França, já no século XVIII, junto à Revolução Francesa. O movimento se originou na ocasião da destituição das propriedades dos nobres, onde seus serviçais e cozinheiros perderam seus empregos, enxergando como necessidade a abertura de negócios próprios. Demais fatores registrados se elencam em: valores (como liberdade e igualdade) trazidos pela resolução, cujo direito ao negócio próprio foi uma conquista de muitos cidadãos; o crescimento de clientes/consumidores dispostos às compras de alimentos fora de suas casas e; a ascendência da burguesia, no qual pequenos comerciantes almejavam degustar da comida que era servida, até então, somente à nobreza (FRANCO, 2001). </w:t>
      </w:r>
    </w:p>
    <w:p w:rsidR="005A05BD" w:rsidRPr="00F25802" w:rsidRDefault="005A05BD" w:rsidP="00640C0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lastRenderedPageBreak/>
        <w:t>Esta cultura se estendeu até os dias de hoje, pois grandes empresários de restaurantes começaram como pequenos empreendedores que optaram pela abertura de seus negócios para sobrevivência e pela dificuldade em se (</w:t>
      </w:r>
      <w:proofErr w:type="spellStart"/>
      <w:r w:rsidRPr="00F25802">
        <w:rPr>
          <w:rFonts w:ascii="Times New Roman" w:hAnsi="Times New Roman" w:cs="Times New Roman"/>
          <w:sz w:val="24"/>
          <w:szCs w:val="24"/>
        </w:rPr>
        <w:t>re</w:t>
      </w:r>
      <w:proofErr w:type="spellEnd"/>
      <w:r w:rsidRPr="00F25802">
        <w:rPr>
          <w:rFonts w:ascii="Times New Roman" w:hAnsi="Times New Roman" w:cs="Times New Roman"/>
          <w:sz w:val="24"/>
          <w:szCs w:val="24"/>
        </w:rPr>
        <w:t>)enquadrarem no mercado de trabalho</w:t>
      </w:r>
      <w:r w:rsidR="00640C09" w:rsidRPr="00F25802">
        <w:rPr>
          <w:rFonts w:ascii="Times New Roman" w:hAnsi="Times New Roman" w:cs="Times New Roman"/>
          <w:sz w:val="24"/>
          <w:szCs w:val="24"/>
        </w:rPr>
        <w:t xml:space="preserve"> (GONZAGA; LIRA; FONSECA, 2021)</w:t>
      </w:r>
      <w:r w:rsidRPr="00F25802">
        <w:rPr>
          <w:rFonts w:ascii="Times New Roman" w:hAnsi="Times New Roman" w:cs="Times New Roman"/>
          <w:sz w:val="24"/>
          <w:szCs w:val="24"/>
        </w:rPr>
        <w:t>. Ainda, com o aumento do número de refeições feitas fora do lar, considerando o caos urbano, as intensas jornadas de trabalho e redução do número de empregadas domésticas e demais serviçais nos lares (CHIATTONE, 2021).</w:t>
      </w:r>
    </w:p>
    <w:p w:rsidR="005A05BD" w:rsidRPr="00F25802" w:rsidRDefault="005A05BD" w:rsidP="00640C0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Ainda, retomando o percurso histórico do surgimento dos restaurantes, o surgimento de gastrônomos renomados movimentou a indústria gráfico-literária, com o surgimento das primeiras obras gastronômicas e com o surgimento dos primeiros </w:t>
      </w:r>
      <w:r w:rsidRPr="00F25802">
        <w:rPr>
          <w:rFonts w:ascii="Times New Roman" w:hAnsi="Times New Roman" w:cs="Times New Roman"/>
          <w:i/>
          <w:sz w:val="24"/>
          <w:szCs w:val="24"/>
        </w:rPr>
        <w:t>chefs</w:t>
      </w:r>
      <w:r w:rsidRPr="00F25802">
        <w:rPr>
          <w:rFonts w:ascii="Times New Roman" w:hAnsi="Times New Roman" w:cs="Times New Roman"/>
          <w:sz w:val="24"/>
          <w:szCs w:val="24"/>
        </w:rPr>
        <w:t>. Foi a partir disto que demais cargos da cozinha passaram a dividir os serviços, deixando a cozinha fora do lar mais técnica, organizada, dinâmica e funcional (FRANCO, 2001; TRALDI, 2004).</w:t>
      </w:r>
    </w:p>
    <w:p w:rsidR="005A05BD" w:rsidRPr="00F25802" w:rsidRDefault="005A05BD" w:rsidP="007A024E">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 ampliação da oferta de restaurantes, para todos os estilos de consumidores e todos os tipos mundiais de cozinhas (chamadas pelos estudiosos de tribos, considerando as características econômicas, sociais e culturais de seus componentes), foi responsável pelo aumento do número de refeições fora do lar e, com o tempo, os restaurantes passaram a se caracterizar como espaços de convivência e encontros (formais ou informais). A ideia de restauração de energias do corpo e nutrição saio do foco único e do objetivo ímpar da atividade (FRANCO, 2001; TRALDI, 2004).</w:t>
      </w:r>
    </w:p>
    <w:p w:rsidR="005A05BD" w:rsidRPr="00F25802" w:rsidRDefault="005A05BD" w:rsidP="007A024E">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Outra motivação para o crescimento do setor foi a ampliação do turismo, inclusive o gastronômico. Pessoas, motivadas em conhecer </w:t>
      </w:r>
      <w:r w:rsidRPr="00F25802">
        <w:rPr>
          <w:rFonts w:ascii="Times New Roman" w:hAnsi="Times New Roman" w:cs="Times New Roman"/>
          <w:i/>
          <w:sz w:val="24"/>
          <w:szCs w:val="24"/>
        </w:rPr>
        <w:t>chefs</w:t>
      </w:r>
      <w:r w:rsidRPr="00F25802">
        <w:rPr>
          <w:rFonts w:ascii="Times New Roman" w:hAnsi="Times New Roman" w:cs="Times New Roman"/>
          <w:sz w:val="24"/>
          <w:szCs w:val="24"/>
        </w:rPr>
        <w:t xml:space="preserve"> renomados, ambientes e arquiteturas dos locais de instalação, os estilos de serviços e os diversos cardápios, aqueceram o mercado de viagens e turismo. Tal demanda, deu origem aos restaurantes junto aos meios de hospedagens, principalmente em cidades que representam centros históricos, culturais e gastronômicos. Aspectos tradicionais culturais (danças, festas, gastronomia) compõem o consumo de alimentos no turismo (SCHLUTER, 2003) – como, por exemplo, os restaurantes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 xml:space="preserve">-Rei, o universo do </w:t>
      </w:r>
      <w:r w:rsidR="007A024E" w:rsidRPr="00F25802">
        <w:rPr>
          <w:rFonts w:ascii="Times New Roman" w:hAnsi="Times New Roman" w:cs="Times New Roman"/>
          <w:sz w:val="24"/>
          <w:szCs w:val="24"/>
        </w:rPr>
        <w:t xml:space="preserve">objeto de </w:t>
      </w:r>
      <w:r w:rsidRPr="00F25802">
        <w:rPr>
          <w:rFonts w:ascii="Times New Roman" w:hAnsi="Times New Roman" w:cs="Times New Roman"/>
          <w:sz w:val="24"/>
          <w:szCs w:val="24"/>
        </w:rPr>
        <w:t>estudo de caso proposto</w:t>
      </w:r>
      <w:r w:rsidR="007A024E" w:rsidRPr="00F25802">
        <w:rPr>
          <w:rFonts w:ascii="Times New Roman" w:hAnsi="Times New Roman" w:cs="Times New Roman"/>
          <w:sz w:val="24"/>
          <w:szCs w:val="24"/>
        </w:rPr>
        <w:t xml:space="preserve"> neste artigo</w:t>
      </w:r>
      <w:r w:rsidRPr="00F25802">
        <w:rPr>
          <w:rFonts w:ascii="Times New Roman" w:hAnsi="Times New Roman" w:cs="Times New Roman"/>
          <w:sz w:val="24"/>
          <w:szCs w:val="24"/>
        </w:rPr>
        <w:t>.</w:t>
      </w:r>
    </w:p>
    <w:p w:rsidR="007D366F" w:rsidRPr="00F25802" w:rsidRDefault="005A05BD" w:rsidP="00BE5552">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Quer seja pela necessidade da refeição fora do lar, quer seja pelo prazer de frequentar um bom e requintado lugar, inclusive em ocasiões onde se pratica o turismo, fazem dos restaurantes uma demanda mundial e uma atividade mercadológica que movimenta a economia. Portanto, cabe aos seus proprietários e gestores, uma administração que acompanhe as tendências do mercado e o ambiente externo das organizações, sempre em busca de reciclagens perante constantes avaliações dos anseios e necessidades dos consumidores</w:t>
      </w:r>
      <w:r w:rsidR="00BE5552" w:rsidRPr="00F25802">
        <w:rPr>
          <w:rFonts w:ascii="Times New Roman" w:hAnsi="Times New Roman" w:cs="Times New Roman"/>
          <w:sz w:val="24"/>
          <w:szCs w:val="24"/>
        </w:rPr>
        <w:t xml:space="preserve">, bem como atenção à qualidade de seu processo produtivo e tudo que está neste envolto (GONZAGA; LIRA; FONSECA, 2021; CHIATTONE, 2021). </w:t>
      </w:r>
      <w:r w:rsidRPr="00F25802">
        <w:rPr>
          <w:rFonts w:ascii="Times New Roman" w:hAnsi="Times New Roman" w:cs="Times New Roman"/>
          <w:sz w:val="24"/>
          <w:szCs w:val="24"/>
        </w:rPr>
        <w:t xml:space="preserve">Para tanto, é mister o trabalho com um bom modelo </w:t>
      </w:r>
      <w:r w:rsidRPr="00F25802">
        <w:rPr>
          <w:rFonts w:ascii="Times New Roman" w:hAnsi="Times New Roman" w:cs="Times New Roman"/>
          <w:sz w:val="24"/>
          <w:szCs w:val="24"/>
        </w:rPr>
        <w:lastRenderedPageBreak/>
        <w:t>de gestão</w:t>
      </w:r>
      <w:r w:rsidR="00BE5552" w:rsidRPr="00F25802">
        <w:rPr>
          <w:rFonts w:ascii="Times New Roman" w:hAnsi="Times New Roman" w:cs="Times New Roman"/>
          <w:sz w:val="24"/>
          <w:szCs w:val="24"/>
        </w:rPr>
        <w:t>, inclusive a gestão de pessoas (RIBEIRO et al., 2021; BARBOSA; RODRIGUES, 2022).</w:t>
      </w:r>
    </w:p>
    <w:p w:rsidR="00BE5552" w:rsidRPr="00F25802" w:rsidRDefault="00BE5552" w:rsidP="005A05BD">
      <w:pPr>
        <w:spacing w:after="0" w:line="360" w:lineRule="auto"/>
        <w:jc w:val="both"/>
        <w:rPr>
          <w:rFonts w:ascii="Times New Roman" w:hAnsi="Times New Roman" w:cs="Times New Roman"/>
          <w:sz w:val="24"/>
          <w:szCs w:val="24"/>
        </w:rPr>
      </w:pPr>
    </w:p>
    <w:p w:rsidR="007D366F" w:rsidRPr="00F25802" w:rsidRDefault="00362024" w:rsidP="007D366F">
      <w:pPr>
        <w:spacing w:after="0" w:line="360" w:lineRule="auto"/>
        <w:jc w:val="both"/>
        <w:rPr>
          <w:rFonts w:ascii="Times New Roman" w:hAnsi="Times New Roman" w:cs="Times New Roman"/>
          <w:b/>
          <w:sz w:val="24"/>
          <w:szCs w:val="24"/>
        </w:rPr>
      </w:pPr>
      <w:r w:rsidRPr="00F25802">
        <w:rPr>
          <w:rFonts w:ascii="Times New Roman" w:hAnsi="Times New Roman" w:cs="Times New Roman"/>
          <w:b/>
          <w:sz w:val="24"/>
          <w:szCs w:val="24"/>
        </w:rPr>
        <w:t xml:space="preserve">2.2 </w:t>
      </w:r>
      <w:r w:rsidR="007D366F" w:rsidRPr="00F25802">
        <w:rPr>
          <w:rFonts w:ascii="Times New Roman" w:hAnsi="Times New Roman" w:cs="Times New Roman"/>
          <w:b/>
          <w:sz w:val="24"/>
          <w:szCs w:val="24"/>
        </w:rPr>
        <w:t xml:space="preserve">Treinamento e desenvolvimento como estratégia </w:t>
      </w:r>
      <w:r w:rsidRPr="00F25802">
        <w:rPr>
          <w:rFonts w:ascii="Times New Roman" w:hAnsi="Times New Roman" w:cs="Times New Roman"/>
          <w:b/>
          <w:sz w:val="24"/>
          <w:szCs w:val="24"/>
        </w:rPr>
        <w:t>gestão de pessoas</w:t>
      </w:r>
    </w:p>
    <w:p w:rsidR="007D366F" w:rsidRPr="00F25802" w:rsidRDefault="007D366F" w:rsidP="007D366F">
      <w:pPr>
        <w:spacing w:after="0" w:line="360" w:lineRule="auto"/>
        <w:jc w:val="both"/>
        <w:rPr>
          <w:rFonts w:ascii="Times New Roman" w:hAnsi="Times New Roman" w:cs="Times New Roman"/>
          <w:sz w:val="24"/>
          <w:szCs w:val="24"/>
        </w:rPr>
      </w:pPr>
    </w:p>
    <w:p w:rsidR="007D366F" w:rsidRPr="00F25802" w:rsidRDefault="007D366F" w:rsidP="009405ED">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Por demanda interna ou externa, </w:t>
      </w:r>
      <w:r w:rsidR="009405ED" w:rsidRPr="00F25802">
        <w:rPr>
          <w:rFonts w:ascii="Times New Roman" w:hAnsi="Times New Roman" w:cs="Times New Roman"/>
          <w:sz w:val="24"/>
          <w:szCs w:val="24"/>
        </w:rPr>
        <w:t>a gestão de pessoas</w:t>
      </w:r>
      <w:r w:rsidRPr="00F25802">
        <w:rPr>
          <w:rFonts w:ascii="Times New Roman" w:hAnsi="Times New Roman" w:cs="Times New Roman"/>
          <w:sz w:val="24"/>
          <w:szCs w:val="24"/>
        </w:rPr>
        <w:t xml:space="preserve"> nas organizações sempre registram resultados econômicos</w:t>
      </w:r>
      <w:r w:rsidR="009405ED" w:rsidRPr="00F25802">
        <w:rPr>
          <w:rFonts w:ascii="Times New Roman" w:hAnsi="Times New Roman" w:cs="Times New Roman"/>
          <w:sz w:val="24"/>
          <w:szCs w:val="24"/>
        </w:rPr>
        <w:t xml:space="preserve"> (ou a lucratividade)</w:t>
      </w:r>
      <w:r w:rsidRPr="00F25802">
        <w:rPr>
          <w:rFonts w:ascii="Times New Roman" w:hAnsi="Times New Roman" w:cs="Times New Roman"/>
          <w:sz w:val="24"/>
          <w:szCs w:val="24"/>
        </w:rPr>
        <w:t xml:space="preserve"> e, associados à inovação estão os modelos de gestão e processos de negócios, sendo a tecnologia uma protagonista (CHIATTONE, 2021). Não se pode negar que o que movimenta e estimula atividades inovadoras sejam propostas ligadas diretamente com benefícios econômicos, visando a proteção de possíveis perdas, minimização de impactos e otimização de insumos e processos produtivos. Entretanto, não se pode negar também que existem retornos financeiros e sócias à </w:t>
      </w:r>
      <w:r w:rsidR="009405ED" w:rsidRPr="00F25802">
        <w:rPr>
          <w:rFonts w:ascii="Times New Roman" w:hAnsi="Times New Roman" w:cs="Times New Roman"/>
          <w:sz w:val="24"/>
          <w:szCs w:val="24"/>
        </w:rPr>
        <w:t>correta gestão de pessoas</w:t>
      </w:r>
      <w:r w:rsidRPr="00F25802">
        <w:rPr>
          <w:rFonts w:ascii="Times New Roman" w:hAnsi="Times New Roman" w:cs="Times New Roman"/>
          <w:sz w:val="24"/>
          <w:szCs w:val="24"/>
        </w:rPr>
        <w:t>, quando colocada em prática (MIEKO; CUNHA, 2020).</w:t>
      </w:r>
    </w:p>
    <w:p w:rsidR="007D366F" w:rsidRPr="00F25802" w:rsidRDefault="007D366F" w:rsidP="00BE1051">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Bisneto e Lins (2016) ponderam que a </w:t>
      </w:r>
      <w:r w:rsidR="009405ED" w:rsidRPr="00F25802">
        <w:rPr>
          <w:rFonts w:ascii="Times New Roman" w:hAnsi="Times New Roman" w:cs="Times New Roman"/>
          <w:sz w:val="24"/>
          <w:szCs w:val="24"/>
        </w:rPr>
        <w:t>gestão de pessoas</w:t>
      </w:r>
      <w:r w:rsidRPr="00F25802">
        <w:rPr>
          <w:rFonts w:ascii="Times New Roman" w:hAnsi="Times New Roman" w:cs="Times New Roman"/>
          <w:sz w:val="24"/>
          <w:szCs w:val="24"/>
        </w:rPr>
        <w:t xml:space="preserve"> não deva se prender somente às mudanças técnicas</w:t>
      </w:r>
      <w:r w:rsidR="009405ED" w:rsidRPr="00F25802">
        <w:rPr>
          <w:rFonts w:ascii="Times New Roman" w:hAnsi="Times New Roman" w:cs="Times New Roman"/>
          <w:sz w:val="24"/>
          <w:szCs w:val="24"/>
        </w:rPr>
        <w:t xml:space="preserve"> e produtivas</w:t>
      </w:r>
      <w:r w:rsidRPr="00F25802">
        <w:rPr>
          <w:rFonts w:ascii="Times New Roman" w:hAnsi="Times New Roman" w:cs="Times New Roman"/>
          <w:sz w:val="24"/>
          <w:szCs w:val="24"/>
        </w:rPr>
        <w:t xml:space="preserve"> nas organizações. Ela deve englobar mudanças organizacionais e gerenciais</w:t>
      </w:r>
      <w:r w:rsidR="009405ED" w:rsidRPr="00F25802">
        <w:rPr>
          <w:rFonts w:ascii="Times New Roman" w:hAnsi="Times New Roman" w:cs="Times New Roman"/>
          <w:sz w:val="24"/>
          <w:szCs w:val="24"/>
        </w:rPr>
        <w:t>,</w:t>
      </w:r>
      <w:r w:rsidRPr="00F25802">
        <w:rPr>
          <w:rFonts w:ascii="Times New Roman" w:hAnsi="Times New Roman" w:cs="Times New Roman"/>
          <w:sz w:val="24"/>
          <w:szCs w:val="24"/>
        </w:rPr>
        <w:t xml:space="preserve"> como fator relevante para que organizações se tornem </w:t>
      </w:r>
      <w:r w:rsidR="009405ED" w:rsidRPr="00F25802">
        <w:rPr>
          <w:rFonts w:ascii="Times New Roman" w:hAnsi="Times New Roman" w:cs="Times New Roman"/>
          <w:sz w:val="24"/>
          <w:szCs w:val="24"/>
        </w:rPr>
        <w:t>mais competitivas no mercado</w:t>
      </w:r>
      <w:r w:rsidR="00BE1051" w:rsidRPr="00F25802">
        <w:rPr>
          <w:rFonts w:ascii="Times New Roman" w:hAnsi="Times New Roman" w:cs="Times New Roman"/>
          <w:sz w:val="24"/>
          <w:szCs w:val="24"/>
        </w:rPr>
        <w:t xml:space="preserve"> e, então, estejam inovadas técnica e produtivamente.</w:t>
      </w:r>
      <w:r w:rsidR="00F66223">
        <w:rPr>
          <w:rFonts w:ascii="Times New Roman" w:hAnsi="Times New Roman" w:cs="Times New Roman"/>
          <w:sz w:val="24"/>
          <w:szCs w:val="24"/>
        </w:rPr>
        <w:t xml:space="preserve"> Assis, </w:t>
      </w:r>
      <w:proofErr w:type="spellStart"/>
      <w:r w:rsidR="00F66223">
        <w:rPr>
          <w:rFonts w:ascii="Times New Roman" w:hAnsi="Times New Roman" w:cs="Times New Roman"/>
          <w:sz w:val="24"/>
          <w:szCs w:val="24"/>
        </w:rPr>
        <w:t>Bartels</w:t>
      </w:r>
      <w:proofErr w:type="spellEnd"/>
      <w:r w:rsidR="00F66223">
        <w:rPr>
          <w:rFonts w:ascii="Times New Roman" w:hAnsi="Times New Roman" w:cs="Times New Roman"/>
          <w:sz w:val="24"/>
          <w:szCs w:val="24"/>
        </w:rPr>
        <w:t xml:space="preserve"> e Salomão (2022) assinalam a importância da gestão de pessoas para com o aprimoramento de capital intelectual e humano de seus recursos, em complemento à promoção de competitividade da organização no mercado.</w:t>
      </w:r>
    </w:p>
    <w:p w:rsidR="00BE1051" w:rsidRPr="00BE1051" w:rsidRDefault="00BE1051" w:rsidP="008C6804">
      <w:pPr>
        <w:spacing w:after="0" w:line="240" w:lineRule="auto"/>
        <w:ind w:firstLine="708"/>
        <w:jc w:val="both"/>
        <w:rPr>
          <w:rFonts w:ascii="Times New Roman" w:hAnsi="Times New Roman" w:cs="Times New Roman"/>
          <w:color w:val="002060"/>
          <w:sz w:val="24"/>
          <w:szCs w:val="24"/>
        </w:rPr>
      </w:pPr>
    </w:p>
    <w:p w:rsidR="00BE1051" w:rsidRPr="00F66223" w:rsidRDefault="00F66223" w:rsidP="00F66223">
      <w:pPr>
        <w:spacing w:after="0" w:line="240" w:lineRule="auto"/>
        <w:ind w:left="2268"/>
        <w:jc w:val="both"/>
        <w:rPr>
          <w:rFonts w:ascii="Times New Roman" w:hAnsi="Times New Roman" w:cs="Times New Roman"/>
          <w:sz w:val="20"/>
          <w:szCs w:val="20"/>
        </w:rPr>
      </w:pPr>
      <w:r w:rsidRPr="00F66223">
        <w:rPr>
          <w:rFonts w:ascii="Times New Roman" w:hAnsi="Times New Roman" w:cs="Times New Roman"/>
          <w:sz w:val="20"/>
          <w:szCs w:val="20"/>
        </w:rPr>
        <w:t>[...] a</w:t>
      </w:r>
      <w:r w:rsidR="00BE1051" w:rsidRPr="00F66223">
        <w:rPr>
          <w:rFonts w:ascii="Times New Roman" w:hAnsi="Times New Roman" w:cs="Times New Roman"/>
          <w:sz w:val="20"/>
          <w:szCs w:val="20"/>
        </w:rPr>
        <w:t xml:space="preserve"> área de gestão de pessoas assume, portanto, considerável responsabilidade por desenvolver estratégias, alinhando a necessidade da empresa às atividades exercidas pelos funcionários</w:t>
      </w:r>
      <w:r w:rsidR="00FF6131" w:rsidRPr="00F66223">
        <w:rPr>
          <w:rFonts w:ascii="Times New Roman" w:hAnsi="Times New Roman" w:cs="Times New Roman"/>
          <w:sz w:val="20"/>
          <w:szCs w:val="20"/>
        </w:rPr>
        <w:t>, [...]</w:t>
      </w:r>
      <w:r w:rsidR="00BE1051" w:rsidRPr="00F66223">
        <w:rPr>
          <w:rFonts w:ascii="Times New Roman" w:hAnsi="Times New Roman" w:cs="Times New Roman"/>
          <w:sz w:val="20"/>
          <w:szCs w:val="20"/>
        </w:rPr>
        <w:t xml:space="preserve"> além de orientar como os gestores podem se apropriar dos talentos e se aprimorar das competências humanas para promoverem melhores desempenhos nas organizações. Esse conjunto de ações ajuda a capacitar e reter peças-chaves (talentos), além de manter a organização em progresso, em consonância com o aprimoramento das competências aplicadas ao trabalho em seus respectivos contextos (</w:t>
      </w:r>
      <w:r w:rsidRPr="00F66223">
        <w:rPr>
          <w:rFonts w:ascii="Times New Roman" w:hAnsi="Times New Roman" w:cs="Times New Roman"/>
          <w:sz w:val="20"/>
          <w:szCs w:val="20"/>
        </w:rPr>
        <w:t xml:space="preserve">ASSIS; BARTELS; SALOMÃO, 2022, </w:t>
      </w:r>
      <w:r w:rsidR="00BE1051" w:rsidRPr="00F66223">
        <w:rPr>
          <w:rFonts w:ascii="Times New Roman" w:hAnsi="Times New Roman" w:cs="Times New Roman"/>
          <w:sz w:val="20"/>
          <w:szCs w:val="20"/>
        </w:rPr>
        <w:t>p.119)</w:t>
      </w:r>
      <w:r w:rsidRPr="00F66223">
        <w:rPr>
          <w:rFonts w:ascii="Times New Roman" w:hAnsi="Times New Roman" w:cs="Times New Roman"/>
          <w:sz w:val="20"/>
          <w:szCs w:val="20"/>
        </w:rPr>
        <w:t>.</w:t>
      </w:r>
    </w:p>
    <w:p w:rsidR="00162EB1" w:rsidRPr="00BE1051" w:rsidRDefault="00162EB1" w:rsidP="00BE1051">
      <w:pPr>
        <w:spacing w:after="0" w:line="360" w:lineRule="auto"/>
        <w:jc w:val="both"/>
        <w:rPr>
          <w:rFonts w:ascii="Times New Roman" w:hAnsi="Times New Roman" w:cs="Times New Roman"/>
          <w:b/>
          <w:color w:val="002060"/>
          <w:sz w:val="24"/>
          <w:szCs w:val="24"/>
        </w:rPr>
      </w:pPr>
    </w:p>
    <w:p w:rsidR="00F66223" w:rsidRDefault="00BE1051" w:rsidP="00BE1051">
      <w:pPr>
        <w:spacing w:after="0" w:line="360" w:lineRule="auto"/>
        <w:jc w:val="both"/>
        <w:rPr>
          <w:rFonts w:ascii="Times New Roman" w:hAnsi="Times New Roman" w:cs="Times New Roman"/>
          <w:sz w:val="24"/>
          <w:szCs w:val="24"/>
        </w:rPr>
      </w:pPr>
      <w:r w:rsidRPr="00F66223">
        <w:rPr>
          <w:rFonts w:ascii="Times New Roman" w:hAnsi="Times New Roman" w:cs="Times New Roman"/>
          <w:sz w:val="24"/>
          <w:szCs w:val="24"/>
        </w:rPr>
        <w:tab/>
      </w:r>
      <w:r w:rsidR="00F66223" w:rsidRPr="00F66223">
        <w:rPr>
          <w:rFonts w:ascii="Times New Roman" w:hAnsi="Times New Roman" w:cs="Times New Roman"/>
          <w:sz w:val="24"/>
          <w:szCs w:val="24"/>
        </w:rPr>
        <w:t xml:space="preserve">E, em complemento aos autores anteriores, tem-se a ponderação de </w:t>
      </w:r>
      <w:r w:rsidR="00F66223">
        <w:rPr>
          <w:rFonts w:ascii="Times New Roman" w:hAnsi="Times New Roman" w:cs="Times New Roman"/>
          <w:sz w:val="24"/>
          <w:szCs w:val="24"/>
        </w:rPr>
        <w:t xml:space="preserve">Dutra, Dutra e Dutra (2017) de que compete à gestão de pessoas explorar as habilidades e competências de seus recursos humanos enquanto fator determinante para o sucesso da organização, sendo esta ação podendo ser imposta por meio de treinamento de desenvolvimento como vantagem competitiva. Segundo </w:t>
      </w:r>
      <w:proofErr w:type="spellStart"/>
      <w:r w:rsidR="00F66223">
        <w:rPr>
          <w:rFonts w:ascii="Times New Roman" w:hAnsi="Times New Roman" w:cs="Times New Roman"/>
          <w:sz w:val="24"/>
          <w:szCs w:val="24"/>
        </w:rPr>
        <w:t>Noe</w:t>
      </w:r>
      <w:proofErr w:type="spellEnd"/>
      <w:r w:rsidR="00F66223">
        <w:rPr>
          <w:rFonts w:ascii="Times New Roman" w:hAnsi="Times New Roman" w:cs="Times New Roman"/>
          <w:sz w:val="24"/>
          <w:szCs w:val="24"/>
        </w:rPr>
        <w:t xml:space="preserve"> (2015), o fato é que na era da informação, treinar e desenvolver pessoas vem significar o reconhecimento, por parte das organizações, de que seus recursos sejam seus ativos ou riquezas intangíveis.</w:t>
      </w:r>
    </w:p>
    <w:p w:rsidR="00F66223" w:rsidRPr="00F66223" w:rsidRDefault="00F66223" w:rsidP="008C6804">
      <w:pPr>
        <w:spacing w:after="0" w:line="240" w:lineRule="auto"/>
        <w:jc w:val="both"/>
        <w:rPr>
          <w:rFonts w:ascii="Times New Roman" w:hAnsi="Times New Roman" w:cs="Times New Roman"/>
          <w:sz w:val="24"/>
          <w:szCs w:val="24"/>
        </w:rPr>
      </w:pPr>
    </w:p>
    <w:p w:rsidR="00745CCD" w:rsidRPr="00F66223" w:rsidRDefault="00BE1051" w:rsidP="00F66223">
      <w:pPr>
        <w:spacing w:after="0" w:line="240" w:lineRule="auto"/>
        <w:ind w:left="2268"/>
        <w:jc w:val="both"/>
        <w:rPr>
          <w:rFonts w:ascii="Times New Roman" w:hAnsi="Times New Roman" w:cs="Times New Roman"/>
          <w:b/>
          <w:sz w:val="20"/>
          <w:szCs w:val="20"/>
        </w:rPr>
      </w:pPr>
      <w:r w:rsidRPr="00F66223">
        <w:rPr>
          <w:rFonts w:ascii="Times New Roman" w:hAnsi="Times New Roman" w:cs="Times New Roman"/>
          <w:sz w:val="20"/>
          <w:szCs w:val="20"/>
        </w:rPr>
        <w:lastRenderedPageBreak/>
        <w:t>O treinamento e desenvolvimento (T&amp;D) é um processo atribuído à área de gestão de pessoas que, quando devidamente planejado, apresenta significativas contribuições para garantir a consolidação de diferencial competitivo para uma organização em seu respectivo mercado, ao se apropriar dos talentos manifestos pelos funcionários que aprendem a melhor desempenhar suas tarefas nos contextos de trabalho (</w:t>
      </w:r>
      <w:r w:rsidR="00F66223" w:rsidRPr="00F66223">
        <w:rPr>
          <w:rFonts w:ascii="Times New Roman" w:hAnsi="Times New Roman" w:cs="Times New Roman"/>
          <w:sz w:val="20"/>
          <w:szCs w:val="20"/>
        </w:rPr>
        <w:t xml:space="preserve">ASSIS; BARTELS; SALOMÃO, 2022, </w:t>
      </w:r>
      <w:r w:rsidRPr="00F66223">
        <w:rPr>
          <w:rFonts w:ascii="Times New Roman" w:hAnsi="Times New Roman" w:cs="Times New Roman"/>
          <w:sz w:val="20"/>
          <w:szCs w:val="20"/>
        </w:rPr>
        <w:t>p.119)</w:t>
      </w:r>
      <w:r w:rsidR="00F66223" w:rsidRPr="00F66223">
        <w:rPr>
          <w:rFonts w:ascii="Times New Roman" w:hAnsi="Times New Roman" w:cs="Times New Roman"/>
          <w:sz w:val="20"/>
          <w:szCs w:val="20"/>
        </w:rPr>
        <w:t>.</w:t>
      </w:r>
    </w:p>
    <w:p w:rsidR="00745CCD" w:rsidRDefault="00745CCD" w:rsidP="00BE1051">
      <w:pPr>
        <w:spacing w:after="0" w:line="360" w:lineRule="auto"/>
        <w:jc w:val="both"/>
        <w:rPr>
          <w:rFonts w:ascii="Times New Roman" w:hAnsi="Times New Roman" w:cs="Times New Roman"/>
          <w:b/>
          <w:color w:val="002060"/>
          <w:sz w:val="24"/>
          <w:szCs w:val="24"/>
        </w:rPr>
      </w:pPr>
    </w:p>
    <w:p w:rsidR="00F66223" w:rsidRDefault="00F66223" w:rsidP="00BE1051">
      <w:pPr>
        <w:spacing w:after="0" w:line="360" w:lineRule="auto"/>
        <w:jc w:val="both"/>
        <w:rPr>
          <w:rFonts w:ascii="Times New Roman" w:hAnsi="Times New Roman" w:cs="Times New Roman"/>
          <w:sz w:val="24"/>
          <w:szCs w:val="24"/>
        </w:rPr>
      </w:pPr>
      <w:r w:rsidRPr="00F66223">
        <w:rPr>
          <w:rFonts w:ascii="Times New Roman" w:hAnsi="Times New Roman" w:cs="Times New Roman"/>
          <w:sz w:val="24"/>
          <w:szCs w:val="24"/>
        </w:rPr>
        <w:tab/>
        <w:t>Em relação ao</w:t>
      </w:r>
      <w:r w:rsidRPr="00E90067">
        <w:rPr>
          <w:rFonts w:ascii="Times New Roman" w:hAnsi="Times New Roman" w:cs="Times New Roman"/>
          <w:b/>
          <w:sz w:val="24"/>
          <w:szCs w:val="24"/>
        </w:rPr>
        <w:t xml:space="preserve"> </w:t>
      </w:r>
      <w:r w:rsidRPr="00ED34EB">
        <w:rPr>
          <w:rFonts w:ascii="Times New Roman" w:hAnsi="Times New Roman" w:cs="Times New Roman"/>
          <w:sz w:val="24"/>
          <w:szCs w:val="24"/>
        </w:rPr>
        <w:t>treinamento</w:t>
      </w:r>
      <w:r w:rsidRPr="00F66223">
        <w:rPr>
          <w:rFonts w:ascii="Times New Roman" w:hAnsi="Times New Roman" w:cs="Times New Roman"/>
          <w:sz w:val="24"/>
          <w:szCs w:val="24"/>
        </w:rPr>
        <w:t xml:space="preserve">, </w:t>
      </w:r>
      <w:r>
        <w:rPr>
          <w:rFonts w:ascii="Times New Roman" w:hAnsi="Times New Roman" w:cs="Times New Roman"/>
          <w:sz w:val="24"/>
          <w:szCs w:val="24"/>
        </w:rPr>
        <w:t xml:space="preserve">pode ser compreendido como uma metodologia, objetivada a curto prazo, idealizada sistematicamente e organizada para que os recursos de uma organização possam aprender conhecimentos, habilidades e competências que atendam aos objetivos organizacionais </w:t>
      </w:r>
      <w:r w:rsidR="00E90067">
        <w:rPr>
          <w:rFonts w:ascii="Times New Roman" w:hAnsi="Times New Roman" w:cs="Times New Roman"/>
          <w:sz w:val="24"/>
          <w:szCs w:val="24"/>
        </w:rPr>
        <w:t xml:space="preserve">(CASTRO et al., 2021). </w:t>
      </w:r>
      <w:r>
        <w:rPr>
          <w:rFonts w:ascii="Times New Roman" w:hAnsi="Times New Roman" w:cs="Times New Roman"/>
          <w:sz w:val="24"/>
          <w:szCs w:val="24"/>
        </w:rPr>
        <w:t>Envolve transmitir conhecimentos específicos, relacionados às atividades desenvolvidas pelos recursos humanos na organização, para enfrentamento de situações e do meio em que suas habilidades sejam o diferencial relevante</w:t>
      </w:r>
      <w:r w:rsidR="00923A9B">
        <w:rPr>
          <w:rFonts w:ascii="Times New Roman" w:hAnsi="Times New Roman" w:cs="Times New Roman"/>
          <w:sz w:val="24"/>
          <w:szCs w:val="24"/>
        </w:rPr>
        <w:t xml:space="preserve"> (BARBOSA; RODRIGUES, 2022). </w:t>
      </w:r>
      <w:r>
        <w:rPr>
          <w:rFonts w:ascii="Times New Roman" w:hAnsi="Times New Roman" w:cs="Times New Roman"/>
          <w:sz w:val="24"/>
          <w:szCs w:val="24"/>
        </w:rPr>
        <w:t>Assim, de uma forma mais simplificada de definir, treinar é aumentar o conhecimento naquela tarefa que o colaborador executa dentro do processo produtivo</w:t>
      </w:r>
      <w:r w:rsidR="00923A9B">
        <w:rPr>
          <w:rFonts w:ascii="Times New Roman" w:hAnsi="Times New Roman" w:cs="Times New Roman"/>
          <w:sz w:val="24"/>
          <w:szCs w:val="24"/>
        </w:rPr>
        <w:t xml:space="preserve"> (MARQUES, 2015).</w:t>
      </w:r>
    </w:p>
    <w:p w:rsidR="00F66223" w:rsidRDefault="00F66223" w:rsidP="00923A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 o treinamento não deixa de configura-se como uma educação especializada, para aquisição de habilidades e conhecimentos técnicos que evitem ou minimizem os erros humanos, além da promoção da mudança da rotina do trabalho, considerando que implica-se no aperfeiçoamento de como as pessoas desempenham seus papeis no processo produtivo</w:t>
      </w:r>
      <w:r w:rsidR="00923A9B">
        <w:rPr>
          <w:rFonts w:ascii="Times New Roman" w:hAnsi="Times New Roman" w:cs="Times New Roman"/>
          <w:sz w:val="24"/>
          <w:szCs w:val="24"/>
        </w:rPr>
        <w:t xml:space="preserve"> (</w:t>
      </w:r>
      <w:r w:rsidR="00923A9B" w:rsidRPr="00923A9B">
        <w:rPr>
          <w:rFonts w:ascii="Times New Roman" w:hAnsi="Times New Roman" w:cs="Times New Roman"/>
          <w:sz w:val="24"/>
          <w:szCs w:val="24"/>
        </w:rPr>
        <w:t>ASSIS</w:t>
      </w:r>
      <w:r w:rsidR="00923A9B">
        <w:rPr>
          <w:rFonts w:ascii="Times New Roman" w:hAnsi="Times New Roman" w:cs="Times New Roman"/>
          <w:sz w:val="24"/>
          <w:szCs w:val="24"/>
        </w:rPr>
        <w:t>;</w:t>
      </w:r>
      <w:r w:rsidR="00923A9B" w:rsidRPr="00923A9B">
        <w:rPr>
          <w:rFonts w:ascii="Times New Roman" w:hAnsi="Times New Roman" w:cs="Times New Roman"/>
          <w:sz w:val="24"/>
          <w:szCs w:val="24"/>
        </w:rPr>
        <w:t xml:space="preserve"> BARTELS</w:t>
      </w:r>
      <w:r w:rsidR="00923A9B">
        <w:rPr>
          <w:rFonts w:ascii="Times New Roman" w:hAnsi="Times New Roman" w:cs="Times New Roman"/>
          <w:sz w:val="24"/>
          <w:szCs w:val="24"/>
        </w:rPr>
        <w:t>;</w:t>
      </w:r>
      <w:r w:rsidR="00923A9B" w:rsidRPr="00923A9B">
        <w:rPr>
          <w:rFonts w:ascii="Times New Roman" w:hAnsi="Times New Roman" w:cs="Times New Roman"/>
          <w:sz w:val="24"/>
          <w:szCs w:val="24"/>
        </w:rPr>
        <w:t xml:space="preserve"> SALOMÃO</w:t>
      </w:r>
      <w:r w:rsidR="00923A9B">
        <w:rPr>
          <w:rFonts w:ascii="Times New Roman" w:hAnsi="Times New Roman" w:cs="Times New Roman"/>
          <w:sz w:val="24"/>
          <w:szCs w:val="24"/>
        </w:rPr>
        <w:t>, 2022).</w:t>
      </w:r>
    </w:p>
    <w:p w:rsidR="00CA5670" w:rsidRDefault="00CA5670" w:rsidP="00923A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contexto, investir em treinamento de recursos humanos é uma estratégia organizacional para melhoria de seu resultado, não somente em informação, mas essencialmente em formação, considerando que o treinamento é um meio de desenvolvimento de competências pessoais para que os recursos humanos se tornem mais eficientes, produtivos e assertivos em seu processo de trabalho (RIBEIRO et al., 2022).</w:t>
      </w:r>
    </w:p>
    <w:p w:rsidR="00E90067" w:rsidRDefault="00E90067" w:rsidP="00923A9B">
      <w:pPr>
        <w:spacing w:after="0" w:line="360" w:lineRule="auto"/>
        <w:ind w:firstLine="708"/>
        <w:jc w:val="both"/>
        <w:rPr>
          <w:rFonts w:ascii="Times New Roman" w:hAnsi="Times New Roman" w:cs="Times New Roman"/>
          <w:sz w:val="24"/>
          <w:szCs w:val="24"/>
        </w:rPr>
      </w:pPr>
      <w:r w:rsidRPr="00E90067">
        <w:rPr>
          <w:rFonts w:ascii="Times New Roman" w:hAnsi="Times New Roman" w:cs="Times New Roman"/>
          <w:sz w:val="24"/>
          <w:szCs w:val="24"/>
        </w:rPr>
        <w:t xml:space="preserve">Portanto, </w:t>
      </w:r>
      <w:r w:rsidR="008C36C8">
        <w:rPr>
          <w:rFonts w:ascii="Times New Roman" w:hAnsi="Times New Roman" w:cs="Times New Roman"/>
          <w:sz w:val="24"/>
          <w:szCs w:val="24"/>
        </w:rPr>
        <w:t xml:space="preserve">em consenso, afirma-se que treinar colaboradores é investir na empresa, pois estes serão instrumentos utilizados para que seus objetivos sejam alcançados, desmistificando o conceito de que represente simples despesa, e assumindo o caráter de investimento com alto potencial de retorno, tanto para o recurso humano, quanto para a pretensão da empresa (CASTRO et al., 2021; RIBEIRO et al., 2022; </w:t>
      </w:r>
      <w:r w:rsidR="008C36C8" w:rsidRPr="00923A9B">
        <w:rPr>
          <w:rFonts w:ascii="Times New Roman" w:hAnsi="Times New Roman" w:cs="Times New Roman"/>
          <w:sz w:val="24"/>
          <w:szCs w:val="24"/>
        </w:rPr>
        <w:t>ASSIS</w:t>
      </w:r>
      <w:r w:rsidR="008C36C8">
        <w:rPr>
          <w:rFonts w:ascii="Times New Roman" w:hAnsi="Times New Roman" w:cs="Times New Roman"/>
          <w:sz w:val="24"/>
          <w:szCs w:val="24"/>
        </w:rPr>
        <w:t>;</w:t>
      </w:r>
      <w:r w:rsidR="008C36C8" w:rsidRPr="00923A9B">
        <w:rPr>
          <w:rFonts w:ascii="Times New Roman" w:hAnsi="Times New Roman" w:cs="Times New Roman"/>
          <w:sz w:val="24"/>
          <w:szCs w:val="24"/>
        </w:rPr>
        <w:t xml:space="preserve"> BARTELS</w:t>
      </w:r>
      <w:r w:rsidR="008C36C8">
        <w:rPr>
          <w:rFonts w:ascii="Times New Roman" w:hAnsi="Times New Roman" w:cs="Times New Roman"/>
          <w:sz w:val="24"/>
          <w:szCs w:val="24"/>
        </w:rPr>
        <w:t>;</w:t>
      </w:r>
      <w:r w:rsidR="008C36C8" w:rsidRPr="00923A9B">
        <w:rPr>
          <w:rFonts w:ascii="Times New Roman" w:hAnsi="Times New Roman" w:cs="Times New Roman"/>
          <w:sz w:val="24"/>
          <w:szCs w:val="24"/>
        </w:rPr>
        <w:t xml:space="preserve"> SALOMÃO</w:t>
      </w:r>
      <w:r w:rsidR="008C36C8">
        <w:rPr>
          <w:rFonts w:ascii="Times New Roman" w:hAnsi="Times New Roman" w:cs="Times New Roman"/>
          <w:sz w:val="24"/>
          <w:szCs w:val="24"/>
        </w:rPr>
        <w:t>, 2022</w:t>
      </w:r>
      <w:r w:rsidR="0067322C">
        <w:rPr>
          <w:rFonts w:ascii="Times New Roman" w:hAnsi="Times New Roman" w:cs="Times New Roman"/>
          <w:sz w:val="24"/>
          <w:szCs w:val="24"/>
        </w:rPr>
        <w:t>)</w:t>
      </w:r>
      <w:r w:rsidR="008C36C8">
        <w:rPr>
          <w:rFonts w:ascii="Times New Roman" w:hAnsi="Times New Roman" w:cs="Times New Roman"/>
          <w:sz w:val="24"/>
          <w:szCs w:val="24"/>
        </w:rPr>
        <w:t>.</w:t>
      </w:r>
    </w:p>
    <w:p w:rsidR="00B611B8" w:rsidRDefault="00DD4342" w:rsidP="00B61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Noé (2015), as organizações não devem confundir </w:t>
      </w:r>
      <w:r w:rsidR="0067322C">
        <w:rPr>
          <w:rFonts w:ascii="Times New Roman" w:hAnsi="Times New Roman" w:cs="Times New Roman"/>
          <w:sz w:val="24"/>
          <w:szCs w:val="24"/>
        </w:rPr>
        <w:t>a realização de cursos e compartilhamento de informações com colaboradores com treinamento. Treinar vai mais além, esbarrando-se e almejando o desenvolvimento do recurso humano. Ou seja, esbarra-se no desenvolvimento do recurso humano, em relação aquilo que a organização tem como cultura, sendo favorável este aprendizado para que seus objetivos sejam cumpridos e com êxito. Tem-</w:t>
      </w:r>
      <w:r w:rsidR="0067322C">
        <w:rPr>
          <w:rFonts w:ascii="Times New Roman" w:hAnsi="Times New Roman" w:cs="Times New Roman"/>
          <w:sz w:val="24"/>
          <w:szCs w:val="24"/>
        </w:rPr>
        <w:lastRenderedPageBreak/>
        <w:t xml:space="preserve">se ai o conceito e definição de desenvolvimento formuladas, para sua associação à proposição do treinamento. </w:t>
      </w:r>
    </w:p>
    <w:p w:rsidR="00B611B8" w:rsidRDefault="008618DD" w:rsidP="00B61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reside aí a importância das organizações em relação ao desprendimento de esforços </w:t>
      </w:r>
      <w:r w:rsidR="000E665B">
        <w:rPr>
          <w:rFonts w:ascii="Times New Roman" w:hAnsi="Times New Roman" w:cs="Times New Roman"/>
          <w:sz w:val="24"/>
          <w:szCs w:val="24"/>
        </w:rPr>
        <w:t xml:space="preserve">para superação do aperfeiçoamento puramente técnico dos recursos humanos da organização. O desenvolvimento da competência pessoal propicia a constante reconstrução profissional, sempre ampliando o foco do desenvolvimento da carreira, de forma personalizada e direcionada, a partir das particularidades, singularidades e potencialidades de cada um </w:t>
      </w:r>
      <w:r w:rsidR="000E665B">
        <w:t>(</w:t>
      </w:r>
      <w:r w:rsidR="0067322C">
        <w:rPr>
          <w:rFonts w:ascii="Times New Roman" w:hAnsi="Times New Roman" w:cs="Times New Roman"/>
          <w:sz w:val="24"/>
          <w:szCs w:val="24"/>
        </w:rPr>
        <w:t>BARBOSA; RODRIGUES, 2022)</w:t>
      </w:r>
      <w:r w:rsidR="000E665B">
        <w:rPr>
          <w:rFonts w:ascii="Times New Roman" w:hAnsi="Times New Roman" w:cs="Times New Roman"/>
          <w:sz w:val="24"/>
          <w:szCs w:val="24"/>
        </w:rPr>
        <w:t>.</w:t>
      </w:r>
    </w:p>
    <w:p w:rsidR="00536BEA" w:rsidRDefault="00896826" w:rsidP="00B61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Dutra, Dutra e Dutra (2017) afirmam que o desenvolvimento </w:t>
      </w:r>
      <w:r w:rsidR="00536BEA">
        <w:rPr>
          <w:rFonts w:ascii="Times New Roman" w:hAnsi="Times New Roman" w:cs="Times New Roman"/>
          <w:sz w:val="24"/>
          <w:szCs w:val="24"/>
        </w:rPr>
        <w:t xml:space="preserve">ocorre quando os colaboradores incorporam atribuições e responsabilidades com mais complexidade aquilo que já executavam antes, ampliando suas capacidades de geração de transformações e agregando efetivamente valores ao patrimônio de seus conhecimentos dentro da organização, de forma que estes conhecimentos permaneça mesmo em circunstâncias em que eles já não estejam mais nas organizações. </w:t>
      </w:r>
    </w:p>
    <w:p w:rsidR="00896826" w:rsidRPr="00536BEA" w:rsidRDefault="00536BEA" w:rsidP="00536B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Castro et al. (2021) enfatizam que os colaboradores que estão </w:t>
      </w:r>
      <w:r w:rsidRPr="00536BEA">
        <w:rPr>
          <w:rFonts w:ascii="Times New Roman" w:hAnsi="Times New Roman" w:cs="Times New Roman"/>
          <w:sz w:val="24"/>
          <w:szCs w:val="24"/>
        </w:rPr>
        <w:t>abertos ou aptos ao desenvolvimento sejam sempre aqueles que vislumbram o futuro e os resultados futuros daquilo que esteja desenvolvimento no momento.</w:t>
      </w:r>
      <w:r>
        <w:rPr>
          <w:rFonts w:ascii="Times New Roman" w:hAnsi="Times New Roman" w:cs="Times New Roman"/>
          <w:sz w:val="24"/>
          <w:szCs w:val="24"/>
        </w:rPr>
        <w:t xml:space="preserve"> Sejam sempre aqueles conscientes de que as organizações ganham com aquilo que eles aprendem além do que já sabem para que suas funções e atividades sejam mais produtivas; mas, não negligenciam o auto ganho, o auto beneficiamento que aquele treinamento irá proporcionar ao lhes desenvolver.</w:t>
      </w:r>
    </w:p>
    <w:p w:rsidR="008618DD" w:rsidRPr="00536BEA" w:rsidRDefault="008618DD" w:rsidP="00B611B8">
      <w:pPr>
        <w:spacing w:after="0" w:line="360" w:lineRule="auto"/>
        <w:jc w:val="both"/>
        <w:rPr>
          <w:rFonts w:ascii="Times New Roman" w:hAnsi="Times New Roman" w:cs="Times New Roman"/>
          <w:sz w:val="24"/>
          <w:szCs w:val="24"/>
        </w:rPr>
      </w:pPr>
    </w:p>
    <w:p w:rsidR="00ED34EB" w:rsidRPr="00536BEA" w:rsidRDefault="00ED34EB" w:rsidP="00536BEA">
      <w:pPr>
        <w:spacing w:after="0" w:line="240" w:lineRule="auto"/>
        <w:ind w:left="2268"/>
        <w:jc w:val="both"/>
        <w:rPr>
          <w:rFonts w:ascii="Times New Roman" w:hAnsi="Times New Roman" w:cs="Times New Roman"/>
          <w:sz w:val="20"/>
          <w:szCs w:val="20"/>
        </w:rPr>
      </w:pPr>
      <w:r w:rsidRPr="00536BEA">
        <w:rPr>
          <w:rFonts w:ascii="Times New Roman" w:hAnsi="Times New Roman" w:cs="Times New Roman"/>
          <w:sz w:val="20"/>
          <w:szCs w:val="20"/>
        </w:rPr>
        <w:t>[...] desenvolver pessoas está relacionado na crença que todos são capazes de aprender, por isso a educação está diretamente envolvida no processo de desenvolvimento, uma vez que é importante estabelecer qual é a expectativa para o futuro, traçar metas, vislumbrar o resultado, e a partir desse cenário lançar mão de processos educacionais que colaborem para este objetivo, subsidiar o caminho que deve ser trilhado, acompanhar os resultados em cada etapa e promover os ajustes necessários. O processo de desenvolvimento deve ser participativo, acolher sugestões e opiniões, e personalizado para suportar as diferentes capacidades e dificuldades de cada indivíduo, e também atender as necessidades das organizações, bem como as complexidades das relações sociais (</w:t>
      </w:r>
      <w:r w:rsidR="00536BEA" w:rsidRPr="00536BEA">
        <w:rPr>
          <w:rFonts w:ascii="Times New Roman" w:hAnsi="Times New Roman" w:cs="Times New Roman"/>
          <w:sz w:val="20"/>
          <w:szCs w:val="20"/>
        </w:rPr>
        <w:t xml:space="preserve">CASTRO et al., 2021, </w:t>
      </w:r>
      <w:r w:rsidRPr="00536BEA">
        <w:rPr>
          <w:rFonts w:ascii="Times New Roman" w:hAnsi="Times New Roman" w:cs="Times New Roman"/>
          <w:sz w:val="20"/>
          <w:szCs w:val="20"/>
        </w:rPr>
        <w:t>p.46)</w:t>
      </w:r>
      <w:r w:rsidR="00536BEA" w:rsidRPr="00536BEA">
        <w:rPr>
          <w:rFonts w:ascii="Times New Roman" w:hAnsi="Times New Roman" w:cs="Times New Roman"/>
          <w:sz w:val="20"/>
          <w:szCs w:val="20"/>
        </w:rPr>
        <w:t>.</w:t>
      </w:r>
    </w:p>
    <w:p w:rsidR="00536BEA" w:rsidRDefault="00536BEA" w:rsidP="00536BEA">
      <w:pPr>
        <w:spacing w:after="0" w:line="360" w:lineRule="auto"/>
        <w:jc w:val="both"/>
        <w:rPr>
          <w:rFonts w:ascii="Times New Roman" w:hAnsi="Times New Roman" w:cs="Times New Roman"/>
          <w:color w:val="C00000"/>
          <w:sz w:val="24"/>
          <w:szCs w:val="24"/>
        </w:rPr>
      </w:pPr>
    </w:p>
    <w:p w:rsidR="00ED34EB" w:rsidRDefault="00536BEA" w:rsidP="00B611B8">
      <w:pPr>
        <w:spacing w:after="0" w:line="360" w:lineRule="auto"/>
        <w:jc w:val="both"/>
        <w:rPr>
          <w:rFonts w:ascii="Times New Roman" w:hAnsi="Times New Roman" w:cs="Times New Roman"/>
          <w:sz w:val="24"/>
          <w:szCs w:val="24"/>
        </w:rPr>
      </w:pPr>
      <w:r w:rsidRPr="003010F5">
        <w:rPr>
          <w:rFonts w:ascii="Times New Roman" w:hAnsi="Times New Roman" w:cs="Times New Roman"/>
          <w:sz w:val="24"/>
          <w:szCs w:val="24"/>
        </w:rPr>
        <w:tab/>
        <w:t xml:space="preserve">Marques </w:t>
      </w:r>
      <w:r w:rsidR="003010F5">
        <w:rPr>
          <w:rFonts w:ascii="Times New Roman" w:hAnsi="Times New Roman" w:cs="Times New Roman"/>
          <w:sz w:val="24"/>
          <w:szCs w:val="24"/>
        </w:rPr>
        <w:t xml:space="preserve">(2015) registra que o desenvolvimento de qualquer colaborador deva extrapolar o seu treinamento, haja vista envolver a sua carreira e outras experiências. Assis, </w:t>
      </w:r>
      <w:proofErr w:type="spellStart"/>
      <w:r w:rsidR="003010F5">
        <w:rPr>
          <w:rFonts w:ascii="Times New Roman" w:hAnsi="Times New Roman" w:cs="Times New Roman"/>
          <w:sz w:val="24"/>
          <w:szCs w:val="24"/>
        </w:rPr>
        <w:t>Bartels</w:t>
      </w:r>
      <w:proofErr w:type="spellEnd"/>
      <w:r w:rsidR="003010F5">
        <w:rPr>
          <w:rFonts w:ascii="Times New Roman" w:hAnsi="Times New Roman" w:cs="Times New Roman"/>
          <w:sz w:val="24"/>
          <w:szCs w:val="24"/>
        </w:rPr>
        <w:t xml:space="preserve"> e Salomão (2022) assinalam o desenvolvimento como um processo que se dá a longo prazo, de forma sistêmica, sempre junto ao compromisso de melhoria da eficácia da organização por meio da competência e da habilidade dos recursos humanos nela inseridos. Por isso, Castro et al. (2021) afirmam que qualquer processo de desenvolvimento de pessoas seja </w:t>
      </w:r>
      <w:r w:rsidR="003010F5">
        <w:rPr>
          <w:rFonts w:ascii="Times New Roman" w:hAnsi="Times New Roman" w:cs="Times New Roman"/>
          <w:sz w:val="24"/>
          <w:szCs w:val="24"/>
        </w:rPr>
        <w:lastRenderedPageBreak/>
        <w:t xml:space="preserve">uma atribuição da área de gestão de pessoas, pautada em programas sistêmicos para motivar mudanças na carreira dos colaboradores – como elucidado pela Figura </w:t>
      </w:r>
      <w:r w:rsidR="008C6804">
        <w:rPr>
          <w:rFonts w:ascii="Times New Roman" w:hAnsi="Times New Roman" w:cs="Times New Roman"/>
          <w:sz w:val="24"/>
          <w:szCs w:val="24"/>
        </w:rPr>
        <w:t>1</w:t>
      </w:r>
      <w:r w:rsidR="003010F5">
        <w:rPr>
          <w:rFonts w:ascii="Times New Roman" w:hAnsi="Times New Roman" w:cs="Times New Roman"/>
          <w:sz w:val="24"/>
          <w:szCs w:val="24"/>
        </w:rPr>
        <w:t>.</w:t>
      </w:r>
    </w:p>
    <w:p w:rsidR="00ED34EB" w:rsidRDefault="00ED34EB" w:rsidP="003010F5">
      <w:pPr>
        <w:spacing w:after="0" w:line="240" w:lineRule="auto"/>
        <w:jc w:val="center"/>
      </w:pPr>
      <w:r>
        <w:rPr>
          <w:noProof/>
          <w:lang w:eastAsia="pt-BR"/>
        </w:rPr>
        <w:drawing>
          <wp:inline distT="0" distB="0" distL="0" distR="0" wp14:anchorId="3313C418" wp14:editId="78BE1F31">
            <wp:extent cx="5760085" cy="20459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045970"/>
                    </a:xfrm>
                    <a:prstGeom prst="rect">
                      <a:avLst/>
                    </a:prstGeom>
                  </pic:spPr>
                </pic:pic>
              </a:graphicData>
            </a:graphic>
          </wp:inline>
        </w:drawing>
      </w:r>
    </w:p>
    <w:p w:rsidR="003010F5" w:rsidRPr="003010F5" w:rsidRDefault="003010F5" w:rsidP="003010F5">
      <w:pPr>
        <w:spacing w:after="0" w:line="240" w:lineRule="auto"/>
        <w:jc w:val="center"/>
        <w:rPr>
          <w:rFonts w:ascii="Times New Roman" w:hAnsi="Times New Roman" w:cs="Times New Roman"/>
          <w:sz w:val="20"/>
          <w:szCs w:val="20"/>
        </w:rPr>
      </w:pPr>
      <w:r w:rsidRPr="003010F5">
        <w:rPr>
          <w:rFonts w:ascii="Times New Roman" w:hAnsi="Times New Roman" w:cs="Times New Roman"/>
          <w:sz w:val="20"/>
          <w:szCs w:val="20"/>
        </w:rPr>
        <w:t xml:space="preserve">Figura </w:t>
      </w:r>
      <w:r w:rsidR="008C6804">
        <w:rPr>
          <w:rFonts w:ascii="Times New Roman" w:hAnsi="Times New Roman" w:cs="Times New Roman"/>
          <w:sz w:val="20"/>
          <w:szCs w:val="20"/>
        </w:rPr>
        <w:t>1</w:t>
      </w:r>
      <w:r w:rsidRPr="003010F5">
        <w:rPr>
          <w:rFonts w:ascii="Times New Roman" w:hAnsi="Times New Roman" w:cs="Times New Roman"/>
          <w:sz w:val="20"/>
          <w:szCs w:val="20"/>
        </w:rPr>
        <w:t xml:space="preserve"> – Processos de desenvolver pessoas</w:t>
      </w:r>
    </w:p>
    <w:p w:rsidR="00ED34EB" w:rsidRPr="003010F5" w:rsidRDefault="003010F5" w:rsidP="003010F5">
      <w:pPr>
        <w:spacing w:after="0" w:line="240" w:lineRule="auto"/>
        <w:jc w:val="center"/>
        <w:rPr>
          <w:rFonts w:ascii="Times New Roman" w:hAnsi="Times New Roman" w:cs="Times New Roman"/>
          <w:sz w:val="20"/>
          <w:szCs w:val="20"/>
        </w:rPr>
      </w:pPr>
      <w:r w:rsidRPr="003010F5">
        <w:rPr>
          <w:rFonts w:ascii="Times New Roman" w:hAnsi="Times New Roman" w:cs="Times New Roman"/>
          <w:sz w:val="20"/>
          <w:szCs w:val="20"/>
        </w:rPr>
        <w:t>Fonte: Castro et al. (2021, p.47)</w:t>
      </w:r>
    </w:p>
    <w:p w:rsidR="003010F5" w:rsidRDefault="003010F5" w:rsidP="00B611B8">
      <w:pPr>
        <w:spacing w:after="0" w:line="360" w:lineRule="auto"/>
        <w:jc w:val="both"/>
        <w:rPr>
          <w:rFonts w:ascii="Times New Roman" w:hAnsi="Times New Roman" w:cs="Times New Roman"/>
          <w:sz w:val="24"/>
          <w:szCs w:val="24"/>
        </w:rPr>
      </w:pPr>
    </w:p>
    <w:p w:rsidR="00E3659B" w:rsidRDefault="00E3659B" w:rsidP="00E365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Tem-se então que treinamento e desenvolvimento na gestão de pessoas tenham diferentes funções dentro de um contexto educacional do capital humano, embora mantenham os mesmos propósitos da organização, sendo a diferenciação estratégica de seu posicionamento no mercado competitivo uma delas (CASTRO et al., 2021; RIBEIRO et al., 2022; </w:t>
      </w:r>
      <w:r w:rsidRPr="00923A9B">
        <w:rPr>
          <w:rFonts w:ascii="Times New Roman" w:hAnsi="Times New Roman" w:cs="Times New Roman"/>
          <w:sz w:val="24"/>
          <w:szCs w:val="24"/>
        </w:rPr>
        <w:t>ASSIS</w:t>
      </w:r>
      <w:r>
        <w:rPr>
          <w:rFonts w:ascii="Times New Roman" w:hAnsi="Times New Roman" w:cs="Times New Roman"/>
          <w:sz w:val="24"/>
          <w:szCs w:val="24"/>
        </w:rPr>
        <w:t>;</w:t>
      </w:r>
      <w:r w:rsidRPr="00923A9B">
        <w:rPr>
          <w:rFonts w:ascii="Times New Roman" w:hAnsi="Times New Roman" w:cs="Times New Roman"/>
          <w:sz w:val="24"/>
          <w:szCs w:val="24"/>
        </w:rPr>
        <w:t xml:space="preserve"> BARTELS</w:t>
      </w:r>
      <w:r>
        <w:rPr>
          <w:rFonts w:ascii="Times New Roman" w:hAnsi="Times New Roman" w:cs="Times New Roman"/>
          <w:sz w:val="24"/>
          <w:szCs w:val="24"/>
        </w:rPr>
        <w:t>;</w:t>
      </w:r>
      <w:r w:rsidRPr="00923A9B">
        <w:rPr>
          <w:rFonts w:ascii="Times New Roman" w:hAnsi="Times New Roman" w:cs="Times New Roman"/>
          <w:sz w:val="24"/>
          <w:szCs w:val="24"/>
        </w:rPr>
        <w:t xml:space="preserve"> SALOMÃO</w:t>
      </w:r>
      <w:r>
        <w:rPr>
          <w:rFonts w:ascii="Times New Roman" w:hAnsi="Times New Roman" w:cs="Times New Roman"/>
          <w:sz w:val="24"/>
          <w:szCs w:val="24"/>
        </w:rPr>
        <w:t>, 2022; BARBOSA; RODRIGUES, 2022).</w:t>
      </w:r>
    </w:p>
    <w:p w:rsidR="00E3659B" w:rsidRPr="003010F5" w:rsidRDefault="00E3659B" w:rsidP="003010F5">
      <w:pPr>
        <w:spacing w:after="0" w:line="360" w:lineRule="auto"/>
        <w:ind w:firstLine="708"/>
        <w:jc w:val="both"/>
        <w:rPr>
          <w:rFonts w:ascii="Times New Roman" w:hAnsi="Times New Roman" w:cs="Times New Roman"/>
          <w:sz w:val="24"/>
          <w:szCs w:val="24"/>
        </w:rPr>
      </w:pPr>
    </w:p>
    <w:p w:rsidR="00B611B8" w:rsidRPr="00E3659B" w:rsidRDefault="00E3659B" w:rsidP="00E3659B">
      <w:pPr>
        <w:spacing w:after="0" w:line="240" w:lineRule="auto"/>
        <w:ind w:left="2268"/>
        <w:jc w:val="both"/>
        <w:rPr>
          <w:rFonts w:ascii="Times New Roman" w:hAnsi="Times New Roman" w:cs="Times New Roman"/>
          <w:sz w:val="20"/>
          <w:szCs w:val="20"/>
        </w:rPr>
      </w:pPr>
      <w:r w:rsidRPr="00E3659B">
        <w:rPr>
          <w:rFonts w:ascii="Times New Roman" w:hAnsi="Times New Roman" w:cs="Times New Roman"/>
          <w:sz w:val="20"/>
          <w:szCs w:val="20"/>
        </w:rPr>
        <w:t xml:space="preserve">[...] </w:t>
      </w:r>
      <w:r w:rsidR="00B611B8" w:rsidRPr="00E3659B">
        <w:rPr>
          <w:rFonts w:ascii="Times New Roman" w:hAnsi="Times New Roman" w:cs="Times New Roman"/>
          <w:sz w:val="20"/>
          <w:szCs w:val="20"/>
        </w:rPr>
        <w:t>o desenvolvimento é semelhante ao treinamento, porém mais focado no futuro.</w:t>
      </w:r>
      <w:r w:rsidRPr="00E3659B">
        <w:rPr>
          <w:rFonts w:ascii="Times New Roman" w:hAnsi="Times New Roman" w:cs="Times New Roman"/>
          <w:sz w:val="20"/>
          <w:szCs w:val="20"/>
        </w:rPr>
        <w:t xml:space="preserve"> Ele engloba tanto treinamento</w:t>
      </w:r>
      <w:r w:rsidR="00B611B8" w:rsidRPr="00E3659B">
        <w:rPr>
          <w:rFonts w:ascii="Times New Roman" w:hAnsi="Times New Roman" w:cs="Times New Roman"/>
          <w:sz w:val="20"/>
          <w:szCs w:val="20"/>
        </w:rPr>
        <w:t xml:space="preserve"> quanto educação formal, experiências de trabalho, contatos e avaliações de personalidade, habilidades e talentos que ajudem o funcionário a se preparar p</w:t>
      </w:r>
      <w:r w:rsidRPr="00E3659B">
        <w:rPr>
          <w:rFonts w:ascii="Times New Roman" w:hAnsi="Times New Roman" w:cs="Times New Roman"/>
          <w:sz w:val="20"/>
          <w:szCs w:val="20"/>
        </w:rPr>
        <w:t>ara futuros empregos ou funções</w:t>
      </w:r>
      <w:r w:rsidR="00B611B8" w:rsidRPr="00E3659B">
        <w:rPr>
          <w:rFonts w:ascii="Times New Roman" w:hAnsi="Times New Roman" w:cs="Times New Roman"/>
          <w:sz w:val="20"/>
          <w:szCs w:val="20"/>
        </w:rPr>
        <w:t xml:space="preserve"> </w:t>
      </w:r>
      <w:r w:rsidRPr="00E3659B">
        <w:rPr>
          <w:rFonts w:ascii="Times New Roman" w:hAnsi="Times New Roman" w:cs="Times New Roman"/>
          <w:sz w:val="20"/>
          <w:szCs w:val="20"/>
        </w:rPr>
        <w:t>(NOE, 2015, p. 20).</w:t>
      </w:r>
    </w:p>
    <w:p w:rsidR="000E7BC5" w:rsidRDefault="000E7BC5" w:rsidP="00BE1051">
      <w:pPr>
        <w:spacing w:after="0" w:line="360" w:lineRule="auto"/>
        <w:jc w:val="both"/>
        <w:rPr>
          <w:rFonts w:ascii="Times New Roman" w:hAnsi="Times New Roman" w:cs="Times New Roman"/>
          <w:color w:val="0070C0"/>
          <w:sz w:val="24"/>
          <w:szCs w:val="24"/>
        </w:rPr>
      </w:pPr>
    </w:p>
    <w:p w:rsidR="00BE1051" w:rsidRPr="00E3659B" w:rsidRDefault="00BE1051" w:rsidP="00E3659B">
      <w:pPr>
        <w:spacing w:after="0" w:line="240" w:lineRule="auto"/>
        <w:ind w:left="2268"/>
        <w:jc w:val="both"/>
        <w:rPr>
          <w:rFonts w:ascii="Times New Roman" w:hAnsi="Times New Roman" w:cs="Times New Roman"/>
          <w:sz w:val="20"/>
          <w:szCs w:val="20"/>
        </w:rPr>
      </w:pPr>
      <w:r w:rsidRPr="00E3659B">
        <w:rPr>
          <w:rFonts w:ascii="Times New Roman" w:hAnsi="Times New Roman" w:cs="Times New Roman"/>
          <w:sz w:val="20"/>
          <w:szCs w:val="20"/>
        </w:rPr>
        <w:t xml:space="preserve">[...] enquanto o </w:t>
      </w:r>
      <w:r w:rsidR="00E3659B" w:rsidRPr="00E3659B">
        <w:rPr>
          <w:rFonts w:ascii="Times New Roman" w:hAnsi="Times New Roman" w:cs="Times New Roman"/>
          <w:sz w:val="20"/>
          <w:szCs w:val="20"/>
        </w:rPr>
        <w:t>t</w:t>
      </w:r>
      <w:r w:rsidRPr="00E3659B">
        <w:rPr>
          <w:rFonts w:ascii="Times New Roman" w:hAnsi="Times New Roman" w:cs="Times New Roman"/>
          <w:sz w:val="20"/>
          <w:szCs w:val="20"/>
        </w:rPr>
        <w:t xml:space="preserve">reinamento está voltado para a capacitação, considerando a atividade e necessidade imediata do cargo, o </w:t>
      </w:r>
      <w:r w:rsidR="00E3659B" w:rsidRPr="00E3659B">
        <w:rPr>
          <w:rFonts w:ascii="Times New Roman" w:hAnsi="Times New Roman" w:cs="Times New Roman"/>
          <w:sz w:val="20"/>
          <w:szCs w:val="20"/>
        </w:rPr>
        <w:t>d</w:t>
      </w:r>
      <w:r w:rsidRPr="00E3659B">
        <w:rPr>
          <w:rFonts w:ascii="Times New Roman" w:hAnsi="Times New Roman" w:cs="Times New Roman"/>
          <w:sz w:val="20"/>
          <w:szCs w:val="20"/>
        </w:rPr>
        <w:t>esenvolvimento tem por foco preparar e qualificar os funcionários para cargos a serem ocupados futuramente</w:t>
      </w:r>
      <w:r w:rsidR="00E3659B" w:rsidRPr="00E3659B">
        <w:rPr>
          <w:rFonts w:ascii="Times New Roman" w:hAnsi="Times New Roman" w:cs="Times New Roman"/>
          <w:sz w:val="20"/>
          <w:szCs w:val="20"/>
        </w:rPr>
        <w:t xml:space="preserve"> [...]</w:t>
      </w:r>
      <w:r w:rsidRPr="00E3659B">
        <w:rPr>
          <w:rFonts w:ascii="Times New Roman" w:hAnsi="Times New Roman" w:cs="Times New Roman"/>
          <w:sz w:val="20"/>
          <w:szCs w:val="20"/>
        </w:rPr>
        <w:t xml:space="preserve">. </w:t>
      </w:r>
      <w:r w:rsidR="00E3659B" w:rsidRPr="00E3659B">
        <w:rPr>
          <w:rFonts w:ascii="Times New Roman" w:hAnsi="Times New Roman" w:cs="Times New Roman"/>
          <w:sz w:val="20"/>
          <w:szCs w:val="20"/>
        </w:rPr>
        <w:t>Mas, ambos</w:t>
      </w:r>
      <w:r w:rsidRPr="00E3659B">
        <w:rPr>
          <w:rFonts w:ascii="Times New Roman" w:hAnsi="Times New Roman" w:cs="Times New Roman"/>
          <w:sz w:val="20"/>
          <w:szCs w:val="20"/>
        </w:rPr>
        <w:t xml:space="preserve"> praticas ocupacionais que utilizam a educação como um meio de causar o desenvolvimento de conhecimento, habilidades e atitudes (CHA) </w:t>
      </w:r>
      <w:r w:rsidR="00E3659B" w:rsidRPr="00E3659B">
        <w:rPr>
          <w:rFonts w:ascii="Times New Roman" w:hAnsi="Times New Roman" w:cs="Times New Roman"/>
          <w:sz w:val="20"/>
          <w:szCs w:val="20"/>
        </w:rPr>
        <w:t>[...]</w:t>
      </w:r>
      <w:r w:rsidRPr="00E3659B">
        <w:rPr>
          <w:rFonts w:ascii="Times New Roman" w:hAnsi="Times New Roman" w:cs="Times New Roman"/>
          <w:sz w:val="20"/>
          <w:szCs w:val="20"/>
        </w:rPr>
        <w:t xml:space="preserve">, como competências que profissionais aplicam em suas realizações no trabalho. </w:t>
      </w:r>
      <w:r w:rsidR="00E3659B" w:rsidRPr="00E3659B">
        <w:rPr>
          <w:rFonts w:ascii="Times New Roman" w:hAnsi="Times New Roman" w:cs="Times New Roman"/>
          <w:sz w:val="20"/>
          <w:szCs w:val="20"/>
        </w:rPr>
        <w:t>[...]</w:t>
      </w:r>
      <w:r w:rsidRPr="00E3659B">
        <w:rPr>
          <w:rFonts w:ascii="Times New Roman" w:hAnsi="Times New Roman" w:cs="Times New Roman"/>
          <w:sz w:val="20"/>
          <w:szCs w:val="20"/>
        </w:rPr>
        <w:t xml:space="preserve"> a Educação é caracterizada pela preparação que o funcionário tem para desemprenhar outros cargos na mesma empresa (</w:t>
      </w:r>
      <w:r w:rsidR="000E7BC5" w:rsidRPr="00E3659B">
        <w:rPr>
          <w:rFonts w:ascii="Times New Roman" w:hAnsi="Times New Roman" w:cs="Times New Roman"/>
          <w:sz w:val="20"/>
          <w:szCs w:val="20"/>
        </w:rPr>
        <w:t>ASSIS</w:t>
      </w:r>
      <w:r w:rsidR="00E3659B" w:rsidRPr="00E3659B">
        <w:rPr>
          <w:rFonts w:ascii="Times New Roman" w:hAnsi="Times New Roman" w:cs="Times New Roman"/>
          <w:sz w:val="20"/>
          <w:szCs w:val="20"/>
        </w:rPr>
        <w:t>;</w:t>
      </w:r>
      <w:r w:rsidR="000E7BC5" w:rsidRPr="00E3659B">
        <w:rPr>
          <w:rFonts w:ascii="Times New Roman" w:hAnsi="Times New Roman" w:cs="Times New Roman"/>
          <w:sz w:val="20"/>
          <w:szCs w:val="20"/>
        </w:rPr>
        <w:t xml:space="preserve"> BARTELS</w:t>
      </w:r>
      <w:r w:rsidR="00E3659B" w:rsidRPr="00E3659B">
        <w:rPr>
          <w:rFonts w:ascii="Times New Roman" w:hAnsi="Times New Roman" w:cs="Times New Roman"/>
          <w:sz w:val="20"/>
          <w:szCs w:val="20"/>
        </w:rPr>
        <w:t>;</w:t>
      </w:r>
      <w:r w:rsidR="000E7BC5" w:rsidRPr="00E3659B">
        <w:rPr>
          <w:rFonts w:ascii="Times New Roman" w:hAnsi="Times New Roman" w:cs="Times New Roman"/>
          <w:sz w:val="20"/>
          <w:szCs w:val="20"/>
        </w:rPr>
        <w:t xml:space="preserve"> SALOMÃO, 2022. </w:t>
      </w:r>
      <w:r w:rsidRPr="00E3659B">
        <w:rPr>
          <w:rFonts w:ascii="Times New Roman" w:hAnsi="Times New Roman" w:cs="Times New Roman"/>
          <w:sz w:val="20"/>
          <w:szCs w:val="20"/>
        </w:rPr>
        <w:t>p.121)</w:t>
      </w:r>
      <w:r w:rsidR="000E7BC5" w:rsidRPr="00E3659B">
        <w:rPr>
          <w:rFonts w:ascii="Times New Roman" w:hAnsi="Times New Roman" w:cs="Times New Roman"/>
          <w:sz w:val="20"/>
          <w:szCs w:val="20"/>
        </w:rPr>
        <w:t>.</w:t>
      </w:r>
    </w:p>
    <w:p w:rsidR="00E3659B" w:rsidRDefault="00E3659B" w:rsidP="00BE1051">
      <w:pPr>
        <w:spacing w:after="0" w:line="360" w:lineRule="auto"/>
        <w:jc w:val="both"/>
        <w:rPr>
          <w:rFonts w:ascii="Times New Roman" w:hAnsi="Times New Roman" w:cs="Times New Roman"/>
          <w:color w:val="0070C0"/>
          <w:sz w:val="24"/>
          <w:szCs w:val="24"/>
        </w:rPr>
      </w:pPr>
    </w:p>
    <w:p w:rsidR="00E3659B" w:rsidRPr="009C66AF" w:rsidRDefault="007F342C" w:rsidP="00E365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retorno ou resultado esperado de processos de desenvolvimento de pessoas sempre atrela-se ao aproveitamento da educação formal presente, sendo esta associada às experiências do trabalho, tendo as transformações comportamentais associadas ao aprimoramento de habilidades e competências dos colaboradores, estando estes aptos às suas funções dentro das organizações com mais eficácia e eficiência, promovendo grandes mudanças quando necessário, representando um grande diferencial competitivo nos dias de hoje (CASTRO et al., </w:t>
      </w:r>
      <w:r>
        <w:rPr>
          <w:rFonts w:ascii="Times New Roman" w:hAnsi="Times New Roman" w:cs="Times New Roman"/>
          <w:sz w:val="24"/>
          <w:szCs w:val="24"/>
        </w:rPr>
        <w:lastRenderedPageBreak/>
        <w:t xml:space="preserve">2021; RIBEIRO et al., 2022; </w:t>
      </w:r>
      <w:r w:rsidRPr="00923A9B">
        <w:rPr>
          <w:rFonts w:ascii="Times New Roman" w:hAnsi="Times New Roman" w:cs="Times New Roman"/>
          <w:sz w:val="24"/>
          <w:szCs w:val="24"/>
        </w:rPr>
        <w:t>ASSIS</w:t>
      </w:r>
      <w:r>
        <w:rPr>
          <w:rFonts w:ascii="Times New Roman" w:hAnsi="Times New Roman" w:cs="Times New Roman"/>
          <w:sz w:val="24"/>
          <w:szCs w:val="24"/>
        </w:rPr>
        <w:t>;</w:t>
      </w:r>
      <w:r w:rsidRPr="00923A9B">
        <w:rPr>
          <w:rFonts w:ascii="Times New Roman" w:hAnsi="Times New Roman" w:cs="Times New Roman"/>
          <w:sz w:val="24"/>
          <w:szCs w:val="24"/>
        </w:rPr>
        <w:t xml:space="preserve"> BARTELS</w:t>
      </w:r>
      <w:r>
        <w:rPr>
          <w:rFonts w:ascii="Times New Roman" w:hAnsi="Times New Roman" w:cs="Times New Roman"/>
          <w:sz w:val="24"/>
          <w:szCs w:val="24"/>
        </w:rPr>
        <w:t>;</w:t>
      </w:r>
      <w:r w:rsidRPr="00923A9B">
        <w:rPr>
          <w:rFonts w:ascii="Times New Roman" w:hAnsi="Times New Roman" w:cs="Times New Roman"/>
          <w:sz w:val="24"/>
          <w:szCs w:val="24"/>
        </w:rPr>
        <w:t xml:space="preserve"> SALOMÃO</w:t>
      </w:r>
      <w:r>
        <w:rPr>
          <w:rFonts w:ascii="Times New Roman" w:hAnsi="Times New Roman" w:cs="Times New Roman"/>
          <w:sz w:val="24"/>
          <w:szCs w:val="24"/>
        </w:rPr>
        <w:t>, 2022; BARBOSA; RODRIGUES, 2022).</w:t>
      </w:r>
    </w:p>
    <w:p w:rsidR="00ED34EB" w:rsidRDefault="00ED34EB" w:rsidP="00BE1051">
      <w:pPr>
        <w:spacing w:after="0" w:line="360" w:lineRule="auto"/>
        <w:jc w:val="both"/>
        <w:rPr>
          <w:rFonts w:ascii="Times New Roman" w:hAnsi="Times New Roman" w:cs="Times New Roman"/>
          <w:color w:val="0070C0"/>
          <w:sz w:val="24"/>
          <w:szCs w:val="24"/>
        </w:rPr>
      </w:pPr>
    </w:p>
    <w:p w:rsidR="005A05BD" w:rsidRPr="00FE7818" w:rsidRDefault="00476D75">
      <w:pPr>
        <w:rPr>
          <w:rFonts w:ascii="Times New Roman" w:hAnsi="Times New Roman" w:cs="Times New Roman"/>
          <w:b/>
          <w:sz w:val="24"/>
          <w:szCs w:val="24"/>
        </w:rPr>
      </w:pPr>
      <w:r w:rsidRPr="00FE7818">
        <w:rPr>
          <w:rFonts w:ascii="Times New Roman" w:hAnsi="Times New Roman" w:cs="Times New Roman"/>
          <w:b/>
          <w:sz w:val="24"/>
          <w:szCs w:val="24"/>
        </w:rPr>
        <w:t>3 METODOLOGIA</w:t>
      </w:r>
    </w:p>
    <w:p w:rsidR="008868F9" w:rsidRPr="00FE7818" w:rsidRDefault="008868F9">
      <w:pPr>
        <w:rPr>
          <w:rFonts w:ascii="Times New Roman" w:hAnsi="Times New Roman" w:cs="Times New Roman"/>
          <w:b/>
          <w:sz w:val="24"/>
          <w:szCs w:val="24"/>
        </w:rPr>
      </w:pPr>
    </w:p>
    <w:p w:rsidR="008868F9" w:rsidRPr="00FE7818" w:rsidRDefault="008868F9" w:rsidP="008868F9">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t xml:space="preserve">Quanto ao tipo/objetivo, esta pesquisa se caracteriza como descritiva-explicativa, pois vem caracterizar/descrever um fenômeno (a diferenciação do Restaurante Ouro </w:t>
      </w:r>
      <w:r w:rsidR="00675F77" w:rsidRPr="00FE7818">
        <w:rPr>
          <w:rFonts w:ascii="Times New Roman" w:hAnsi="Times New Roman" w:cs="Times New Roman"/>
          <w:sz w:val="24"/>
          <w:szCs w:val="24"/>
        </w:rPr>
        <w:t>V</w:t>
      </w:r>
      <w:r w:rsidRPr="00FE7818">
        <w:rPr>
          <w:rFonts w:ascii="Times New Roman" w:hAnsi="Times New Roman" w:cs="Times New Roman"/>
          <w:sz w:val="24"/>
          <w:szCs w:val="24"/>
        </w:rPr>
        <w:t xml:space="preserve">elho no mercado competitivo do varejo de alimentação de São João </w:t>
      </w:r>
      <w:proofErr w:type="spellStart"/>
      <w:r w:rsidRPr="00FE7818">
        <w:rPr>
          <w:rFonts w:ascii="Times New Roman" w:hAnsi="Times New Roman" w:cs="Times New Roman"/>
          <w:sz w:val="24"/>
          <w:szCs w:val="24"/>
        </w:rPr>
        <w:t>del</w:t>
      </w:r>
      <w:proofErr w:type="spellEnd"/>
      <w:r w:rsidRPr="00FE7818">
        <w:rPr>
          <w:rFonts w:ascii="Times New Roman" w:hAnsi="Times New Roman" w:cs="Times New Roman"/>
          <w:sz w:val="24"/>
          <w:szCs w:val="24"/>
        </w:rPr>
        <w:t>-Rei) e identificar/explicar fatores relacionados ao mesmo (as estratégias competitivas adotadas pela sua gestão) (MARCONI; LAKATOS, 2017).</w:t>
      </w:r>
    </w:p>
    <w:p w:rsidR="00A36326" w:rsidRPr="00FE7818" w:rsidRDefault="00A36326" w:rsidP="00A36326">
      <w:pPr>
        <w:spacing w:after="0" w:line="360" w:lineRule="auto"/>
        <w:ind w:firstLine="708"/>
        <w:jc w:val="both"/>
        <w:rPr>
          <w:rFonts w:ascii="Times New Roman" w:eastAsia="Times New Roman" w:hAnsi="Times New Roman" w:cs="Times New Roman"/>
          <w:sz w:val="24"/>
          <w:szCs w:val="24"/>
        </w:rPr>
      </w:pPr>
      <w:r w:rsidRPr="00FE7818">
        <w:rPr>
          <w:rFonts w:ascii="Times New Roman" w:hAnsi="Times New Roman" w:cs="Times New Roman"/>
          <w:sz w:val="24"/>
          <w:szCs w:val="24"/>
        </w:rPr>
        <w:t xml:space="preserve">Em seu aspecto explicativo, se cumpriu (no capítulo anterior) mediante pesquisa bibliográfica, pois elabora-se a partir de materiais já publicados na literatura contemporânea, visando: a </w:t>
      </w:r>
      <w:r w:rsidRPr="00FE7818">
        <w:rPr>
          <w:rFonts w:ascii="Times New Roman" w:eastAsia="Times New Roman" w:hAnsi="Times New Roman" w:cs="Times New Roman"/>
          <w:sz w:val="24"/>
          <w:szCs w:val="24"/>
        </w:rPr>
        <w:t>caracterização do co</w:t>
      </w:r>
      <w:r w:rsidR="002B02D9">
        <w:rPr>
          <w:rFonts w:ascii="Times New Roman" w:eastAsia="Times New Roman" w:hAnsi="Times New Roman" w:cs="Times New Roman"/>
          <w:sz w:val="24"/>
          <w:szCs w:val="24"/>
        </w:rPr>
        <w:t>mércio varejista de alimentação</w:t>
      </w:r>
      <w:r w:rsidRPr="00FE7818">
        <w:rPr>
          <w:rFonts w:ascii="Times New Roman" w:eastAsia="Times New Roman" w:hAnsi="Times New Roman" w:cs="Times New Roman"/>
          <w:sz w:val="24"/>
          <w:szCs w:val="24"/>
        </w:rPr>
        <w:t xml:space="preserve"> e; a evidenciação do treinamento e desenvolvimento como estratégia gestão de pessoas.</w:t>
      </w:r>
    </w:p>
    <w:p w:rsidR="00A36326" w:rsidRPr="00FE7818" w:rsidRDefault="00A36326" w:rsidP="00A36326">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t xml:space="preserve">Segundo Souza, Oliveira e Alves (2021), “a pesquisa bibliográfica está inserida principalmente no meio acadêmico e tem a finalidade de aprimoramento e atualização do conhecimento, através de uma investigação científica de obras já publicadas”. E, para </w:t>
      </w:r>
      <w:proofErr w:type="spellStart"/>
      <w:r w:rsidRPr="00FE7818">
        <w:rPr>
          <w:rFonts w:ascii="Times New Roman" w:hAnsi="Times New Roman" w:cs="Times New Roman"/>
          <w:sz w:val="24"/>
          <w:szCs w:val="24"/>
        </w:rPr>
        <w:t>Prodanove</w:t>
      </w:r>
      <w:proofErr w:type="spellEnd"/>
      <w:r w:rsidRPr="00FE7818">
        <w:rPr>
          <w:rFonts w:ascii="Times New Roman" w:hAnsi="Times New Roman" w:cs="Times New Roman"/>
          <w:sz w:val="24"/>
          <w:szCs w:val="24"/>
        </w:rPr>
        <w:t xml:space="preserve"> e Freitas (2013, p.54), pode ser elaborada “a partir de material já publicado, constituído [...] de: livros, revistas, publicações em periódicos e artigos científicos, jornais, monografias, dissertações, teses, </w:t>
      </w:r>
      <w:r w:rsidRPr="00FE7818">
        <w:rPr>
          <w:rFonts w:ascii="Times New Roman" w:hAnsi="Times New Roman" w:cs="Times New Roman"/>
          <w:i/>
          <w:sz w:val="24"/>
          <w:szCs w:val="24"/>
        </w:rPr>
        <w:t>internet</w:t>
      </w:r>
      <w:r w:rsidRPr="00FE7818">
        <w:rPr>
          <w:rFonts w:ascii="Times New Roman" w:hAnsi="Times New Roman" w:cs="Times New Roman"/>
          <w:sz w:val="24"/>
          <w:szCs w:val="24"/>
        </w:rPr>
        <w:t xml:space="preserve">”, objetivando a promoção do contato entre o pesquisador e as fontes e materiais relacionados ao seu tema de pesquisa. </w:t>
      </w:r>
    </w:p>
    <w:p w:rsidR="00A36326" w:rsidRPr="00FE7818" w:rsidRDefault="00A36326" w:rsidP="00A36326">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t xml:space="preserve">A coleta de dados se deu a partir de bases de dados do </w:t>
      </w:r>
      <w:proofErr w:type="spellStart"/>
      <w:r w:rsidRPr="00FE7818">
        <w:rPr>
          <w:rFonts w:ascii="Times New Roman" w:hAnsi="Times New Roman" w:cs="Times New Roman"/>
          <w:i/>
          <w:sz w:val="24"/>
          <w:szCs w:val="24"/>
        </w:rPr>
        <w:t>Scientific</w:t>
      </w:r>
      <w:proofErr w:type="spellEnd"/>
      <w:r w:rsidRPr="00FE7818">
        <w:rPr>
          <w:rFonts w:ascii="Times New Roman" w:hAnsi="Times New Roman" w:cs="Times New Roman"/>
          <w:i/>
          <w:sz w:val="24"/>
          <w:szCs w:val="24"/>
        </w:rPr>
        <w:t xml:space="preserve"> </w:t>
      </w:r>
      <w:proofErr w:type="spellStart"/>
      <w:r w:rsidRPr="00FE7818">
        <w:rPr>
          <w:rFonts w:ascii="Times New Roman" w:hAnsi="Times New Roman" w:cs="Times New Roman"/>
          <w:i/>
          <w:sz w:val="24"/>
          <w:szCs w:val="24"/>
        </w:rPr>
        <w:t>Electronic</w:t>
      </w:r>
      <w:proofErr w:type="spellEnd"/>
      <w:r w:rsidRPr="00FE7818">
        <w:rPr>
          <w:rFonts w:ascii="Times New Roman" w:hAnsi="Times New Roman" w:cs="Times New Roman"/>
          <w:i/>
          <w:sz w:val="24"/>
          <w:szCs w:val="24"/>
        </w:rPr>
        <w:t xml:space="preserve"> Library Online</w:t>
      </w:r>
      <w:r w:rsidRPr="00FE7818">
        <w:rPr>
          <w:rFonts w:ascii="Times New Roman" w:hAnsi="Times New Roman" w:cs="Times New Roman"/>
          <w:sz w:val="24"/>
          <w:szCs w:val="24"/>
        </w:rPr>
        <w:t xml:space="preserve"> (</w:t>
      </w:r>
      <w:proofErr w:type="spellStart"/>
      <w:r w:rsidRPr="00FE7818">
        <w:rPr>
          <w:rFonts w:ascii="Times New Roman" w:hAnsi="Times New Roman" w:cs="Times New Roman"/>
          <w:sz w:val="24"/>
          <w:szCs w:val="24"/>
        </w:rPr>
        <w:t>SciElo</w:t>
      </w:r>
      <w:proofErr w:type="spellEnd"/>
      <w:r w:rsidRPr="00FE7818">
        <w:rPr>
          <w:rFonts w:ascii="Times New Roman" w:hAnsi="Times New Roman" w:cs="Times New Roman"/>
          <w:sz w:val="24"/>
          <w:szCs w:val="24"/>
        </w:rPr>
        <w:t xml:space="preserve">) e do </w:t>
      </w:r>
      <w:r w:rsidRPr="00FE7818">
        <w:rPr>
          <w:rFonts w:ascii="Times New Roman" w:hAnsi="Times New Roman" w:cs="Times New Roman"/>
          <w:i/>
          <w:sz w:val="24"/>
          <w:szCs w:val="24"/>
        </w:rPr>
        <w:t>Google Scholar</w:t>
      </w:r>
      <w:r w:rsidRPr="00FE7818">
        <w:rPr>
          <w:rFonts w:ascii="Times New Roman" w:hAnsi="Times New Roman" w:cs="Times New Roman"/>
          <w:sz w:val="24"/>
          <w:szCs w:val="24"/>
        </w:rPr>
        <w:t>. Considerando a linearidade temporal da pesquisa</w:t>
      </w:r>
      <w:r w:rsidR="00CF4F92" w:rsidRPr="00FE7818">
        <w:rPr>
          <w:rFonts w:ascii="Times New Roman" w:hAnsi="Times New Roman" w:cs="Times New Roman"/>
          <w:sz w:val="24"/>
          <w:szCs w:val="24"/>
        </w:rPr>
        <w:t>,</w:t>
      </w:r>
      <w:r w:rsidRPr="00FE7818">
        <w:rPr>
          <w:rFonts w:ascii="Times New Roman" w:hAnsi="Times New Roman" w:cs="Times New Roman"/>
          <w:sz w:val="24"/>
          <w:szCs w:val="24"/>
        </w:rPr>
        <w:t xml:space="preserve"> </w:t>
      </w:r>
      <w:r w:rsidR="00CF4F92" w:rsidRPr="00FE7818">
        <w:rPr>
          <w:rFonts w:ascii="Times New Roman" w:hAnsi="Times New Roman" w:cs="Times New Roman"/>
          <w:sz w:val="24"/>
          <w:szCs w:val="24"/>
        </w:rPr>
        <w:t xml:space="preserve">foram priorizadas as </w:t>
      </w:r>
      <w:r w:rsidRPr="00FE7818">
        <w:rPr>
          <w:rFonts w:ascii="Times New Roman" w:hAnsi="Times New Roman" w:cs="Times New Roman"/>
          <w:sz w:val="24"/>
          <w:szCs w:val="24"/>
        </w:rPr>
        <w:t>publicações no período de 2019-2023</w:t>
      </w:r>
      <w:r w:rsidR="00CF4F92" w:rsidRPr="00FE7818">
        <w:rPr>
          <w:rFonts w:ascii="Times New Roman" w:hAnsi="Times New Roman" w:cs="Times New Roman"/>
          <w:sz w:val="24"/>
          <w:szCs w:val="24"/>
        </w:rPr>
        <w:t>. Entretanto, a bibliografia clássica foi bem-vinda, mesmo quando publicada fora do período priorizado.</w:t>
      </w:r>
    </w:p>
    <w:p w:rsidR="00BE133C" w:rsidRPr="00FE7818" w:rsidRDefault="00CF4F92" w:rsidP="00BE133C">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t>Já e</w:t>
      </w:r>
      <w:r w:rsidR="008868F9" w:rsidRPr="00FE7818">
        <w:rPr>
          <w:rFonts w:ascii="Times New Roman" w:hAnsi="Times New Roman" w:cs="Times New Roman"/>
          <w:sz w:val="24"/>
          <w:szCs w:val="24"/>
        </w:rPr>
        <w:t>m seu aspecto descritivo, se cumpre</w:t>
      </w:r>
      <w:r w:rsidR="00A36326" w:rsidRPr="00FE7818">
        <w:rPr>
          <w:rFonts w:ascii="Times New Roman" w:hAnsi="Times New Roman" w:cs="Times New Roman"/>
          <w:sz w:val="24"/>
          <w:szCs w:val="24"/>
        </w:rPr>
        <w:t xml:space="preserve"> (no capítulo que segue)</w:t>
      </w:r>
      <w:r w:rsidR="008868F9" w:rsidRPr="00FE7818">
        <w:rPr>
          <w:rFonts w:ascii="Times New Roman" w:hAnsi="Times New Roman" w:cs="Times New Roman"/>
          <w:sz w:val="24"/>
          <w:szCs w:val="24"/>
        </w:rPr>
        <w:t xml:space="preserve"> mediante um relato/estudo de caso</w:t>
      </w:r>
      <w:r w:rsidR="00A36326" w:rsidRPr="00FE7818">
        <w:rPr>
          <w:rFonts w:ascii="Times New Roman" w:hAnsi="Times New Roman" w:cs="Times New Roman"/>
          <w:sz w:val="24"/>
          <w:szCs w:val="24"/>
        </w:rPr>
        <w:t>.</w:t>
      </w:r>
      <w:r w:rsidR="00CB5DD1" w:rsidRPr="00FE7818">
        <w:rPr>
          <w:rFonts w:ascii="Times New Roman" w:hAnsi="Times New Roman" w:cs="Times New Roman"/>
          <w:sz w:val="24"/>
          <w:szCs w:val="24"/>
        </w:rPr>
        <w:t xml:space="preserve"> Para tanto, uma observação participante da autoria deste artigo foi associada a uma entrevista com o gestor do Restaurante Ouro Velho durante os meses de maio e junho de 2023. </w:t>
      </w:r>
      <w:r w:rsidR="00BE133C" w:rsidRPr="00FE7818">
        <w:rPr>
          <w:rFonts w:ascii="Times New Roman" w:hAnsi="Times New Roman" w:cs="Times New Roman"/>
          <w:sz w:val="24"/>
          <w:szCs w:val="24"/>
        </w:rPr>
        <w:t xml:space="preserve">Marconi e </w:t>
      </w:r>
      <w:proofErr w:type="spellStart"/>
      <w:r w:rsidR="00BE133C" w:rsidRPr="00FE7818">
        <w:rPr>
          <w:rFonts w:ascii="Times New Roman" w:hAnsi="Times New Roman" w:cs="Times New Roman"/>
          <w:sz w:val="24"/>
          <w:szCs w:val="24"/>
        </w:rPr>
        <w:t>Lakatos</w:t>
      </w:r>
      <w:proofErr w:type="spellEnd"/>
      <w:r w:rsidR="00BE133C" w:rsidRPr="00FE7818">
        <w:rPr>
          <w:rFonts w:ascii="Times New Roman" w:hAnsi="Times New Roman" w:cs="Times New Roman"/>
          <w:sz w:val="24"/>
          <w:szCs w:val="24"/>
        </w:rPr>
        <w:t xml:space="preserve"> (2017) concebem a entrevista como meio de obter informações, quando a intenção é a pretensão de um diagnóstico de determinado fenômeno, cenário ou problema; ainda, como fonte confiável de obtenção de dados, considerando o contato pessoal estabelecido entre entrevistado e entrevistador.</w:t>
      </w:r>
    </w:p>
    <w:p w:rsidR="00EB2731" w:rsidRPr="00FE7818" w:rsidRDefault="00CB5DD1" w:rsidP="00CB5DD1">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lastRenderedPageBreak/>
        <w:t>Para a entrevista (uma conversa informal), adotou-se um simples questionário</w:t>
      </w:r>
      <w:r w:rsidR="00EB2731" w:rsidRPr="00FE7818">
        <w:rPr>
          <w:rFonts w:ascii="Times New Roman" w:hAnsi="Times New Roman" w:cs="Times New Roman"/>
          <w:sz w:val="24"/>
          <w:szCs w:val="24"/>
        </w:rPr>
        <w:t xml:space="preserve"> semiestruturado</w:t>
      </w:r>
      <w:r w:rsidRPr="00FE7818">
        <w:rPr>
          <w:rFonts w:ascii="Times New Roman" w:hAnsi="Times New Roman" w:cs="Times New Roman"/>
          <w:sz w:val="24"/>
          <w:szCs w:val="24"/>
        </w:rPr>
        <w:t xml:space="preserve"> como instrumento, para que dados coletado pudessem ser transformados nos resultados pretendidos. </w:t>
      </w:r>
      <w:r w:rsidR="00EB2731" w:rsidRPr="00FE7818">
        <w:rPr>
          <w:rFonts w:ascii="Times New Roman" w:hAnsi="Times New Roman" w:cs="Times New Roman"/>
          <w:sz w:val="24"/>
          <w:szCs w:val="24"/>
        </w:rPr>
        <w:t>A semiestruturação é permissiva à abertura de demais abordagens, relacionadas ao contexto das perguntas, para que o relato possa ser e enriquecido com detalhes que possam dar corpo a uma abordagem completa.</w:t>
      </w:r>
    </w:p>
    <w:p w:rsidR="00CB5DD1" w:rsidRPr="00FE7818" w:rsidRDefault="00CB5DD1" w:rsidP="00CB5DD1">
      <w:pPr>
        <w:spacing w:after="0" w:line="360" w:lineRule="auto"/>
        <w:ind w:firstLine="708"/>
        <w:jc w:val="both"/>
        <w:rPr>
          <w:rFonts w:ascii="Times New Roman" w:hAnsi="Times New Roman" w:cs="Times New Roman"/>
          <w:sz w:val="24"/>
          <w:szCs w:val="24"/>
        </w:rPr>
      </w:pPr>
      <w:r w:rsidRPr="00FE7818">
        <w:rPr>
          <w:rFonts w:ascii="Times New Roman" w:hAnsi="Times New Roman" w:cs="Times New Roman"/>
          <w:sz w:val="24"/>
          <w:szCs w:val="24"/>
        </w:rPr>
        <w:t xml:space="preserve">As questões que guiaram a entrevista foram: </w:t>
      </w:r>
      <w:r w:rsidR="00254AE1">
        <w:rPr>
          <w:rFonts w:ascii="Times New Roman" w:hAnsi="Times New Roman" w:cs="Times New Roman"/>
          <w:sz w:val="24"/>
          <w:szCs w:val="24"/>
        </w:rPr>
        <w:t xml:space="preserve">(1) Como o Restaurante Ouro Velho pode ser caracterizado e descrito? (2) </w:t>
      </w:r>
      <w:r w:rsidRPr="00FE7818">
        <w:rPr>
          <w:rFonts w:ascii="Times New Roman" w:hAnsi="Times New Roman" w:cs="Times New Roman"/>
          <w:sz w:val="24"/>
          <w:szCs w:val="24"/>
        </w:rPr>
        <w:t xml:space="preserve">Como é o mercado varejista de alimentação, especialmente o de restaurantes, na cidade de São João </w:t>
      </w:r>
      <w:proofErr w:type="spellStart"/>
      <w:r w:rsidRPr="00FE7818">
        <w:rPr>
          <w:rFonts w:ascii="Times New Roman" w:hAnsi="Times New Roman" w:cs="Times New Roman"/>
          <w:sz w:val="24"/>
          <w:szCs w:val="24"/>
        </w:rPr>
        <w:t>del</w:t>
      </w:r>
      <w:proofErr w:type="spellEnd"/>
      <w:r w:rsidRPr="00FE7818">
        <w:rPr>
          <w:rFonts w:ascii="Times New Roman" w:hAnsi="Times New Roman" w:cs="Times New Roman"/>
          <w:sz w:val="24"/>
          <w:szCs w:val="24"/>
        </w:rPr>
        <w:t>-Rei? (</w:t>
      </w:r>
      <w:r w:rsidR="00254AE1">
        <w:rPr>
          <w:rFonts w:ascii="Times New Roman" w:hAnsi="Times New Roman" w:cs="Times New Roman"/>
          <w:sz w:val="24"/>
          <w:szCs w:val="24"/>
        </w:rPr>
        <w:t>3</w:t>
      </w:r>
      <w:r w:rsidRPr="00FE7818">
        <w:rPr>
          <w:rFonts w:ascii="Times New Roman" w:hAnsi="Times New Roman" w:cs="Times New Roman"/>
          <w:sz w:val="24"/>
          <w:szCs w:val="24"/>
        </w:rPr>
        <w:t>) Como é caracterizada a competitividade no setor local</w:t>
      </w:r>
      <w:r w:rsidR="00254AE1">
        <w:rPr>
          <w:rFonts w:ascii="Times New Roman" w:hAnsi="Times New Roman" w:cs="Times New Roman"/>
          <w:sz w:val="24"/>
          <w:szCs w:val="24"/>
        </w:rPr>
        <w:t>, bem como podem ser analisados</w:t>
      </w:r>
      <w:r w:rsidRPr="00FE7818">
        <w:rPr>
          <w:rFonts w:ascii="Times New Roman" w:hAnsi="Times New Roman" w:cs="Times New Roman"/>
          <w:sz w:val="24"/>
          <w:szCs w:val="24"/>
        </w:rPr>
        <w:t xml:space="preserve"> os concorrentes? (</w:t>
      </w:r>
      <w:r w:rsidR="00254AE1">
        <w:rPr>
          <w:rFonts w:ascii="Times New Roman" w:hAnsi="Times New Roman" w:cs="Times New Roman"/>
          <w:sz w:val="24"/>
          <w:szCs w:val="24"/>
        </w:rPr>
        <w:t>4</w:t>
      </w:r>
      <w:r w:rsidRPr="00FE7818">
        <w:rPr>
          <w:rFonts w:ascii="Times New Roman" w:hAnsi="Times New Roman" w:cs="Times New Roman"/>
          <w:sz w:val="24"/>
          <w:szCs w:val="24"/>
        </w:rPr>
        <w:t xml:space="preserve">) Qual a estratégia competitiva o Restaurante Ouro Velho vem adotando para diferenciar-se no mercado competitivo do varejo de alimentação de São João </w:t>
      </w:r>
      <w:proofErr w:type="spellStart"/>
      <w:r w:rsidRPr="00FE7818">
        <w:rPr>
          <w:rFonts w:ascii="Times New Roman" w:hAnsi="Times New Roman" w:cs="Times New Roman"/>
          <w:sz w:val="24"/>
          <w:szCs w:val="24"/>
        </w:rPr>
        <w:t>del</w:t>
      </w:r>
      <w:proofErr w:type="spellEnd"/>
      <w:r w:rsidRPr="00FE7818">
        <w:rPr>
          <w:rFonts w:ascii="Times New Roman" w:hAnsi="Times New Roman" w:cs="Times New Roman"/>
          <w:sz w:val="24"/>
          <w:szCs w:val="24"/>
        </w:rPr>
        <w:t xml:space="preserve">-Rei? </w:t>
      </w:r>
    </w:p>
    <w:p w:rsidR="00254AE1" w:rsidRDefault="00DF2711" w:rsidP="00AB48ED">
      <w:pPr>
        <w:spacing w:after="0" w:line="360" w:lineRule="auto"/>
        <w:jc w:val="both"/>
        <w:rPr>
          <w:rFonts w:ascii="Times New Roman" w:hAnsi="Times New Roman" w:cs="Times New Roman"/>
          <w:sz w:val="24"/>
          <w:szCs w:val="24"/>
        </w:rPr>
      </w:pPr>
      <w:r w:rsidRPr="00FE7818">
        <w:rPr>
          <w:rFonts w:ascii="Times New Roman" w:hAnsi="Times New Roman" w:cs="Times New Roman"/>
          <w:sz w:val="24"/>
          <w:szCs w:val="24"/>
        </w:rPr>
        <w:tab/>
      </w:r>
      <w:r w:rsidR="00D814B1">
        <w:rPr>
          <w:rFonts w:ascii="Times New Roman" w:hAnsi="Times New Roman" w:cs="Times New Roman"/>
          <w:sz w:val="24"/>
          <w:szCs w:val="24"/>
        </w:rPr>
        <w:t>A</w:t>
      </w:r>
      <w:r w:rsidRPr="00FE7818">
        <w:rPr>
          <w:rFonts w:ascii="Times New Roman" w:hAnsi="Times New Roman" w:cs="Times New Roman"/>
          <w:sz w:val="24"/>
          <w:szCs w:val="24"/>
        </w:rPr>
        <w:t>s questões anteriores, a partir das respostas (ou relatos) obtidas</w:t>
      </w:r>
      <w:r w:rsidR="00EB2731" w:rsidRPr="00FE7818">
        <w:rPr>
          <w:rFonts w:ascii="Times New Roman" w:hAnsi="Times New Roman" w:cs="Times New Roman"/>
          <w:sz w:val="24"/>
          <w:szCs w:val="24"/>
        </w:rPr>
        <w:t>, considerando a semiestruturação,</w:t>
      </w:r>
      <w:r w:rsidRPr="00FE7818">
        <w:rPr>
          <w:rFonts w:ascii="Times New Roman" w:hAnsi="Times New Roman" w:cs="Times New Roman"/>
          <w:sz w:val="24"/>
          <w:szCs w:val="24"/>
        </w:rPr>
        <w:t xml:space="preserve"> de</w:t>
      </w:r>
      <w:r w:rsidR="00D814B1">
        <w:rPr>
          <w:rFonts w:ascii="Times New Roman" w:hAnsi="Times New Roman" w:cs="Times New Roman"/>
          <w:sz w:val="24"/>
          <w:szCs w:val="24"/>
        </w:rPr>
        <w:t xml:space="preserve">ram </w:t>
      </w:r>
      <w:r w:rsidRPr="00FE7818">
        <w:rPr>
          <w:rFonts w:ascii="Times New Roman" w:hAnsi="Times New Roman" w:cs="Times New Roman"/>
          <w:sz w:val="24"/>
          <w:szCs w:val="24"/>
        </w:rPr>
        <w:t>origem à descrição (no capítulo que segue), não sendo tratado como um conjunto de perguntas e respostas, mas como uma forma de relato e interpretação do relatado (discussão com a literatura).</w:t>
      </w:r>
      <w:r w:rsidR="00EB2731" w:rsidRPr="00FE7818">
        <w:rPr>
          <w:rFonts w:ascii="Times New Roman" w:hAnsi="Times New Roman" w:cs="Times New Roman"/>
          <w:sz w:val="24"/>
          <w:szCs w:val="24"/>
        </w:rPr>
        <w:t xml:space="preserve"> </w:t>
      </w:r>
    </w:p>
    <w:p w:rsidR="00AB48ED" w:rsidRPr="00FE7818" w:rsidRDefault="00254AE1" w:rsidP="00254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Registra-se que adotou-se para o objeto de estudo o codinome de </w:t>
      </w:r>
      <w:r w:rsidR="00EB2731" w:rsidRPr="00FE7818">
        <w:rPr>
          <w:rFonts w:ascii="Times New Roman" w:hAnsi="Times New Roman" w:cs="Times New Roman"/>
          <w:sz w:val="24"/>
          <w:szCs w:val="24"/>
        </w:rPr>
        <w:t>Restaurante Outro Velho</w:t>
      </w:r>
      <w:r w:rsidR="00093D67" w:rsidRPr="00FE7818">
        <w:rPr>
          <w:rFonts w:ascii="Times New Roman" w:hAnsi="Times New Roman" w:cs="Times New Roman"/>
          <w:sz w:val="24"/>
          <w:szCs w:val="24"/>
        </w:rPr>
        <w:t xml:space="preserve"> em cumprimento à ética de pesquisa, considerando a preservação de sua identidade/razão social requerida pelo gestor participante da pesquisa</w:t>
      </w:r>
      <w:r>
        <w:rPr>
          <w:rFonts w:ascii="Times New Roman" w:hAnsi="Times New Roman" w:cs="Times New Roman"/>
          <w:sz w:val="24"/>
          <w:szCs w:val="24"/>
        </w:rPr>
        <w:t>.</w:t>
      </w:r>
    </w:p>
    <w:p w:rsidR="00EB2731" w:rsidRPr="00FE7818" w:rsidRDefault="00EB2731" w:rsidP="00931A99">
      <w:pPr>
        <w:spacing w:after="0" w:line="360" w:lineRule="auto"/>
        <w:jc w:val="both"/>
        <w:rPr>
          <w:rFonts w:ascii="Times New Roman" w:hAnsi="Times New Roman" w:cs="Times New Roman"/>
          <w:b/>
          <w:sz w:val="24"/>
          <w:szCs w:val="24"/>
        </w:rPr>
      </w:pPr>
    </w:p>
    <w:p w:rsidR="00931A99" w:rsidRPr="00FE7818" w:rsidRDefault="00931A99" w:rsidP="00931A99">
      <w:pPr>
        <w:spacing w:after="0" w:line="360" w:lineRule="auto"/>
        <w:jc w:val="both"/>
        <w:rPr>
          <w:rFonts w:ascii="Times New Roman" w:hAnsi="Times New Roman" w:cs="Times New Roman"/>
          <w:b/>
          <w:sz w:val="24"/>
          <w:szCs w:val="24"/>
        </w:rPr>
      </w:pPr>
      <w:r w:rsidRPr="00FE7818">
        <w:rPr>
          <w:rFonts w:ascii="Times New Roman" w:hAnsi="Times New Roman" w:cs="Times New Roman"/>
          <w:b/>
          <w:sz w:val="24"/>
          <w:szCs w:val="24"/>
        </w:rPr>
        <w:t xml:space="preserve">4 </w:t>
      </w:r>
      <w:r w:rsidR="00675F77" w:rsidRPr="00FE7818">
        <w:rPr>
          <w:rFonts w:ascii="Times New Roman" w:hAnsi="Times New Roman" w:cs="Times New Roman"/>
          <w:b/>
          <w:sz w:val="24"/>
          <w:szCs w:val="24"/>
        </w:rPr>
        <w:t>RESULTADOS E DISCUSSÃO</w:t>
      </w:r>
    </w:p>
    <w:p w:rsidR="00931A99" w:rsidRPr="00093D67" w:rsidRDefault="00931A99" w:rsidP="00931A99">
      <w:pPr>
        <w:spacing w:after="0" w:line="360" w:lineRule="auto"/>
        <w:jc w:val="both"/>
        <w:rPr>
          <w:rFonts w:ascii="Times New Roman" w:hAnsi="Times New Roman" w:cs="Times New Roman"/>
          <w:b/>
          <w:color w:val="002060"/>
          <w:sz w:val="24"/>
          <w:szCs w:val="24"/>
        </w:rPr>
      </w:pPr>
    </w:p>
    <w:p w:rsidR="00675F77" w:rsidRDefault="00675F77" w:rsidP="00675F77">
      <w:pPr>
        <w:spacing w:after="0" w:line="360" w:lineRule="auto"/>
        <w:jc w:val="both"/>
        <w:rPr>
          <w:rFonts w:ascii="Times New Roman" w:hAnsi="Times New Roman" w:cs="Times New Roman"/>
          <w:b/>
          <w:sz w:val="24"/>
          <w:szCs w:val="24"/>
        </w:rPr>
      </w:pPr>
      <w:r w:rsidRPr="00FE7818">
        <w:rPr>
          <w:rFonts w:ascii="Times New Roman" w:hAnsi="Times New Roman" w:cs="Times New Roman"/>
          <w:b/>
          <w:sz w:val="24"/>
          <w:szCs w:val="24"/>
        </w:rPr>
        <w:t>4.1 Caracterização do caso em estudo: o Restaurante Ouro Velho</w:t>
      </w:r>
    </w:p>
    <w:p w:rsidR="002B02D9" w:rsidRDefault="002B02D9" w:rsidP="00675F77">
      <w:pPr>
        <w:spacing w:after="0" w:line="360" w:lineRule="auto"/>
        <w:jc w:val="both"/>
        <w:rPr>
          <w:rFonts w:ascii="Times New Roman" w:hAnsi="Times New Roman" w:cs="Times New Roman"/>
          <w:b/>
          <w:sz w:val="24"/>
          <w:szCs w:val="24"/>
        </w:rPr>
      </w:pP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 xml:space="preserve">O Restaurante Ouro Velho é caracterizado como tradicional no circuito turístico e gastronômico de São João </w:t>
      </w:r>
      <w:proofErr w:type="spellStart"/>
      <w:r w:rsidRPr="004B6EC6">
        <w:rPr>
          <w:rFonts w:ascii="Times New Roman" w:hAnsi="Times New Roman" w:cs="Times New Roman"/>
          <w:sz w:val="24"/>
          <w:szCs w:val="24"/>
        </w:rPr>
        <w:t>del</w:t>
      </w:r>
      <w:proofErr w:type="spellEnd"/>
      <w:r w:rsidRPr="004B6EC6">
        <w:rPr>
          <w:rFonts w:ascii="Times New Roman" w:hAnsi="Times New Roman" w:cs="Times New Roman"/>
          <w:sz w:val="24"/>
          <w:szCs w:val="24"/>
        </w:rPr>
        <w:t xml:space="preserve">-Rei e referência na cultura da região do Campo das Vertentes. Foi fundado no ano de 1922, completado um centenário de atividades exercidas há 3 gerações, servindo a clientela turística e conta com um </w:t>
      </w:r>
      <w:r w:rsidRPr="004B6EC6">
        <w:rPr>
          <w:rFonts w:ascii="Times New Roman" w:hAnsi="Times New Roman" w:cs="Times New Roman"/>
          <w:i/>
          <w:sz w:val="24"/>
          <w:szCs w:val="24"/>
        </w:rPr>
        <w:t xml:space="preserve">buffet </w:t>
      </w:r>
      <w:r w:rsidRPr="004B6EC6">
        <w:rPr>
          <w:rFonts w:ascii="Times New Roman" w:hAnsi="Times New Roman" w:cs="Times New Roman"/>
          <w:sz w:val="24"/>
          <w:szCs w:val="24"/>
        </w:rPr>
        <w:t>para festas, casamentos e eventos universitários e culturais locais.</w:t>
      </w: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Instala-se um imóvel comercial próprio desde sua fundação. Este é localizado no centro da cidade, em uma esquina próxima à uma das tradicionais igrejas turísticas do município e, por isso, afirma-se que seu ponto é estratégico, pois sua visibilidade e caracterização externa faz honras à sua identidade comercial.</w:t>
      </w: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 xml:space="preserve">Apesar de reformas ao longo dos anos, conserva o tradicionalismo da construção inicial dotada de grandes e pesadas madeiras (pilares, portas, janelas e assoalho) e pedras (paredes). </w:t>
      </w:r>
      <w:r w:rsidRPr="004B6EC6">
        <w:rPr>
          <w:rFonts w:ascii="Times New Roman" w:hAnsi="Times New Roman" w:cs="Times New Roman"/>
          <w:sz w:val="24"/>
          <w:szCs w:val="24"/>
        </w:rPr>
        <w:lastRenderedPageBreak/>
        <w:t xml:space="preserve">Contudo, sua cozinha colonial (com fogão de lenha) foi mesclando-se como uma cozinha mais industrial, onde o forno a lenha dividiu espaço nas receitas e diversificação de seus pratos com o forno elétrico e convencional. </w:t>
      </w: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A conservação predial se dá por constantes manutenções e pinturas periódicas. Sua decoração é agradável e requintada, com toques de paisagismos que integram o ambiente. Além disso, alguns objetos tradicionais de Minas Gerais, em ferro e ouro (aparente) adornam o local. A mobília, em madeira maciça, faz parte do charme local. As louças são conservadoras e a prataria, para eventos e reservas especiais, é preservada. O ambiente é devidamente iluminado e ventilado. Uma música apropriada harmoniza o ambiente.</w:t>
      </w: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A cozinha e a copa – áreas essenciais para a produção – são devidamente equipadas com objetos, utensílios, eletrônicos e ferramentas necessárias para o trabalho das cozinheiras e copeiras. Bancadas espaçosas e higienizadas, fornos/fogões convencionais e elétricos, refrigeradores e freezers diversos, destinados ao armazenamento por categoria e demais equipamentos garantem a execução da culinária com conforto, segurança e qualidade. Além disso, tem uma despensa abastecida e matéria-prima devidamente estocada.</w:t>
      </w:r>
    </w:p>
    <w:p w:rsidR="00254AE1" w:rsidRPr="004B6EC6" w:rsidRDefault="00254AE1" w:rsidP="00254AE1">
      <w:pPr>
        <w:spacing w:after="0" w:line="360" w:lineRule="auto"/>
        <w:ind w:firstLine="708"/>
        <w:jc w:val="both"/>
        <w:rPr>
          <w:rFonts w:ascii="Times New Roman" w:hAnsi="Times New Roman" w:cs="Times New Roman"/>
          <w:sz w:val="24"/>
          <w:szCs w:val="24"/>
        </w:rPr>
      </w:pPr>
      <w:r w:rsidRPr="004B6EC6">
        <w:rPr>
          <w:rFonts w:ascii="Times New Roman" w:hAnsi="Times New Roman" w:cs="Times New Roman"/>
          <w:sz w:val="24"/>
          <w:szCs w:val="24"/>
        </w:rPr>
        <w:t xml:space="preserve">Por toda esta caracterização, pode-se afirmar que atende uma clientela da classe A e B. Comumente, são turistas hospedados em hotéis e pousadas mais sofisticadas da cidade, viajantes e visitantes da gastronomia local premiada e reconhecida culturalmente e, ainda, executivos e empresários locais e regionais. Sob demanda, tem uma agenda para atendimentos de eventos particulares comemorativos, como por exemplo eventos empresariais, casamentos ou demais festas comemorativas. </w:t>
      </w:r>
    </w:p>
    <w:p w:rsidR="00254AE1" w:rsidRDefault="00254AE1" w:rsidP="00254AE1"/>
    <w:p w:rsidR="002B02D9" w:rsidRPr="00F25802" w:rsidRDefault="00254AE1" w:rsidP="002B02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w:t>
      </w:r>
      <w:r w:rsidR="002B02D9" w:rsidRPr="00F25802">
        <w:rPr>
          <w:rFonts w:ascii="Times New Roman" w:hAnsi="Times New Roman" w:cs="Times New Roman"/>
          <w:b/>
          <w:sz w:val="24"/>
          <w:szCs w:val="24"/>
        </w:rPr>
        <w:t xml:space="preserve"> Comércio varejista de alimentação de São João </w:t>
      </w:r>
      <w:proofErr w:type="spellStart"/>
      <w:r w:rsidR="002B02D9" w:rsidRPr="00F25802">
        <w:rPr>
          <w:rFonts w:ascii="Times New Roman" w:hAnsi="Times New Roman" w:cs="Times New Roman"/>
          <w:b/>
          <w:sz w:val="24"/>
          <w:szCs w:val="24"/>
        </w:rPr>
        <w:t>del</w:t>
      </w:r>
      <w:proofErr w:type="spellEnd"/>
      <w:r w:rsidR="002B02D9" w:rsidRPr="00F25802">
        <w:rPr>
          <w:rFonts w:ascii="Times New Roman" w:hAnsi="Times New Roman" w:cs="Times New Roman"/>
          <w:b/>
          <w:sz w:val="24"/>
          <w:szCs w:val="24"/>
        </w:rPr>
        <w:t>-Rei</w:t>
      </w:r>
    </w:p>
    <w:p w:rsidR="002B02D9" w:rsidRDefault="002B02D9" w:rsidP="002B02D9">
      <w:pPr>
        <w:spacing w:after="0" w:line="360" w:lineRule="auto"/>
        <w:jc w:val="both"/>
        <w:rPr>
          <w:rFonts w:ascii="Times New Roman" w:hAnsi="Times New Roman" w:cs="Times New Roman"/>
          <w:sz w:val="24"/>
          <w:szCs w:val="24"/>
        </w:rPr>
      </w:pPr>
    </w:p>
    <w:p w:rsidR="002278D2" w:rsidRPr="00E16E30" w:rsidRDefault="002278D2" w:rsidP="002B02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16E30">
        <w:rPr>
          <w:rFonts w:ascii="Times New Roman" w:hAnsi="Times New Roman" w:cs="Times New Roman"/>
          <w:sz w:val="24"/>
          <w:szCs w:val="24"/>
        </w:rPr>
        <w:t xml:space="preserve">O comércio varejista de alimentação de São João </w:t>
      </w:r>
      <w:proofErr w:type="spellStart"/>
      <w:r w:rsidRPr="00E16E30">
        <w:rPr>
          <w:rFonts w:ascii="Times New Roman" w:hAnsi="Times New Roman" w:cs="Times New Roman"/>
          <w:sz w:val="24"/>
          <w:szCs w:val="24"/>
        </w:rPr>
        <w:t>del</w:t>
      </w:r>
      <w:proofErr w:type="spellEnd"/>
      <w:r w:rsidRPr="00E16E30">
        <w:rPr>
          <w:rFonts w:ascii="Times New Roman" w:hAnsi="Times New Roman" w:cs="Times New Roman"/>
          <w:sz w:val="24"/>
          <w:szCs w:val="24"/>
        </w:rPr>
        <w:t xml:space="preserve">-Rei é privilegiado, considerando o contexto histórico e de localização – o que o caracteriza como um segmento que contempla e atende à cadeia turística com oferta de </w:t>
      </w:r>
      <w:r w:rsidR="00E50050" w:rsidRPr="00E16E30">
        <w:rPr>
          <w:rFonts w:ascii="Times New Roman" w:hAnsi="Times New Roman" w:cs="Times New Roman"/>
          <w:sz w:val="24"/>
          <w:szCs w:val="24"/>
        </w:rPr>
        <w:t xml:space="preserve">comercialização de alimentos de oferta de </w:t>
      </w:r>
      <w:r w:rsidRPr="00E16E30">
        <w:rPr>
          <w:rFonts w:ascii="Times New Roman" w:hAnsi="Times New Roman" w:cs="Times New Roman"/>
          <w:sz w:val="24"/>
          <w:szCs w:val="24"/>
        </w:rPr>
        <w:t>serviços de alimentação.</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-Rei, é um município central, situado na mesorregião do Campo das Vertentes. Segundo o Instituto Brasileiro de Geografia e Estatística (IBGE, 2023), tem-se registrado, em 2020, uma área territorial de 1.452,002 km</w:t>
      </w:r>
      <w:r w:rsidRPr="00F25802">
        <w:rPr>
          <w:rFonts w:ascii="Times New Roman" w:hAnsi="Times New Roman" w:cs="Times New Roman"/>
          <w:sz w:val="24"/>
          <w:szCs w:val="24"/>
          <w:vertAlign w:val="superscript"/>
        </w:rPr>
        <w:t xml:space="preserve">2 </w:t>
      </w:r>
      <w:r w:rsidRPr="00F25802">
        <w:rPr>
          <w:rFonts w:ascii="Times New Roman" w:hAnsi="Times New Roman" w:cs="Times New Roman"/>
          <w:sz w:val="24"/>
          <w:szCs w:val="24"/>
        </w:rPr>
        <w:t>e uma população estimada de 90.497 pessoas. Seu clima é ameno, cuja temperatura média é de 19</w:t>
      </w:r>
      <w:r w:rsidRPr="00F25802">
        <w:rPr>
          <w:rFonts w:ascii="Times New Roman" w:hAnsi="Times New Roman" w:cs="Times New Roman"/>
          <w:sz w:val="24"/>
          <w:szCs w:val="24"/>
          <w:vertAlign w:val="superscript"/>
        </w:rPr>
        <w:t xml:space="preserve">o </w:t>
      </w:r>
      <w:r w:rsidRPr="00F25802">
        <w:rPr>
          <w:rFonts w:ascii="Times New Roman" w:hAnsi="Times New Roman" w:cs="Times New Roman"/>
          <w:sz w:val="24"/>
          <w:szCs w:val="24"/>
        </w:rPr>
        <w:t>C, e sua localização é privilegiada, estando distante de: Belo Horizonte (185 km), São Paulo (480 km), Rio de Janeiro (330 km) e Brasília (930 km) e, ainda, de Tiradentes (14 km).</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lastRenderedPageBreak/>
        <w:t>O município é nacionalmente conhecido pelas características de centro universitário (ou centro de conhecimento) e turístico (MINAS GERAIS, 2021)</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 importância histórico-político-cultural do município é relevante para o país e associa-se ao processo de descoberta do ouro regional, logo no início do século XVIII. Assim, suas riquezas originadas no período colonial, são conservadas por sua arquitetura eclética, simbolizando um grande acervo cultural, representado, principalmente, pelas igrejas barrocas. Por este motivo, ganhou informalmente o título de “Terra onde os sinos falam” (MINAS GERAIS, 2021). As igrejas são centenárias, exibem o barroco mineiro com excelência, abastados com os altares dourados (INSTITUTO ESTRADA REAL, 2020).</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Além disso, a memória é preservada pelas praças e pelos largos, pelas pontes de pedra e pelas betas de ouro (SÃO JOÃO DEL-REI TRANSPARENTE, 2021). E por demais atrações turísticas como o Museu Regional e o Complexo Ferroviário, que no ano de 1878 foi construído com o propósito de impulsionar o progresso do município (MINAS GERAIS, 2021). A sua Estação Ferroviária é parada obrigatória, com a oferta de uma viagem à cidade de Tiradentes, na legítima e histórica Maria Fumaça, percorrendo a Estrada Real (ER) (INSTITUTO ESTRADA REAL, 2020).</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Em seu aspecto político-histórico, é conhecida como a cidade setecentista do estado e terra natal do ex-presidente Tancredo Neves – eleito, mas que não chegou a tomar posse. Diversos museus caracterizam a cidade e outras manifestações culturais realizam-se nas suas ruas, pontes e chafarizes. Este acervo é complementado pela diversidade ecológica sinalizada pela Mata Atlântica e pelo Cerrado regional, oferecendo contato com a natureza, por meio de belas paisagens, montanhas, cachoeiras e fauna diversificada (INSTITUTO ESTRADA REAL, 2020).</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Assim, esta importância histórico-político-cultural esbarra-se no turismo, considerando o potencial de fator de desenvolvimento econômico, haja vista a capacidade de aumentar a distribuição de renda, pelas atividades comerciais diversas e serviços prestados em diversos setores da economia, contribuindo para o empreendedorismo, gestão de negócios e empregos diretos e indiretos (SOUSA-SANTOS; SILVA-PEREIRA, 2020).</w:t>
      </w:r>
    </w:p>
    <w:p w:rsidR="002B02D9"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Assim, a localidade destaca-se como referência em governança no que tange ao desenvolvimento regional devido ao turismo. As repercussões influenciam a forma de como os empresários, os gestores de negócios, a população local e o poder público formulam planejamentos e os colocam em execução (SOUSA-SANTOS; SILVA-PEREIRA, 2020).</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No ano de 2017, o município foi eleito o mais hospitaleiro do Brasil, segundo o </w:t>
      </w:r>
      <w:r w:rsidRPr="00F25802">
        <w:rPr>
          <w:rFonts w:ascii="Times New Roman" w:hAnsi="Times New Roman" w:cs="Times New Roman"/>
          <w:i/>
          <w:sz w:val="24"/>
          <w:szCs w:val="24"/>
        </w:rPr>
        <w:t>ranking</w:t>
      </w:r>
      <w:r w:rsidRPr="00F25802">
        <w:rPr>
          <w:rFonts w:ascii="Times New Roman" w:hAnsi="Times New Roman" w:cs="Times New Roman"/>
          <w:sz w:val="24"/>
          <w:szCs w:val="24"/>
        </w:rPr>
        <w:t xml:space="preserve"> estruturado pela plataforma de hospedagem </w:t>
      </w:r>
      <w:proofErr w:type="spellStart"/>
      <w:r w:rsidRPr="00F25802">
        <w:rPr>
          <w:rFonts w:ascii="Times New Roman" w:hAnsi="Times New Roman" w:cs="Times New Roman"/>
          <w:sz w:val="24"/>
          <w:szCs w:val="24"/>
        </w:rPr>
        <w:t>AirBnb</w:t>
      </w:r>
      <w:proofErr w:type="spellEnd"/>
      <w:r w:rsidRPr="00F25802">
        <w:rPr>
          <w:rFonts w:ascii="Times New Roman" w:hAnsi="Times New Roman" w:cs="Times New Roman"/>
          <w:sz w:val="24"/>
          <w:szCs w:val="24"/>
        </w:rPr>
        <w:t xml:space="preserve">. A avaliação foi composta pela avaliação </w:t>
      </w:r>
      <w:r w:rsidRPr="00F25802">
        <w:rPr>
          <w:rFonts w:ascii="Times New Roman" w:hAnsi="Times New Roman" w:cs="Times New Roman"/>
          <w:sz w:val="24"/>
          <w:szCs w:val="24"/>
        </w:rPr>
        <w:lastRenderedPageBreak/>
        <w:t>de infraestrutura e realização/promoção de eventos culturais. Este resultado aumentou as chances de atração de turistas ao local, bem como geração de benefícios à sua população, empresários e empreendedores e economia local (SOUSA-SANTOS; SILVA-PEREIRA, 2020).</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Conceituada como uma das Capitais Nacionais da Cultura, no ano de 2007, desde então, as atividades comerciais e os serviços do município se ocupam da preservação, da valorização, da promoção e da difusão da identidade cultural pelo país e pelo mundo e, em suas campanhas e eventos culturais, já legitimam ações para desenvolvimento sustentável, conforme orientações dos Objetivos do Milênio e pela Agenda 21 da Cultura (SÃO JOÃO DEL-REI TRANSPARENTE, 2021).</w:t>
      </w:r>
    </w:p>
    <w:p w:rsidR="00254AE1"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Para preservação da memória de Capital Nacional da Cultura – e, ainda, pelo reconhecimento da importância econômica que o turismo tem para a localidade –, o calendário de datas comemorativas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-Rei prioriza manifestações culturais, principalmente as religiosas – tendo como destaque a clássica Semana Santa. Além disso, o Festival de Inverno, conhecido como Festival Cultural atrais visitantes e turistas. Por fim, não menos importante, tem o tradicional carnaval (INSTITUTO ESTRADA REAL, 2020) – todo o calendário festivo-cultural, associado ao seu turismo histórico, movimenta sua economia, sendo fonte de sobrevivência para muitos setores locais (SÃO JOÃO DEL-REI TRANSPARENTE, 2021). Ambos os festivais movimentam o comércio varejista de alimentação no município.</w:t>
      </w:r>
      <w:r w:rsidR="00254AE1">
        <w:rPr>
          <w:rFonts w:ascii="Times New Roman" w:hAnsi="Times New Roman" w:cs="Times New Roman"/>
          <w:sz w:val="24"/>
          <w:szCs w:val="24"/>
        </w:rPr>
        <w:t xml:space="preserve"> </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Dentre os setores locais, destacam-se economicamente: a fabricação/indústria moveleira, têxtil (tecidos) e de estanho; os laticínios e alambiques (cachaças consagradas); os doces caseiros e a produção artesanal do pão de queijo; os restaurantes, os botecos e pontos de encontros, contemplando e promovendo a gastronomia típica (SÃO JOÃO DEL-REI TRANSPARENTE, 2021).</w:t>
      </w:r>
    </w:p>
    <w:p w:rsidR="002B02D9" w:rsidRPr="00F25802"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Além disso, o comércio geral é diversificado, com infraestrutura adequada para atender à população e visitantes/turistas. Sua cadeia hoteleira é ampla, contempla hotéis maiores (com centro de convenções, auditórios, teatros capazes de sediar eventos com um grande número de pessoas) e pousadas menores e completa-se com renomados e tradicionais restaurantes (ou varejos de alimentação) (SOUSA-SANTOS; SILVA-PEREIRA, 2020) – setor que assume-se como objeto deste estudo. </w:t>
      </w:r>
    </w:p>
    <w:p w:rsidR="004B6EC6" w:rsidRDefault="002B02D9" w:rsidP="002B02D9">
      <w:pPr>
        <w:spacing w:after="0" w:line="360" w:lineRule="auto"/>
        <w:ind w:firstLine="708"/>
        <w:jc w:val="both"/>
        <w:rPr>
          <w:rFonts w:ascii="Times New Roman" w:hAnsi="Times New Roman" w:cs="Times New Roman"/>
          <w:sz w:val="24"/>
          <w:szCs w:val="24"/>
        </w:rPr>
      </w:pPr>
      <w:r w:rsidRPr="00F25802">
        <w:rPr>
          <w:rFonts w:ascii="Times New Roman" w:hAnsi="Times New Roman" w:cs="Times New Roman"/>
          <w:sz w:val="24"/>
          <w:szCs w:val="24"/>
        </w:rPr>
        <w:t xml:space="preserve">De acordo com o Guia Quatro Rodas (2012), dois restaurantes de São João </w:t>
      </w:r>
      <w:proofErr w:type="spellStart"/>
      <w:r w:rsidRPr="00F25802">
        <w:rPr>
          <w:rFonts w:ascii="Times New Roman" w:hAnsi="Times New Roman" w:cs="Times New Roman"/>
          <w:sz w:val="24"/>
          <w:szCs w:val="24"/>
        </w:rPr>
        <w:t>del</w:t>
      </w:r>
      <w:proofErr w:type="spellEnd"/>
      <w:r w:rsidRPr="00F25802">
        <w:rPr>
          <w:rFonts w:ascii="Times New Roman" w:hAnsi="Times New Roman" w:cs="Times New Roman"/>
          <w:sz w:val="24"/>
          <w:szCs w:val="24"/>
        </w:rPr>
        <w:t xml:space="preserve">-Rei já estiveram presente no </w:t>
      </w:r>
      <w:r w:rsidRPr="00F25802">
        <w:rPr>
          <w:rFonts w:ascii="Times New Roman" w:hAnsi="Times New Roman" w:cs="Times New Roman"/>
          <w:i/>
          <w:sz w:val="24"/>
          <w:szCs w:val="24"/>
        </w:rPr>
        <w:t>ranking</w:t>
      </w:r>
      <w:r w:rsidRPr="00F25802">
        <w:rPr>
          <w:rFonts w:ascii="Times New Roman" w:hAnsi="Times New Roman" w:cs="Times New Roman"/>
          <w:sz w:val="24"/>
          <w:szCs w:val="24"/>
        </w:rPr>
        <w:t xml:space="preserve"> dos 50 melhores restaurantes do Brasil. </w:t>
      </w:r>
    </w:p>
    <w:p w:rsidR="00E16E30" w:rsidRDefault="0090623E" w:rsidP="002B02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Registra-se que dentre estes dois restaurantes premiados, está o Restaurante Ouro Velho, destacando-se no comercio local pela tradição e reconhecimento. Embora o mercado local deste </w:t>
      </w:r>
      <w:r>
        <w:rPr>
          <w:rFonts w:ascii="Times New Roman" w:hAnsi="Times New Roman" w:cs="Times New Roman"/>
          <w:sz w:val="24"/>
          <w:szCs w:val="24"/>
        </w:rPr>
        <w:lastRenderedPageBreak/>
        <w:t xml:space="preserve">segmento seja dotado de concorrência, considerando </w:t>
      </w:r>
      <w:r w:rsidRPr="00F25802">
        <w:rPr>
          <w:rFonts w:ascii="Times New Roman" w:hAnsi="Times New Roman" w:cs="Times New Roman"/>
          <w:sz w:val="24"/>
          <w:szCs w:val="24"/>
        </w:rPr>
        <w:t>os</w:t>
      </w:r>
      <w:r>
        <w:rPr>
          <w:rFonts w:ascii="Times New Roman" w:hAnsi="Times New Roman" w:cs="Times New Roman"/>
          <w:sz w:val="24"/>
          <w:szCs w:val="24"/>
        </w:rPr>
        <w:t xml:space="preserve"> inúmeros</w:t>
      </w:r>
      <w:r w:rsidRPr="00F25802">
        <w:rPr>
          <w:rFonts w:ascii="Times New Roman" w:hAnsi="Times New Roman" w:cs="Times New Roman"/>
          <w:sz w:val="24"/>
          <w:szCs w:val="24"/>
        </w:rPr>
        <w:t xml:space="preserve"> restaurantes, botecos e pontos de encontros</w:t>
      </w:r>
      <w:r>
        <w:rPr>
          <w:rFonts w:ascii="Times New Roman" w:hAnsi="Times New Roman" w:cs="Times New Roman"/>
          <w:sz w:val="24"/>
          <w:szCs w:val="24"/>
        </w:rPr>
        <w:t xml:space="preserve"> que provém a</w:t>
      </w:r>
      <w:r w:rsidRPr="00F25802">
        <w:rPr>
          <w:rFonts w:ascii="Times New Roman" w:hAnsi="Times New Roman" w:cs="Times New Roman"/>
          <w:sz w:val="24"/>
          <w:szCs w:val="24"/>
        </w:rPr>
        <w:t xml:space="preserve"> gastronomia típica</w:t>
      </w:r>
      <w:r>
        <w:rPr>
          <w:rFonts w:ascii="Times New Roman" w:hAnsi="Times New Roman" w:cs="Times New Roman"/>
          <w:sz w:val="24"/>
          <w:szCs w:val="24"/>
        </w:rPr>
        <w:t xml:space="preserve"> ofertada ao turismo, o restaurante em estudo possui somente um concorrente por segmentar seu público de atendimento de atendimento em classe A, ofertando um cardápio compatível com a renda e recursos deste grupo específico.</w:t>
      </w:r>
    </w:p>
    <w:p w:rsidR="0090623E" w:rsidRDefault="0090623E" w:rsidP="002B02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sua administração considera-se como inserido no contexto competitivo, estando ciente das oscilações de mercado e economia</w:t>
      </w:r>
      <w:r w:rsidR="00402334">
        <w:rPr>
          <w:rFonts w:ascii="Times New Roman" w:hAnsi="Times New Roman" w:cs="Times New Roman"/>
          <w:sz w:val="24"/>
          <w:szCs w:val="24"/>
        </w:rPr>
        <w:t xml:space="preserve"> e da falta de previsibilidade futura e, por isso, investe constantemente em atualizações, em ofertar ao seu público o que ele demanda e, dentre as principais demandas, está o correto atendimento e preparo de seus colaboradores – sendo assim, a administração do negócio enxerga no treinamento e desenvolvimento de seu quadro de pessoas uma estratégia competitiva de diferenciação no me</w:t>
      </w:r>
      <w:r w:rsidR="00E16E30">
        <w:rPr>
          <w:rFonts w:ascii="Times New Roman" w:hAnsi="Times New Roman" w:cs="Times New Roman"/>
          <w:sz w:val="24"/>
          <w:szCs w:val="24"/>
        </w:rPr>
        <w:t>rcado, como mostrado em detalhe</w:t>
      </w:r>
      <w:r w:rsidR="00402334">
        <w:rPr>
          <w:rFonts w:ascii="Times New Roman" w:hAnsi="Times New Roman" w:cs="Times New Roman"/>
          <w:sz w:val="24"/>
          <w:szCs w:val="24"/>
        </w:rPr>
        <w:t xml:space="preserve"> na sequência.</w:t>
      </w:r>
    </w:p>
    <w:p w:rsidR="002B02D9" w:rsidRPr="00F25802" w:rsidRDefault="002B02D9" w:rsidP="002B02D9">
      <w:pPr>
        <w:spacing w:after="0" w:line="360" w:lineRule="auto"/>
        <w:jc w:val="both"/>
        <w:rPr>
          <w:rFonts w:ascii="Times New Roman" w:hAnsi="Times New Roman" w:cs="Times New Roman"/>
          <w:sz w:val="24"/>
          <w:szCs w:val="24"/>
        </w:rPr>
      </w:pPr>
    </w:p>
    <w:p w:rsidR="00675F77" w:rsidRDefault="00675F77" w:rsidP="00931A99">
      <w:pPr>
        <w:spacing w:after="0" w:line="360" w:lineRule="auto"/>
        <w:jc w:val="both"/>
        <w:rPr>
          <w:rFonts w:ascii="Times New Roman" w:hAnsi="Times New Roman" w:cs="Times New Roman"/>
          <w:b/>
          <w:sz w:val="24"/>
          <w:szCs w:val="24"/>
        </w:rPr>
      </w:pPr>
      <w:r w:rsidRPr="00FE7818">
        <w:rPr>
          <w:rFonts w:ascii="Times New Roman" w:hAnsi="Times New Roman" w:cs="Times New Roman"/>
          <w:b/>
          <w:sz w:val="24"/>
          <w:szCs w:val="24"/>
        </w:rPr>
        <w:t>4.2 O treinamento e desenvolvimento de pessoas como estratégia competitiva de diferenciação do Restaurante Ouro Velho no mercado competitivo: relato de caso</w:t>
      </w:r>
    </w:p>
    <w:p w:rsidR="00E16E30" w:rsidRDefault="00E16E30" w:rsidP="00931A99">
      <w:pPr>
        <w:spacing w:after="0" w:line="360" w:lineRule="auto"/>
        <w:jc w:val="both"/>
        <w:rPr>
          <w:rFonts w:ascii="Times New Roman" w:hAnsi="Times New Roman" w:cs="Times New Roman"/>
          <w:b/>
          <w:sz w:val="24"/>
          <w:szCs w:val="24"/>
        </w:rPr>
      </w:pPr>
    </w:p>
    <w:p w:rsidR="00895DBA" w:rsidRPr="002634F3" w:rsidRDefault="00E16E30" w:rsidP="000D03CA">
      <w:pPr>
        <w:spacing w:after="0" w:line="360" w:lineRule="auto"/>
        <w:jc w:val="both"/>
        <w:rPr>
          <w:rFonts w:ascii="Times New Roman" w:hAnsi="Times New Roman" w:cs="Times New Roman"/>
          <w:sz w:val="24"/>
          <w:szCs w:val="24"/>
        </w:rPr>
      </w:pPr>
      <w:r w:rsidRPr="00E16E30">
        <w:rPr>
          <w:rFonts w:ascii="Times New Roman" w:hAnsi="Times New Roman" w:cs="Times New Roman"/>
          <w:sz w:val="24"/>
          <w:szCs w:val="24"/>
        </w:rPr>
        <w:tab/>
        <w:t>Portanto, como mencionado,</w:t>
      </w:r>
      <w:r w:rsidR="00AF14B1">
        <w:rPr>
          <w:rFonts w:ascii="Times New Roman" w:hAnsi="Times New Roman" w:cs="Times New Roman"/>
          <w:sz w:val="24"/>
          <w:szCs w:val="24"/>
        </w:rPr>
        <w:t xml:space="preserve"> segundo o gestor do Restaurante Ouro Velho, a manutenção de seu quadro de pessoal em constante treinamento e desenvolvimento é o que mantém o diferencial do negócio perante o mercado concorrente e o que o concede ser lembrado entre os principais varejos da cidade de São João </w:t>
      </w:r>
      <w:proofErr w:type="spellStart"/>
      <w:r w:rsidR="00AF14B1">
        <w:rPr>
          <w:rFonts w:ascii="Times New Roman" w:hAnsi="Times New Roman" w:cs="Times New Roman"/>
          <w:sz w:val="24"/>
          <w:szCs w:val="24"/>
        </w:rPr>
        <w:t>del</w:t>
      </w:r>
      <w:proofErr w:type="spellEnd"/>
      <w:r w:rsidR="00AF14B1">
        <w:rPr>
          <w:rFonts w:ascii="Times New Roman" w:hAnsi="Times New Roman" w:cs="Times New Roman"/>
          <w:sz w:val="24"/>
          <w:szCs w:val="24"/>
        </w:rPr>
        <w:t>-Rei.</w:t>
      </w:r>
      <w:r w:rsidR="000D03CA">
        <w:rPr>
          <w:rFonts w:ascii="Times New Roman" w:hAnsi="Times New Roman" w:cs="Times New Roman"/>
          <w:sz w:val="24"/>
          <w:szCs w:val="24"/>
        </w:rPr>
        <w:t xml:space="preserve"> Este apontamento converge com a</w:t>
      </w:r>
      <w:r w:rsidR="00895DBA">
        <w:rPr>
          <w:rFonts w:ascii="Times New Roman" w:hAnsi="Times New Roman" w:cs="Times New Roman"/>
          <w:sz w:val="24"/>
          <w:szCs w:val="24"/>
        </w:rPr>
        <w:t>s</w:t>
      </w:r>
      <w:r w:rsidR="000D03CA">
        <w:rPr>
          <w:rFonts w:ascii="Times New Roman" w:hAnsi="Times New Roman" w:cs="Times New Roman"/>
          <w:sz w:val="24"/>
          <w:szCs w:val="24"/>
        </w:rPr>
        <w:t xml:space="preserve"> </w:t>
      </w:r>
      <w:r w:rsidR="000D03CA" w:rsidRPr="002634F3">
        <w:rPr>
          <w:rFonts w:ascii="Times New Roman" w:hAnsi="Times New Roman" w:cs="Times New Roman"/>
          <w:sz w:val="24"/>
          <w:szCs w:val="24"/>
        </w:rPr>
        <w:t>ponderaç</w:t>
      </w:r>
      <w:r w:rsidR="00895DBA" w:rsidRPr="002634F3">
        <w:rPr>
          <w:rFonts w:ascii="Times New Roman" w:hAnsi="Times New Roman" w:cs="Times New Roman"/>
          <w:sz w:val="24"/>
          <w:szCs w:val="24"/>
        </w:rPr>
        <w:t xml:space="preserve">ões </w:t>
      </w:r>
      <w:r w:rsidR="000D03CA" w:rsidRPr="002634F3">
        <w:rPr>
          <w:rFonts w:ascii="Times New Roman" w:hAnsi="Times New Roman" w:cs="Times New Roman"/>
          <w:sz w:val="24"/>
          <w:szCs w:val="24"/>
        </w:rPr>
        <w:t xml:space="preserve">de </w:t>
      </w:r>
      <w:r w:rsidR="00895DBA" w:rsidRPr="002634F3">
        <w:rPr>
          <w:rFonts w:ascii="Times New Roman" w:hAnsi="Times New Roman" w:cs="Times New Roman"/>
          <w:sz w:val="24"/>
          <w:szCs w:val="24"/>
        </w:rPr>
        <w:t xml:space="preserve">Assis, </w:t>
      </w:r>
      <w:proofErr w:type="spellStart"/>
      <w:r w:rsidR="00895DBA" w:rsidRPr="002634F3">
        <w:rPr>
          <w:rFonts w:ascii="Times New Roman" w:hAnsi="Times New Roman" w:cs="Times New Roman"/>
          <w:sz w:val="24"/>
          <w:szCs w:val="24"/>
        </w:rPr>
        <w:t>Bartels</w:t>
      </w:r>
      <w:proofErr w:type="spellEnd"/>
      <w:r w:rsidR="00895DBA" w:rsidRPr="002634F3">
        <w:rPr>
          <w:rFonts w:ascii="Times New Roman" w:hAnsi="Times New Roman" w:cs="Times New Roman"/>
          <w:sz w:val="24"/>
          <w:szCs w:val="24"/>
        </w:rPr>
        <w:t xml:space="preserve"> e Salomão (2022, p.121) de que “</w:t>
      </w:r>
      <w:r w:rsidR="000D03CA" w:rsidRPr="002634F3">
        <w:rPr>
          <w:rFonts w:ascii="Times New Roman" w:hAnsi="Times New Roman" w:cs="Times New Roman"/>
          <w:sz w:val="24"/>
          <w:szCs w:val="24"/>
        </w:rPr>
        <w:t>os recursos humanos de uma empresa são os responsáveis por sua vantagem competitiva e marca identificativa da organização</w:t>
      </w:r>
      <w:r w:rsidR="00895DBA" w:rsidRPr="002634F3">
        <w:rPr>
          <w:rFonts w:ascii="Times New Roman" w:hAnsi="Times New Roman" w:cs="Times New Roman"/>
          <w:sz w:val="24"/>
          <w:szCs w:val="24"/>
        </w:rPr>
        <w:t>”</w:t>
      </w:r>
      <w:r w:rsidR="000D03CA" w:rsidRPr="002634F3">
        <w:rPr>
          <w:rFonts w:ascii="Times New Roman" w:hAnsi="Times New Roman" w:cs="Times New Roman"/>
          <w:sz w:val="24"/>
          <w:szCs w:val="24"/>
        </w:rPr>
        <w:t xml:space="preserve">. </w:t>
      </w:r>
    </w:p>
    <w:p w:rsidR="00AF14B1" w:rsidRDefault="00895DBA" w:rsidP="002634F3">
      <w:pPr>
        <w:spacing w:after="0" w:line="360" w:lineRule="auto"/>
        <w:ind w:firstLine="708"/>
        <w:jc w:val="both"/>
        <w:rPr>
          <w:rFonts w:ascii="Times New Roman" w:hAnsi="Times New Roman" w:cs="Times New Roman"/>
          <w:sz w:val="24"/>
          <w:szCs w:val="24"/>
        </w:rPr>
      </w:pPr>
      <w:r w:rsidRPr="002634F3">
        <w:rPr>
          <w:rFonts w:ascii="Times New Roman" w:hAnsi="Times New Roman" w:cs="Times New Roman"/>
          <w:sz w:val="24"/>
          <w:szCs w:val="24"/>
        </w:rPr>
        <w:t xml:space="preserve">Portanto, o Restaurante Ouro Velho investe </w:t>
      </w:r>
      <w:r w:rsidR="000D03CA" w:rsidRPr="002634F3">
        <w:rPr>
          <w:rFonts w:ascii="Times New Roman" w:hAnsi="Times New Roman" w:cs="Times New Roman"/>
          <w:sz w:val="24"/>
          <w:szCs w:val="24"/>
        </w:rPr>
        <w:t>no capital humano, treinando e desenvolvendo seus funcionários, garant</w:t>
      </w:r>
      <w:r w:rsidRPr="002634F3">
        <w:rPr>
          <w:rFonts w:ascii="Times New Roman" w:hAnsi="Times New Roman" w:cs="Times New Roman"/>
          <w:sz w:val="24"/>
          <w:szCs w:val="24"/>
        </w:rPr>
        <w:t>indo</w:t>
      </w:r>
      <w:r w:rsidR="000D03CA" w:rsidRPr="002634F3">
        <w:rPr>
          <w:rFonts w:ascii="Times New Roman" w:hAnsi="Times New Roman" w:cs="Times New Roman"/>
          <w:sz w:val="24"/>
          <w:szCs w:val="24"/>
        </w:rPr>
        <w:t xml:space="preserve"> melhor aproveitamento de processos, aumentando sua qualidade, e estimulando o crescimento de resultados.</w:t>
      </w:r>
      <w:r w:rsidR="00AF14B1" w:rsidRPr="002634F3">
        <w:rPr>
          <w:rFonts w:ascii="Times New Roman" w:hAnsi="Times New Roman" w:cs="Times New Roman"/>
          <w:sz w:val="24"/>
          <w:szCs w:val="24"/>
        </w:rPr>
        <w:tab/>
        <w:t xml:space="preserve">Os treinamentos são ofertados a partir de duas condições: (1) periodicamente, com cursos diversos, que interessam a todos os </w:t>
      </w:r>
      <w:r w:rsidR="00AF14B1">
        <w:rPr>
          <w:rFonts w:ascii="Times New Roman" w:hAnsi="Times New Roman" w:cs="Times New Roman"/>
          <w:sz w:val="24"/>
          <w:szCs w:val="24"/>
        </w:rPr>
        <w:t>colaboradores, geralmente relacionados ao segmento ou qualquer desenvolvimento de habilidades relacionadas ás funções do negócio; (2)</w:t>
      </w:r>
      <w:r w:rsidR="0007458B">
        <w:rPr>
          <w:rFonts w:ascii="Times New Roman" w:hAnsi="Times New Roman" w:cs="Times New Roman"/>
          <w:sz w:val="24"/>
          <w:szCs w:val="24"/>
        </w:rPr>
        <w:t xml:space="preserve"> sempre que surge algum novo objetivo ou expectativa da organização, sendo ofertado treinamento específico para cumprir tal propósito.</w:t>
      </w:r>
    </w:p>
    <w:p w:rsidR="00942D9E" w:rsidRDefault="00AF14B1" w:rsidP="00AF14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434D">
        <w:rPr>
          <w:rFonts w:ascii="Times New Roman" w:hAnsi="Times New Roman" w:cs="Times New Roman"/>
          <w:sz w:val="24"/>
          <w:szCs w:val="24"/>
        </w:rPr>
        <w:t>Assim, independente das duas condições em que são ofertados os treinamentos, a gestão do Restaurante Ouro Velho considera relevante</w:t>
      </w:r>
      <w:r w:rsidR="00942D9E">
        <w:rPr>
          <w:rFonts w:ascii="Times New Roman" w:hAnsi="Times New Roman" w:cs="Times New Roman"/>
          <w:sz w:val="24"/>
          <w:szCs w:val="24"/>
        </w:rPr>
        <w:t xml:space="preserve"> planejar todas as etapas dos treinamentos para que os resultados almejados possam ser obtidos. </w:t>
      </w:r>
    </w:p>
    <w:p w:rsidR="00AF14B1" w:rsidRDefault="00942D9E" w:rsidP="00737FF4">
      <w:pPr>
        <w:spacing w:after="0" w:line="360" w:lineRule="auto"/>
        <w:ind w:firstLine="708"/>
        <w:jc w:val="both"/>
        <w:rPr>
          <w:rFonts w:ascii="Times New Roman" w:hAnsi="Times New Roman" w:cs="Times New Roman"/>
          <w:sz w:val="24"/>
          <w:szCs w:val="24"/>
        </w:rPr>
      </w:pPr>
      <w:r w:rsidRPr="00942D9E">
        <w:rPr>
          <w:rFonts w:ascii="Times New Roman" w:hAnsi="Times New Roman" w:cs="Times New Roman"/>
          <w:sz w:val="24"/>
          <w:szCs w:val="24"/>
        </w:rPr>
        <w:t xml:space="preserve">Portanto, sistematiza um processo para seus treinamentos, a partir de uma ordem prática: </w:t>
      </w:r>
      <w:r>
        <w:rPr>
          <w:rFonts w:ascii="Times New Roman" w:hAnsi="Times New Roman" w:cs="Times New Roman"/>
          <w:sz w:val="24"/>
          <w:szCs w:val="24"/>
        </w:rPr>
        <w:t xml:space="preserve">(1) diagnóstico – que se dá no momento da identificação da necessidade de propor treinamentos </w:t>
      </w:r>
      <w:r>
        <w:rPr>
          <w:rFonts w:ascii="Times New Roman" w:hAnsi="Times New Roman" w:cs="Times New Roman"/>
          <w:sz w:val="24"/>
          <w:szCs w:val="24"/>
        </w:rPr>
        <w:lastRenderedPageBreak/>
        <w:t>para resolver algum problemas ou atingir um novo objetivo; é ainda, a determinação do objetivo; é</w:t>
      </w:r>
      <w:r w:rsidRPr="00942D9E">
        <w:rPr>
          <w:rFonts w:ascii="Times New Roman" w:hAnsi="Times New Roman" w:cs="Times New Roman"/>
          <w:sz w:val="24"/>
          <w:szCs w:val="24"/>
        </w:rPr>
        <w:t xml:space="preserve"> a identificação das competências necessárias para qual o treinamento está sendo proposto</w:t>
      </w:r>
      <w:r>
        <w:rPr>
          <w:rFonts w:ascii="Times New Roman" w:hAnsi="Times New Roman" w:cs="Times New Roman"/>
          <w:sz w:val="24"/>
          <w:szCs w:val="24"/>
        </w:rPr>
        <w:t>; (2) p</w:t>
      </w:r>
      <w:r w:rsidR="00AF14B1" w:rsidRPr="00942D9E">
        <w:rPr>
          <w:rFonts w:ascii="Times New Roman" w:hAnsi="Times New Roman" w:cs="Times New Roman"/>
          <w:sz w:val="24"/>
          <w:szCs w:val="24"/>
        </w:rPr>
        <w:t>rogramação do treinamento</w:t>
      </w:r>
      <w:r>
        <w:rPr>
          <w:rFonts w:ascii="Times New Roman" w:hAnsi="Times New Roman" w:cs="Times New Roman"/>
          <w:sz w:val="24"/>
          <w:szCs w:val="24"/>
        </w:rPr>
        <w:t xml:space="preserve"> – é a ideação ou organização do treinamento em si, selecionando os colaboradores a serem treinados</w:t>
      </w:r>
      <w:r w:rsidR="00737FF4">
        <w:rPr>
          <w:rFonts w:ascii="Times New Roman" w:hAnsi="Times New Roman" w:cs="Times New Roman"/>
          <w:sz w:val="24"/>
          <w:szCs w:val="24"/>
        </w:rPr>
        <w:t xml:space="preserve"> (quem treinar)</w:t>
      </w:r>
      <w:r>
        <w:rPr>
          <w:rFonts w:ascii="Times New Roman" w:hAnsi="Times New Roman" w:cs="Times New Roman"/>
          <w:sz w:val="24"/>
          <w:szCs w:val="24"/>
        </w:rPr>
        <w:t>, organizando uma escala</w:t>
      </w:r>
      <w:r w:rsidR="00737FF4">
        <w:rPr>
          <w:rFonts w:ascii="Times New Roman" w:hAnsi="Times New Roman" w:cs="Times New Roman"/>
          <w:sz w:val="24"/>
          <w:szCs w:val="24"/>
        </w:rPr>
        <w:t xml:space="preserve"> (como treinar)</w:t>
      </w:r>
      <w:r>
        <w:rPr>
          <w:rFonts w:ascii="Times New Roman" w:hAnsi="Times New Roman" w:cs="Times New Roman"/>
          <w:sz w:val="24"/>
          <w:szCs w:val="24"/>
        </w:rPr>
        <w:t>, dentre todas as outras providencias para que o treinamento saia do papel/da proposta e passe a ser executado</w:t>
      </w:r>
      <w:r w:rsidR="00737FF4">
        <w:rPr>
          <w:rFonts w:ascii="Times New Roman" w:hAnsi="Times New Roman" w:cs="Times New Roman"/>
          <w:sz w:val="24"/>
          <w:szCs w:val="24"/>
        </w:rPr>
        <w:t xml:space="preserve"> (em que treinar e quando)</w:t>
      </w:r>
      <w:r>
        <w:rPr>
          <w:rFonts w:ascii="Times New Roman" w:hAnsi="Times New Roman" w:cs="Times New Roman"/>
          <w:sz w:val="24"/>
          <w:szCs w:val="24"/>
        </w:rPr>
        <w:t>; (3) i</w:t>
      </w:r>
      <w:r w:rsidR="00AF14B1" w:rsidRPr="00942D9E">
        <w:rPr>
          <w:rFonts w:ascii="Times New Roman" w:hAnsi="Times New Roman" w:cs="Times New Roman"/>
          <w:sz w:val="24"/>
          <w:szCs w:val="24"/>
        </w:rPr>
        <w:t xml:space="preserve">mplementação </w:t>
      </w:r>
      <w:r>
        <w:rPr>
          <w:rFonts w:ascii="Times New Roman" w:hAnsi="Times New Roman" w:cs="Times New Roman"/>
          <w:sz w:val="24"/>
          <w:szCs w:val="24"/>
        </w:rPr>
        <w:t xml:space="preserve">– é o processo do treinamento em si, a execução do mesmo, conforme o que foi planejado; </w:t>
      </w:r>
      <w:r w:rsidR="00737FF4">
        <w:rPr>
          <w:rFonts w:ascii="Times New Roman" w:hAnsi="Times New Roman" w:cs="Times New Roman"/>
          <w:sz w:val="24"/>
          <w:szCs w:val="24"/>
        </w:rPr>
        <w:t xml:space="preserve">é a condução e aplicação do programa de treinamento; </w:t>
      </w:r>
      <w:r>
        <w:rPr>
          <w:rFonts w:ascii="Times New Roman" w:hAnsi="Times New Roman" w:cs="Times New Roman"/>
          <w:sz w:val="24"/>
          <w:szCs w:val="24"/>
        </w:rPr>
        <w:t>(4) a</w:t>
      </w:r>
      <w:r w:rsidR="00AF14B1" w:rsidRPr="00942D9E">
        <w:rPr>
          <w:rFonts w:ascii="Times New Roman" w:hAnsi="Times New Roman" w:cs="Times New Roman"/>
          <w:sz w:val="24"/>
          <w:szCs w:val="24"/>
        </w:rPr>
        <w:t>valiação</w:t>
      </w:r>
      <w:r>
        <w:rPr>
          <w:rFonts w:ascii="Times New Roman" w:hAnsi="Times New Roman" w:cs="Times New Roman"/>
          <w:sz w:val="24"/>
          <w:szCs w:val="24"/>
        </w:rPr>
        <w:t xml:space="preserve"> – </w:t>
      </w:r>
      <w:r w:rsidR="00737FF4">
        <w:rPr>
          <w:rFonts w:ascii="Times New Roman" w:hAnsi="Times New Roman" w:cs="Times New Roman"/>
          <w:sz w:val="24"/>
          <w:szCs w:val="24"/>
        </w:rPr>
        <w:t>que pode ser realizada durante o processo de treinamento ou, posteriormente, por um</w:t>
      </w:r>
      <w:r>
        <w:rPr>
          <w:rFonts w:ascii="Times New Roman" w:hAnsi="Times New Roman" w:cs="Times New Roman"/>
          <w:sz w:val="24"/>
          <w:szCs w:val="24"/>
        </w:rPr>
        <w:t xml:space="preserve"> período que que resultados são observados para compreender se o objetivo do treinamento foi concluído com </w:t>
      </w:r>
      <w:r w:rsidR="00737FF4">
        <w:rPr>
          <w:rFonts w:ascii="Times New Roman" w:hAnsi="Times New Roman" w:cs="Times New Roman"/>
          <w:sz w:val="24"/>
          <w:szCs w:val="24"/>
        </w:rPr>
        <w:t>êxito – como mostra o ciclo da Figura 2.</w:t>
      </w:r>
    </w:p>
    <w:p w:rsidR="005E4449" w:rsidRDefault="005E4449" w:rsidP="00737FF4">
      <w:pPr>
        <w:spacing w:after="0" w:line="360" w:lineRule="auto"/>
        <w:ind w:firstLine="708"/>
        <w:jc w:val="both"/>
        <w:rPr>
          <w:rFonts w:ascii="Times New Roman" w:hAnsi="Times New Roman" w:cs="Times New Roman"/>
          <w:sz w:val="24"/>
          <w:szCs w:val="24"/>
        </w:rPr>
      </w:pPr>
    </w:p>
    <w:p w:rsidR="005E4449" w:rsidRDefault="005E4449" w:rsidP="005E4449">
      <w:pPr>
        <w:spacing w:after="0" w:line="360" w:lineRule="auto"/>
        <w:ind w:firstLine="708"/>
        <w:jc w:val="center"/>
        <w:rPr>
          <w:rFonts w:ascii="Times New Roman" w:hAnsi="Times New Roman" w:cs="Times New Roman"/>
          <w:sz w:val="24"/>
          <w:szCs w:val="24"/>
        </w:rPr>
      </w:pPr>
      <w:r>
        <w:rPr>
          <w:noProof/>
          <w:lang w:eastAsia="pt-BR"/>
        </w:rPr>
        <w:drawing>
          <wp:inline distT="0" distB="0" distL="0" distR="0" wp14:anchorId="0651B027" wp14:editId="6653A802">
            <wp:extent cx="2583180" cy="2590646"/>
            <wp:effectExtent l="0" t="0" r="762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6283" cy="2603786"/>
                    </a:xfrm>
                    <a:prstGeom prst="rect">
                      <a:avLst/>
                    </a:prstGeom>
                  </pic:spPr>
                </pic:pic>
              </a:graphicData>
            </a:graphic>
          </wp:inline>
        </w:drawing>
      </w:r>
    </w:p>
    <w:p w:rsidR="00EF0E71" w:rsidRPr="00EF0E71" w:rsidRDefault="00EF0E71" w:rsidP="00EF0E71">
      <w:pPr>
        <w:spacing w:after="0" w:line="240" w:lineRule="auto"/>
        <w:jc w:val="center"/>
        <w:rPr>
          <w:rFonts w:ascii="Times New Roman" w:hAnsi="Times New Roman" w:cs="Times New Roman"/>
          <w:sz w:val="20"/>
          <w:szCs w:val="20"/>
        </w:rPr>
      </w:pPr>
      <w:r w:rsidRPr="00EF0E71">
        <w:rPr>
          <w:rFonts w:ascii="Times New Roman" w:hAnsi="Times New Roman" w:cs="Times New Roman"/>
          <w:sz w:val="20"/>
          <w:szCs w:val="20"/>
        </w:rPr>
        <w:t xml:space="preserve">Figura </w:t>
      </w:r>
      <w:r>
        <w:rPr>
          <w:rFonts w:ascii="Times New Roman" w:hAnsi="Times New Roman" w:cs="Times New Roman"/>
          <w:sz w:val="20"/>
          <w:szCs w:val="20"/>
        </w:rPr>
        <w:t>2</w:t>
      </w:r>
      <w:r w:rsidRPr="00EF0E71">
        <w:rPr>
          <w:rFonts w:ascii="Times New Roman" w:hAnsi="Times New Roman" w:cs="Times New Roman"/>
          <w:sz w:val="20"/>
          <w:szCs w:val="20"/>
        </w:rPr>
        <w:t xml:space="preserve"> – Etapas dos processos de treinamento dos colaboradores do Restaurante Ouro Velho</w:t>
      </w:r>
    </w:p>
    <w:p w:rsidR="00EF0E71" w:rsidRPr="00EF0E71" w:rsidRDefault="00EF0E71" w:rsidP="00EF0E71">
      <w:pPr>
        <w:spacing w:after="0" w:line="240" w:lineRule="auto"/>
        <w:jc w:val="center"/>
        <w:rPr>
          <w:rFonts w:ascii="Times New Roman" w:hAnsi="Times New Roman" w:cs="Times New Roman"/>
          <w:sz w:val="20"/>
          <w:szCs w:val="20"/>
        </w:rPr>
      </w:pPr>
      <w:r w:rsidRPr="00EF0E71">
        <w:rPr>
          <w:rFonts w:ascii="Times New Roman" w:hAnsi="Times New Roman" w:cs="Times New Roman"/>
          <w:sz w:val="20"/>
          <w:szCs w:val="20"/>
        </w:rPr>
        <w:t>Fonte: Dados da pesquisa (2023)</w:t>
      </w:r>
    </w:p>
    <w:p w:rsidR="00AF14B1" w:rsidRDefault="00AF14B1" w:rsidP="00AF14B1">
      <w:pPr>
        <w:spacing w:after="0" w:line="360" w:lineRule="auto"/>
        <w:jc w:val="both"/>
        <w:rPr>
          <w:rFonts w:ascii="Times New Roman" w:hAnsi="Times New Roman" w:cs="Times New Roman"/>
          <w:color w:val="0070C0"/>
          <w:sz w:val="24"/>
          <w:szCs w:val="24"/>
        </w:rPr>
      </w:pPr>
    </w:p>
    <w:p w:rsidR="00942D9E" w:rsidRDefault="00EE41DE" w:rsidP="00942D9E">
      <w:pPr>
        <w:spacing w:after="0" w:line="360" w:lineRule="auto"/>
        <w:jc w:val="both"/>
        <w:rPr>
          <w:rFonts w:ascii="Times New Roman" w:hAnsi="Times New Roman" w:cs="Times New Roman"/>
          <w:color w:val="0070C0"/>
          <w:sz w:val="24"/>
          <w:szCs w:val="24"/>
        </w:rPr>
      </w:pPr>
      <w:r w:rsidRPr="00EE41DE">
        <w:rPr>
          <w:rFonts w:ascii="Times New Roman" w:hAnsi="Times New Roman" w:cs="Times New Roman"/>
          <w:sz w:val="24"/>
          <w:szCs w:val="24"/>
        </w:rPr>
        <w:tab/>
        <w:t xml:space="preserve">A gestão do Restaurante </w:t>
      </w:r>
      <w:r>
        <w:rPr>
          <w:rFonts w:ascii="Times New Roman" w:hAnsi="Times New Roman" w:cs="Times New Roman"/>
          <w:sz w:val="24"/>
          <w:szCs w:val="24"/>
        </w:rPr>
        <w:t xml:space="preserve">Ouro Velho enxerga na oferta de treinamentos e desenvolvimentos periódicos e sempre que algum novo objetivo surja como uma forma e buscar </w:t>
      </w:r>
      <w:r w:rsidRPr="00EE41DE">
        <w:rPr>
          <w:rFonts w:ascii="Times New Roman" w:hAnsi="Times New Roman" w:cs="Times New Roman"/>
          <w:sz w:val="24"/>
          <w:szCs w:val="24"/>
        </w:rPr>
        <w:t xml:space="preserve">a melhoria contínua e garantir a superioridade do negócio em detrimento à concorrência. Esta filosofia da gestão é convergente aos apontamentos de </w:t>
      </w:r>
      <w:r w:rsidRPr="00EE41DE">
        <w:rPr>
          <w:rFonts w:ascii="Times New Roman" w:hAnsi="Times New Roman" w:cs="Times New Roman"/>
          <w:sz w:val="24"/>
          <w:szCs w:val="24"/>
        </w:rPr>
        <w:t xml:space="preserve">Assis, </w:t>
      </w:r>
      <w:proofErr w:type="spellStart"/>
      <w:r w:rsidRPr="00EE41DE">
        <w:rPr>
          <w:rFonts w:ascii="Times New Roman" w:hAnsi="Times New Roman" w:cs="Times New Roman"/>
          <w:sz w:val="24"/>
          <w:szCs w:val="24"/>
        </w:rPr>
        <w:t>Bartels</w:t>
      </w:r>
      <w:proofErr w:type="spellEnd"/>
      <w:r w:rsidRPr="00EE41DE">
        <w:rPr>
          <w:rFonts w:ascii="Times New Roman" w:hAnsi="Times New Roman" w:cs="Times New Roman"/>
          <w:sz w:val="24"/>
          <w:szCs w:val="24"/>
        </w:rPr>
        <w:t xml:space="preserve"> e Salomão (2022, p.121)</w:t>
      </w:r>
      <w:r w:rsidRPr="00EE41DE">
        <w:rPr>
          <w:rFonts w:ascii="Times New Roman" w:hAnsi="Times New Roman" w:cs="Times New Roman"/>
          <w:sz w:val="24"/>
          <w:szCs w:val="24"/>
        </w:rPr>
        <w:t>, de que “a</w:t>
      </w:r>
      <w:r w:rsidR="00942D9E" w:rsidRPr="00EE41DE">
        <w:rPr>
          <w:rFonts w:ascii="Times New Roman" w:hAnsi="Times New Roman" w:cs="Times New Roman"/>
          <w:sz w:val="24"/>
          <w:szCs w:val="24"/>
        </w:rPr>
        <w:t xml:space="preserve"> base principal para os programas de melhoria contínua é a constante capacitação das pessoas para patamares cada vez mais elevados de desempenho. E o treinamento funciona como o principal catalisador dessa mudança</w:t>
      </w:r>
      <w:r w:rsidRPr="00EE41DE">
        <w:rPr>
          <w:rFonts w:ascii="Times New Roman" w:hAnsi="Times New Roman" w:cs="Times New Roman"/>
          <w:sz w:val="24"/>
          <w:szCs w:val="24"/>
        </w:rPr>
        <w:t>”.</w:t>
      </w:r>
    </w:p>
    <w:p w:rsidR="00EE41DE" w:rsidRDefault="00EE41DE" w:rsidP="00AF14B1">
      <w:pPr>
        <w:spacing w:after="0" w:line="360" w:lineRule="auto"/>
        <w:jc w:val="both"/>
        <w:rPr>
          <w:rFonts w:ascii="Times New Roman" w:hAnsi="Times New Roman" w:cs="Times New Roman"/>
          <w:sz w:val="24"/>
          <w:szCs w:val="24"/>
        </w:rPr>
      </w:pPr>
      <w:r w:rsidRPr="00EE41DE">
        <w:rPr>
          <w:rFonts w:ascii="Times New Roman" w:hAnsi="Times New Roman" w:cs="Times New Roman"/>
          <w:sz w:val="24"/>
          <w:szCs w:val="24"/>
        </w:rPr>
        <w:tab/>
        <w:t xml:space="preserve">Além disso, o </w:t>
      </w:r>
      <w:r w:rsidRPr="00EE41DE">
        <w:rPr>
          <w:rFonts w:ascii="Times New Roman" w:hAnsi="Times New Roman" w:cs="Times New Roman"/>
          <w:sz w:val="24"/>
          <w:szCs w:val="24"/>
        </w:rPr>
        <w:t>Restaurante Ouro Velho</w:t>
      </w:r>
      <w:r w:rsidRPr="00EE41DE">
        <w:rPr>
          <w:rFonts w:ascii="Times New Roman" w:hAnsi="Times New Roman" w:cs="Times New Roman"/>
          <w:sz w:val="24"/>
          <w:szCs w:val="24"/>
        </w:rPr>
        <w:t xml:space="preserve"> considera de extrema relevância que todos os </w:t>
      </w:r>
      <w:r>
        <w:rPr>
          <w:rFonts w:ascii="Times New Roman" w:hAnsi="Times New Roman" w:cs="Times New Roman"/>
          <w:sz w:val="24"/>
          <w:szCs w:val="24"/>
        </w:rPr>
        <w:t xml:space="preserve">treinamentos sejam acompanhados pela sua gestão, que por sua vez, também participa e se </w:t>
      </w:r>
      <w:r>
        <w:rPr>
          <w:rFonts w:ascii="Times New Roman" w:hAnsi="Times New Roman" w:cs="Times New Roman"/>
          <w:sz w:val="24"/>
          <w:szCs w:val="24"/>
        </w:rPr>
        <w:lastRenderedPageBreak/>
        <w:t>qualifica assim como seus colaboradores e com os colaboradores. Compreendem que, no processo de prestação de serviços do segmento, a melhor forma de ensinar é aquela em que dá-se o exemplo de como aprender e de quão importante é aprender e crescer junto com a colaboração. Este apontamento é convergente à literatura:</w:t>
      </w:r>
    </w:p>
    <w:p w:rsidR="00EE41DE" w:rsidRDefault="00EE41DE" w:rsidP="00AF14B1">
      <w:pPr>
        <w:spacing w:after="0" w:line="360" w:lineRule="auto"/>
        <w:jc w:val="both"/>
        <w:rPr>
          <w:rFonts w:ascii="Times New Roman" w:hAnsi="Times New Roman" w:cs="Times New Roman"/>
          <w:sz w:val="24"/>
          <w:szCs w:val="24"/>
        </w:rPr>
      </w:pPr>
    </w:p>
    <w:p w:rsidR="00EE41DE" w:rsidRPr="00EE41DE" w:rsidRDefault="00EE41DE" w:rsidP="00EE41DE">
      <w:pPr>
        <w:spacing w:after="0" w:line="240" w:lineRule="auto"/>
        <w:ind w:left="2268"/>
        <w:jc w:val="both"/>
        <w:rPr>
          <w:rFonts w:ascii="Times New Roman" w:hAnsi="Times New Roman" w:cs="Times New Roman"/>
          <w:sz w:val="20"/>
          <w:szCs w:val="20"/>
        </w:rPr>
      </w:pPr>
      <w:r w:rsidRPr="00EE41DE">
        <w:rPr>
          <w:rFonts w:ascii="Times New Roman" w:hAnsi="Times New Roman" w:cs="Times New Roman"/>
          <w:sz w:val="20"/>
          <w:szCs w:val="20"/>
        </w:rPr>
        <w:t>[...]</w:t>
      </w:r>
      <w:r w:rsidR="00AF14B1" w:rsidRPr="00EE41DE">
        <w:rPr>
          <w:rFonts w:ascii="Times New Roman" w:hAnsi="Times New Roman" w:cs="Times New Roman"/>
          <w:sz w:val="20"/>
          <w:szCs w:val="20"/>
        </w:rPr>
        <w:t xml:space="preserve"> para a implementação d</w:t>
      </w:r>
      <w:r w:rsidRPr="00EE41DE">
        <w:rPr>
          <w:rFonts w:ascii="Times New Roman" w:hAnsi="Times New Roman" w:cs="Times New Roman"/>
          <w:sz w:val="20"/>
          <w:szCs w:val="20"/>
        </w:rPr>
        <w:t>e um sistema de treinamento e desenvolvimento</w:t>
      </w:r>
      <w:r w:rsidR="00AF14B1" w:rsidRPr="00EE41DE">
        <w:rPr>
          <w:rFonts w:ascii="Times New Roman" w:hAnsi="Times New Roman" w:cs="Times New Roman"/>
          <w:sz w:val="20"/>
          <w:szCs w:val="20"/>
        </w:rPr>
        <w:t xml:space="preserve"> com êxito, é inevitável o envolvimento da alta gestão da empresa, tanto para esclarecer quais sejam os objetivos de novas aprendizagens para o melhor desempenho no trabalho, como, também, para conseguir envolver os funcionários nos programas que objetivam despertar novas aprendizagens para toda a organização</w:t>
      </w:r>
      <w:r w:rsidRPr="00EE41DE">
        <w:rPr>
          <w:rFonts w:ascii="Times New Roman" w:hAnsi="Times New Roman" w:cs="Times New Roman"/>
          <w:sz w:val="20"/>
          <w:szCs w:val="20"/>
        </w:rPr>
        <w:t xml:space="preserve"> (ASSIS; BARTELS; SALOMÃO, </w:t>
      </w:r>
      <w:r w:rsidRPr="00EE41DE">
        <w:rPr>
          <w:rFonts w:ascii="Times New Roman" w:hAnsi="Times New Roman" w:cs="Times New Roman"/>
          <w:sz w:val="20"/>
          <w:szCs w:val="20"/>
        </w:rPr>
        <w:t>2022, p.121)</w:t>
      </w:r>
      <w:r w:rsidRPr="00EE41DE">
        <w:rPr>
          <w:rFonts w:ascii="Times New Roman" w:hAnsi="Times New Roman" w:cs="Times New Roman"/>
          <w:sz w:val="20"/>
          <w:szCs w:val="20"/>
        </w:rPr>
        <w:t>.</w:t>
      </w:r>
    </w:p>
    <w:p w:rsidR="00AF14B1" w:rsidRDefault="00AF14B1" w:rsidP="00AF14B1">
      <w:pPr>
        <w:spacing w:after="0" w:line="360" w:lineRule="auto"/>
        <w:jc w:val="both"/>
        <w:rPr>
          <w:rFonts w:ascii="Times New Roman" w:hAnsi="Times New Roman" w:cs="Times New Roman"/>
          <w:color w:val="0070C0"/>
          <w:sz w:val="24"/>
          <w:szCs w:val="24"/>
        </w:rPr>
      </w:pPr>
    </w:p>
    <w:p w:rsidR="00EE41DE" w:rsidRDefault="00EE41DE" w:rsidP="00AF14B1">
      <w:pPr>
        <w:spacing w:after="0" w:line="360" w:lineRule="auto"/>
        <w:jc w:val="both"/>
        <w:rPr>
          <w:rFonts w:ascii="Times New Roman" w:hAnsi="Times New Roman" w:cs="Times New Roman"/>
          <w:sz w:val="24"/>
          <w:szCs w:val="24"/>
        </w:rPr>
      </w:pPr>
      <w:r w:rsidRPr="004120C6">
        <w:rPr>
          <w:rFonts w:ascii="Times New Roman" w:hAnsi="Times New Roman" w:cs="Times New Roman"/>
          <w:sz w:val="24"/>
          <w:szCs w:val="24"/>
        </w:rPr>
        <w:tab/>
        <w:t>Ainda, faz-se necess</w:t>
      </w:r>
      <w:r w:rsidR="007B7CC4">
        <w:rPr>
          <w:rFonts w:ascii="Times New Roman" w:hAnsi="Times New Roman" w:cs="Times New Roman"/>
          <w:sz w:val="24"/>
          <w:szCs w:val="24"/>
        </w:rPr>
        <w:t>ário registrar que</w:t>
      </w:r>
      <w:r w:rsidR="004120C6" w:rsidRPr="004120C6">
        <w:rPr>
          <w:rFonts w:ascii="Times New Roman" w:hAnsi="Times New Roman" w:cs="Times New Roman"/>
          <w:sz w:val="24"/>
          <w:szCs w:val="24"/>
        </w:rPr>
        <w:t xml:space="preserve"> outras particularidades são reconhecidas pela gestão do Restaurante Ouro Velho</w:t>
      </w:r>
      <w:r w:rsidR="007B7CC4">
        <w:rPr>
          <w:rFonts w:ascii="Times New Roman" w:hAnsi="Times New Roman" w:cs="Times New Roman"/>
          <w:sz w:val="24"/>
          <w:szCs w:val="24"/>
        </w:rPr>
        <w:t xml:space="preserve"> como diferenciais para o enfrentamento do mercado competitivo em que esteja inserido – tais como oferta de um serviço de qualidade, tradição, confiança, bom relacionamento com o cliente, trabalho com produtos e fornecedores confiáveis, dentre outros –, mas que em todos estes diferenciais, está sempre o treinamento e o desenvolvimento como a base; ou seja, para a oferta de todos estes demais diferenciais, faz-se primordial que seus colaboradores, em todas as áreas e funções, estejam bem treinados e desenvolvidos e, portanto, justificam como a base da sua diferenciação no mercado varejista de Alimentação de São João </w:t>
      </w:r>
      <w:proofErr w:type="spellStart"/>
      <w:r w:rsidR="007B7CC4">
        <w:rPr>
          <w:rFonts w:ascii="Times New Roman" w:hAnsi="Times New Roman" w:cs="Times New Roman"/>
          <w:sz w:val="24"/>
          <w:szCs w:val="24"/>
        </w:rPr>
        <w:t>del</w:t>
      </w:r>
      <w:proofErr w:type="spellEnd"/>
      <w:r w:rsidR="007B7CC4">
        <w:rPr>
          <w:rFonts w:ascii="Times New Roman" w:hAnsi="Times New Roman" w:cs="Times New Roman"/>
          <w:sz w:val="24"/>
          <w:szCs w:val="24"/>
        </w:rPr>
        <w:t>-Rei.</w:t>
      </w:r>
    </w:p>
    <w:p w:rsidR="007B7CC4" w:rsidRPr="004120C6" w:rsidRDefault="007B7CC4" w:rsidP="00AF14B1">
      <w:pPr>
        <w:spacing w:after="0" w:line="360" w:lineRule="auto"/>
        <w:jc w:val="both"/>
        <w:rPr>
          <w:rFonts w:ascii="Times New Roman" w:hAnsi="Times New Roman" w:cs="Times New Roman"/>
          <w:sz w:val="24"/>
          <w:szCs w:val="24"/>
        </w:rPr>
      </w:pPr>
    </w:p>
    <w:p w:rsidR="00931A99" w:rsidRPr="00FE7818" w:rsidRDefault="00931A99" w:rsidP="00931A99">
      <w:pPr>
        <w:spacing w:after="0" w:line="360" w:lineRule="auto"/>
        <w:jc w:val="both"/>
        <w:rPr>
          <w:rFonts w:ascii="Times New Roman" w:hAnsi="Times New Roman" w:cs="Times New Roman"/>
          <w:b/>
          <w:sz w:val="24"/>
          <w:szCs w:val="24"/>
        </w:rPr>
      </w:pPr>
      <w:r w:rsidRPr="00FE7818">
        <w:rPr>
          <w:rFonts w:ascii="Times New Roman" w:hAnsi="Times New Roman" w:cs="Times New Roman"/>
          <w:b/>
          <w:sz w:val="24"/>
          <w:szCs w:val="24"/>
        </w:rPr>
        <w:t>5 CONSIDERAÇÕES FINAIS</w:t>
      </w:r>
    </w:p>
    <w:p w:rsidR="00931A99" w:rsidRDefault="00931A99" w:rsidP="00931A99">
      <w:pPr>
        <w:spacing w:after="0" w:line="360" w:lineRule="auto"/>
        <w:jc w:val="both"/>
        <w:rPr>
          <w:rFonts w:ascii="Times New Roman" w:hAnsi="Times New Roman" w:cs="Times New Roman"/>
          <w:b/>
          <w:sz w:val="24"/>
          <w:szCs w:val="24"/>
        </w:rPr>
      </w:pPr>
    </w:p>
    <w:p w:rsidR="00C93C57" w:rsidRDefault="00C93C57" w:rsidP="00C93C57">
      <w:pPr>
        <w:spacing w:after="0" w:line="360" w:lineRule="auto"/>
        <w:jc w:val="both"/>
        <w:rPr>
          <w:rFonts w:ascii="Times New Roman" w:hAnsi="Times New Roman" w:cs="Times New Roman"/>
          <w:sz w:val="24"/>
          <w:szCs w:val="24"/>
        </w:rPr>
      </w:pPr>
      <w:r w:rsidRPr="00F25802">
        <w:rPr>
          <w:rFonts w:ascii="Times New Roman" w:hAnsi="Times New Roman" w:cs="Times New Roman"/>
          <w:sz w:val="24"/>
          <w:szCs w:val="24"/>
        </w:rPr>
        <w:tab/>
      </w:r>
      <w:r>
        <w:rPr>
          <w:rFonts w:ascii="Times New Roman" w:hAnsi="Times New Roman" w:cs="Times New Roman"/>
          <w:sz w:val="24"/>
          <w:szCs w:val="24"/>
        </w:rPr>
        <w:t>Após o estudo de caso relatado sobre o Restaurante Ouro Velho, afirma-se que seu objetivo de</w:t>
      </w:r>
      <w:r w:rsidRPr="00F25802">
        <w:rPr>
          <w:rFonts w:ascii="Times New Roman" w:hAnsi="Times New Roman" w:cs="Times New Roman"/>
          <w:sz w:val="24"/>
          <w:szCs w:val="24"/>
        </w:rPr>
        <w:t xml:space="preserve"> identificar </w:t>
      </w:r>
      <w:r>
        <w:rPr>
          <w:rFonts w:ascii="Times New Roman" w:hAnsi="Times New Roman" w:cs="Times New Roman"/>
          <w:sz w:val="24"/>
          <w:szCs w:val="24"/>
        </w:rPr>
        <w:t>sua</w:t>
      </w:r>
      <w:r w:rsidRPr="00F25802">
        <w:rPr>
          <w:rFonts w:ascii="Times New Roman" w:hAnsi="Times New Roman" w:cs="Times New Roman"/>
          <w:sz w:val="24"/>
          <w:szCs w:val="24"/>
        </w:rPr>
        <w:t xml:space="preserve"> estratégia competitiva para diferenciar-se no mercado competitivo do varejo de alime</w:t>
      </w:r>
      <w:r>
        <w:rPr>
          <w:rFonts w:ascii="Times New Roman" w:hAnsi="Times New Roman" w:cs="Times New Roman"/>
          <w:sz w:val="24"/>
          <w:szCs w:val="24"/>
        </w:rPr>
        <w:t xml:space="preserve">ntação de São João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-Rei se cumpriu com êxito.</w:t>
      </w:r>
    </w:p>
    <w:p w:rsidR="00F31609" w:rsidRDefault="00F31609" w:rsidP="00C93C5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Constatou-se </w:t>
      </w:r>
      <w:r w:rsidR="000C603F">
        <w:rPr>
          <w:rFonts w:ascii="Times New Roman" w:hAnsi="Times New Roman" w:cs="Times New Roman"/>
          <w:sz w:val="24"/>
          <w:szCs w:val="24"/>
        </w:rPr>
        <w:t xml:space="preserve">este negócio, caracterizado como tradicional e reconhecido na localidade pelos serviços que presta e produtos que comercializa, para sua população local e turística, é devidamente gerido, estando sua administração envolvida com o contexto e as mudanças de mercado, bem como cenário econômico-político. Portanto, preocupa-se com seus recursos humanos e ocupa-se de preparar-lhes para colaboração na manutenção da qualidade e reforço de sua imagem frente a seu mercado e perante sua concorrência. Dentre outras vantagens competitivas – </w:t>
      </w:r>
      <w:r w:rsidR="000C603F">
        <w:rPr>
          <w:rFonts w:ascii="Times New Roman" w:hAnsi="Times New Roman" w:cs="Times New Roman"/>
          <w:sz w:val="24"/>
          <w:szCs w:val="24"/>
        </w:rPr>
        <w:t>tais como</w:t>
      </w:r>
      <w:r w:rsidR="000C603F">
        <w:rPr>
          <w:rFonts w:ascii="Times New Roman" w:hAnsi="Times New Roman" w:cs="Times New Roman"/>
          <w:sz w:val="24"/>
          <w:szCs w:val="24"/>
        </w:rPr>
        <w:t>:</w:t>
      </w:r>
      <w:r w:rsidR="000C603F">
        <w:rPr>
          <w:rFonts w:ascii="Times New Roman" w:hAnsi="Times New Roman" w:cs="Times New Roman"/>
          <w:sz w:val="24"/>
          <w:szCs w:val="24"/>
        </w:rPr>
        <w:t xml:space="preserve"> oferta de um serviço de qualidade, tradição, confiança, bom relacionamento com o cliente, trabalho com produtos e fornecedores confiáveis</w:t>
      </w:r>
      <w:r w:rsidR="000C603F">
        <w:rPr>
          <w:rFonts w:ascii="Times New Roman" w:hAnsi="Times New Roman" w:cs="Times New Roman"/>
          <w:sz w:val="24"/>
          <w:szCs w:val="24"/>
        </w:rPr>
        <w:t xml:space="preserve"> – acredita que </w:t>
      </w:r>
      <w:r w:rsidR="000C603F">
        <w:rPr>
          <w:rFonts w:ascii="Times New Roman" w:hAnsi="Times New Roman" w:cs="Times New Roman"/>
          <w:sz w:val="24"/>
          <w:szCs w:val="24"/>
        </w:rPr>
        <w:lastRenderedPageBreak/>
        <w:t>o investimento em seus colaboradores, em capital humano, faz-se condição para manutenção de tal diferencial e condições de competitividade.</w:t>
      </w:r>
    </w:p>
    <w:p w:rsidR="00C93C57" w:rsidRPr="00C93C57" w:rsidRDefault="00C93C57" w:rsidP="00C93C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DB499F">
        <w:rPr>
          <w:rFonts w:ascii="Times New Roman" w:hAnsi="Times New Roman" w:cs="Times New Roman"/>
          <w:sz w:val="24"/>
          <w:szCs w:val="24"/>
        </w:rPr>
        <w:t>onclui</w:t>
      </w:r>
      <w:r>
        <w:rPr>
          <w:rFonts w:ascii="Times New Roman" w:hAnsi="Times New Roman" w:cs="Times New Roman"/>
          <w:sz w:val="24"/>
          <w:szCs w:val="24"/>
        </w:rPr>
        <w:t>-se</w:t>
      </w:r>
      <w:r>
        <w:rPr>
          <w:rFonts w:ascii="Times New Roman" w:hAnsi="Times New Roman" w:cs="Times New Roman"/>
          <w:sz w:val="24"/>
          <w:szCs w:val="24"/>
        </w:rPr>
        <w:t xml:space="preserve"> que a correta gestão de pessoas</w:t>
      </w:r>
      <w:r w:rsidR="000C603F">
        <w:rPr>
          <w:rFonts w:ascii="Times New Roman" w:hAnsi="Times New Roman" w:cs="Times New Roman"/>
          <w:sz w:val="24"/>
          <w:szCs w:val="24"/>
        </w:rPr>
        <w:t xml:space="preserve"> do Restaurante Ouro Velho</w:t>
      </w:r>
      <w:r>
        <w:rPr>
          <w:rFonts w:ascii="Times New Roman" w:hAnsi="Times New Roman" w:cs="Times New Roman"/>
          <w:sz w:val="24"/>
          <w:szCs w:val="24"/>
        </w:rPr>
        <w:t>,</w:t>
      </w:r>
      <w:r w:rsidR="000C603F">
        <w:rPr>
          <w:rFonts w:ascii="Times New Roman" w:hAnsi="Times New Roman" w:cs="Times New Roman"/>
          <w:sz w:val="24"/>
          <w:szCs w:val="24"/>
        </w:rPr>
        <w:t xml:space="preserve"> sempre</w:t>
      </w:r>
      <w:r>
        <w:rPr>
          <w:rFonts w:ascii="Times New Roman" w:hAnsi="Times New Roman" w:cs="Times New Roman"/>
          <w:sz w:val="24"/>
          <w:szCs w:val="24"/>
        </w:rPr>
        <w:t xml:space="preserve"> treinando-as e desenvolvendo-as,</w:t>
      </w:r>
      <w:r w:rsidRPr="00F25802">
        <w:rPr>
          <w:rFonts w:ascii="Times New Roman" w:hAnsi="Times New Roman" w:cs="Times New Roman"/>
          <w:sz w:val="24"/>
          <w:szCs w:val="24"/>
        </w:rPr>
        <w:t xml:space="preserve"> ocupe-se como estratégia para manutenção de sua produtividade e de sua lucratividade neste </w:t>
      </w:r>
      <w:r w:rsidRPr="00C93C57">
        <w:rPr>
          <w:rFonts w:ascii="Times New Roman" w:hAnsi="Times New Roman" w:cs="Times New Roman"/>
          <w:sz w:val="24"/>
          <w:szCs w:val="24"/>
        </w:rPr>
        <w:t>cenário competitivo e para enfrentamento de sua concorrência local</w:t>
      </w:r>
    </w:p>
    <w:p w:rsidR="008A347E" w:rsidRPr="00C93C57" w:rsidRDefault="008A347E" w:rsidP="00C93C57">
      <w:pPr>
        <w:spacing w:after="0" w:line="360" w:lineRule="auto"/>
        <w:ind w:firstLine="708"/>
        <w:jc w:val="both"/>
        <w:rPr>
          <w:rFonts w:ascii="Times New Roman" w:hAnsi="Times New Roman" w:cs="Times New Roman"/>
          <w:sz w:val="24"/>
          <w:szCs w:val="24"/>
        </w:rPr>
      </w:pPr>
      <w:r w:rsidRPr="00C93C57">
        <w:rPr>
          <w:rFonts w:ascii="Times New Roman" w:hAnsi="Times New Roman" w:cs="Times New Roman"/>
          <w:sz w:val="24"/>
          <w:szCs w:val="24"/>
        </w:rPr>
        <w:t>Registra-se que não foram encontradas limitações para o desenvolvimento do estudo e para a estruturação deste artigo, contando com a participação efetiva do gestor em entrevista e, ainda, com a bibliografia e a literatura disponível para fundamentação teoria e discussão com os dados coletados e resultados obtidos.</w:t>
      </w:r>
    </w:p>
    <w:p w:rsidR="00017134" w:rsidRPr="00017134" w:rsidRDefault="008A347E" w:rsidP="00017134">
      <w:pPr>
        <w:spacing w:after="0" w:line="360" w:lineRule="auto"/>
        <w:jc w:val="both"/>
        <w:rPr>
          <w:rFonts w:ascii="Times New Roman" w:hAnsi="Times New Roman" w:cs="Times New Roman"/>
          <w:sz w:val="24"/>
          <w:szCs w:val="24"/>
        </w:rPr>
      </w:pPr>
      <w:r w:rsidRPr="00C93C57">
        <w:rPr>
          <w:rFonts w:ascii="Times New Roman" w:hAnsi="Times New Roman" w:cs="Times New Roman"/>
          <w:sz w:val="24"/>
          <w:szCs w:val="24"/>
        </w:rPr>
        <w:tab/>
        <w:t xml:space="preserve">Em relação às contribuições do estudo, </w:t>
      </w:r>
      <w:r w:rsidR="00017134">
        <w:rPr>
          <w:rFonts w:ascii="Times New Roman" w:hAnsi="Times New Roman" w:cs="Times New Roman"/>
          <w:sz w:val="24"/>
          <w:szCs w:val="24"/>
        </w:rPr>
        <w:t>a estruturação deste artigo se faz relevante</w:t>
      </w:r>
      <w:r w:rsidR="00017134" w:rsidRPr="00F25802">
        <w:rPr>
          <w:rFonts w:ascii="Times New Roman" w:hAnsi="Times New Roman" w:cs="Times New Roman"/>
          <w:sz w:val="24"/>
          <w:szCs w:val="24"/>
        </w:rPr>
        <w:t xml:space="preserve"> para estudantes e pesquisadores de Administração e de Gestão, trazendo conhecimentos científicos sobre processos inerentes às tais áreas, principalmente no que tange a administração/gestão de pessoas (de recursos humanos), sendo este um ativo das organizações no contexto atual. Além disso, vem colaborar socialmente, fornecendo informações para administradores e gestores de comércios varejistas de alimentação em geral e, especificamente para os de restaurantes. Para ambos os públicos, a relevância desta abordagem está em corrobora com a compreensão de estudantes/pesquisadores ou administradores/gestores sobre o contexto e cenário atual das </w:t>
      </w:r>
      <w:r w:rsidR="00017134" w:rsidRPr="00017134">
        <w:rPr>
          <w:rFonts w:ascii="Times New Roman" w:hAnsi="Times New Roman" w:cs="Times New Roman"/>
          <w:sz w:val="24"/>
          <w:szCs w:val="24"/>
        </w:rPr>
        <w:t>organizações produtivas.</w:t>
      </w:r>
    </w:p>
    <w:p w:rsidR="008A347E" w:rsidRPr="00017134" w:rsidRDefault="008A347E" w:rsidP="008A347E">
      <w:pPr>
        <w:spacing w:after="0" w:line="360" w:lineRule="auto"/>
        <w:jc w:val="both"/>
        <w:rPr>
          <w:rFonts w:ascii="Times New Roman" w:hAnsi="Times New Roman" w:cs="Times New Roman"/>
          <w:sz w:val="24"/>
          <w:szCs w:val="24"/>
        </w:rPr>
      </w:pPr>
      <w:r w:rsidRPr="00017134">
        <w:rPr>
          <w:rFonts w:ascii="Times New Roman" w:hAnsi="Times New Roman" w:cs="Times New Roman"/>
          <w:sz w:val="24"/>
          <w:szCs w:val="24"/>
        </w:rPr>
        <w:tab/>
        <w:t>Em relação as sugestões para pesquisas futuras, acredita-se que este estudo de caso possa ser ampliado</w:t>
      </w:r>
      <w:r w:rsidR="00017134" w:rsidRPr="00017134">
        <w:rPr>
          <w:rFonts w:ascii="Times New Roman" w:hAnsi="Times New Roman" w:cs="Times New Roman"/>
          <w:sz w:val="24"/>
          <w:szCs w:val="24"/>
        </w:rPr>
        <w:t>,</w:t>
      </w:r>
      <w:r w:rsidRPr="00017134">
        <w:rPr>
          <w:rFonts w:ascii="Times New Roman" w:hAnsi="Times New Roman" w:cs="Times New Roman"/>
          <w:sz w:val="24"/>
          <w:szCs w:val="24"/>
        </w:rPr>
        <w:t xml:space="preserve"> e </w:t>
      </w:r>
      <w:r w:rsidR="00017134" w:rsidRPr="00017134">
        <w:rPr>
          <w:rFonts w:ascii="Times New Roman" w:hAnsi="Times New Roman" w:cs="Times New Roman"/>
          <w:sz w:val="24"/>
          <w:szCs w:val="24"/>
        </w:rPr>
        <w:t xml:space="preserve">seu objetivo possa ser verificado junto a outros restaurantes de São João </w:t>
      </w:r>
      <w:proofErr w:type="spellStart"/>
      <w:r w:rsidR="00017134" w:rsidRPr="00017134">
        <w:rPr>
          <w:rFonts w:ascii="Times New Roman" w:hAnsi="Times New Roman" w:cs="Times New Roman"/>
          <w:sz w:val="24"/>
          <w:szCs w:val="24"/>
        </w:rPr>
        <w:t>del</w:t>
      </w:r>
      <w:proofErr w:type="spellEnd"/>
      <w:r w:rsidR="00017134" w:rsidRPr="00017134">
        <w:rPr>
          <w:rFonts w:ascii="Times New Roman" w:hAnsi="Times New Roman" w:cs="Times New Roman"/>
          <w:sz w:val="24"/>
          <w:szCs w:val="24"/>
        </w:rPr>
        <w:t>-Rei,</w:t>
      </w:r>
      <w:r w:rsidRPr="00017134">
        <w:rPr>
          <w:rFonts w:ascii="Times New Roman" w:hAnsi="Times New Roman" w:cs="Times New Roman"/>
          <w:sz w:val="24"/>
          <w:szCs w:val="24"/>
        </w:rPr>
        <w:t xml:space="preserve"> transformando-o em um estudo </w:t>
      </w:r>
      <w:proofErr w:type="spellStart"/>
      <w:r w:rsidRPr="00017134">
        <w:rPr>
          <w:rFonts w:ascii="Times New Roman" w:hAnsi="Times New Roman" w:cs="Times New Roman"/>
          <w:sz w:val="24"/>
          <w:szCs w:val="24"/>
        </w:rPr>
        <w:t>multicasos</w:t>
      </w:r>
      <w:proofErr w:type="spellEnd"/>
      <w:r w:rsidRPr="00017134">
        <w:rPr>
          <w:rFonts w:ascii="Times New Roman" w:hAnsi="Times New Roman" w:cs="Times New Roman"/>
          <w:sz w:val="24"/>
          <w:szCs w:val="24"/>
        </w:rPr>
        <w:t xml:space="preserve">, mapeando um cenário ampliado e, por isso, </w:t>
      </w:r>
      <w:r w:rsidR="00017134" w:rsidRPr="00017134">
        <w:rPr>
          <w:rFonts w:ascii="Times New Roman" w:hAnsi="Times New Roman" w:cs="Times New Roman"/>
          <w:sz w:val="24"/>
          <w:szCs w:val="24"/>
        </w:rPr>
        <w:t>local</w:t>
      </w:r>
      <w:r w:rsidRPr="00017134">
        <w:rPr>
          <w:rFonts w:ascii="Times New Roman" w:hAnsi="Times New Roman" w:cs="Times New Roman"/>
          <w:sz w:val="24"/>
          <w:szCs w:val="24"/>
        </w:rPr>
        <w:t>.</w:t>
      </w:r>
    </w:p>
    <w:p w:rsidR="007F342C" w:rsidRDefault="007F342C" w:rsidP="00931A99">
      <w:pPr>
        <w:spacing w:after="0" w:line="360" w:lineRule="auto"/>
        <w:jc w:val="center"/>
        <w:rPr>
          <w:rFonts w:ascii="Times New Roman" w:hAnsi="Times New Roman" w:cs="Times New Roman"/>
          <w:b/>
          <w:sz w:val="24"/>
          <w:szCs w:val="24"/>
        </w:rPr>
      </w:pPr>
    </w:p>
    <w:p w:rsidR="00931A99" w:rsidRPr="00FE7818" w:rsidRDefault="00931A99" w:rsidP="00931A99">
      <w:pPr>
        <w:spacing w:after="0" w:line="360" w:lineRule="auto"/>
        <w:jc w:val="center"/>
        <w:rPr>
          <w:rFonts w:ascii="Times New Roman" w:hAnsi="Times New Roman" w:cs="Times New Roman"/>
          <w:b/>
          <w:sz w:val="24"/>
          <w:szCs w:val="24"/>
        </w:rPr>
      </w:pPr>
      <w:r w:rsidRPr="00FE7818">
        <w:rPr>
          <w:rFonts w:ascii="Times New Roman" w:hAnsi="Times New Roman" w:cs="Times New Roman"/>
          <w:b/>
          <w:sz w:val="24"/>
          <w:szCs w:val="24"/>
        </w:rPr>
        <w:t>REFERÊNCIAS</w:t>
      </w:r>
    </w:p>
    <w:p w:rsidR="0001215E" w:rsidRPr="00093D67" w:rsidRDefault="00931A99" w:rsidP="0001215E">
      <w:pPr>
        <w:spacing w:after="0" w:line="360" w:lineRule="auto"/>
        <w:jc w:val="both"/>
        <w:rPr>
          <w:rFonts w:ascii="Times New Roman" w:hAnsi="Times New Roman" w:cs="Times New Roman"/>
          <w:color w:val="002060"/>
          <w:sz w:val="24"/>
          <w:szCs w:val="24"/>
        </w:rPr>
      </w:pPr>
      <w:r w:rsidRPr="00093D67">
        <w:rPr>
          <w:rFonts w:ascii="Times New Roman" w:hAnsi="Times New Roman" w:cs="Times New Roman"/>
          <w:color w:val="002060"/>
          <w:sz w:val="24"/>
          <w:szCs w:val="24"/>
        </w:rPr>
        <w:t xml:space="preserve"> </w:t>
      </w: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AGÊNCIA NACIONAL DE VIGILÂNCIA SANITÁRIA. </w:t>
      </w:r>
      <w:r w:rsidRPr="00797A1D">
        <w:rPr>
          <w:rFonts w:ascii="Times New Roman" w:hAnsi="Times New Roman" w:cs="Times New Roman"/>
          <w:b/>
          <w:sz w:val="24"/>
          <w:szCs w:val="24"/>
        </w:rPr>
        <w:t>Resolução da Diretoria Colegiada n. 216</w:t>
      </w:r>
      <w:r w:rsidRPr="00797A1D">
        <w:rPr>
          <w:rFonts w:ascii="Times New Roman" w:hAnsi="Times New Roman" w:cs="Times New Roman"/>
          <w:sz w:val="24"/>
          <w:szCs w:val="24"/>
        </w:rPr>
        <w:t>, de 15 setembro de 2004. Dispõe sobre Regulamento Técnico de Boas Práticas para Serviços de Alimentação. Disponível em: &lt;https://bvsms.saude.gov.br/bvs/saudelegis/anvisa/2004/res0216_15_09_2004.html&gt;.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ANDRADE, A. São João </w:t>
      </w:r>
      <w:proofErr w:type="spellStart"/>
      <w:r w:rsidRPr="00797A1D">
        <w:rPr>
          <w:rFonts w:ascii="Times New Roman" w:hAnsi="Times New Roman" w:cs="Times New Roman"/>
          <w:sz w:val="24"/>
          <w:szCs w:val="24"/>
        </w:rPr>
        <w:t>del</w:t>
      </w:r>
      <w:proofErr w:type="spellEnd"/>
      <w:r w:rsidRPr="00797A1D">
        <w:rPr>
          <w:rFonts w:ascii="Times New Roman" w:hAnsi="Times New Roman" w:cs="Times New Roman"/>
          <w:sz w:val="24"/>
          <w:szCs w:val="24"/>
        </w:rPr>
        <w:t xml:space="preserve">-Rei é quarta cidade do estado com maior pontuação no ranking de ICMS Patrimônio Cultural de 2021. </w:t>
      </w:r>
      <w:r w:rsidRPr="00797A1D">
        <w:rPr>
          <w:rFonts w:ascii="Times New Roman" w:hAnsi="Times New Roman" w:cs="Times New Roman"/>
          <w:b/>
          <w:sz w:val="24"/>
          <w:szCs w:val="24"/>
        </w:rPr>
        <w:t>G1 Zona da Mata</w:t>
      </w:r>
      <w:r w:rsidRPr="00797A1D">
        <w:rPr>
          <w:rFonts w:ascii="Times New Roman" w:hAnsi="Times New Roman" w:cs="Times New Roman"/>
          <w:sz w:val="24"/>
          <w:szCs w:val="24"/>
        </w:rPr>
        <w:t>, 10 ago. 2020. Disponível em: &lt;https://g1.globo.com/mg/zona-da-mata/noticia/2020/08/10/sao-joao-del-rei-e-quarta-cidade-do-estado-com-maior-pontuacao-no-ranking-de-icms-patrimonio-cultural-de-2021.ghtml&gt;. Acesso em: 22 abr.2023.</w:t>
      </w:r>
    </w:p>
    <w:p w:rsidR="00797A1D" w:rsidRPr="007B4753" w:rsidRDefault="00797A1D" w:rsidP="00797A1D">
      <w:pPr>
        <w:spacing w:after="0" w:line="240" w:lineRule="auto"/>
        <w:rPr>
          <w:rFonts w:ascii="Times New Roman" w:hAnsi="Times New Roman" w:cs="Times New Roman"/>
          <w:sz w:val="24"/>
          <w:szCs w:val="24"/>
        </w:rPr>
      </w:pPr>
      <w:r w:rsidRPr="007B4753">
        <w:rPr>
          <w:rFonts w:ascii="Times New Roman" w:hAnsi="Times New Roman" w:cs="Times New Roman"/>
          <w:sz w:val="24"/>
          <w:szCs w:val="24"/>
        </w:rPr>
        <w:lastRenderedPageBreak/>
        <w:t xml:space="preserve">ASSIS, F. A. A.; BARTELS, L. O.; SALOMÃO, A. H. M. Treinamento e desenvolvimento pela perspectiva dos funcionários: estudo de caso em uma mineradora. </w:t>
      </w:r>
      <w:r w:rsidRPr="007B4753">
        <w:rPr>
          <w:rFonts w:ascii="Times New Roman" w:hAnsi="Times New Roman" w:cs="Times New Roman"/>
          <w:b/>
          <w:sz w:val="24"/>
          <w:szCs w:val="24"/>
        </w:rPr>
        <w:t>Revista Valore</w:t>
      </w:r>
      <w:r w:rsidRPr="007B4753">
        <w:rPr>
          <w:rFonts w:ascii="Times New Roman" w:hAnsi="Times New Roman" w:cs="Times New Roman"/>
          <w:sz w:val="24"/>
          <w:szCs w:val="24"/>
        </w:rPr>
        <w:t>, v.7, n.1, p.118-135, 2022.</w:t>
      </w:r>
    </w:p>
    <w:p w:rsidR="00797A1D" w:rsidRPr="007B4753" w:rsidRDefault="00797A1D"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rPr>
          <w:rFonts w:ascii="Times New Roman" w:hAnsi="Times New Roman" w:cs="Times New Roman"/>
          <w:sz w:val="24"/>
          <w:szCs w:val="24"/>
        </w:rPr>
      </w:pPr>
      <w:r w:rsidRPr="007B4753">
        <w:rPr>
          <w:rFonts w:ascii="Times New Roman" w:hAnsi="Times New Roman" w:cs="Times New Roman"/>
          <w:sz w:val="24"/>
          <w:szCs w:val="24"/>
        </w:rPr>
        <w:t xml:space="preserve">BARBOSA, V. G.; RODRIGUES, A. P. Planejamento empresarial: a gestão de pessoas em um ambiente dinâmico e </w:t>
      </w:r>
      <w:r w:rsidR="0067322C" w:rsidRPr="007B4753">
        <w:rPr>
          <w:rFonts w:ascii="Times New Roman" w:hAnsi="Times New Roman" w:cs="Times New Roman"/>
          <w:sz w:val="24"/>
          <w:szCs w:val="24"/>
        </w:rPr>
        <w:t>competitivo</w:t>
      </w:r>
      <w:r w:rsidRPr="007B4753">
        <w:rPr>
          <w:rFonts w:ascii="Times New Roman" w:hAnsi="Times New Roman" w:cs="Times New Roman"/>
          <w:sz w:val="24"/>
          <w:szCs w:val="24"/>
        </w:rPr>
        <w:t>. </w:t>
      </w:r>
      <w:r w:rsidRPr="007B4753">
        <w:rPr>
          <w:rFonts w:ascii="Times New Roman" w:hAnsi="Times New Roman" w:cs="Times New Roman"/>
          <w:b/>
          <w:iCs/>
          <w:sz w:val="24"/>
          <w:szCs w:val="24"/>
        </w:rPr>
        <w:t>Revista Ibero-Americana Humanidades, Ciências</w:t>
      </w:r>
      <w:r w:rsidRPr="00797A1D">
        <w:rPr>
          <w:rFonts w:ascii="Times New Roman" w:hAnsi="Times New Roman" w:cs="Times New Roman"/>
          <w:b/>
          <w:iCs/>
          <w:sz w:val="24"/>
          <w:szCs w:val="24"/>
        </w:rPr>
        <w:t xml:space="preserve"> Educação</w:t>
      </w:r>
      <w:r w:rsidRPr="00797A1D">
        <w:rPr>
          <w:rFonts w:ascii="Times New Roman" w:hAnsi="Times New Roman" w:cs="Times New Roman"/>
          <w:sz w:val="24"/>
          <w:szCs w:val="24"/>
        </w:rPr>
        <w:t xml:space="preserve">, v. </w:t>
      </w:r>
      <w:r w:rsidRPr="00797A1D">
        <w:rPr>
          <w:rFonts w:ascii="Times New Roman" w:hAnsi="Times New Roman" w:cs="Times New Roman"/>
          <w:iCs/>
          <w:sz w:val="24"/>
          <w:szCs w:val="24"/>
        </w:rPr>
        <w:t>8</w:t>
      </w:r>
      <w:r w:rsidRPr="00797A1D">
        <w:rPr>
          <w:rFonts w:ascii="Times New Roman" w:hAnsi="Times New Roman" w:cs="Times New Roman"/>
          <w:sz w:val="24"/>
          <w:szCs w:val="24"/>
        </w:rPr>
        <w:t>, n.8, p.69-79, 2022.</w:t>
      </w:r>
    </w:p>
    <w:p w:rsidR="00797A1D" w:rsidRPr="00797A1D" w:rsidRDefault="00797A1D"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b/>
          <w:sz w:val="24"/>
          <w:szCs w:val="24"/>
        </w:rPr>
      </w:pPr>
      <w:r w:rsidRPr="00797A1D">
        <w:rPr>
          <w:rFonts w:ascii="Times New Roman" w:hAnsi="Times New Roman" w:cs="Times New Roman"/>
          <w:sz w:val="24"/>
          <w:szCs w:val="24"/>
        </w:rPr>
        <w:t xml:space="preserve">BERNARDINO, E. C.; PACANOWSKI, M.; KHOURY, N. E.; REIS, U. A. </w:t>
      </w:r>
      <w:r w:rsidRPr="00797A1D">
        <w:rPr>
          <w:rFonts w:ascii="Times New Roman" w:hAnsi="Times New Roman" w:cs="Times New Roman"/>
          <w:b/>
          <w:sz w:val="24"/>
          <w:szCs w:val="24"/>
        </w:rPr>
        <w:t xml:space="preserve">Marketing de Varejo na era </w:t>
      </w:r>
      <w:proofErr w:type="spellStart"/>
      <w:r w:rsidRPr="00797A1D">
        <w:rPr>
          <w:rFonts w:ascii="Times New Roman" w:hAnsi="Times New Roman" w:cs="Times New Roman"/>
          <w:b/>
          <w:sz w:val="24"/>
          <w:szCs w:val="24"/>
        </w:rPr>
        <w:t>Omnichannel</w:t>
      </w:r>
      <w:proofErr w:type="spellEnd"/>
      <w:r w:rsidRPr="00797A1D">
        <w:rPr>
          <w:rFonts w:ascii="Times New Roman" w:hAnsi="Times New Roman" w:cs="Times New Roman"/>
          <w:sz w:val="24"/>
          <w:szCs w:val="24"/>
        </w:rPr>
        <w:t>. Rio de Janeiro: FGV Editora, 2019.</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BISNETO, J. P. M.; LINS, O. B. S. M. Gestão da inovação: uma aproximação conceitual. </w:t>
      </w:r>
      <w:r w:rsidRPr="00797A1D">
        <w:rPr>
          <w:rFonts w:ascii="Times New Roman" w:hAnsi="Times New Roman" w:cs="Times New Roman"/>
          <w:b/>
          <w:sz w:val="24"/>
          <w:szCs w:val="24"/>
        </w:rPr>
        <w:t>Revista Brasileira de Gestão e Inovação</w:t>
      </w:r>
      <w:r w:rsidRPr="00797A1D">
        <w:rPr>
          <w:rFonts w:ascii="Times New Roman" w:hAnsi="Times New Roman" w:cs="Times New Roman"/>
          <w:sz w:val="24"/>
          <w:szCs w:val="24"/>
        </w:rPr>
        <w:t>, v.3, n.2, p. 86-109, 2016.</w:t>
      </w:r>
    </w:p>
    <w:p w:rsidR="00FE7818" w:rsidRPr="00797A1D" w:rsidRDefault="00FE7818"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CASTRO, D. S. N.; OLIVEIRA, M. L. L.; VIANA, S K. S.; LORIATO, H. N. As vantagens do treinamento e desenvolvimento e os impactos nos resultados da organização. </w:t>
      </w:r>
      <w:r w:rsidRPr="00797A1D">
        <w:rPr>
          <w:rFonts w:ascii="Times New Roman" w:hAnsi="Times New Roman" w:cs="Times New Roman"/>
          <w:b/>
          <w:sz w:val="24"/>
          <w:szCs w:val="24"/>
        </w:rPr>
        <w:t>Revista Espaço Acadêmico</w:t>
      </w:r>
      <w:r w:rsidRPr="00797A1D">
        <w:rPr>
          <w:rFonts w:ascii="Times New Roman" w:hAnsi="Times New Roman" w:cs="Times New Roman"/>
          <w:sz w:val="24"/>
          <w:szCs w:val="24"/>
        </w:rPr>
        <w:t>, v.11, n.2, p.38-56, 2021.</w:t>
      </w:r>
    </w:p>
    <w:p w:rsidR="00797A1D" w:rsidRPr="00797A1D" w:rsidRDefault="00797A1D"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CHIATTONE, P. V. Os impactos do Covid-19 na restauração e as inovações e tendências para o setor. </w:t>
      </w:r>
      <w:r w:rsidRPr="00797A1D">
        <w:rPr>
          <w:rFonts w:ascii="Times New Roman" w:hAnsi="Times New Roman" w:cs="Times New Roman"/>
          <w:b/>
          <w:sz w:val="24"/>
          <w:szCs w:val="24"/>
        </w:rPr>
        <w:t>Atas do ECUI&amp;D 21</w:t>
      </w:r>
      <w:r w:rsidRPr="00797A1D">
        <w:rPr>
          <w:rFonts w:ascii="Times New Roman" w:hAnsi="Times New Roman" w:cs="Times New Roman"/>
          <w:sz w:val="24"/>
          <w:szCs w:val="24"/>
        </w:rPr>
        <w:t>, Santarém, v.1, n.1, p.109-118, 18 jun. 2021.</w:t>
      </w:r>
    </w:p>
    <w:p w:rsidR="00FE7818" w:rsidRPr="00797A1D" w:rsidRDefault="00FE7818"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DUTRA, J. S.; DUTRA, T. A.; DUTRA, G. A. </w:t>
      </w:r>
      <w:r w:rsidRPr="00797A1D">
        <w:rPr>
          <w:rFonts w:ascii="Times New Roman" w:hAnsi="Times New Roman" w:cs="Times New Roman"/>
          <w:b/>
          <w:sz w:val="24"/>
          <w:szCs w:val="24"/>
        </w:rPr>
        <w:t>Gestão de Pessoas:</w:t>
      </w:r>
      <w:r w:rsidRPr="00797A1D">
        <w:rPr>
          <w:rFonts w:ascii="Times New Roman" w:hAnsi="Times New Roman" w:cs="Times New Roman"/>
          <w:sz w:val="24"/>
          <w:szCs w:val="24"/>
        </w:rPr>
        <w:t xml:space="preserve"> Realidade atual e desafios futuros. Campos Elísios: Grupo GEN, 2017.</w:t>
      </w:r>
    </w:p>
    <w:p w:rsidR="007F342C" w:rsidRDefault="007F342C"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FINKLER, R.; ANTONIAZZI, N.; CONTO, S. M. Os impactos da pandemia de Covid-19: uma análise sobre a situação dos restaurantes. </w:t>
      </w:r>
      <w:r w:rsidRPr="00797A1D">
        <w:rPr>
          <w:rFonts w:ascii="Times New Roman" w:hAnsi="Times New Roman" w:cs="Times New Roman"/>
          <w:b/>
          <w:sz w:val="24"/>
          <w:szCs w:val="24"/>
        </w:rPr>
        <w:t>Revista Turismo &amp; Cidades</w:t>
      </w:r>
      <w:r w:rsidRPr="00797A1D">
        <w:rPr>
          <w:rFonts w:ascii="Times New Roman" w:hAnsi="Times New Roman" w:cs="Times New Roman"/>
          <w:sz w:val="24"/>
          <w:szCs w:val="24"/>
        </w:rPr>
        <w:t>, São Luís, v.2, n.1, p. 88-103, set. 2020.</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FRANCO, A. </w:t>
      </w:r>
      <w:r w:rsidRPr="00797A1D">
        <w:rPr>
          <w:rFonts w:ascii="Times New Roman" w:hAnsi="Times New Roman" w:cs="Times New Roman"/>
          <w:b/>
          <w:sz w:val="24"/>
          <w:szCs w:val="24"/>
        </w:rPr>
        <w:t>De caçador a gourmet:</w:t>
      </w:r>
      <w:r w:rsidRPr="00797A1D">
        <w:rPr>
          <w:rFonts w:ascii="Times New Roman" w:hAnsi="Times New Roman" w:cs="Times New Roman"/>
          <w:sz w:val="24"/>
          <w:szCs w:val="24"/>
        </w:rPr>
        <w:t xml:space="preserve"> Uma história da gastronomia. São Paulo: Senac, 2001.</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GONZAGA, S. O.; LIRA, C. R. N.; FONSECA, M. C. P. Qualidade de refeições transportadas em restaurante universitário. </w:t>
      </w:r>
      <w:proofErr w:type="spellStart"/>
      <w:r w:rsidRPr="00797A1D">
        <w:rPr>
          <w:rFonts w:ascii="Times New Roman" w:hAnsi="Times New Roman" w:cs="Times New Roman"/>
          <w:b/>
          <w:sz w:val="24"/>
          <w:szCs w:val="24"/>
        </w:rPr>
        <w:t>Research</w:t>
      </w:r>
      <w:proofErr w:type="spellEnd"/>
      <w:r w:rsidRPr="00797A1D">
        <w:rPr>
          <w:rFonts w:ascii="Times New Roman" w:hAnsi="Times New Roman" w:cs="Times New Roman"/>
          <w:b/>
          <w:sz w:val="24"/>
          <w:szCs w:val="24"/>
        </w:rPr>
        <w:t xml:space="preserve">, </w:t>
      </w:r>
      <w:proofErr w:type="spellStart"/>
      <w:r w:rsidRPr="00797A1D">
        <w:rPr>
          <w:rFonts w:ascii="Times New Roman" w:hAnsi="Times New Roman" w:cs="Times New Roman"/>
          <w:b/>
          <w:sz w:val="24"/>
          <w:szCs w:val="24"/>
        </w:rPr>
        <w:t>Society</w:t>
      </w:r>
      <w:proofErr w:type="spellEnd"/>
      <w:r w:rsidRPr="00797A1D">
        <w:rPr>
          <w:rFonts w:ascii="Times New Roman" w:hAnsi="Times New Roman" w:cs="Times New Roman"/>
          <w:b/>
          <w:sz w:val="24"/>
          <w:szCs w:val="24"/>
        </w:rPr>
        <w:t xml:space="preserve"> </w:t>
      </w:r>
      <w:proofErr w:type="spellStart"/>
      <w:r w:rsidRPr="00797A1D">
        <w:rPr>
          <w:rFonts w:ascii="Times New Roman" w:hAnsi="Times New Roman" w:cs="Times New Roman"/>
          <w:b/>
          <w:sz w:val="24"/>
          <w:szCs w:val="24"/>
        </w:rPr>
        <w:t>and</w:t>
      </w:r>
      <w:proofErr w:type="spellEnd"/>
      <w:r w:rsidRPr="00797A1D">
        <w:rPr>
          <w:rFonts w:ascii="Times New Roman" w:hAnsi="Times New Roman" w:cs="Times New Roman"/>
          <w:b/>
          <w:sz w:val="24"/>
          <w:szCs w:val="24"/>
        </w:rPr>
        <w:t xml:space="preserve"> </w:t>
      </w:r>
      <w:proofErr w:type="spellStart"/>
      <w:r w:rsidRPr="00797A1D">
        <w:rPr>
          <w:rFonts w:ascii="Times New Roman" w:hAnsi="Times New Roman" w:cs="Times New Roman"/>
          <w:b/>
          <w:sz w:val="24"/>
          <w:szCs w:val="24"/>
        </w:rPr>
        <w:t>Development</w:t>
      </w:r>
      <w:proofErr w:type="spellEnd"/>
      <w:r w:rsidRPr="00797A1D">
        <w:rPr>
          <w:rFonts w:ascii="Times New Roman" w:hAnsi="Times New Roman" w:cs="Times New Roman"/>
          <w:sz w:val="24"/>
          <w:szCs w:val="24"/>
        </w:rPr>
        <w:t>, v. 10, n. 8, 2021.</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GUIA QUATRO RODAS. </w:t>
      </w:r>
      <w:r w:rsidRPr="00797A1D">
        <w:rPr>
          <w:rFonts w:ascii="Times New Roman" w:hAnsi="Times New Roman" w:cs="Times New Roman"/>
          <w:b/>
          <w:sz w:val="24"/>
          <w:szCs w:val="24"/>
        </w:rPr>
        <w:t>A gente vai antes para você ir melhor</w:t>
      </w:r>
      <w:r w:rsidRPr="00797A1D">
        <w:rPr>
          <w:rFonts w:ascii="Times New Roman" w:hAnsi="Times New Roman" w:cs="Times New Roman"/>
          <w:sz w:val="24"/>
          <w:szCs w:val="24"/>
        </w:rPr>
        <w:t>. São Paulo: Editora Abril, 2012.</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INSTITUTO BRASILEIRO DE GEOGRAFIA E ESTATÍSTICA. </w:t>
      </w:r>
      <w:r w:rsidRPr="00797A1D">
        <w:rPr>
          <w:rFonts w:ascii="Times New Roman" w:hAnsi="Times New Roman" w:cs="Times New Roman"/>
          <w:b/>
          <w:sz w:val="24"/>
          <w:szCs w:val="24"/>
        </w:rPr>
        <w:t>Cidades:</w:t>
      </w:r>
      <w:r w:rsidRPr="00797A1D">
        <w:rPr>
          <w:rFonts w:ascii="Times New Roman" w:hAnsi="Times New Roman" w:cs="Times New Roman"/>
          <w:sz w:val="24"/>
          <w:szCs w:val="24"/>
        </w:rPr>
        <w:t xml:space="preserve"> São João </w:t>
      </w:r>
      <w:proofErr w:type="spellStart"/>
      <w:r w:rsidRPr="00797A1D">
        <w:rPr>
          <w:rFonts w:ascii="Times New Roman" w:hAnsi="Times New Roman" w:cs="Times New Roman"/>
          <w:sz w:val="24"/>
          <w:szCs w:val="24"/>
        </w:rPr>
        <w:t>del</w:t>
      </w:r>
      <w:proofErr w:type="spellEnd"/>
      <w:r w:rsidRPr="00797A1D">
        <w:rPr>
          <w:rFonts w:ascii="Times New Roman" w:hAnsi="Times New Roman" w:cs="Times New Roman"/>
          <w:sz w:val="24"/>
          <w:szCs w:val="24"/>
        </w:rPr>
        <w:t>-Rei. 2023. Disponível em: &lt;https://cidades.ibge.gov.br/brasil/mg/sao-joao-del-rei/panorama&gt;.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INSTITUTO ESTRADA REAL. </w:t>
      </w:r>
      <w:r w:rsidRPr="00797A1D">
        <w:rPr>
          <w:rFonts w:ascii="Times New Roman" w:hAnsi="Times New Roman" w:cs="Times New Roman"/>
          <w:b/>
          <w:sz w:val="24"/>
          <w:szCs w:val="24"/>
        </w:rPr>
        <w:t xml:space="preserve">São João </w:t>
      </w:r>
      <w:proofErr w:type="spellStart"/>
      <w:r w:rsidRPr="00797A1D">
        <w:rPr>
          <w:rFonts w:ascii="Times New Roman" w:hAnsi="Times New Roman" w:cs="Times New Roman"/>
          <w:b/>
          <w:sz w:val="24"/>
          <w:szCs w:val="24"/>
        </w:rPr>
        <w:t>del</w:t>
      </w:r>
      <w:proofErr w:type="spellEnd"/>
      <w:r w:rsidRPr="00797A1D">
        <w:rPr>
          <w:rFonts w:ascii="Times New Roman" w:hAnsi="Times New Roman" w:cs="Times New Roman"/>
          <w:b/>
          <w:sz w:val="24"/>
          <w:szCs w:val="24"/>
        </w:rPr>
        <w:t>-Rei</w:t>
      </w:r>
      <w:r w:rsidRPr="00797A1D">
        <w:rPr>
          <w:rFonts w:ascii="Times New Roman" w:hAnsi="Times New Roman" w:cs="Times New Roman"/>
          <w:sz w:val="24"/>
          <w:szCs w:val="24"/>
        </w:rPr>
        <w:t>. 2020.</w:t>
      </w: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Disponível em: &lt;http://www.institutoestradareal.com.br/cidades/sao-joao-del-rei/144&gt;.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KOTLER, P. </w:t>
      </w:r>
      <w:r w:rsidRPr="00797A1D">
        <w:rPr>
          <w:rFonts w:ascii="Times New Roman" w:hAnsi="Times New Roman" w:cs="Times New Roman"/>
          <w:b/>
          <w:sz w:val="24"/>
          <w:szCs w:val="24"/>
        </w:rPr>
        <w:t>Administração de Marketing</w:t>
      </w:r>
      <w:r w:rsidRPr="00797A1D">
        <w:rPr>
          <w:rFonts w:ascii="Times New Roman" w:hAnsi="Times New Roman" w:cs="Times New Roman"/>
          <w:sz w:val="24"/>
          <w:szCs w:val="24"/>
        </w:rPr>
        <w:t>. 15. ed. São Paulo: Pearson Universidades, 2019.</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LEVY, M.; WEITZ, B. A. </w:t>
      </w:r>
      <w:r w:rsidRPr="00797A1D">
        <w:rPr>
          <w:rFonts w:ascii="Times New Roman" w:hAnsi="Times New Roman" w:cs="Times New Roman"/>
          <w:b/>
          <w:sz w:val="24"/>
          <w:szCs w:val="24"/>
        </w:rPr>
        <w:t>Administração de varejo</w:t>
      </w:r>
      <w:r w:rsidRPr="00797A1D">
        <w:rPr>
          <w:rFonts w:ascii="Times New Roman" w:hAnsi="Times New Roman" w:cs="Times New Roman"/>
          <w:sz w:val="24"/>
          <w:szCs w:val="24"/>
        </w:rPr>
        <w:t>. São Paulo: Atlas, 2000.</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lastRenderedPageBreak/>
        <w:t>MARCONI, M. A.; L</w:t>
      </w:r>
      <w:bookmarkStart w:id="0" w:name="_GoBack"/>
      <w:bookmarkEnd w:id="0"/>
      <w:r w:rsidRPr="00797A1D">
        <w:rPr>
          <w:rFonts w:ascii="Times New Roman" w:hAnsi="Times New Roman" w:cs="Times New Roman"/>
          <w:sz w:val="24"/>
          <w:szCs w:val="24"/>
        </w:rPr>
        <w:t xml:space="preserve">AKATOS, E. M. </w:t>
      </w:r>
      <w:r w:rsidRPr="00797A1D">
        <w:rPr>
          <w:rFonts w:ascii="Times New Roman" w:hAnsi="Times New Roman" w:cs="Times New Roman"/>
          <w:b/>
          <w:sz w:val="24"/>
          <w:szCs w:val="24"/>
        </w:rPr>
        <w:t>Fundamentos da metodologia científica.</w:t>
      </w:r>
      <w:r w:rsidRPr="00797A1D">
        <w:rPr>
          <w:rFonts w:ascii="Times New Roman" w:hAnsi="Times New Roman" w:cs="Times New Roman"/>
          <w:sz w:val="24"/>
          <w:szCs w:val="24"/>
        </w:rPr>
        <w:t xml:space="preserve"> 8 ed. São Paulo: Atlas, 2017.</w:t>
      </w:r>
    </w:p>
    <w:p w:rsidR="00FE7818" w:rsidRPr="00797A1D" w:rsidRDefault="00FE7818"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MARQUES, J. C. </w:t>
      </w:r>
      <w:r w:rsidRPr="00797A1D">
        <w:rPr>
          <w:rFonts w:ascii="Times New Roman" w:hAnsi="Times New Roman" w:cs="Times New Roman"/>
          <w:b/>
          <w:sz w:val="24"/>
          <w:szCs w:val="24"/>
        </w:rPr>
        <w:t>Recursos Humanos</w:t>
      </w:r>
      <w:r w:rsidRPr="00797A1D">
        <w:rPr>
          <w:rFonts w:ascii="Times New Roman" w:hAnsi="Times New Roman" w:cs="Times New Roman"/>
          <w:sz w:val="24"/>
          <w:szCs w:val="24"/>
        </w:rPr>
        <w:t xml:space="preserve">. São Paulo: </w:t>
      </w:r>
      <w:proofErr w:type="spellStart"/>
      <w:r w:rsidRPr="00797A1D">
        <w:rPr>
          <w:rFonts w:ascii="Times New Roman" w:hAnsi="Times New Roman" w:cs="Times New Roman"/>
          <w:sz w:val="24"/>
          <w:szCs w:val="24"/>
        </w:rPr>
        <w:t>Cengage</w:t>
      </w:r>
      <w:proofErr w:type="spellEnd"/>
      <w:r w:rsidRPr="00797A1D">
        <w:rPr>
          <w:rFonts w:ascii="Times New Roman" w:hAnsi="Times New Roman" w:cs="Times New Roman"/>
          <w:sz w:val="24"/>
          <w:szCs w:val="24"/>
        </w:rPr>
        <w:t xml:space="preserve"> Learning Brasil, 2015.</w:t>
      </w:r>
    </w:p>
    <w:p w:rsidR="00797A1D" w:rsidRPr="00797A1D" w:rsidRDefault="00797A1D"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MIEKO, C.; CUNHA, T. 5 Soluções inovadoras para os negócios de alimentação durante a crise. </w:t>
      </w:r>
      <w:r w:rsidRPr="00797A1D">
        <w:rPr>
          <w:rFonts w:ascii="Times New Roman" w:hAnsi="Times New Roman" w:cs="Times New Roman"/>
          <w:b/>
          <w:sz w:val="24"/>
          <w:szCs w:val="24"/>
        </w:rPr>
        <w:t>Portal Sebrae Nacional</w:t>
      </w:r>
      <w:r w:rsidRPr="00797A1D">
        <w:rPr>
          <w:rFonts w:ascii="Times New Roman" w:hAnsi="Times New Roman" w:cs="Times New Roman"/>
          <w:sz w:val="24"/>
          <w:szCs w:val="24"/>
        </w:rPr>
        <w:t>, 14 abr. 2020. Disponível em: &lt;https://www.sebrae.com.br/sites/PortalSebrae/artigos/5-solucoes-inovadoras-para-os-negocios-de-alimentacao-durante-a-crise,4d38d1e079a71710VgnVCM1000004c00210aRCRD&gt;.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MINAS GERAIS. </w:t>
      </w:r>
      <w:r w:rsidRPr="00797A1D">
        <w:rPr>
          <w:rFonts w:ascii="Times New Roman" w:hAnsi="Times New Roman" w:cs="Times New Roman"/>
          <w:b/>
          <w:sz w:val="24"/>
          <w:szCs w:val="24"/>
        </w:rPr>
        <w:t xml:space="preserve">A cidade de São João </w:t>
      </w:r>
      <w:proofErr w:type="spellStart"/>
      <w:r w:rsidRPr="00797A1D">
        <w:rPr>
          <w:rFonts w:ascii="Times New Roman" w:hAnsi="Times New Roman" w:cs="Times New Roman"/>
          <w:b/>
          <w:sz w:val="24"/>
          <w:szCs w:val="24"/>
        </w:rPr>
        <w:t>del</w:t>
      </w:r>
      <w:proofErr w:type="spellEnd"/>
      <w:r w:rsidRPr="00797A1D">
        <w:rPr>
          <w:rFonts w:ascii="Times New Roman" w:hAnsi="Times New Roman" w:cs="Times New Roman"/>
          <w:b/>
          <w:sz w:val="24"/>
          <w:szCs w:val="24"/>
        </w:rPr>
        <w:t xml:space="preserve">-Rei. </w:t>
      </w:r>
      <w:r w:rsidRPr="00797A1D">
        <w:rPr>
          <w:rFonts w:ascii="Times New Roman" w:hAnsi="Times New Roman" w:cs="Times New Roman"/>
          <w:sz w:val="24"/>
          <w:szCs w:val="24"/>
        </w:rPr>
        <w:t>2021.</w:t>
      </w:r>
      <w:r w:rsidRPr="00797A1D">
        <w:rPr>
          <w:rFonts w:ascii="Times New Roman" w:hAnsi="Times New Roman" w:cs="Times New Roman"/>
          <w:b/>
          <w:sz w:val="24"/>
          <w:szCs w:val="24"/>
        </w:rPr>
        <w:t xml:space="preserve"> </w:t>
      </w:r>
      <w:r w:rsidRPr="00797A1D">
        <w:rPr>
          <w:rFonts w:ascii="Times New Roman" w:hAnsi="Times New Roman" w:cs="Times New Roman"/>
          <w:sz w:val="24"/>
          <w:szCs w:val="24"/>
        </w:rPr>
        <w:t>Disponível em: &lt;https://www.mg.gov.br/conteudo/conheca-minas/turismo/cidade-de-sao-joao-del-rei&gt;. Acesso em: 22 abr.2023.</w:t>
      </w:r>
    </w:p>
    <w:p w:rsidR="00FE7818" w:rsidRPr="00797A1D" w:rsidRDefault="00FE7818"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jc w:val="both"/>
        <w:rPr>
          <w:rFonts w:ascii="Times New Roman" w:hAnsi="Times New Roman" w:cs="Times New Roman"/>
          <w:sz w:val="24"/>
          <w:szCs w:val="24"/>
        </w:rPr>
      </w:pPr>
      <w:r w:rsidRPr="00797A1D">
        <w:rPr>
          <w:rFonts w:ascii="Times New Roman" w:hAnsi="Times New Roman" w:cs="Times New Roman"/>
          <w:sz w:val="24"/>
          <w:szCs w:val="24"/>
        </w:rPr>
        <w:t xml:space="preserve">NOE, R. N. </w:t>
      </w:r>
      <w:r w:rsidRPr="00797A1D">
        <w:rPr>
          <w:rFonts w:ascii="Times New Roman" w:hAnsi="Times New Roman" w:cs="Times New Roman"/>
          <w:b/>
          <w:sz w:val="24"/>
          <w:szCs w:val="24"/>
        </w:rPr>
        <w:t>Treinamento e desenvolvimento de pessoas</w:t>
      </w:r>
      <w:r w:rsidRPr="00797A1D">
        <w:rPr>
          <w:rFonts w:ascii="Times New Roman" w:hAnsi="Times New Roman" w:cs="Times New Roman"/>
          <w:sz w:val="24"/>
          <w:szCs w:val="24"/>
        </w:rPr>
        <w:t>: teoria e prática. Porto Alegre: Grupo A, 2015.</w:t>
      </w:r>
    </w:p>
    <w:p w:rsidR="00797A1D" w:rsidRPr="00797A1D" w:rsidRDefault="00797A1D"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PARENTE, J. </w:t>
      </w:r>
      <w:r w:rsidRPr="00797A1D">
        <w:rPr>
          <w:rFonts w:ascii="Times New Roman" w:hAnsi="Times New Roman" w:cs="Times New Roman"/>
          <w:b/>
          <w:sz w:val="24"/>
          <w:szCs w:val="24"/>
        </w:rPr>
        <w:t>Varejo no Brasil:</w:t>
      </w:r>
      <w:r w:rsidRPr="00797A1D">
        <w:rPr>
          <w:rFonts w:ascii="Times New Roman" w:hAnsi="Times New Roman" w:cs="Times New Roman"/>
          <w:sz w:val="24"/>
          <w:szCs w:val="24"/>
        </w:rPr>
        <w:t xml:space="preserve"> gestão e estratégia. São Paulo: Atlas, 2014.</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PRODANOV, C. C.; FREITAS, E. C. </w:t>
      </w:r>
      <w:r w:rsidRPr="00797A1D">
        <w:rPr>
          <w:rFonts w:ascii="Times New Roman" w:hAnsi="Times New Roman" w:cs="Times New Roman"/>
          <w:b/>
          <w:sz w:val="24"/>
          <w:szCs w:val="24"/>
        </w:rPr>
        <w:t xml:space="preserve">Metodologia do trabalho científico: </w:t>
      </w:r>
      <w:r w:rsidRPr="00797A1D">
        <w:rPr>
          <w:rFonts w:ascii="Times New Roman" w:hAnsi="Times New Roman" w:cs="Times New Roman"/>
          <w:sz w:val="24"/>
          <w:szCs w:val="24"/>
        </w:rPr>
        <w:t xml:space="preserve">métodos e técnicas da pesquisa e do trabalho acadêmico. Novo Hamburgo: </w:t>
      </w:r>
      <w:proofErr w:type="spellStart"/>
      <w:r w:rsidRPr="00797A1D">
        <w:rPr>
          <w:rFonts w:ascii="Times New Roman" w:hAnsi="Times New Roman" w:cs="Times New Roman"/>
          <w:sz w:val="24"/>
          <w:szCs w:val="24"/>
        </w:rPr>
        <w:t>Feevale</w:t>
      </w:r>
      <w:proofErr w:type="spellEnd"/>
      <w:r w:rsidRPr="00797A1D">
        <w:rPr>
          <w:rFonts w:ascii="Times New Roman" w:hAnsi="Times New Roman" w:cs="Times New Roman"/>
          <w:sz w:val="24"/>
          <w:szCs w:val="24"/>
        </w:rPr>
        <w:t>, 2013.</w:t>
      </w:r>
    </w:p>
    <w:p w:rsidR="00FE7818" w:rsidRPr="00797A1D" w:rsidRDefault="00FE7818" w:rsidP="00FE7818">
      <w:pPr>
        <w:spacing w:after="0" w:line="240" w:lineRule="auto"/>
        <w:rPr>
          <w:rFonts w:ascii="Times New Roman" w:hAnsi="Times New Roman" w:cs="Times New Roman"/>
          <w:sz w:val="24"/>
          <w:szCs w:val="24"/>
        </w:rPr>
      </w:pPr>
    </w:p>
    <w:p w:rsidR="00797A1D" w:rsidRPr="00797A1D" w:rsidRDefault="00797A1D" w:rsidP="00797A1D">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RIBEIRO, M. M. S.; DONIZETTI, A. A.; SANTOS, G. M.; OLIVEIRA, M. R. S.; SILVA, Y. V. S. Treinamento de empresas. </w:t>
      </w:r>
      <w:r w:rsidRPr="00797A1D">
        <w:rPr>
          <w:rFonts w:ascii="Times New Roman" w:hAnsi="Times New Roman" w:cs="Times New Roman"/>
          <w:b/>
          <w:sz w:val="24"/>
          <w:szCs w:val="24"/>
        </w:rPr>
        <w:t>Revista de Jornada Científica e Tecnológica do IF Sul de Minas</w:t>
      </w:r>
      <w:r w:rsidRPr="00797A1D">
        <w:rPr>
          <w:rFonts w:ascii="Times New Roman" w:hAnsi="Times New Roman" w:cs="Times New Roman"/>
          <w:sz w:val="24"/>
          <w:szCs w:val="24"/>
        </w:rPr>
        <w:t>, v. 14, n.1, 2022.</w:t>
      </w:r>
    </w:p>
    <w:p w:rsidR="00797A1D" w:rsidRPr="00797A1D" w:rsidRDefault="00797A1D"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SÃO JOÃO DEL-REI TRANSPARENTE. </w:t>
      </w:r>
      <w:r w:rsidRPr="00797A1D">
        <w:rPr>
          <w:rFonts w:ascii="Times New Roman" w:hAnsi="Times New Roman" w:cs="Times New Roman"/>
          <w:b/>
          <w:sz w:val="24"/>
          <w:szCs w:val="24"/>
        </w:rPr>
        <w:t>Apresentação da Cidade</w:t>
      </w:r>
      <w:r w:rsidRPr="00797A1D">
        <w:rPr>
          <w:rFonts w:ascii="Times New Roman" w:hAnsi="Times New Roman" w:cs="Times New Roman"/>
          <w:sz w:val="24"/>
          <w:szCs w:val="24"/>
        </w:rPr>
        <w:t>. 2021. Disponível em: &lt;https://saojoaodelreitransparente.com.br/presentations/index/type:sjdr&gt;.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SCHLUTER, R. G. </w:t>
      </w:r>
      <w:r w:rsidRPr="00797A1D">
        <w:rPr>
          <w:rFonts w:ascii="Times New Roman" w:hAnsi="Times New Roman" w:cs="Times New Roman"/>
          <w:b/>
          <w:sz w:val="24"/>
          <w:szCs w:val="24"/>
        </w:rPr>
        <w:t>Gastronomia e Turismo</w:t>
      </w:r>
      <w:r w:rsidRPr="00797A1D">
        <w:rPr>
          <w:rFonts w:ascii="Times New Roman" w:hAnsi="Times New Roman" w:cs="Times New Roman"/>
          <w:sz w:val="24"/>
          <w:szCs w:val="24"/>
        </w:rPr>
        <w:t>. 2 ed. São Paulo: Aleph, 2003.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SERRENTINO, A</w:t>
      </w:r>
      <w:r w:rsidRPr="00797A1D">
        <w:rPr>
          <w:rFonts w:ascii="Times New Roman" w:hAnsi="Times New Roman" w:cs="Times New Roman"/>
          <w:b/>
          <w:sz w:val="24"/>
          <w:szCs w:val="24"/>
        </w:rPr>
        <w:t xml:space="preserve">. Inovações No Varejo: </w:t>
      </w:r>
      <w:r w:rsidRPr="00797A1D">
        <w:rPr>
          <w:rFonts w:ascii="Times New Roman" w:hAnsi="Times New Roman" w:cs="Times New Roman"/>
          <w:sz w:val="24"/>
          <w:szCs w:val="24"/>
        </w:rPr>
        <w:t xml:space="preserve">Decifrando o quebra-cabeça do Consumidor. São Paulo: Saraiva, 2017. </w:t>
      </w:r>
    </w:p>
    <w:p w:rsidR="008B2468" w:rsidRDefault="008B246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SERVIÇO BRASILEIRO DE APOIO ÀS MICRO E PEQUENAS EMPRESAS. </w:t>
      </w:r>
      <w:r w:rsidRPr="00797A1D">
        <w:rPr>
          <w:rFonts w:ascii="Times New Roman" w:hAnsi="Times New Roman" w:cs="Times New Roman"/>
          <w:b/>
          <w:sz w:val="24"/>
          <w:szCs w:val="24"/>
        </w:rPr>
        <w:t>O Setor de Alimentação Fora do Lar Conectado com o Futuro</w:t>
      </w:r>
      <w:r w:rsidRPr="00797A1D">
        <w:rPr>
          <w:rFonts w:ascii="Times New Roman" w:hAnsi="Times New Roman" w:cs="Times New Roman"/>
          <w:sz w:val="24"/>
          <w:szCs w:val="24"/>
        </w:rPr>
        <w:t>. 2019. Disponível em: &lt;https://sebrae.com.br/sites/PortalSebrae/artigos/artigoshome/o-setor-de-alimentacao-fora-do-lar-conectado-com-o-futuro,cfeda9710ca8c610VgnVCM1000004c00210aRCRD&gt;. Acesso em: 22 abr.2023.</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SOUSA, A. S.; OLIVEIRA, S. O.; ALVES, L H. A pesquisa bibliográfica: princípios e fundamentos. </w:t>
      </w:r>
      <w:r w:rsidRPr="00797A1D">
        <w:rPr>
          <w:rFonts w:ascii="Times New Roman" w:hAnsi="Times New Roman" w:cs="Times New Roman"/>
          <w:b/>
          <w:sz w:val="24"/>
          <w:szCs w:val="24"/>
        </w:rPr>
        <w:t xml:space="preserve">Cadernos da </w:t>
      </w:r>
      <w:proofErr w:type="spellStart"/>
      <w:r w:rsidRPr="00797A1D">
        <w:rPr>
          <w:rFonts w:ascii="Times New Roman" w:hAnsi="Times New Roman" w:cs="Times New Roman"/>
          <w:b/>
          <w:sz w:val="24"/>
          <w:szCs w:val="24"/>
        </w:rPr>
        <w:t>Fucamp</w:t>
      </w:r>
      <w:proofErr w:type="spellEnd"/>
      <w:r w:rsidRPr="00797A1D">
        <w:rPr>
          <w:rFonts w:ascii="Times New Roman" w:hAnsi="Times New Roman" w:cs="Times New Roman"/>
          <w:sz w:val="24"/>
          <w:szCs w:val="24"/>
        </w:rPr>
        <w:t>, v.20, n.43, p.64-83, 2021.</w:t>
      </w:r>
    </w:p>
    <w:p w:rsidR="00FE7818" w:rsidRPr="00797A1D" w:rsidRDefault="00FE7818" w:rsidP="00FE7818">
      <w:pPr>
        <w:spacing w:after="0" w:line="240" w:lineRule="auto"/>
        <w:rPr>
          <w:rFonts w:ascii="Times New Roman" w:hAnsi="Times New Roman" w:cs="Times New Roman"/>
          <w:sz w:val="24"/>
          <w:szCs w:val="24"/>
        </w:rPr>
      </w:pPr>
    </w:p>
    <w:p w:rsidR="00FE7818" w:rsidRPr="00797A1D" w:rsidRDefault="00FE7818" w:rsidP="00FE7818">
      <w:pPr>
        <w:spacing w:after="0" w:line="240" w:lineRule="auto"/>
        <w:rPr>
          <w:rFonts w:ascii="Times New Roman" w:hAnsi="Times New Roman" w:cs="Times New Roman"/>
          <w:sz w:val="24"/>
          <w:szCs w:val="24"/>
        </w:rPr>
      </w:pPr>
      <w:r w:rsidRPr="00797A1D">
        <w:rPr>
          <w:rFonts w:ascii="Times New Roman" w:hAnsi="Times New Roman" w:cs="Times New Roman"/>
          <w:sz w:val="24"/>
          <w:szCs w:val="24"/>
        </w:rPr>
        <w:t xml:space="preserve">SOUSA-SANTOS, T.; SILVA-PEREIRA, R. O turismo como impulsionador do desenvolvimento regional: análise no Campo das Vertentes (MG), Brasil. </w:t>
      </w:r>
      <w:r w:rsidRPr="00797A1D">
        <w:rPr>
          <w:rFonts w:ascii="Times New Roman" w:hAnsi="Times New Roman" w:cs="Times New Roman"/>
          <w:b/>
          <w:sz w:val="24"/>
          <w:szCs w:val="24"/>
        </w:rPr>
        <w:t>EURE,</w:t>
      </w:r>
      <w:r w:rsidRPr="00797A1D">
        <w:rPr>
          <w:rFonts w:ascii="Times New Roman" w:hAnsi="Times New Roman" w:cs="Times New Roman"/>
          <w:sz w:val="24"/>
          <w:szCs w:val="24"/>
        </w:rPr>
        <w:t xml:space="preserve"> Santiago, v. 46, n. 137, p. 113-133, jan.  2020 .   </w:t>
      </w:r>
    </w:p>
    <w:p w:rsidR="00FE7818" w:rsidRPr="00797A1D" w:rsidRDefault="00FE7818" w:rsidP="00FE7818">
      <w:pPr>
        <w:spacing w:after="0" w:line="240" w:lineRule="auto"/>
        <w:rPr>
          <w:rFonts w:ascii="Times New Roman" w:hAnsi="Times New Roman" w:cs="Times New Roman"/>
          <w:sz w:val="24"/>
          <w:szCs w:val="24"/>
        </w:rPr>
      </w:pPr>
    </w:p>
    <w:p w:rsidR="007D366F" w:rsidRPr="00093D67" w:rsidRDefault="00FE7818" w:rsidP="005E4449">
      <w:pPr>
        <w:spacing w:after="0" w:line="240" w:lineRule="auto"/>
        <w:rPr>
          <w:rFonts w:ascii="Times New Roman" w:hAnsi="Times New Roman" w:cs="Times New Roman"/>
          <w:color w:val="002060"/>
          <w:sz w:val="24"/>
          <w:szCs w:val="24"/>
        </w:rPr>
      </w:pPr>
      <w:r w:rsidRPr="00797A1D">
        <w:rPr>
          <w:rFonts w:ascii="Times New Roman" w:hAnsi="Times New Roman" w:cs="Times New Roman"/>
          <w:sz w:val="24"/>
          <w:szCs w:val="24"/>
        </w:rPr>
        <w:t xml:space="preserve">TRALDI, M. </w:t>
      </w:r>
      <w:r w:rsidRPr="00797A1D">
        <w:rPr>
          <w:rFonts w:ascii="Times New Roman" w:hAnsi="Times New Roman" w:cs="Times New Roman"/>
          <w:b/>
          <w:sz w:val="24"/>
          <w:szCs w:val="24"/>
        </w:rPr>
        <w:t>Tecnologias gerenciais de restaurantes</w:t>
      </w:r>
      <w:r w:rsidRPr="00797A1D">
        <w:rPr>
          <w:rFonts w:ascii="Times New Roman" w:hAnsi="Times New Roman" w:cs="Times New Roman"/>
          <w:sz w:val="24"/>
          <w:szCs w:val="24"/>
        </w:rPr>
        <w:t>. São Paulo: Senac, 2004.</w:t>
      </w:r>
    </w:p>
    <w:sectPr w:rsidR="007D366F" w:rsidRPr="00093D67" w:rsidSect="006263B2">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2C" w:rsidRDefault="007B0E2C" w:rsidP="0001215E">
      <w:pPr>
        <w:spacing w:after="0" w:line="240" w:lineRule="auto"/>
      </w:pPr>
      <w:r>
        <w:separator/>
      </w:r>
    </w:p>
  </w:endnote>
  <w:endnote w:type="continuationSeparator" w:id="0">
    <w:p w:rsidR="007B0E2C" w:rsidRDefault="007B0E2C" w:rsidP="0001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2C" w:rsidRDefault="007B0E2C" w:rsidP="0001215E">
      <w:pPr>
        <w:spacing w:after="0" w:line="240" w:lineRule="auto"/>
      </w:pPr>
      <w:r>
        <w:separator/>
      </w:r>
    </w:p>
  </w:footnote>
  <w:footnote w:type="continuationSeparator" w:id="0">
    <w:p w:rsidR="007B0E2C" w:rsidRDefault="007B0E2C" w:rsidP="0001215E">
      <w:pPr>
        <w:spacing w:after="0" w:line="240" w:lineRule="auto"/>
      </w:pPr>
      <w:r>
        <w:continuationSeparator/>
      </w:r>
    </w:p>
  </w:footnote>
  <w:footnote w:id="1">
    <w:p w:rsidR="00E90067" w:rsidRPr="00097FB0" w:rsidRDefault="00E90067" w:rsidP="00822549">
      <w:pPr>
        <w:pStyle w:val="Textodenotaderodap"/>
        <w:jc w:val="both"/>
        <w:rPr>
          <w:rFonts w:ascii="Times New Roman" w:hAnsi="Times New Roman" w:cs="Times New Roman"/>
        </w:rPr>
      </w:pPr>
      <w:r w:rsidRPr="00097FB0">
        <w:rPr>
          <w:rStyle w:val="Refdenotaderodap"/>
          <w:rFonts w:ascii="Times New Roman" w:hAnsi="Times New Roman" w:cs="Times New Roman"/>
        </w:rPr>
        <w:footnoteRef/>
      </w:r>
      <w:r w:rsidRPr="00097FB0">
        <w:rPr>
          <w:rFonts w:ascii="Times New Roman" w:hAnsi="Times New Roman" w:cs="Times New Roman"/>
        </w:rPr>
        <w:t xml:space="preserve"> Graduanda do curso de </w:t>
      </w:r>
      <w:r>
        <w:rPr>
          <w:rFonts w:ascii="Times New Roman" w:hAnsi="Times New Roman" w:cs="Times New Roman"/>
        </w:rPr>
        <w:t>Administração</w:t>
      </w:r>
      <w:r w:rsidRPr="00097FB0">
        <w:rPr>
          <w:rFonts w:ascii="Times New Roman" w:hAnsi="Times New Roman" w:cs="Times New Roman"/>
        </w:rPr>
        <w:t xml:space="preserve"> do Centro Universitário Presidente Tancredo de Almeida Neves – </w:t>
      </w:r>
      <w:r w:rsidRPr="00F25802">
        <w:rPr>
          <w:rFonts w:ascii="Times New Roman" w:hAnsi="Times New Roman" w:cs="Times New Roman"/>
        </w:rPr>
        <w:t>UNIPTAN. E-mail: skarllat36@gmail.com</w:t>
      </w:r>
    </w:p>
  </w:footnote>
  <w:footnote w:id="2">
    <w:p w:rsidR="00E90067" w:rsidRPr="00097FB0" w:rsidRDefault="00E90067" w:rsidP="00822549">
      <w:pPr>
        <w:pStyle w:val="Textodenotaderodap"/>
        <w:jc w:val="both"/>
      </w:pPr>
      <w:r w:rsidRPr="00097FB0">
        <w:rPr>
          <w:rStyle w:val="Refdenotaderodap"/>
          <w:rFonts w:ascii="Times New Roman" w:hAnsi="Times New Roman" w:cs="Times New Roman"/>
        </w:rPr>
        <w:footnoteRef/>
      </w:r>
      <w:r w:rsidRPr="00097FB0">
        <w:rPr>
          <w:rFonts w:ascii="Times New Roman" w:hAnsi="Times New Roman" w:cs="Times New Roman"/>
        </w:rPr>
        <w:t xml:space="preserve">Orientadora e Professora do curso de </w:t>
      </w:r>
      <w:r>
        <w:rPr>
          <w:rFonts w:ascii="Times New Roman" w:hAnsi="Times New Roman" w:cs="Times New Roman"/>
        </w:rPr>
        <w:t xml:space="preserve">Administração e </w:t>
      </w:r>
      <w:r w:rsidRPr="00097FB0">
        <w:rPr>
          <w:rFonts w:ascii="Times New Roman" w:hAnsi="Times New Roman" w:cs="Times New Roman"/>
        </w:rPr>
        <w:t>Ciências Contábeis do Centro Universitário Presidente Tancredo de Almeida</w:t>
      </w:r>
      <w:r w:rsidRPr="00097FB0">
        <w:rPr>
          <w:rFonts w:ascii="Times New Roman" w:hAnsi="Times New Roman"/>
        </w:rPr>
        <w:t xml:space="preserve"> Neves – UNIPTAN – E-mail: </w:t>
      </w:r>
      <w:r w:rsidR="004B004E" w:rsidRPr="004B004E">
        <w:rPr>
          <w:rFonts w:ascii="Times New Roman" w:hAnsi="Times New Roman"/>
        </w:rPr>
        <w:t>erikaloureiro.borba@gmail.com</w:t>
      </w:r>
    </w:p>
  </w:footnote>
  <w:footnote w:id="3">
    <w:p w:rsidR="00E90067" w:rsidRPr="005730FF" w:rsidRDefault="00E90067" w:rsidP="00822549">
      <w:pPr>
        <w:pStyle w:val="Textodenotaderodap"/>
        <w:jc w:val="both"/>
        <w:rPr>
          <w:rFonts w:ascii="Times New Roman" w:hAnsi="Times New Roman"/>
        </w:rPr>
      </w:pPr>
      <w:r w:rsidRPr="00097FB0">
        <w:rPr>
          <w:rStyle w:val="Refdenotaderodap"/>
          <w:rFonts w:ascii="Times New Roman" w:hAnsi="Times New Roman"/>
        </w:rPr>
        <w:footnoteRef/>
      </w:r>
      <w:r w:rsidRPr="00097FB0">
        <w:rPr>
          <w:rFonts w:ascii="Times New Roman" w:hAnsi="Times New Roman"/>
        </w:rPr>
        <w:t xml:space="preserve"> Professor dos cursos de Administração e Ciências Contábeis do Centro Universitário Presidente Tancredo de Almeida Neves – UNIPTAN – E-mail: clodoaldolacerda@yahoo.com.br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769543"/>
      <w:docPartObj>
        <w:docPartGallery w:val="Page Numbers (Top of Page)"/>
        <w:docPartUnique/>
      </w:docPartObj>
    </w:sdtPr>
    <w:sdtEndPr>
      <w:rPr>
        <w:rFonts w:ascii="Times New Roman" w:hAnsi="Times New Roman" w:cs="Times New Roman"/>
      </w:rPr>
    </w:sdtEndPr>
    <w:sdtContent>
      <w:p w:rsidR="00E90067" w:rsidRPr="00CD1FA5" w:rsidRDefault="00E90067">
        <w:pPr>
          <w:pStyle w:val="Cabealho"/>
          <w:jc w:val="right"/>
          <w:rPr>
            <w:rFonts w:ascii="Times New Roman" w:hAnsi="Times New Roman" w:cs="Times New Roman"/>
          </w:rPr>
        </w:pPr>
        <w:r w:rsidRPr="00CD1FA5">
          <w:rPr>
            <w:rFonts w:ascii="Times New Roman" w:hAnsi="Times New Roman" w:cs="Times New Roman"/>
          </w:rPr>
          <w:fldChar w:fldCharType="begin"/>
        </w:r>
        <w:r w:rsidRPr="00CD1FA5">
          <w:rPr>
            <w:rFonts w:ascii="Times New Roman" w:hAnsi="Times New Roman" w:cs="Times New Roman"/>
          </w:rPr>
          <w:instrText>PAGE   \* MERGEFORMAT</w:instrText>
        </w:r>
        <w:r w:rsidRPr="00CD1FA5">
          <w:rPr>
            <w:rFonts w:ascii="Times New Roman" w:hAnsi="Times New Roman" w:cs="Times New Roman"/>
          </w:rPr>
          <w:fldChar w:fldCharType="separate"/>
        </w:r>
        <w:r w:rsidR="005E4449">
          <w:rPr>
            <w:rFonts w:ascii="Times New Roman" w:hAnsi="Times New Roman" w:cs="Times New Roman"/>
            <w:noProof/>
          </w:rPr>
          <w:t>21</w:t>
        </w:r>
        <w:r w:rsidRPr="00CD1FA5">
          <w:rPr>
            <w:rFonts w:ascii="Times New Roman" w:hAnsi="Times New Roman" w:cs="Times New Roman"/>
          </w:rPr>
          <w:fldChar w:fldCharType="end"/>
        </w:r>
      </w:p>
    </w:sdtContent>
  </w:sdt>
  <w:p w:rsidR="00E90067" w:rsidRDefault="00E900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BD"/>
    <w:rsid w:val="0001005F"/>
    <w:rsid w:val="0001215E"/>
    <w:rsid w:val="00017134"/>
    <w:rsid w:val="00023616"/>
    <w:rsid w:val="0007458B"/>
    <w:rsid w:val="00093D67"/>
    <w:rsid w:val="000A0C5C"/>
    <w:rsid w:val="000B2C3B"/>
    <w:rsid w:val="000C06E4"/>
    <w:rsid w:val="000C603F"/>
    <w:rsid w:val="000D03CA"/>
    <w:rsid w:val="000E665B"/>
    <w:rsid w:val="000E7BC5"/>
    <w:rsid w:val="000F32C8"/>
    <w:rsid w:val="000F50F5"/>
    <w:rsid w:val="0013557A"/>
    <w:rsid w:val="00162394"/>
    <w:rsid w:val="00162EB1"/>
    <w:rsid w:val="001A49C6"/>
    <w:rsid w:val="001C4620"/>
    <w:rsid w:val="001F2042"/>
    <w:rsid w:val="002278D2"/>
    <w:rsid w:val="00253938"/>
    <w:rsid w:val="00254AE1"/>
    <w:rsid w:val="002634F3"/>
    <w:rsid w:val="00280B8A"/>
    <w:rsid w:val="002853D1"/>
    <w:rsid w:val="002A32D7"/>
    <w:rsid w:val="002B02D9"/>
    <w:rsid w:val="002B126C"/>
    <w:rsid w:val="002B455A"/>
    <w:rsid w:val="002C1DAF"/>
    <w:rsid w:val="003010F5"/>
    <w:rsid w:val="00334DEC"/>
    <w:rsid w:val="00362024"/>
    <w:rsid w:val="003759CE"/>
    <w:rsid w:val="003B2E2D"/>
    <w:rsid w:val="00402334"/>
    <w:rsid w:val="004120C6"/>
    <w:rsid w:val="00454F03"/>
    <w:rsid w:val="00476D75"/>
    <w:rsid w:val="004B004E"/>
    <w:rsid w:val="004B6EC6"/>
    <w:rsid w:val="00536BEA"/>
    <w:rsid w:val="005A05BD"/>
    <w:rsid w:val="005A37C3"/>
    <w:rsid w:val="005E4449"/>
    <w:rsid w:val="00623F2A"/>
    <w:rsid w:val="006263B2"/>
    <w:rsid w:val="00633B91"/>
    <w:rsid w:val="00640C09"/>
    <w:rsid w:val="0067322C"/>
    <w:rsid w:val="006746C3"/>
    <w:rsid w:val="00675F77"/>
    <w:rsid w:val="006B1E22"/>
    <w:rsid w:val="006B52C0"/>
    <w:rsid w:val="006C51F4"/>
    <w:rsid w:val="006D6F5C"/>
    <w:rsid w:val="006F32F3"/>
    <w:rsid w:val="00737FF4"/>
    <w:rsid w:val="00745CCD"/>
    <w:rsid w:val="00797A1D"/>
    <w:rsid w:val="007A024E"/>
    <w:rsid w:val="007B0E2C"/>
    <w:rsid w:val="007B4753"/>
    <w:rsid w:val="007B6EED"/>
    <w:rsid w:val="007B7CC4"/>
    <w:rsid w:val="007C3C29"/>
    <w:rsid w:val="007D366F"/>
    <w:rsid w:val="007F342C"/>
    <w:rsid w:val="007F657D"/>
    <w:rsid w:val="00822549"/>
    <w:rsid w:val="008618DD"/>
    <w:rsid w:val="008868F9"/>
    <w:rsid w:val="00895DBA"/>
    <w:rsid w:val="00896826"/>
    <w:rsid w:val="008A347E"/>
    <w:rsid w:val="008A5A75"/>
    <w:rsid w:val="008B2468"/>
    <w:rsid w:val="008C36C8"/>
    <w:rsid w:val="008C6804"/>
    <w:rsid w:val="0090623E"/>
    <w:rsid w:val="00923A9B"/>
    <w:rsid w:val="00931A99"/>
    <w:rsid w:val="00932575"/>
    <w:rsid w:val="009405ED"/>
    <w:rsid w:val="00942D9E"/>
    <w:rsid w:val="00967873"/>
    <w:rsid w:val="00972C15"/>
    <w:rsid w:val="0097434D"/>
    <w:rsid w:val="00974B5D"/>
    <w:rsid w:val="009C66AF"/>
    <w:rsid w:val="009F78F7"/>
    <w:rsid w:val="00A11A4A"/>
    <w:rsid w:val="00A36326"/>
    <w:rsid w:val="00A42B2E"/>
    <w:rsid w:val="00A46BDA"/>
    <w:rsid w:val="00A86181"/>
    <w:rsid w:val="00A92911"/>
    <w:rsid w:val="00AB48ED"/>
    <w:rsid w:val="00AF14B1"/>
    <w:rsid w:val="00AF3E09"/>
    <w:rsid w:val="00B527B7"/>
    <w:rsid w:val="00B611B8"/>
    <w:rsid w:val="00BA62B9"/>
    <w:rsid w:val="00BA7625"/>
    <w:rsid w:val="00BB1B74"/>
    <w:rsid w:val="00BE1051"/>
    <w:rsid w:val="00BE133C"/>
    <w:rsid w:val="00BE5552"/>
    <w:rsid w:val="00C04EFE"/>
    <w:rsid w:val="00C47437"/>
    <w:rsid w:val="00C64B91"/>
    <w:rsid w:val="00C93C57"/>
    <w:rsid w:val="00CA5670"/>
    <w:rsid w:val="00CB5DD1"/>
    <w:rsid w:val="00CD1FA5"/>
    <w:rsid w:val="00CF4F92"/>
    <w:rsid w:val="00D00FB7"/>
    <w:rsid w:val="00D11C9C"/>
    <w:rsid w:val="00D42832"/>
    <w:rsid w:val="00D775B6"/>
    <w:rsid w:val="00D814B1"/>
    <w:rsid w:val="00D83BD0"/>
    <w:rsid w:val="00DB499F"/>
    <w:rsid w:val="00DD297C"/>
    <w:rsid w:val="00DD4342"/>
    <w:rsid w:val="00DD677E"/>
    <w:rsid w:val="00DF2711"/>
    <w:rsid w:val="00E16E30"/>
    <w:rsid w:val="00E20002"/>
    <w:rsid w:val="00E3659B"/>
    <w:rsid w:val="00E50050"/>
    <w:rsid w:val="00E90067"/>
    <w:rsid w:val="00EA32BE"/>
    <w:rsid w:val="00EA6E65"/>
    <w:rsid w:val="00EB2731"/>
    <w:rsid w:val="00ED34EB"/>
    <w:rsid w:val="00EE41DE"/>
    <w:rsid w:val="00EF0E71"/>
    <w:rsid w:val="00F25802"/>
    <w:rsid w:val="00F31609"/>
    <w:rsid w:val="00F341D3"/>
    <w:rsid w:val="00F62470"/>
    <w:rsid w:val="00F66223"/>
    <w:rsid w:val="00FA1D23"/>
    <w:rsid w:val="00FB3521"/>
    <w:rsid w:val="00FD6A15"/>
    <w:rsid w:val="00FE7818"/>
    <w:rsid w:val="00FF6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345A7-CE9D-4830-9D11-C3FE829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121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215E"/>
    <w:rPr>
      <w:sz w:val="20"/>
      <w:szCs w:val="20"/>
    </w:rPr>
  </w:style>
  <w:style w:type="character" w:styleId="Refdenotaderodap">
    <w:name w:val="footnote reference"/>
    <w:basedOn w:val="Fontepargpadro"/>
    <w:uiPriority w:val="99"/>
    <w:semiHidden/>
    <w:unhideWhenUsed/>
    <w:rsid w:val="0001215E"/>
    <w:rPr>
      <w:vertAlign w:val="superscript"/>
    </w:rPr>
  </w:style>
  <w:style w:type="paragraph" w:styleId="Cabealho">
    <w:name w:val="header"/>
    <w:basedOn w:val="Normal"/>
    <w:link w:val="CabealhoChar"/>
    <w:uiPriority w:val="99"/>
    <w:unhideWhenUsed/>
    <w:rsid w:val="00CD1F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1FA5"/>
  </w:style>
  <w:style w:type="paragraph" w:styleId="Rodap">
    <w:name w:val="footer"/>
    <w:basedOn w:val="Normal"/>
    <w:link w:val="RodapChar"/>
    <w:uiPriority w:val="99"/>
    <w:unhideWhenUsed/>
    <w:rsid w:val="00CD1FA5"/>
    <w:pPr>
      <w:tabs>
        <w:tab w:val="center" w:pos="4252"/>
        <w:tab w:val="right" w:pos="8504"/>
      </w:tabs>
      <w:spacing w:after="0" w:line="240" w:lineRule="auto"/>
    </w:pPr>
  </w:style>
  <w:style w:type="character" w:customStyle="1" w:styleId="RodapChar">
    <w:name w:val="Rodapé Char"/>
    <w:basedOn w:val="Fontepargpadro"/>
    <w:link w:val="Rodap"/>
    <w:uiPriority w:val="99"/>
    <w:rsid w:val="00CD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92D7EB7E90F54C80DE6B5C1887BCB8" ma:contentTypeVersion="18" ma:contentTypeDescription="Crie um novo documento." ma:contentTypeScope="" ma:versionID="7fd78f065b7f953a8a81db3d0a9aa3cf">
  <xsd:schema xmlns:xsd="http://www.w3.org/2001/XMLSchema" xmlns:xs="http://www.w3.org/2001/XMLSchema" xmlns:p="http://schemas.microsoft.com/office/2006/metadata/properties" xmlns:ns2="cc17d17a-c85c-4a92-924a-6b82b7665827" xmlns:ns3="93aaa437-8eed-460a-864b-457bcc97755e" targetNamespace="http://schemas.microsoft.com/office/2006/metadata/properties" ma:root="true" ma:fieldsID="62524804c12c263766b8e522cbd32e7b" ns2:_="" ns3:_="">
    <xsd:import namespace="cc17d17a-c85c-4a92-924a-6b82b7665827"/>
    <xsd:import namespace="93aaa437-8eed-460a-864b-457bcc9775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7d17a-c85c-4a92-924a-6b82b766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b2e35d7-0bf6-4cd4-a167-eb472820a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aa437-8eed-460a-864b-457bcc97755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6313ca6-209a-4fe5-a98f-48748db8869c}" ma:internalName="TaxCatchAll" ma:showField="CatchAllData" ma:web="93aaa437-8eed-460a-864b-457bcc977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aaa437-8eed-460a-864b-457bcc97755e" xsi:nil="true"/>
    <lcf76f155ced4ddcb4097134ff3c332f xmlns="cc17d17a-c85c-4a92-924a-6b82b7665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D76EF3-0EE0-4B5A-BA40-86E8F28318F4}">
  <ds:schemaRefs>
    <ds:schemaRef ds:uri="http://schemas.openxmlformats.org/officeDocument/2006/bibliography"/>
  </ds:schemaRefs>
</ds:datastoreItem>
</file>

<file path=customXml/itemProps2.xml><?xml version="1.0" encoding="utf-8"?>
<ds:datastoreItem xmlns:ds="http://schemas.openxmlformats.org/officeDocument/2006/customXml" ds:itemID="{CED4FF42-3F30-41D1-B1A8-BE6F0874D804}"/>
</file>

<file path=customXml/itemProps3.xml><?xml version="1.0" encoding="utf-8"?>
<ds:datastoreItem xmlns:ds="http://schemas.openxmlformats.org/officeDocument/2006/customXml" ds:itemID="{6465BC45-2A93-4531-B27C-718415271558}"/>
</file>

<file path=customXml/itemProps4.xml><?xml version="1.0" encoding="utf-8"?>
<ds:datastoreItem xmlns:ds="http://schemas.openxmlformats.org/officeDocument/2006/customXml" ds:itemID="{A268E701-BBBA-4742-8A9D-13373C500F1E}"/>
</file>

<file path=docProps/app.xml><?xml version="1.0" encoding="utf-8"?>
<Properties xmlns="http://schemas.openxmlformats.org/officeDocument/2006/extended-properties" xmlns:vt="http://schemas.openxmlformats.org/officeDocument/2006/docPropsVTypes">
  <Template>Normal</Template>
  <TotalTime>1165</TotalTime>
  <Pages>21</Pages>
  <Words>8136</Words>
  <Characters>43935</Characters>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2023-11-14T13:03:00Z</dcterms:created>
  <dcterms:modified xsi:type="dcterms:W3CDTF">2023-11-15T10:21:00Z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0x0101001992D7EB7E90F54C80DE6B5C1887BCB8</vt:lpwstr>
  </property>
</Properties>
</file>