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E1729" w14:textId="399180DE" w:rsidR="009B0D65" w:rsidRPr="00607A05" w:rsidRDefault="009B0D65" w:rsidP="00AA1D20">
      <w:pPr>
        <w:jc w:val="both"/>
        <w:rPr>
          <w:rFonts w:ascii="Arial" w:hAnsi="Arial" w:cs="Arial"/>
          <w:color w:val="7F7F7F" w:themeColor="text1" w:themeTint="80"/>
        </w:rPr>
      </w:pPr>
      <w:r w:rsidRPr="00607A05">
        <w:rPr>
          <w:rFonts w:ascii="Arial" w:hAnsi="Arial" w:cs="Arial"/>
          <w:color w:val="7F7F7F" w:themeColor="text1" w:themeTint="80"/>
        </w:rPr>
        <w:t xml:space="preserve">Job Title: </w:t>
      </w:r>
      <w:r w:rsidR="002D02B7">
        <w:rPr>
          <w:rFonts w:ascii="Arial" w:hAnsi="Arial" w:cs="Arial"/>
          <w:color w:val="7F7F7F" w:themeColor="text1" w:themeTint="80"/>
        </w:rPr>
        <w:t xml:space="preserve">Senior Director </w:t>
      </w:r>
      <w:r w:rsidRPr="00607A05">
        <w:rPr>
          <w:rFonts w:ascii="Arial" w:hAnsi="Arial" w:cs="Arial"/>
          <w:color w:val="7F7F7F" w:themeColor="text1" w:themeTint="80"/>
        </w:rPr>
        <w:t>of Business Intelligence</w:t>
      </w:r>
    </w:p>
    <w:p w14:paraId="3E5B6041" w14:textId="77777777" w:rsidR="009B0D65" w:rsidRPr="00607A05" w:rsidRDefault="009B0D65" w:rsidP="00AA1D20">
      <w:pPr>
        <w:jc w:val="both"/>
        <w:rPr>
          <w:rFonts w:ascii="Arial" w:hAnsi="Arial" w:cs="Arial"/>
          <w:color w:val="7F7F7F" w:themeColor="text1" w:themeTint="80"/>
        </w:rPr>
      </w:pPr>
      <w:r w:rsidRPr="00607A05">
        <w:rPr>
          <w:rFonts w:ascii="Arial" w:hAnsi="Arial" w:cs="Arial"/>
          <w:color w:val="7F7F7F" w:themeColor="text1" w:themeTint="80"/>
        </w:rPr>
        <w:t>Department: Advanced Analytics</w:t>
      </w:r>
    </w:p>
    <w:p w14:paraId="528867B7" w14:textId="77777777" w:rsidR="009B0D65" w:rsidRPr="00607A05" w:rsidRDefault="009B0D65" w:rsidP="00AA1D20">
      <w:pPr>
        <w:jc w:val="both"/>
        <w:rPr>
          <w:rFonts w:ascii="Arial" w:hAnsi="Arial" w:cs="Arial"/>
          <w:color w:val="7F7F7F" w:themeColor="text1" w:themeTint="80"/>
        </w:rPr>
      </w:pPr>
      <w:r w:rsidRPr="00607A05">
        <w:rPr>
          <w:rFonts w:ascii="Arial" w:hAnsi="Arial" w:cs="Arial"/>
          <w:color w:val="7F7F7F" w:themeColor="text1" w:themeTint="80"/>
        </w:rPr>
        <w:t>Location: Rogers, AR</w:t>
      </w:r>
    </w:p>
    <w:p w14:paraId="565D836E" w14:textId="77777777" w:rsidR="00AA1D20" w:rsidRPr="001F2F8C" w:rsidRDefault="00AA1D20" w:rsidP="00AA1D20">
      <w:pPr>
        <w:jc w:val="both"/>
        <w:rPr>
          <w:rFonts w:ascii="Arial" w:hAnsi="Arial" w:cs="Arial"/>
          <w:color w:val="7F7F7F" w:themeColor="text1" w:themeTint="80"/>
          <w:sz w:val="22"/>
          <w:szCs w:val="22"/>
        </w:rPr>
      </w:pPr>
    </w:p>
    <w:p w14:paraId="20FEE0B1" w14:textId="4074A7FE" w:rsidR="00851822" w:rsidRPr="00607A05" w:rsidRDefault="00851822" w:rsidP="00AA1D20">
      <w:pPr>
        <w:jc w:val="both"/>
        <w:rPr>
          <w:rFonts w:ascii="Arial" w:hAnsi="Arial" w:cs="Arial"/>
          <w:color w:val="7F7F7F" w:themeColor="text1" w:themeTint="80"/>
          <w:sz w:val="22"/>
          <w:szCs w:val="22"/>
          <w:u w:val="single"/>
        </w:rPr>
      </w:pPr>
      <w:r w:rsidRPr="00607A05">
        <w:rPr>
          <w:rFonts w:ascii="Arial" w:hAnsi="Arial" w:cs="Arial"/>
          <w:color w:val="7F7F7F" w:themeColor="text1" w:themeTint="80"/>
          <w:sz w:val="22"/>
          <w:szCs w:val="22"/>
          <w:u w:val="single"/>
        </w:rPr>
        <w:t>Company Overview:</w:t>
      </w:r>
    </w:p>
    <w:p w14:paraId="68EBC0FF" w14:textId="77777777" w:rsidR="00607A05" w:rsidRPr="001F2F8C" w:rsidRDefault="00607A05" w:rsidP="00AA1D20">
      <w:pPr>
        <w:jc w:val="both"/>
        <w:rPr>
          <w:rFonts w:ascii="Arial" w:hAnsi="Arial" w:cs="Arial"/>
          <w:color w:val="7F7F7F" w:themeColor="text1" w:themeTint="80"/>
          <w:sz w:val="22"/>
          <w:szCs w:val="22"/>
        </w:rPr>
      </w:pPr>
    </w:p>
    <w:p w14:paraId="6CFE9F05" w14:textId="7885ADC1" w:rsidR="00851822" w:rsidRDefault="00851822" w:rsidP="00AA1D20">
      <w:pPr>
        <w:jc w:val="both"/>
        <w:rPr>
          <w:rFonts w:ascii="Arial" w:hAnsi="Arial" w:cs="Arial"/>
          <w:color w:val="7F7F7F" w:themeColor="text1" w:themeTint="80"/>
          <w:sz w:val="22"/>
          <w:szCs w:val="22"/>
        </w:rPr>
      </w:pPr>
      <w:r w:rsidRPr="001F2F8C">
        <w:rPr>
          <w:rFonts w:ascii="Arial" w:hAnsi="Arial" w:cs="Arial"/>
          <w:color w:val="7F7F7F" w:themeColor="text1" w:themeTint="80"/>
          <w:sz w:val="22"/>
          <w:szCs w:val="22"/>
        </w:rPr>
        <w:t xml:space="preserve">Engine is an Omni analytics and Data Science company dedicated to providing CPG Suppliers and Retailers with exceptional solutions and service. We pride ourselves on innovation, integrity, and delivering exceptional value to our customers. As we continue to grow, we are seeking a dynamic and experienced </w:t>
      </w:r>
      <w:r w:rsidR="002D02B7">
        <w:rPr>
          <w:rFonts w:ascii="Arial" w:hAnsi="Arial" w:cs="Arial"/>
          <w:color w:val="7F7F7F" w:themeColor="text1" w:themeTint="80"/>
          <w:sz w:val="22"/>
          <w:szCs w:val="22"/>
        </w:rPr>
        <w:t xml:space="preserve">Senior </w:t>
      </w:r>
      <w:r w:rsidRPr="001F2F8C">
        <w:rPr>
          <w:rFonts w:ascii="Arial" w:hAnsi="Arial" w:cs="Arial"/>
          <w:color w:val="7F7F7F" w:themeColor="text1" w:themeTint="80"/>
          <w:sz w:val="22"/>
          <w:szCs w:val="22"/>
        </w:rPr>
        <w:t>Director of Business Intelligence to join our team.</w:t>
      </w:r>
    </w:p>
    <w:p w14:paraId="40279B82" w14:textId="77777777" w:rsidR="00607A05" w:rsidRPr="001F2F8C" w:rsidRDefault="00607A05" w:rsidP="00AA1D20">
      <w:pPr>
        <w:jc w:val="both"/>
        <w:rPr>
          <w:rFonts w:ascii="Arial" w:hAnsi="Arial" w:cs="Arial"/>
          <w:color w:val="7F7F7F" w:themeColor="text1" w:themeTint="80"/>
          <w:sz w:val="22"/>
          <w:szCs w:val="22"/>
        </w:rPr>
      </w:pPr>
    </w:p>
    <w:p w14:paraId="7F276FE9" w14:textId="77777777" w:rsidR="00851822" w:rsidRDefault="00851822" w:rsidP="00AA1D20">
      <w:pPr>
        <w:jc w:val="both"/>
        <w:rPr>
          <w:rFonts w:ascii="Arial" w:hAnsi="Arial" w:cs="Arial"/>
          <w:color w:val="7F7F7F" w:themeColor="text1" w:themeTint="80"/>
          <w:sz w:val="22"/>
          <w:szCs w:val="22"/>
          <w:u w:val="single"/>
        </w:rPr>
      </w:pPr>
      <w:r w:rsidRPr="0011198D">
        <w:rPr>
          <w:rFonts w:ascii="Arial" w:hAnsi="Arial" w:cs="Arial"/>
          <w:color w:val="7F7F7F" w:themeColor="text1" w:themeTint="80"/>
          <w:sz w:val="22"/>
          <w:szCs w:val="22"/>
          <w:u w:val="single"/>
        </w:rPr>
        <w:t>Position Overview:</w:t>
      </w:r>
    </w:p>
    <w:p w14:paraId="39A83433" w14:textId="77777777" w:rsidR="0011198D" w:rsidRPr="0011198D" w:rsidRDefault="0011198D" w:rsidP="00AA1D20">
      <w:pPr>
        <w:jc w:val="both"/>
        <w:rPr>
          <w:rFonts w:ascii="Arial" w:hAnsi="Arial" w:cs="Arial"/>
          <w:color w:val="7F7F7F" w:themeColor="text1" w:themeTint="80"/>
          <w:sz w:val="22"/>
          <w:szCs w:val="22"/>
          <w:u w:val="single"/>
        </w:rPr>
      </w:pPr>
    </w:p>
    <w:p w14:paraId="26FD2978" w14:textId="206FD404" w:rsidR="00851822" w:rsidRPr="001F2F8C" w:rsidRDefault="00851822" w:rsidP="00AA1D20">
      <w:pPr>
        <w:jc w:val="both"/>
        <w:rPr>
          <w:rFonts w:ascii="Arial" w:hAnsi="Arial" w:cs="Arial"/>
          <w:color w:val="7F7F7F" w:themeColor="text1" w:themeTint="80"/>
          <w:sz w:val="22"/>
          <w:szCs w:val="22"/>
        </w:rPr>
      </w:pPr>
      <w:r w:rsidRPr="001F2F8C">
        <w:rPr>
          <w:rFonts w:ascii="Arial" w:hAnsi="Arial" w:cs="Arial"/>
          <w:color w:val="7F7F7F" w:themeColor="text1" w:themeTint="80"/>
          <w:sz w:val="22"/>
          <w:szCs w:val="22"/>
        </w:rPr>
        <w:t xml:space="preserve">We are looking for a highly skilled </w:t>
      </w:r>
      <w:r w:rsidR="002D02B7">
        <w:rPr>
          <w:rFonts w:ascii="Arial" w:hAnsi="Arial" w:cs="Arial"/>
          <w:color w:val="7F7F7F" w:themeColor="text1" w:themeTint="80"/>
          <w:sz w:val="22"/>
          <w:szCs w:val="22"/>
        </w:rPr>
        <w:t xml:space="preserve">Senior </w:t>
      </w:r>
      <w:r w:rsidRPr="001F2F8C">
        <w:rPr>
          <w:rFonts w:ascii="Arial" w:hAnsi="Arial" w:cs="Arial"/>
          <w:color w:val="7F7F7F" w:themeColor="text1" w:themeTint="80"/>
          <w:sz w:val="22"/>
          <w:szCs w:val="22"/>
        </w:rPr>
        <w:t>Director of Business Intelligence with exceptional customer-facing skills and expertise in SQL. The ideal candidate will lead our business intelligence efforts, leveraging data to drive strategic decision-making and enhance customer experience. This role will require a strong blend of technical proficiency, leadership abilities, and business acumen.</w:t>
      </w:r>
    </w:p>
    <w:p w14:paraId="398D9AA7" w14:textId="77777777" w:rsidR="0011198D" w:rsidRDefault="0011198D" w:rsidP="00AA1D20">
      <w:pPr>
        <w:jc w:val="both"/>
        <w:rPr>
          <w:rFonts w:ascii="Arial" w:hAnsi="Arial" w:cs="Arial"/>
          <w:color w:val="7F7F7F" w:themeColor="text1" w:themeTint="80"/>
          <w:sz w:val="22"/>
          <w:szCs w:val="22"/>
        </w:rPr>
      </w:pPr>
    </w:p>
    <w:p w14:paraId="592CA2C1" w14:textId="04E753FC" w:rsidR="00851822" w:rsidRDefault="00851822" w:rsidP="00AA1D20">
      <w:pPr>
        <w:jc w:val="both"/>
        <w:rPr>
          <w:rFonts w:ascii="Arial" w:hAnsi="Arial" w:cs="Arial"/>
          <w:color w:val="7F7F7F" w:themeColor="text1" w:themeTint="80"/>
          <w:sz w:val="22"/>
          <w:szCs w:val="22"/>
          <w:u w:val="single"/>
        </w:rPr>
      </w:pPr>
      <w:r w:rsidRPr="0011198D">
        <w:rPr>
          <w:rFonts w:ascii="Arial" w:hAnsi="Arial" w:cs="Arial"/>
          <w:color w:val="7F7F7F" w:themeColor="text1" w:themeTint="80"/>
          <w:sz w:val="22"/>
          <w:szCs w:val="22"/>
          <w:u w:val="single"/>
        </w:rPr>
        <w:t>Responsibilities:</w:t>
      </w:r>
    </w:p>
    <w:p w14:paraId="35C97082" w14:textId="77777777" w:rsidR="0011198D" w:rsidRPr="0011198D" w:rsidRDefault="0011198D" w:rsidP="00AA1D20">
      <w:pPr>
        <w:jc w:val="both"/>
        <w:rPr>
          <w:rFonts w:ascii="Arial" w:hAnsi="Arial" w:cs="Arial"/>
          <w:color w:val="7F7F7F" w:themeColor="text1" w:themeTint="80"/>
          <w:sz w:val="22"/>
          <w:szCs w:val="22"/>
          <w:u w:val="single"/>
        </w:rPr>
      </w:pPr>
    </w:p>
    <w:p w14:paraId="206CAEDE" w14:textId="77777777" w:rsidR="00851822" w:rsidRPr="0011198D" w:rsidRDefault="00851822" w:rsidP="0011198D">
      <w:pPr>
        <w:pStyle w:val="ListParagraph"/>
        <w:numPr>
          <w:ilvl w:val="0"/>
          <w:numId w:val="12"/>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Develop and execute the company's business intelligence strategy, aligning with overall business objectives.</w:t>
      </w:r>
    </w:p>
    <w:p w14:paraId="047D2B95" w14:textId="77777777" w:rsidR="00851822" w:rsidRPr="0011198D" w:rsidRDefault="00851822" w:rsidP="0011198D">
      <w:pPr>
        <w:pStyle w:val="ListParagraph"/>
        <w:numPr>
          <w:ilvl w:val="0"/>
          <w:numId w:val="12"/>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Lead a team of BI analysts, providing guidance, mentorship, and support to drive performance and professional growth.</w:t>
      </w:r>
    </w:p>
    <w:p w14:paraId="50FD97B1" w14:textId="77777777" w:rsidR="00851822" w:rsidRPr="0011198D" w:rsidRDefault="00851822" w:rsidP="0011198D">
      <w:pPr>
        <w:pStyle w:val="ListParagraph"/>
        <w:numPr>
          <w:ilvl w:val="0"/>
          <w:numId w:val="12"/>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Collaborate with cross-functional teams to identify business requirements, define key performance indicators (KPIs), and develop data-driven solutions.</w:t>
      </w:r>
    </w:p>
    <w:p w14:paraId="2BB153B8" w14:textId="77777777" w:rsidR="00851822" w:rsidRPr="0011198D" w:rsidRDefault="00851822" w:rsidP="0011198D">
      <w:pPr>
        <w:pStyle w:val="ListParagraph"/>
        <w:numPr>
          <w:ilvl w:val="0"/>
          <w:numId w:val="12"/>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Design and implement scalable data models and architectures to support business intelligence and analytics initiatives.</w:t>
      </w:r>
    </w:p>
    <w:p w14:paraId="4CE57B55" w14:textId="77777777" w:rsidR="00851822" w:rsidRPr="0011198D" w:rsidRDefault="00851822" w:rsidP="0011198D">
      <w:pPr>
        <w:pStyle w:val="ListParagraph"/>
        <w:numPr>
          <w:ilvl w:val="0"/>
          <w:numId w:val="12"/>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Drive the development of customer-facing BI solutions, dashboards, and reports to deliver insights and value to internal and external stakeholders.</w:t>
      </w:r>
    </w:p>
    <w:p w14:paraId="1AB93C48" w14:textId="77777777" w:rsidR="00851822" w:rsidRPr="0011198D" w:rsidRDefault="00851822" w:rsidP="0011198D">
      <w:pPr>
        <w:pStyle w:val="ListParagraph"/>
        <w:numPr>
          <w:ilvl w:val="0"/>
          <w:numId w:val="12"/>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Utilize advanced analytics techniques to uncover trends, patterns, and opportunities that drive business growth and efficiency.</w:t>
      </w:r>
    </w:p>
    <w:p w14:paraId="4F4A45CF" w14:textId="77777777" w:rsidR="00851822" w:rsidRPr="0011198D" w:rsidRDefault="00851822" w:rsidP="0011198D">
      <w:pPr>
        <w:pStyle w:val="ListParagraph"/>
        <w:numPr>
          <w:ilvl w:val="0"/>
          <w:numId w:val="12"/>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Act as a subject matter expert on BI tools, technologies, and best practices, staying abreast of industry trends and advancements.</w:t>
      </w:r>
    </w:p>
    <w:p w14:paraId="6F65041E" w14:textId="4446ECF1" w:rsidR="00851822" w:rsidRPr="0011198D" w:rsidRDefault="00851822" w:rsidP="0011198D">
      <w:pPr>
        <w:pStyle w:val="ListParagraph"/>
        <w:numPr>
          <w:ilvl w:val="0"/>
          <w:numId w:val="12"/>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 xml:space="preserve">Establish and maintain strong relationships with key customers, </w:t>
      </w:r>
      <w:r w:rsidR="00E8425B" w:rsidRPr="0011198D">
        <w:rPr>
          <w:rFonts w:ascii="Arial" w:hAnsi="Arial" w:cs="Arial"/>
          <w:color w:val="7F7F7F" w:themeColor="text1" w:themeTint="80"/>
          <w:sz w:val="22"/>
          <w:szCs w:val="22"/>
        </w:rPr>
        <w:t>understand</w:t>
      </w:r>
      <w:r w:rsidRPr="0011198D">
        <w:rPr>
          <w:rFonts w:ascii="Arial" w:hAnsi="Arial" w:cs="Arial"/>
          <w:color w:val="7F7F7F" w:themeColor="text1" w:themeTint="80"/>
          <w:sz w:val="22"/>
          <w:szCs w:val="22"/>
        </w:rPr>
        <w:t xml:space="preserve"> their needs and </w:t>
      </w:r>
      <w:r w:rsidR="0011198D" w:rsidRPr="0011198D">
        <w:rPr>
          <w:rFonts w:ascii="Arial" w:hAnsi="Arial" w:cs="Arial"/>
          <w:color w:val="7F7F7F" w:themeColor="text1" w:themeTint="80"/>
          <w:sz w:val="22"/>
          <w:szCs w:val="22"/>
        </w:rPr>
        <w:t>deliver</w:t>
      </w:r>
      <w:r w:rsidRPr="0011198D">
        <w:rPr>
          <w:rFonts w:ascii="Arial" w:hAnsi="Arial" w:cs="Arial"/>
          <w:color w:val="7F7F7F" w:themeColor="text1" w:themeTint="80"/>
          <w:sz w:val="22"/>
          <w:szCs w:val="22"/>
        </w:rPr>
        <w:t xml:space="preserve"> customized BI solutions to meet their requirements.</w:t>
      </w:r>
    </w:p>
    <w:p w14:paraId="115BDEA6" w14:textId="77777777" w:rsidR="00851822" w:rsidRPr="0011198D" w:rsidRDefault="00851822" w:rsidP="0011198D">
      <w:pPr>
        <w:pStyle w:val="ListParagraph"/>
        <w:numPr>
          <w:ilvl w:val="0"/>
          <w:numId w:val="12"/>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Present findings and recommendations to executive leadership and stakeholders, effectively communicating complex technical concepts in a clear and concise manner.</w:t>
      </w:r>
    </w:p>
    <w:p w14:paraId="0C794194" w14:textId="77777777" w:rsidR="00851822" w:rsidRPr="0011198D" w:rsidRDefault="00851822" w:rsidP="0011198D">
      <w:pPr>
        <w:pStyle w:val="ListParagraph"/>
        <w:numPr>
          <w:ilvl w:val="0"/>
          <w:numId w:val="12"/>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Ensure data quality, integrity, and security standards are maintained across all BI initiatives.</w:t>
      </w:r>
    </w:p>
    <w:p w14:paraId="4100DFFE" w14:textId="77777777" w:rsidR="0011198D" w:rsidRDefault="0011198D" w:rsidP="00AA1D20">
      <w:pPr>
        <w:jc w:val="both"/>
        <w:rPr>
          <w:rFonts w:ascii="Arial" w:hAnsi="Arial" w:cs="Arial"/>
          <w:color w:val="7F7F7F" w:themeColor="text1" w:themeTint="80"/>
          <w:sz w:val="22"/>
          <w:szCs w:val="22"/>
        </w:rPr>
      </w:pPr>
    </w:p>
    <w:p w14:paraId="22D571E1" w14:textId="0BEDE899" w:rsidR="00851822" w:rsidRDefault="00851822" w:rsidP="00AA1D20">
      <w:pPr>
        <w:jc w:val="both"/>
        <w:rPr>
          <w:rFonts w:ascii="Arial" w:hAnsi="Arial" w:cs="Arial"/>
          <w:color w:val="7F7F7F" w:themeColor="text1" w:themeTint="80"/>
          <w:sz w:val="22"/>
          <w:szCs w:val="22"/>
          <w:u w:val="single"/>
        </w:rPr>
      </w:pPr>
      <w:r w:rsidRPr="0011198D">
        <w:rPr>
          <w:rFonts w:ascii="Arial" w:hAnsi="Arial" w:cs="Arial"/>
          <w:color w:val="7F7F7F" w:themeColor="text1" w:themeTint="80"/>
          <w:sz w:val="22"/>
          <w:szCs w:val="22"/>
          <w:u w:val="single"/>
        </w:rPr>
        <w:t>Qualifications:</w:t>
      </w:r>
    </w:p>
    <w:p w14:paraId="4ADA07C0" w14:textId="77777777" w:rsidR="0011198D" w:rsidRPr="0011198D" w:rsidRDefault="0011198D" w:rsidP="00AA1D20">
      <w:pPr>
        <w:jc w:val="both"/>
        <w:rPr>
          <w:rFonts w:ascii="Arial" w:hAnsi="Arial" w:cs="Arial"/>
          <w:color w:val="7F7F7F" w:themeColor="text1" w:themeTint="80"/>
          <w:sz w:val="22"/>
          <w:szCs w:val="22"/>
          <w:u w:val="single"/>
        </w:rPr>
      </w:pPr>
    </w:p>
    <w:p w14:paraId="717E9788" w14:textId="77777777" w:rsidR="00851822" w:rsidRPr="0011198D" w:rsidRDefault="00851822" w:rsidP="0011198D">
      <w:pPr>
        <w:pStyle w:val="ListParagraph"/>
        <w:numPr>
          <w:ilvl w:val="0"/>
          <w:numId w:val="13"/>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Bachelor's or Master's degree in Computer Science, Information Systems, Business Administration, or a related field is preferred.</w:t>
      </w:r>
    </w:p>
    <w:p w14:paraId="20883199" w14:textId="77777777" w:rsidR="00851822" w:rsidRPr="0011198D" w:rsidRDefault="00851822" w:rsidP="0011198D">
      <w:pPr>
        <w:pStyle w:val="ListParagraph"/>
        <w:numPr>
          <w:ilvl w:val="0"/>
          <w:numId w:val="13"/>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Proven experience (5 years) in a leadership role within business intelligence, analytics, or data engineering.</w:t>
      </w:r>
    </w:p>
    <w:p w14:paraId="23E3715B" w14:textId="77777777" w:rsidR="00851822" w:rsidRPr="0011198D" w:rsidRDefault="00851822" w:rsidP="0011198D">
      <w:pPr>
        <w:pStyle w:val="ListParagraph"/>
        <w:numPr>
          <w:ilvl w:val="0"/>
          <w:numId w:val="13"/>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lastRenderedPageBreak/>
        <w:t>Strong proficiency in SQL (Python would be a plus), with the ability to write complex queries and develop custom analytics solutions.</w:t>
      </w:r>
    </w:p>
    <w:p w14:paraId="6780816E" w14:textId="77777777" w:rsidR="00851822" w:rsidRPr="0011198D" w:rsidRDefault="00851822" w:rsidP="0011198D">
      <w:pPr>
        <w:pStyle w:val="ListParagraph"/>
        <w:numPr>
          <w:ilvl w:val="0"/>
          <w:numId w:val="13"/>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Experience with BI tools such as Tableau, Power BI, or Looker, including dashboard design and report development.</w:t>
      </w:r>
    </w:p>
    <w:p w14:paraId="47F23CD7" w14:textId="77777777" w:rsidR="00851822" w:rsidRPr="0011198D" w:rsidRDefault="00851822" w:rsidP="0011198D">
      <w:pPr>
        <w:pStyle w:val="ListParagraph"/>
        <w:numPr>
          <w:ilvl w:val="0"/>
          <w:numId w:val="13"/>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Excellent communication and interpersonal skills, with the ability to build rapport and influence stakeholders at all levels of the organization.</w:t>
      </w:r>
    </w:p>
    <w:p w14:paraId="3314E2D1" w14:textId="77777777" w:rsidR="00851822" w:rsidRPr="0011198D" w:rsidRDefault="00851822" w:rsidP="0011198D">
      <w:pPr>
        <w:pStyle w:val="ListParagraph"/>
        <w:numPr>
          <w:ilvl w:val="0"/>
          <w:numId w:val="13"/>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Strategic mindset with a focus on driving business outcomes through data-driven decision-making.</w:t>
      </w:r>
    </w:p>
    <w:p w14:paraId="434E362E" w14:textId="77777777" w:rsidR="00851822" w:rsidRPr="0011198D" w:rsidRDefault="00851822" w:rsidP="0011198D">
      <w:pPr>
        <w:pStyle w:val="ListParagraph"/>
        <w:numPr>
          <w:ilvl w:val="0"/>
          <w:numId w:val="13"/>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Proven track record of delivering customer-facing BI solutions and driving customer satisfaction.</w:t>
      </w:r>
    </w:p>
    <w:p w14:paraId="2A815CC7" w14:textId="77777777" w:rsidR="00851822" w:rsidRPr="0011198D" w:rsidRDefault="00851822" w:rsidP="0011198D">
      <w:pPr>
        <w:pStyle w:val="ListParagraph"/>
        <w:numPr>
          <w:ilvl w:val="0"/>
          <w:numId w:val="13"/>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Strong leadership abilities, with a track record of effectively managing and developing high-performing teams.</w:t>
      </w:r>
    </w:p>
    <w:p w14:paraId="3FD0FE82" w14:textId="77777777" w:rsidR="00851822" w:rsidRPr="0011198D" w:rsidRDefault="00851822" w:rsidP="0011198D">
      <w:pPr>
        <w:pStyle w:val="ListParagraph"/>
        <w:numPr>
          <w:ilvl w:val="0"/>
          <w:numId w:val="13"/>
        </w:numPr>
        <w:jc w:val="both"/>
        <w:rPr>
          <w:rFonts w:ascii="Arial" w:hAnsi="Arial" w:cs="Arial"/>
          <w:color w:val="7F7F7F" w:themeColor="text1" w:themeTint="80"/>
          <w:sz w:val="22"/>
          <w:szCs w:val="22"/>
        </w:rPr>
      </w:pPr>
      <w:r w:rsidRPr="0011198D">
        <w:rPr>
          <w:rFonts w:ascii="Arial" w:hAnsi="Arial" w:cs="Arial"/>
          <w:color w:val="7F7F7F" w:themeColor="text1" w:themeTint="80"/>
          <w:sz w:val="22"/>
          <w:szCs w:val="22"/>
        </w:rPr>
        <w:t>Knowledge of cloud-based technologies (e.g., AWS, Azure, Google Cloud) and big data platforms (e.g., Hadoop, Spark) is a plus.</w:t>
      </w:r>
    </w:p>
    <w:p w14:paraId="01E91DCF" w14:textId="77777777" w:rsidR="0011198D" w:rsidRDefault="0011198D" w:rsidP="00AA1D20">
      <w:pPr>
        <w:jc w:val="both"/>
        <w:rPr>
          <w:rFonts w:ascii="Arial" w:hAnsi="Arial" w:cs="Arial"/>
          <w:color w:val="7F7F7F" w:themeColor="text1" w:themeTint="80"/>
          <w:sz w:val="22"/>
          <w:szCs w:val="22"/>
        </w:rPr>
      </w:pPr>
    </w:p>
    <w:p w14:paraId="4FC08E41" w14:textId="2D8928A5" w:rsidR="00851822" w:rsidRPr="0011198D" w:rsidRDefault="00851822" w:rsidP="00AA1D20">
      <w:pPr>
        <w:jc w:val="both"/>
        <w:rPr>
          <w:rFonts w:ascii="Arial" w:hAnsi="Arial" w:cs="Arial"/>
          <w:color w:val="7F7F7F" w:themeColor="text1" w:themeTint="80"/>
          <w:sz w:val="22"/>
          <w:szCs w:val="22"/>
          <w:u w:val="single"/>
        </w:rPr>
      </w:pPr>
      <w:r w:rsidRPr="0011198D">
        <w:rPr>
          <w:rFonts w:ascii="Arial" w:hAnsi="Arial" w:cs="Arial"/>
          <w:color w:val="7F7F7F" w:themeColor="text1" w:themeTint="80"/>
          <w:sz w:val="22"/>
          <w:szCs w:val="22"/>
          <w:u w:val="single"/>
        </w:rPr>
        <w:t>Benefits:</w:t>
      </w:r>
    </w:p>
    <w:p w14:paraId="6B799AE1" w14:textId="77777777" w:rsidR="00A46C4F" w:rsidRPr="00C96BD5" w:rsidRDefault="00A46C4F" w:rsidP="00A46C4F">
      <w:pPr>
        <w:pStyle w:val="NormalWeb"/>
        <w:numPr>
          <w:ilvl w:val="0"/>
          <w:numId w:val="9"/>
        </w:numPr>
        <w:shd w:val="clear" w:color="auto" w:fill="FFFFFF"/>
        <w:spacing w:line="276" w:lineRule="auto"/>
        <w:rPr>
          <w:rFonts w:ascii="Arial" w:hAnsi="Arial" w:cs="Arial"/>
          <w:color w:val="7F7F7F" w:themeColor="text1" w:themeTint="80"/>
          <w:sz w:val="22"/>
          <w:szCs w:val="22"/>
        </w:rPr>
      </w:pPr>
      <w:r w:rsidRPr="00C96BD5">
        <w:rPr>
          <w:rFonts w:ascii="Arial" w:hAnsi="Arial" w:cs="Arial"/>
          <w:color w:val="7F7F7F" w:themeColor="text1" w:themeTint="80"/>
          <w:sz w:val="22"/>
          <w:szCs w:val="22"/>
        </w:rPr>
        <w:t xml:space="preserve">Competitive salary </w:t>
      </w:r>
    </w:p>
    <w:p w14:paraId="3337A812" w14:textId="77777777" w:rsidR="00A46C4F" w:rsidRPr="00C96BD5" w:rsidRDefault="00A46C4F" w:rsidP="00A46C4F">
      <w:pPr>
        <w:pStyle w:val="NormalWeb"/>
        <w:numPr>
          <w:ilvl w:val="0"/>
          <w:numId w:val="9"/>
        </w:numPr>
        <w:shd w:val="clear" w:color="auto" w:fill="FFFFFF"/>
        <w:spacing w:line="276" w:lineRule="auto"/>
        <w:rPr>
          <w:rFonts w:ascii="Arial" w:hAnsi="Arial" w:cs="Arial"/>
          <w:color w:val="7F7F7F" w:themeColor="text1" w:themeTint="80"/>
          <w:sz w:val="22"/>
          <w:szCs w:val="22"/>
        </w:rPr>
      </w:pPr>
      <w:r w:rsidRPr="00C96BD5">
        <w:rPr>
          <w:rFonts w:ascii="Arial" w:hAnsi="Arial" w:cs="Arial"/>
          <w:color w:val="7F7F7F" w:themeColor="text1" w:themeTint="80"/>
          <w:sz w:val="22"/>
          <w:szCs w:val="22"/>
        </w:rPr>
        <w:t>Comprehensive health, dental, and vision insurance</w:t>
      </w:r>
    </w:p>
    <w:p w14:paraId="7937779A" w14:textId="77777777" w:rsidR="00A46C4F" w:rsidRPr="00C96BD5" w:rsidRDefault="00A46C4F" w:rsidP="00A46C4F">
      <w:pPr>
        <w:pStyle w:val="NormalWeb"/>
        <w:numPr>
          <w:ilvl w:val="0"/>
          <w:numId w:val="9"/>
        </w:numPr>
        <w:shd w:val="clear" w:color="auto" w:fill="FFFFFF"/>
        <w:spacing w:line="276" w:lineRule="auto"/>
        <w:rPr>
          <w:rFonts w:ascii="Arial" w:hAnsi="Arial" w:cs="Arial"/>
          <w:color w:val="7F7F7F" w:themeColor="text1" w:themeTint="80"/>
          <w:sz w:val="22"/>
          <w:szCs w:val="22"/>
        </w:rPr>
      </w:pPr>
      <w:r w:rsidRPr="00C96BD5">
        <w:rPr>
          <w:rFonts w:ascii="Arial" w:hAnsi="Arial" w:cs="Arial"/>
          <w:color w:val="7F7F7F" w:themeColor="text1" w:themeTint="80"/>
          <w:sz w:val="22"/>
          <w:szCs w:val="22"/>
        </w:rPr>
        <w:t>Professional development opportunities</w:t>
      </w:r>
    </w:p>
    <w:p w14:paraId="5FF45092" w14:textId="77777777" w:rsidR="00A46C4F" w:rsidRPr="00C96BD5" w:rsidRDefault="00A46C4F" w:rsidP="00A46C4F">
      <w:pPr>
        <w:pStyle w:val="NormalWeb"/>
        <w:numPr>
          <w:ilvl w:val="0"/>
          <w:numId w:val="9"/>
        </w:numPr>
        <w:shd w:val="clear" w:color="auto" w:fill="FFFFFF"/>
        <w:spacing w:line="276" w:lineRule="auto"/>
        <w:rPr>
          <w:rFonts w:ascii="Arial" w:hAnsi="Arial" w:cs="Arial"/>
          <w:color w:val="7F7F7F" w:themeColor="text1" w:themeTint="80"/>
          <w:sz w:val="22"/>
          <w:szCs w:val="22"/>
        </w:rPr>
      </w:pPr>
      <w:r w:rsidRPr="00C96BD5">
        <w:rPr>
          <w:rFonts w:ascii="Arial" w:hAnsi="Arial" w:cs="Arial"/>
          <w:color w:val="7F7F7F" w:themeColor="text1" w:themeTint="80"/>
          <w:sz w:val="22"/>
          <w:szCs w:val="22"/>
        </w:rPr>
        <w:t>Collaborative and inclusive work environment</w:t>
      </w:r>
    </w:p>
    <w:p w14:paraId="5D9B9011" w14:textId="6D43BBA8" w:rsidR="00AE2394" w:rsidRDefault="00AE2394" w:rsidP="00AA1D20">
      <w:pPr>
        <w:tabs>
          <w:tab w:val="left" w:pos="1872"/>
        </w:tabs>
        <w:jc w:val="both"/>
        <w:rPr>
          <w:rFonts w:ascii="Arial" w:hAnsi="Arial" w:cs="Arial"/>
          <w:color w:val="7F7F7F" w:themeColor="text1" w:themeTint="80"/>
          <w:sz w:val="22"/>
          <w:szCs w:val="22"/>
        </w:rPr>
      </w:pPr>
    </w:p>
    <w:p w14:paraId="00C5B133" w14:textId="77777777" w:rsidR="0011198D" w:rsidRPr="001F2F8C" w:rsidRDefault="0011198D" w:rsidP="00AA1D20">
      <w:pPr>
        <w:tabs>
          <w:tab w:val="left" w:pos="1872"/>
        </w:tabs>
        <w:jc w:val="both"/>
        <w:rPr>
          <w:rFonts w:ascii="Arial" w:hAnsi="Arial" w:cs="Arial"/>
          <w:bCs/>
          <w:color w:val="7F7F7F" w:themeColor="text1" w:themeTint="80"/>
          <w:sz w:val="22"/>
          <w:szCs w:val="22"/>
        </w:rPr>
      </w:pPr>
    </w:p>
    <w:sectPr w:rsidR="0011198D" w:rsidRPr="001F2F8C" w:rsidSect="00CC5BBA">
      <w:headerReference w:type="default" r:id="rId10"/>
      <w:pgSz w:w="12240" w:h="15840"/>
      <w:pgMar w:top="1440" w:right="1440" w:bottom="144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E82C" w14:textId="77777777" w:rsidR="00807413" w:rsidRDefault="00807413" w:rsidP="00B022CC">
      <w:r>
        <w:separator/>
      </w:r>
    </w:p>
  </w:endnote>
  <w:endnote w:type="continuationSeparator" w:id="0">
    <w:p w14:paraId="4D838B89" w14:textId="77777777" w:rsidR="00807413" w:rsidRDefault="00807413" w:rsidP="00B0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A7B6" w14:textId="77777777" w:rsidR="00807413" w:rsidRDefault="00807413" w:rsidP="00B022CC">
      <w:r>
        <w:separator/>
      </w:r>
    </w:p>
  </w:footnote>
  <w:footnote w:type="continuationSeparator" w:id="0">
    <w:p w14:paraId="52EA61E1" w14:textId="77777777" w:rsidR="00807413" w:rsidRDefault="00807413" w:rsidP="00B0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8AF6" w14:textId="0BB5A315" w:rsidR="000F3113" w:rsidRDefault="000E26DD" w:rsidP="00B022CC">
    <w:pPr>
      <w:pStyle w:val="Header"/>
      <w:jc w:val="center"/>
    </w:pPr>
    <w:r>
      <w:rPr>
        <w:noProof/>
      </w:rPr>
      <w:drawing>
        <wp:inline distT="0" distB="0" distL="0" distR="0" wp14:anchorId="523E1E6A" wp14:editId="2B124C90">
          <wp:extent cx="2813539" cy="61891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04265" cy="638876"/>
                  </a:xfrm>
                  <a:prstGeom prst="rect">
                    <a:avLst/>
                  </a:prstGeom>
                </pic:spPr>
              </pic:pic>
            </a:graphicData>
          </a:graphic>
        </wp:inline>
      </w:drawing>
    </w:r>
  </w:p>
  <w:p w14:paraId="3C59171A" w14:textId="7765E3F6" w:rsidR="00B022CC" w:rsidRDefault="00B022CC" w:rsidP="00B022CC">
    <w:pPr>
      <w:pStyle w:val="Header"/>
      <w:jc w:val="center"/>
    </w:pPr>
  </w:p>
  <w:p w14:paraId="40D8114B" w14:textId="65800B61" w:rsidR="00B022CC" w:rsidRDefault="00B02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535"/>
    <w:multiLevelType w:val="hybridMultilevel"/>
    <w:tmpl w:val="CC0EF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0A2861"/>
    <w:multiLevelType w:val="hybridMultilevel"/>
    <w:tmpl w:val="D2F2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655C2"/>
    <w:multiLevelType w:val="hybridMultilevel"/>
    <w:tmpl w:val="86A4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15FD0"/>
    <w:multiLevelType w:val="hybridMultilevel"/>
    <w:tmpl w:val="D638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2270B"/>
    <w:multiLevelType w:val="hybridMultilevel"/>
    <w:tmpl w:val="341A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22D53"/>
    <w:multiLevelType w:val="hybridMultilevel"/>
    <w:tmpl w:val="ECCA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B5D47"/>
    <w:multiLevelType w:val="hybridMultilevel"/>
    <w:tmpl w:val="66B0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C4E54"/>
    <w:multiLevelType w:val="hybridMultilevel"/>
    <w:tmpl w:val="4556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A74D7"/>
    <w:multiLevelType w:val="hybridMultilevel"/>
    <w:tmpl w:val="6056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E32CB3"/>
    <w:multiLevelType w:val="hybridMultilevel"/>
    <w:tmpl w:val="F042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C3008"/>
    <w:multiLevelType w:val="hybridMultilevel"/>
    <w:tmpl w:val="A602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40F69"/>
    <w:multiLevelType w:val="hybridMultilevel"/>
    <w:tmpl w:val="89C00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C7BD7"/>
    <w:multiLevelType w:val="hybridMultilevel"/>
    <w:tmpl w:val="8422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555450">
    <w:abstractNumId w:val="2"/>
  </w:num>
  <w:num w:numId="2" w16cid:durableId="1905294512">
    <w:abstractNumId w:val="8"/>
  </w:num>
  <w:num w:numId="3" w16cid:durableId="1919710194">
    <w:abstractNumId w:val="12"/>
  </w:num>
  <w:num w:numId="4" w16cid:durableId="313066135">
    <w:abstractNumId w:val="6"/>
  </w:num>
  <w:num w:numId="5" w16cid:durableId="892741382">
    <w:abstractNumId w:val="4"/>
  </w:num>
  <w:num w:numId="6" w16cid:durableId="2111778832">
    <w:abstractNumId w:val="0"/>
  </w:num>
  <w:num w:numId="7" w16cid:durableId="463352189">
    <w:abstractNumId w:val="3"/>
  </w:num>
  <w:num w:numId="8" w16cid:durableId="561067860">
    <w:abstractNumId w:val="10"/>
  </w:num>
  <w:num w:numId="9" w16cid:durableId="211357124">
    <w:abstractNumId w:val="7"/>
  </w:num>
  <w:num w:numId="10" w16cid:durableId="1439720047">
    <w:abstractNumId w:val="1"/>
  </w:num>
  <w:num w:numId="11" w16cid:durableId="932399721">
    <w:abstractNumId w:val="11"/>
  </w:num>
  <w:num w:numId="12" w16cid:durableId="1469517112">
    <w:abstractNumId w:val="5"/>
  </w:num>
  <w:num w:numId="13" w16cid:durableId="544298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CC"/>
    <w:rsid w:val="000135A1"/>
    <w:rsid w:val="0003360E"/>
    <w:rsid w:val="000666AD"/>
    <w:rsid w:val="00087984"/>
    <w:rsid w:val="000C12CD"/>
    <w:rsid w:val="000D1F55"/>
    <w:rsid w:val="000E26DD"/>
    <w:rsid w:val="000F3113"/>
    <w:rsid w:val="0011198D"/>
    <w:rsid w:val="00125776"/>
    <w:rsid w:val="00174CBE"/>
    <w:rsid w:val="00182F26"/>
    <w:rsid w:val="001B2076"/>
    <w:rsid w:val="001D3F2C"/>
    <w:rsid w:val="001D64A1"/>
    <w:rsid w:val="001F2F8C"/>
    <w:rsid w:val="002105C1"/>
    <w:rsid w:val="0021429A"/>
    <w:rsid w:val="00221D71"/>
    <w:rsid w:val="00222930"/>
    <w:rsid w:val="0022708E"/>
    <w:rsid w:val="002509E1"/>
    <w:rsid w:val="00265467"/>
    <w:rsid w:val="00265E54"/>
    <w:rsid w:val="00266DE1"/>
    <w:rsid w:val="002808AE"/>
    <w:rsid w:val="0029011E"/>
    <w:rsid w:val="002A2B0A"/>
    <w:rsid w:val="002D02B7"/>
    <w:rsid w:val="003050D2"/>
    <w:rsid w:val="003774B0"/>
    <w:rsid w:val="00391562"/>
    <w:rsid w:val="0039209E"/>
    <w:rsid w:val="003A276F"/>
    <w:rsid w:val="003F76E6"/>
    <w:rsid w:val="00410423"/>
    <w:rsid w:val="00430CEF"/>
    <w:rsid w:val="004D163C"/>
    <w:rsid w:val="004D6ECE"/>
    <w:rsid w:val="00527F3B"/>
    <w:rsid w:val="00531528"/>
    <w:rsid w:val="005723FB"/>
    <w:rsid w:val="00577E9D"/>
    <w:rsid w:val="0058199E"/>
    <w:rsid w:val="005840B8"/>
    <w:rsid w:val="00584379"/>
    <w:rsid w:val="00590241"/>
    <w:rsid w:val="00592431"/>
    <w:rsid w:val="005A0E0C"/>
    <w:rsid w:val="005B3F25"/>
    <w:rsid w:val="005B7ED9"/>
    <w:rsid w:val="005C4B2A"/>
    <w:rsid w:val="005E0213"/>
    <w:rsid w:val="005E4F1A"/>
    <w:rsid w:val="00607A05"/>
    <w:rsid w:val="00620C06"/>
    <w:rsid w:val="00620E0A"/>
    <w:rsid w:val="00621954"/>
    <w:rsid w:val="00636A5B"/>
    <w:rsid w:val="00657A74"/>
    <w:rsid w:val="00691F9D"/>
    <w:rsid w:val="006B20D1"/>
    <w:rsid w:val="00705E35"/>
    <w:rsid w:val="007329D8"/>
    <w:rsid w:val="007335A5"/>
    <w:rsid w:val="00735D2F"/>
    <w:rsid w:val="007C07B0"/>
    <w:rsid w:val="007F015C"/>
    <w:rsid w:val="008056E3"/>
    <w:rsid w:val="00807413"/>
    <w:rsid w:val="00815EB3"/>
    <w:rsid w:val="00837D0A"/>
    <w:rsid w:val="00851822"/>
    <w:rsid w:val="00872F74"/>
    <w:rsid w:val="008B371B"/>
    <w:rsid w:val="009264D3"/>
    <w:rsid w:val="00966A61"/>
    <w:rsid w:val="0097079B"/>
    <w:rsid w:val="00980225"/>
    <w:rsid w:val="009A0FC2"/>
    <w:rsid w:val="009B0D65"/>
    <w:rsid w:val="009B4F63"/>
    <w:rsid w:val="009D45FF"/>
    <w:rsid w:val="00A46C4F"/>
    <w:rsid w:val="00A52B7C"/>
    <w:rsid w:val="00AA1D20"/>
    <w:rsid w:val="00AA7433"/>
    <w:rsid w:val="00AE2394"/>
    <w:rsid w:val="00B022CC"/>
    <w:rsid w:val="00B47F53"/>
    <w:rsid w:val="00B50ADD"/>
    <w:rsid w:val="00B570FF"/>
    <w:rsid w:val="00B85AB7"/>
    <w:rsid w:val="00BF1160"/>
    <w:rsid w:val="00BF652F"/>
    <w:rsid w:val="00C232DF"/>
    <w:rsid w:val="00C316F1"/>
    <w:rsid w:val="00C41C85"/>
    <w:rsid w:val="00C9457D"/>
    <w:rsid w:val="00C95870"/>
    <w:rsid w:val="00C96BD5"/>
    <w:rsid w:val="00CB2303"/>
    <w:rsid w:val="00CC5BBA"/>
    <w:rsid w:val="00CC732A"/>
    <w:rsid w:val="00CD0BE0"/>
    <w:rsid w:val="00CD42C5"/>
    <w:rsid w:val="00CE600D"/>
    <w:rsid w:val="00D507BC"/>
    <w:rsid w:val="00D64023"/>
    <w:rsid w:val="00D955B3"/>
    <w:rsid w:val="00DE68EA"/>
    <w:rsid w:val="00E05D91"/>
    <w:rsid w:val="00E21422"/>
    <w:rsid w:val="00E8425B"/>
    <w:rsid w:val="00E96669"/>
    <w:rsid w:val="00EA051E"/>
    <w:rsid w:val="00EF1AC3"/>
    <w:rsid w:val="00EF7E60"/>
    <w:rsid w:val="00F066F6"/>
    <w:rsid w:val="00F80C55"/>
    <w:rsid w:val="00F8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80A3"/>
  <w14:defaultImageDpi w14:val="32767"/>
  <w15:chartTrackingRefBased/>
  <w15:docId w15:val="{F57AEB2B-90E1-0A42-8E9E-6A5E92CE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2CC"/>
    <w:pPr>
      <w:tabs>
        <w:tab w:val="center" w:pos="4680"/>
        <w:tab w:val="right" w:pos="9360"/>
      </w:tabs>
    </w:pPr>
  </w:style>
  <w:style w:type="character" w:customStyle="1" w:styleId="HeaderChar">
    <w:name w:val="Header Char"/>
    <w:basedOn w:val="DefaultParagraphFont"/>
    <w:link w:val="Header"/>
    <w:uiPriority w:val="99"/>
    <w:rsid w:val="00B022CC"/>
  </w:style>
  <w:style w:type="paragraph" w:styleId="Footer">
    <w:name w:val="footer"/>
    <w:basedOn w:val="Normal"/>
    <w:link w:val="FooterChar"/>
    <w:uiPriority w:val="99"/>
    <w:unhideWhenUsed/>
    <w:rsid w:val="00B022CC"/>
    <w:pPr>
      <w:tabs>
        <w:tab w:val="center" w:pos="4680"/>
        <w:tab w:val="right" w:pos="9360"/>
      </w:tabs>
    </w:pPr>
  </w:style>
  <w:style w:type="character" w:customStyle="1" w:styleId="FooterChar">
    <w:name w:val="Footer Char"/>
    <w:basedOn w:val="DefaultParagraphFont"/>
    <w:link w:val="Footer"/>
    <w:uiPriority w:val="99"/>
    <w:rsid w:val="00B022CC"/>
  </w:style>
  <w:style w:type="character" w:styleId="Hyperlink">
    <w:name w:val="Hyperlink"/>
    <w:basedOn w:val="DefaultParagraphFont"/>
    <w:uiPriority w:val="99"/>
    <w:unhideWhenUsed/>
    <w:rsid w:val="00B022CC"/>
    <w:rPr>
      <w:color w:val="0563C1" w:themeColor="hyperlink"/>
      <w:u w:val="single"/>
    </w:rPr>
  </w:style>
  <w:style w:type="character" w:styleId="UnresolvedMention">
    <w:name w:val="Unresolved Mention"/>
    <w:basedOn w:val="DefaultParagraphFont"/>
    <w:uiPriority w:val="99"/>
    <w:rsid w:val="00B022CC"/>
    <w:rPr>
      <w:color w:val="605E5C"/>
      <w:shd w:val="clear" w:color="auto" w:fill="E1DFDD"/>
    </w:rPr>
  </w:style>
  <w:style w:type="paragraph" w:customStyle="1" w:styleId="Salutation1">
    <w:name w:val="Salutation1"/>
    <w:basedOn w:val="Normal"/>
    <w:qFormat/>
    <w:rsid w:val="00B022CC"/>
    <w:rPr>
      <w:rFonts w:ascii="Arial" w:hAnsi="Arial" w:cs="Arial"/>
      <w:color w:val="7F7F7F" w:themeColor="text1" w:themeTint="80"/>
    </w:rPr>
  </w:style>
  <w:style w:type="paragraph" w:styleId="ListParagraph">
    <w:name w:val="List Paragraph"/>
    <w:basedOn w:val="Normal"/>
    <w:uiPriority w:val="34"/>
    <w:qFormat/>
    <w:rsid w:val="009264D3"/>
    <w:pPr>
      <w:ind w:left="720"/>
      <w:contextualSpacing/>
    </w:pPr>
  </w:style>
  <w:style w:type="paragraph" w:styleId="BalloonText">
    <w:name w:val="Balloon Text"/>
    <w:basedOn w:val="Normal"/>
    <w:link w:val="BalloonTextChar"/>
    <w:uiPriority w:val="99"/>
    <w:semiHidden/>
    <w:unhideWhenUsed/>
    <w:rsid w:val="000F311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311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E2394"/>
    <w:rPr>
      <w:color w:val="954F72" w:themeColor="followedHyperlink"/>
      <w:u w:val="single"/>
    </w:rPr>
  </w:style>
  <w:style w:type="paragraph" w:styleId="NormalWeb">
    <w:name w:val="Normal (Web)"/>
    <w:basedOn w:val="Normal"/>
    <w:uiPriority w:val="99"/>
    <w:unhideWhenUsed/>
    <w:rsid w:val="00E21422"/>
    <w:pPr>
      <w:spacing w:before="100" w:beforeAutospacing="1" w:after="100" w:afterAutospacing="1"/>
    </w:pPr>
    <w:rPr>
      <w:rFonts w:ascii="Times New Roman" w:eastAsia="Times New Roman" w:hAnsi="Times New Roman" w:cs="Times New Roman"/>
    </w:rPr>
  </w:style>
  <w:style w:type="character" w:customStyle="1" w:styleId="tvm-operationunderline">
    <w:name w:val="tvm-operation__underline"/>
    <w:basedOn w:val="DefaultParagraphFont"/>
    <w:rsid w:val="00E21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71ef35-1f3c-4cc5-9d93-690f82cce539" xsi:nil="true"/>
    <lcf76f155ced4ddcb4097134ff3c332f xmlns="7bfd9de6-2497-4f46-90d4-26c1a091d0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7010151D692644A7217C5F73E4D8D8" ma:contentTypeVersion="10" ma:contentTypeDescription="Create a new document." ma:contentTypeScope="" ma:versionID="3e6ea4479f7dc50956ae547e379a37d7">
  <xsd:schema xmlns:xsd="http://www.w3.org/2001/XMLSchema" xmlns:xs="http://www.w3.org/2001/XMLSchema" xmlns:p="http://schemas.microsoft.com/office/2006/metadata/properties" xmlns:ns2="7bfd9de6-2497-4f46-90d4-26c1a091d0ad" xmlns:ns3="b271ef35-1f3c-4cc5-9d93-690f82cce539" targetNamespace="http://schemas.microsoft.com/office/2006/metadata/properties" ma:root="true" ma:fieldsID="175d907cdfccebd925baf73491ad8932" ns2:_="" ns3:_="">
    <xsd:import namespace="7bfd9de6-2497-4f46-90d4-26c1a091d0ad"/>
    <xsd:import namespace="b271ef35-1f3c-4cc5-9d93-690f82cce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9de6-2497-4f46-90d4-26c1a091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fc1e15-a0c8-440a-b1f2-f005bbd38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71ef35-1f3c-4cc5-9d93-690f82cce5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5f14a9-8652-48d0-8899-9225abb403c7}" ma:internalName="TaxCatchAll" ma:showField="CatchAllData" ma:web="b271ef35-1f3c-4cc5-9d93-690f82cce5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B76B2-F72A-4584-881B-9E40D78E5A3A}">
  <ds:schemaRefs>
    <ds:schemaRef ds:uri="http://schemas.microsoft.com/office/2006/metadata/properties"/>
    <ds:schemaRef ds:uri="http://schemas.microsoft.com/office/infopath/2007/PartnerControls"/>
    <ds:schemaRef ds:uri="b271ef35-1f3c-4cc5-9d93-690f82cce539"/>
    <ds:schemaRef ds:uri="7bfd9de6-2497-4f46-90d4-26c1a091d0ad"/>
  </ds:schemaRefs>
</ds:datastoreItem>
</file>

<file path=customXml/itemProps2.xml><?xml version="1.0" encoding="utf-8"?>
<ds:datastoreItem xmlns:ds="http://schemas.openxmlformats.org/officeDocument/2006/customXml" ds:itemID="{6DB4CFD2-E73C-448B-A8D3-83D460303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9de6-2497-4f46-90d4-26c1a091d0ad"/>
    <ds:schemaRef ds:uri="b271ef35-1f3c-4cc5-9d93-690f82cce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7C41F-C8BA-4A0F-920E-26D32E6B8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562</Words>
  <Characters>2933</Characters>
  <Application>Microsoft Office Word</Application>
  <DocSecurity>0</DocSecurity>
  <Lines>56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Lockridge</dc:creator>
  <cp:keywords/>
  <dc:description/>
  <cp:lastModifiedBy>Josephine Hardy</cp:lastModifiedBy>
  <cp:revision>13</cp:revision>
  <cp:lastPrinted>2025-08-01T20:43:00Z</cp:lastPrinted>
  <dcterms:created xsi:type="dcterms:W3CDTF">2025-08-01T20:44:00Z</dcterms:created>
  <dcterms:modified xsi:type="dcterms:W3CDTF">2025-10-13T14:59:00Z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0x010100B17010151D692644A7217C5F73E4D8D8</vt:lpwstr>
  </property>
  <property fmtid="{D5CDD505-2E9C-101B-9397-08002B2CF9AE}" pid="3" name="Order">
    <vt:r8>34400</vt:r8>
  </property>
  <property fmtid="{D5CDD505-2E9C-101B-9397-08002B2CF9AE}" pid="4" name="xd_Signature">
    <vt:bool>false</vt:bool>
  </property>
  <property fmtid="{D5CDD505-2E9C-101B-9397-08002B2CF9AE}" pid="5" name="SharedWithUsers">
    <vt:lpwstr>12;#Pat Lockridge</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